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CF21" w14:textId="77777777" w:rsidR="00475E4F" w:rsidRDefault="00FF3563">
      <w:pPr>
        <w:jc w:val="center"/>
      </w:pPr>
      <w:r>
        <w:rPr>
          <w:noProof/>
        </w:rPr>
        <w:drawing>
          <wp:inline distT="0" distB="0" distL="0" distR="0" wp14:anchorId="15E5CF3B" wp14:editId="15E5CF3C">
            <wp:extent cx="1657350" cy="838200"/>
            <wp:effectExtent l="0" t="0" r="0" b="0"/>
            <wp:docPr id="1447350380" name="image1.png" descr="logo ocesa"/>
            <wp:cNvGraphicFramePr/>
            <a:graphic xmlns:a="http://schemas.openxmlformats.org/drawingml/2006/main">
              <a:graphicData uri="http://schemas.openxmlformats.org/drawingml/2006/picture">
                <pic:pic xmlns:pic="http://schemas.openxmlformats.org/drawingml/2006/picture">
                  <pic:nvPicPr>
                    <pic:cNvPr id="0" name="image1.png" descr="logo ocesa"/>
                    <pic:cNvPicPr preferRelativeResize="0"/>
                  </pic:nvPicPr>
                  <pic:blipFill>
                    <a:blip r:embed="rId8"/>
                    <a:srcRect/>
                    <a:stretch>
                      <a:fillRect/>
                    </a:stretch>
                  </pic:blipFill>
                  <pic:spPr>
                    <a:xfrm>
                      <a:off x="0" y="0"/>
                      <a:ext cx="1657350" cy="838200"/>
                    </a:xfrm>
                    <a:prstGeom prst="rect">
                      <a:avLst/>
                    </a:prstGeom>
                    <a:ln/>
                  </pic:spPr>
                </pic:pic>
              </a:graphicData>
            </a:graphic>
          </wp:inline>
        </w:drawing>
      </w:r>
    </w:p>
    <w:p w14:paraId="19194961" w14:textId="77777777" w:rsidR="00DC1613" w:rsidRPr="00DC1613" w:rsidRDefault="00DC1613" w:rsidP="00DC1613">
      <w:pPr>
        <w:spacing w:before="240" w:after="120"/>
        <w:jc w:val="center"/>
        <w:rPr>
          <w:rFonts w:ascii="Arial" w:eastAsia="Arial" w:hAnsi="Arial" w:cs="Arial"/>
          <w:b/>
          <w:bCs/>
          <w:color w:val="000000" w:themeColor="text1"/>
          <w:sz w:val="36"/>
          <w:szCs w:val="36"/>
        </w:rPr>
      </w:pPr>
      <w:r w:rsidRPr="00DC1613">
        <w:rPr>
          <w:rFonts w:ascii="Arial" w:eastAsia="Arial" w:hAnsi="Arial" w:cs="Arial"/>
          <w:b/>
          <w:bCs/>
          <w:color w:val="000000" w:themeColor="text1"/>
          <w:sz w:val="36"/>
          <w:szCs w:val="36"/>
        </w:rPr>
        <w:t>MANÁ HARÁ HISTORIA CON UNA TRANSMISIÓN GLOBAL EN YOUTUBE EL 6 DE NOVIEMBRE</w:t>
      </w:r>
    </w:p>
    <w:p w14:paraId="4A4696BC" w14:textId="0F602869" w:rsidR="00DC1613" w:rsidRPr="00DC1613" w:rsidRDefault="00DC1613" w:rsidP="00DC1613">
      <w:pPr>
        <w:spacing w:before="240" w:after="0" w:line="300" w:lineRule="auto"/>
        <w:jc w:val="center"/>
        <w:rPr>
          <w:rFonts w:ascii="Arial" w:eastAsia="Arial" w:hAnsi="Arial" w:cs="Arial"/>
          <w:b/>
          <w:bCs/>
          <w:color w:val="000000" w:themeColor="text1"/>
        </w:rPr>
      </w:pPr>
      <w:r w:rsidRPr="00DC1613">
        <w:rPr>
          <w:rFonts w:ascii="Arial" w:eastAsia="Arial" w:hAnsi="Arial" w:cs="Arial"/>
          <w:b/>
          <w:bCs/>
          <w:color w:val="000000" w:themeColor="text1"/>
        </w:rPr>
        <w:t>A PUNTO DE ARRANCAR SU GIRA POR ESTADIOS EN LATINOAMÉRICA: BOGOTÁ, LIMA, SANTIAGO DE CHILE Y BUENOS AIRES, PARA CULMINAR CON DOS CONCIERTOS EN CASA, EN LA CIUDAD DE MÉXICO</w:t>
      </w:r>
    </w:p>
    <w:p w14:paraId="11119838" w14:textId="77777777" w:rsidR="00DC1613" w:rsidRDefault="00DC1613" w:rsidP="00DC1613">
      <w:pPr>
        <w:spacing w:before="240" w:after="0" w:line="300" w:lineRule="auto"/>
        <w:jc w:val="center"/>
        <w:rPr>
          <w:rFonts w:ascii="Arial" w:eastAsia="Arial" w:hAnsi="Arial" w:cs="Arial"/>
          <w:b/>
          <w:bCs/>
          <w:color w:val="000000" w:themeColor="text1"/>
        </w:rPr>
      </w:pPr>
      <w:r w:rsidRPr="00DC1613">
        <w:rPr>
          <w:rFonts w:ascii="Arial" w:eastAsia="Arial" w:hAnsi="Arial" w:cs="Arial"/>
          <w:b/>
          <w:bCs/>
          <w:color w:val="000000" w:themeColor="text1"/>
        </w:rPr>
        <w:t>LA BANDA TAMBIÉN CELEBRA SU TRIUNFO COMO ARTISTA LATIN POP DEL AÑO, DÚO O GRUPO EN LOS PREMIOS BILLBOARD DE LA MÚSICA LATINA 2026</w:t>
      </w:r>
    </w:p>
    <w:p w14:paraId="173A1396" w14:textId="2B8280B7" w:rsidR="00F079B6" w:rsidRPr="00DC1613" w:rsidRDefault="00F079B6" w:rsidP="00DC1613">
      <w:pPr>
        <w:spacing w:before="240" w:after="0" w:line="300" w:lineRule="auto"/>
        <w:jc w:val="center"/>
        <w:rPr>
          <w:rFonts w:ascii="Arial" w:eastAsia="Arial" w:hAnsi="Arial" w:cs="Arial"/>
          <w:b/>
          <w:bCs/>
          <w:color w:val="000000" w:themeColor="text1"/>
        </w:rPr>
      </w:pPr>
      <w:r>
        <w:rPr>
          <w:rFonts w:ascii="Arial" w:hAnsi="Arial" w:cs="Arial"/>
          <w:b/>
          <w:bCs/>
          <w:noProof/>
          <w:color w:val="000000"/>
          <w:sz w:val="32"/>
          <w:szCs w:val="32"/>
        </w:rPr>
        <w:drawing>
          <wp:inline distT="0" distB="0" distL="0" distR="0" wp14:anchorId="03813D2F" wp14:editId="40F98799">
            <wp:extent cx="3771900" cy="3771900"/>
            <wp:effectExtent l="0" t="0" r="0" b="0"/>
            <wp:docPr id="113172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1900" cy="3771900"/>
                    </a:xfrm>
                    <a:prstGeom prst="rect">
                      <a:avLst/>
                    </a:prstGeom>
                    <a:noFill/>
                    <a:ln>
                      <a:noFill/>
                    </a:ln>
                  </pic:spPr>
                </pic:pic>
              </a:graphicData>
            </a:graphic>
          </wp:inline>
        </w:drawing>
      </w:r>
    </w:p>
    <w:p w14:paraId="4B871D44" w14:textId="77777777" w:rsidR="00012F24" w:rsidRPr="00012F24" w:rsidRDefault="00012F24" w:rsidP="00012F24">
      <w:pPr>
        <w:spacing w:after="0" w:line="300" w:lineRule="auto"/>
        <w:jc w:val="center"/>
        <w:rPr>
          <w:rFonts w:ascii="Arial" w:eastAsia="Arial" w:hAnsi="Arial" w:cs="Arial"/>
          <w:i/>
          <w:iCs/>
          <w:color w:val="000000" w:themeColor="text1"/>
        </w:rPr>
      </w:pPr>
      <w:r w:rsidRPr="00012F24">
        <w:rPr>
          <w:rFonts w:ascii="Arial" w:eastAsia="Arial" w:hAnsi="Arial" w:cs="Arial"/>
          <w:i/>
          <w:iCs/>
          <w:color w:val="000000" w:themeColor="text1"/>
        </w:rPr>
        <w:t>Para celebrar 40 años de carrera, Maná presenta un concierto grabado en uno de los anfiteatros naturales más icónicos del mundo, que se transmitirá a todo el mundo el 6 de noviembre de 2026.</w:t>
      </w:r>
    </w:p>
    <w:p w14:paraId="0A7C7170" w14:textId="77777777" w:rsidR="00F079B6" w:rsidRPr="00F079B6" w:rsidRDefault="00F079B6" w:rsidP="00F079B6">
      <w:pPr>
        <w:spacing w:after="0" w:line="300" w:lineRule="auto"/>
        <w:jc w:val="both"/>
        <w:rPr>
          <w:rFonts w:ascii="Arial" w:eastAsia="Arial" w:hAnsi="Arial" w:cs="Arial"/>
          <w:color w:val="000000" w:themeColor="text1"/>
        </w:rPr>
      </w:pPr>
    </w:p>
    <w:p w14:paraId="63188005" w14:textId="77777777" w:rsidR="00F079B6" w:rsidRPr="00F079B6" w:rsidRDefault="00F079B6" w:rsidP="00F079B6">
      <w:pPr>
        <w:spacing w:after="0" w:line="300" w:lineRule="auto"/>
        <w:jc w:val="center"/>
        <w:rPr>
          <w:rFonts w:ascii="Arial" w:eastAsia="Arial" w:hAnsi="Arial" w:cs="Arial"/>
          <w:color w:val="000000" w:themeColor="text1"/>
        </w:rPr>
      </w:pPr>
      <w:r w:rsidRPr="00F079B6">
        <w:rPr>
          <w:rFonts w:ascii="Arial" w:eastAsia="Arial" w:hAnsi="Arial" w:cs="Arial"/>
          <w:b/>
          <w:bCs/>
          <w:i/>
          <w:iCs/>
          <w:color w:val="000000" w:themeColor="text1"/>
        </w:rPr>
        <w:t xml:space="preserve">Mira el tráiler oficial </w:t>
      </w:r>
      <w:hyperlink r:id="rId10" w:history="1">
        <w:r w:rsidRPr="00F079B6">
          <w:rPr>
            <w:rStyle w:val="Hipervnculo"/>
            <w:rFonts w:ascii="Arial" w:eastAsia="Arial" w:hAnsi="Arial" w:cs="Arial"/>
            <w:b/>
            <w:bCs/>
            <w:i/>
            <w:iCs/>
          </w:rPr>
          <w:t>aquí</w:t>
        </w:r>
      </w:hyperlink>
    </w:p>
    <w:p w14:paraId="3DF431B5" w14:textId="77777777" w:rsidR="00F079B6" w:rsidRPr="00F079B6" w:rsidRDefault="00F079B6" w:rsidP="00F079B6">
      <w:pPr>
        <w:spacing w:after="0" w:line="300" w:lineRule="auto"/>
        <w:jc w:val="center"/>
        <w:rPr>
          <w:rFonts w:ascii="Arial" w:eastAsia="Arial" w:hAnsi="Arial" w:cs="Arial"/>
          <w:color w:val="000000" w:themeColor="text1"/>
        </w:rPr>
      </w:pPr>
      <w:r w:rsidRPr="00F079B6">
        <w:rPr>
          <w:rFonts w:ascii="Arial" w:eastAsia="Arial" w:hAnsi="Arial" w:cs="Arial"/>
          <w:b/>
          <w:bCs/>
          <w:i/>
          <w:iCs/>
          <w:color w:val="000000" w:themeColor="text1"/>
        </w:rPr>
        <w:t xml:space="preserve">Portada del evento </w:t>
      </w:r>
      <w:hyperlink r:id="rId11" w:history="1">
        <w:r w:rsidRPr="00F079B6">
          <w:rPr>
            <w:rStyle w:val="Hipervnculo"/>
            <w:rFonts w:ascii="Arial" w:eastAsia="Arial" w:hAnsi="Arial" w:cs="Arial"/>
            <w:b/>
            <w:bCs/>
            <w:i/>
            <w:iCs/>
          </w:rPr>
          <w:t>aquí</w:t>
        </w:r>
      </w:hyperlink>
    </w:p>
    <w:p w14:paraId="5C23CA30" w14:textId="77777777" w:rsidR="00F079B6" w:rsidRPr="00F079B6" w:rsidRDefault="00F079B6" w:rsidP="00F079B6">
      <w:pPr>
        <w:spacing w:after="0" w:line="300" w:lineRule="auto"/>
        <w:jc w:val="center"/>
        <w:rPr>
          <w:rFonts w:ascii="Arial" w:eastAsia="Arial" w:hAnsi="Arial" w:cs="Arial"/>
          <w:color w:val="000000" w:themeColor="text1"/>
        </w:rPr>
      </w:pPr>
      <w:r w:rsidRPr="00F079B6">
        <w:rPr>
          <w:rFonts w:ascii="Arial" w:eastAsia="Arial" w:hAnsi="Arial" w:cs="Arial"/>
          <w:b/>
          <w:bCs/>
          <w:i/>
          <w:iCs/>
          <w:color w:val="000000" w:themeColor="text1"/>
        </w:rPr>
        <w:t xml:space="preserve">Descarga imágenes del </w:t>
      </w:r>
      <w:proofErr w:type="gramStart"/>
      <w:r w:rsidRPr="00F079B6">
        <w:rPr>
          <w:rFonts w:ascii="Arial" w:eastAsia="Arial" w:hAnsi="Arial" w:cs="Arial"/>
          <w:b/>
          <w:bCs/>
          <w:i/>
          <w:iCs/>
          <w:color w:val="000000" w:themeColor="text1"/>
        </w:rPr>
        <w:t>show</w:t>
      </w:r>
      <w:proofErr w:type="gramEnd"/>
      <w:r w:rsidRPr="00F079B6">
        <w:rPr>
          <w:rFonts w:ascii="Arial" w:eastAsia="Arial" w:hAnsi="Arial" w:cs="Arial"/>
          <w:b/>
          <w:bCs/>
          <w:i/>
          <w:iCs/>
          <w:color w:val="000000" w:themeColor="text1"/>
        </w:rPr>
        <w:t xml:space="preserve"> en alta resolución</w:t>
      </w:r>
      <w:hyperlink r:id="rId12" w:history="1">
        <w:r w:rsidRPr="00F079B6">
          <w:rPr>
            <w:rStyle w:val="Hipervnculo"/>
            <w:rFonts w:ascii="Arial" w:eastAsia="Arial" w:hAnsi="Arial" w:cs="Arial"/>
            <w:b/>
            <w:bCs/>
            <w:i/>
            <w:iCs/>
          </w:rPr>
          <w:t xml:space="preserve"> aquí</w:t>
        </w:r>
      </w:hyperlink>
    </w:p>
    <w:p w14:paraId="7BF899AA" w14:textId="77777777" w:rsidR="00012F24" w:rsidRPr="00012F24" w:rsidRDefault="00012F24" w:rsidP="00012F24">
      <w:pPr>
        <w:spacing w:after="0" w:line="300" w:lineRule="auto"/>
        <w:jc w:val="both"/>
        <w:rPr>
          <w:rFonts w:ascii="Arial" w:eastAsia="Arial" w:hAnsi="Arial" w:cs="Arial"/>
          <w:color w:val="000000" w:themeColor="text1"/>
        </w:rPr>
      </w:pPr>
      <w:r w:rsidRPr="00012F24">
        <w:rPr>
          <w:rFonts w:ascii="Arial" w:eastAsia="Arial" w:hAnsi="Arial" w:cs="Arial"/>
          <w:color w:val="000000" w:themeColor="text1"/>
        </w:rPr>
        <w:lastRenderedPageBreak/>
        <w:t xml:space="preserve">Después de cuatro décadas como referente del rock en español, Maná se une a YouTube y Warner Music para presentar un estreno mundial: </w:t>
      </w:r>
      <w:r w:rsidRPr="00012F24">
        <w:rPr>
          <w:rFonts w:ascii="Arial" w:eastAsia="Arial" w:hAnsi="Arial" w:cs="Arial"/>
          <w:b/>
          <w:bCs/>
          <w:color w:val="000000" w:themeColor="text1"/>
        </w:rPr>
        <w:t>MANÁ: "VIVIR SIN AIRE TOUR" (LIVE FROM RED ROCKS)</w:t>
      </w:r>
      <w:r w:rsidRPr="00012F24">
        <w:rPr>
          <w:rFonts w:ascii="Arial" w:eastAsia="Arial" w:hAnsi="Arial" w:cs="Arial"/>
          <w:color w:val="000000" w:themeColor="text1"/>
        </w:rPr>
        <w:t>.</w:t>
      </w:r>
    </w:p>
    <w:p w14:paraId="77927BC6" w14:textId="77777777" w:rsidR="00622838" w:rsidRPr="00F079B6" w:rsidRDefault="00622838" w:rsidP="00F079B6">
      <w:pPr>
        <w:spacing w:after="0" w:line="300" w:lineRule="auto"/>
        <w:jc w:val="both"/>
        <w:rPr>
          <w:rFonts w:ascii="Arial" w:eastAsia="Arial" w:hAnsi="Arial" w:cs="Arial"/>
          <w:color w:val="000000" w:themeColor="text1"/>
        </w:rPr>
      </w:pPr>
    </w:p>
    <w:p w14:paraId="039DE64E" w14:textId="5F6F420E" w:rsidR="00F079B6" w:rsidRDefault="00F079B6" w:rsidP="00F079B6">
      <w:pPr>
        <w:spacing w:after="0" w:line="300" w:lineRule="auto"/>
        <w:jc w:val="both"/>
        <w:rPr>
          <w:rFonts w:ascii="Arial" w:eastAsia="Arial" w:hAnsi="Arial" w:cs="Arial"/>
          <w:color w:val="000000" w:themeColor="text1"/>
        </w:rPr>
      </w:pPr>
      <w:r w:rsidRPr="00F079B6">
        <w:rPr>
          <w:rFonts w:ascii="Arial" w:eastAsia="Arial" w:hAnsi="Arial" w:cs="Arial"/>
          <w:color w:val="000000" w:themeColor="text1"/>
        </w:rPr>
        <w:t xml:space="preserve">El concierto se transmitirá de forma global y gratuita el viernes 6 de noviembre de 2026, a las 8:30 p. m. ET, exclusivamente a través del </w:t>
      </w:r>
      <w:hyperlink r:id="rId13" w:history="1">
        <w:r w:rsidRPr="00F079B6">
          <w:rPr>
            <w:rStyle w:val="Hipervnculo"/>
            <w:rFonts w:ascii="Arial" w:eastAsia="Arial" w:hAnsi="Arial" w:cs="Arial"/>
          </w:rPr>
          <w:t>canal oficial de YouTube</w:t>
        </w:r>
      </w:hyperlink>
      <w:r w:rsidRPr="00F079B6">
        <w:rPr>
          <w:rFonts w:ascii="Arial" w:eastAsia="Arial" w:hAnsi="Arial" w:cs="Arial"/>
          <w:color w:val="000000" w:themeColor="text1"/>
        </w:rPr>
        <w:t xml:space="preserve"> de Maná. Una vez concluido el estreno, el especial quedará disponible para verlo “</w:t>
      </w:r>
      <w:proofErr w:type="spellStart"/>
      <w:r w:rsidRPr="00F079B6">
        <w:rPr>
          <w:rFonts w:ascii="Arial" w:eastAsia="Arial" w:hAnsi="Arial" w:cs="Arial"/>
          <w:color w:val="000000" w:themeColor="text1"/>
        </w:rPr>
        <w:t>on-demand</w:t>
      </w:r>
      <w:proofErr w:type="spellEnd"/>
      <w:r w:rsidRPr="00F079B6">
        <w:rPr>
          <w:rFonts w:ascii="Arial" w:eastAsia="Arial" w:hAnsi="Arial" w:cs="Arial"/>
          <w:color w:val="000000" w:themeColor="text1"/>
        </w:rPr>
        <w:t>”</w:t>
      </w:r>
      <w:r>
        <w:rPr>
          <w:rFonts w:ascii="Arial" w:eastAsia="Arial" w:hAnsi="Arial" w:cs="Arial"/>
          <w:color w:val="000000" w:themeColor="text1"/>
        </w:rPr>
        <w:t>.</w:t>
      </w:r>
    </w:p>
    <w:p w14:paraId="4979F646" w14:textId="77777777" w:rsidR="00D27AD0" w:rsidRDefault="00D27AD0" w:rsidP="00F079B6">
      <w:pPr>
        <w:spacing w:after="0" w:line="300" w:lineRule="auto"/>
        <w:jc w:val="both"/>
        <w:rPr>
          <w:rFonts w:ascii="Arial" w:eastAsia="Arial" w:hAnsi="Arial" w:cs="Arial"/>
          <w:color w:val="000000" w:themeColor="text1"/>
        </w:rPr>
      </w:pPr>
    </w:p>
    <w:p w14:paraId="0A01F5A3"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Red Rocks </w:t>
      </w:r>
      <w:proofErr w:type="spellStart"/>
      <w:r w:rsidRPr="00D27AD0">
        <w:rPr>
          <w:rFonts w:ascii="Arial" w:eastAsia="Arial" w:hAnsi="Arial" w:cs="Arial"/>
          <w:color w:val="000000" w:themeColor="text1"/>
        </w:rPr>
        <w:t>Amphitheatre</w:t>
      </w:r>
      <w:proofErr w:type="spellEnd"/>
      <w:r w:rsidRPr="00D27AD0">
        <w:rPr>
          <w:rFonts w:ascii="Arial" w:eastAsia="Arial" w:hAnsi="Arial" w:cs="Arial"/>
          <w:color w:val="000000" w:themeColor="text1"/>
        </w:rPr>
        <w:t>, ubicado entre los monolitos rojos de Morrison, es uno de los escenarios más emblemáticos del rock. Por ahí han pasado leyendas como The Rolling Stones, Jimi Hendrix y Led Zeppelin. Para Fher Olvera, vocalista de Maná, tocar ahí fue cumplir un sueño que tenía desde que empezaba en la música.</w:t>
      </w:r>
    </w:p>
    <w:p w14:paraId="6D0BD256" w14:textId="77777777" w:rsidR="00D27AD0" w:rsidRPr="00D27AD0" w:rsidRDefault="00D27AD0" w:rsidP="00D27AD0">
      <w:pPr>
        <w:spacing w:after="0" w:line="300" w:lineRule="auto"/>
        <w:jc w:val="both"/>
        <w:rPr>
          <w:rFonts w:ascii="Arial" w:eastAsia="Arial" w:hAnsi="Arial" w:cs="Arial"/>
          <w:color w:val="000000" w:themeColor="text1"/>
        </w:rPr>
      </w:pPr>
    </w:p>
    <w:p w14:paraId="083928AA"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El anuncio llega con un </w:t>
      </w:r>
      <w:proofErr w:type="gramStart"/>
      <w:r w:rsidRPr="00D27AD0">
        <w:rPr>
          <w:rFonts w:ascii="Arial" w:eastAsia="Arial" w:hAnsi="Arial" w:cs="Arial"/>
          <w:color w:val="000000" w:themeColor="text1"/>
        </w:rPr>
        <w:t>mini documental</w:t>
      </w:r>
      <w:proofErr w:type="gramEnd"/>
      <w:r w:rsidRPr="00D27AD0">
        <w:rPr>
          <w:rFonts w:ascii="Arial" w:eastAsia="Arial" w:hAnsi="Arial" w:cs="Arial"/>
          <w:color w:val="000000" w:themeColor="text1"/>
        </w:rPr>
        <w:t xml:space="preserve"> exclusivo. En él, Fher recuerda que a los 21 años vivía en Denver, lavaba platos y miraba las formaciones de Red Rocks preguntándose: "¿Qué se sentirá tocar aquí?". Décadas después, frente a una multitud eufórica, resumió ese momento con una frase espontánea: </w:t>
      </w:r>
      <w:r w:rsidRPr="00D27AD0">
        <w:rPr>
          <w:rFonts w:ascii="Arial" w:eastAsia="Arial" w:hAnsi="Arial" w:cs="Arial"/>
          <w:b/>
          <w:bCs/>
          <w:color w:val="000000" w:themeColor="text1"/>
        </w:rPr>
        <w:t>"¡Ay, cabrón… llegaste!"</w:t>
      </w:r>
      <w:r w:rsidRPr="00D27AD0">
        <w:rPr>
          <w:rFonts w:ascii="Arial" w:eastAsia="Arial" w:hAnsi="Arial" w:cs="Arial"/>
          <w:color w:val="000000" w:themeColor="text1"/>
        </w:rPr>
        <w:t>. Esas palabras reflejan cuarenta años de perseverancia, pasión y sueños cumplidos.</w:t>
      </w:r>
    </w:p>
    <w:p w14:paraId="4E560518" w14:textId="77777777" w:rsidR="00D27AD0" w:rsidRPr="00D27AD0" w:rsidRDefault="00D27AD0" w:rsidP="00D27AD0">
      <w:pPr>
        <w:spacing w:after="0" w:line="300" w:lineRule="auto"/>
        <w:jc w:val="both"/>
        <w:rPr>
          <w:rFonts w:ascii="Arial" w:eastAsia="Arial" w:hAnsi="Arial" w:cs="Arial"/>
          <w:color w:val="000000" w:themeColor="text1"/>
        </w:rPr>
      </w:pPr>
    </w:p>
    <w:p w14:paraId="13D9A8F3"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El estreno de </w:t>
      </w:r>
      <w:r w:rsidRPr="00D27AD0">
        <w:rPr>
          <w:rFonts w:ascii="Arial" w:eastAsia="Arial" w:hAnsi="Arial" w:cs="Arial"/>
          <w:i/>
          <w:iCs/>
          <w:color w:val="000000" w:themeColor="text1"/>
        </w:rPr>
        <w:t>LIVE FROM RED ROCKS</w:t>
      </w:r>
      <w:r w:rsidRPr="00D27AD0">
        <w:rPr>
          <w:rFonts w:ascii="Arial" w:eastAsia="Arial" w:hAnsi="Arial" w:cs="Arial"/>
          <w:color w:val="000000" w:themeColor="text1"/>
        </w:rPr>
        <w:t xml:space="preserve"> llega en uno de los años más importantes para Maná. Entre los hitos de 2026 destacan:</w:t>
      </w:r>
    </w:p>
    <w:p w14:paraId="1F1498B1" w14:textId="77777777" w:rsidR="00D27AD0" w:rsidRPr="00D27AD0" w:rsidRDefault="00D27AD0" w:rsidP="00D27AD0">
      <w:pPr>
        <w:spacing w:after="0" w:line="300" w:lineRule="auto"/>
        <w:jc w:val="both"/>
        <w:rPr>
          <w:rFonts w:ascii="Arial" w:eastAsia="Arial" w:hAnsi="Arial" w:cs="Arial"/>
          <w:color w:val="000000" w:themeColor="text1"/>
        </w:rPr>
      </w:pPr>
    </w:p>
    <w:p w14:paraId="203325AE" w14:textId="77777777" w:rsidR="00D27AD0" w:rsidRPr="00D27AD0" w:rsidRDefault="00D27AD0" w:rsidP="00D27AD0">
      <w:pPr>
        <w:numPr>
          <w:ilvl w:val="0"/>
          <w:numId w:val="3"/>
        </w:num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Ganaron el premio Artista Latin Pop del Año, Dúo o Grupo en los Premios </w:t>
      </w:r>
      <w:proofErr w:type="spellStart"/>
      <w:r w:rsidRPr="00D27AD0">
        <w:rPr>
          <w:rFonts w:ascii="Arial" w:eastAsia="Arial" w:hAnsi="Arial" w:cs="Arial"/>
          <w:color w:val="000000" w:themeColor="text1"/>
        </w:rPr>
        <w:t>Billboard</w:t>
      </w:r>
      <w:proofErr w:type="spellEnd"/>
      <w:r w:rsidRPr="00D27AD0">
        <w:rPr>
          <w:rFonts w:ascii="Arial" w:eastAsia="Arial" w:hAnsi="Arial" w:cs="Arial"/>
          <w:color w:val="000000" w:themeColor="text1"/>
        </w:rPr>
        <w:t xml:space="preserve"> de la Música Latina 2026.</w:t>
      </w:r>
    </w:p>
    <w:p w14:paraId="65394EEA" w14:textId="77777777" w:rsidR="00D27AD0" w:rsidRPr="00D27AD0" w:rsidRDefault="00D27AD0" w:rsidP="00D27AD0">
      <w:pPr>
        <w:numPr>
          <w:ilvl w:val="0"/>
          <w:numId w:val="3"/>
        </w:num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Fueron protagonistas de la ceremonia inaugural de la Copa Mundial de la FIFA 2026, que vieron 1.2 mil millones de personas. Esto generó más de 2.9 mil millones de vistas en formato corto e impulsó "Oye Mi Amor" en las listas globales de streaming.</w:t>
      </w:r>
    </w:p>
    <w:p w14:paraId="62954484" w14:textId="77777777" w:rsidR="00D27AD0" w:rsidRPr="00D27AD0" w:rsidRDefault="00D27AD0" w:rsidP="00D27AD0">
      <w:pPr>
        <w:numPr>
          <w:ilvl w:val="0"/>
          <w:numId w:val="3"/>
        </w:num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Fueron el único artista invitado en </w:t>
      </w:r>
      <w:r w:rsidRPr="00D27AD0">
        <w:rPr>
          <w:rFonts w:ascii="Arial" w:eastAsia="Arial" w:hAnsi="Arial" w:cs="Arial"/>
          <w:i/>
          <w:iCs/>
          <w:color w:val="000000" w:themeColor="text1"/>
        </w:rPr>
        <w:t>LIVE FROM MEXICO</w:t>
      </w:r>
      <w:r w:rsidRPr="00D27AD0">
        <w:rPr>
          <w:rFonts w:ascii="Arial" w:eastAsia="Arial" w:hAnsi="Arial" w:cs="Arial"/>
          <w:color w:val="000000" w:themeColor="text1"/>
        </w:rPr>
        <w:t xml:space="preserve"> de </w:t>
      </w:r>
      <w:proofErr w:type="spellStart"/>
      <w:r w:rsidRPr="00D27AD0">
        <w:rPr>
          <w:rFonts w:ascii="Arial" w:eastAsia="Arial" w:hAnsi="Arial" w:cs="Arial"/>
          <w:color w:val="000000" w:themeColor="text1"/>
        </w:rPr>
        <w:t>Dua</w:t>
      </w:r>
      <w:proofErr w:type="spellEnd"/>
      <w:r w:rsidRPr="00D27AD0">
        <w:rPr>
          <w:rFonts w:ascii="Arial" w:eastAsia="Arial" w:hAnsi="Arial" w:cs="Arial"/>
          <w:color w:val="000000" w:themeColor="text1"/>
        </w:rPr>
        <w:t xml:space="preserve"> </w:t>
      </w:r>
      <w:proofErr w:type="gramStart"/>
      <w:r w:rsidRPr="00D27AD0">
        <w:rPr>
          <w:rFonts w:ascii="Arial" w:eastAsia="Arial" w:hAnsi="Arial" w:cs="Arial"/>
          <w:color w:val="000000" w:themeColor="text1"/>
        </w:rPr>
        <w:t>Lipa</w:t>
      </w:r>
      <w:proofErr w:type="gramEnd"/>
      <w:r w:rsidRPr="00D27AD0">
        <w:rPr>
          <w:rFonts w:ascii="Arial" w:eastAsia="Arial" w:hAnsi="Arial" w:cs="Arial"/>
          <w:color w:val="000000" w:themeColor="text1"/>
        </w:rPr>
        <w:t>.</w:t>
      </w:r>
    </w:p>
    <w:p w14:paraId="1372702C" w14:textId="77777777" w:rsidR="00D27AD0" w:rsidRPr="00D27AD0" w:rsidRDefault="00D27AD0" w:rsidP="00D27AD0">
      <w:pPr>
        <w:numPr>
          <w:ilvl w:val="0"/>
          <w:numId w:val="3"/>
        </w:num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Reunieron a casi 250,000 personas en un concierto histórico en La Minerva, Guadalajara.</w:t>
      </w:r>
    </w:p>
    <w:p w14:paraId="2845F0E6" w14:textId="77777777" w:rsidR="00D27AD0" w:rsidRPr="00D27AD0" w:rsidRDefault="00D27AD0" w:rsidP="00D27AD0">
      <w:pPr>
        <w:numPr>
          <w:ilvl w:val="0"/>
          <w:numId w:val="3"/>
        </w:num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Suman 47 presentaciones en arenas de Los Ángeles, un récord histórico para cualquier artista en esa ciudad.</w:t>
      </w:r>
    </w:p>
    <w:p w14:paraId="1E3761C7" w14:textId="77777777" w:rsidR="00D27AD0" w:rsidRDefault="00D27AD0" w:rsidP="00D27AD0">
      <w:pPr>
        <w:numPr>
          <w:ilvl w:val="0"/>
          <w:numId w:val="3"/>
        </w:numPr>
        <w:spacing w:after="0" w:line="300" w:lineRule="auto"/>
        <w:jc w:val="both"/>
        <w:rPr>
          <w:rFonts w:ascii="Arial" w:eastAsia="Arial" w:hAnsi="Arial" w:cs="Arial"/>
          <w:color w:val="000000" w:themeColor="text1"/>
        </w:rPr>
      </w:pPr>
      <w:proofErr w:type="spellStart"/>
      <w:r w:rsidRPr="00D27AD0">
        <w:rPr>
          <w:rFonts w:ascii="Arial" w:eastAsia="Arial" w:hAnsi="Arial" w:cs="Arial"/>
          <w:color w:val="000000" w:themeColor="text1"/>
        </w:rPr>
        <w:t>Billboard</w:t>
      </w:r>
      <w:proofErr w:type="spellEnd"/>
      <w:r w:rsidRPr="00D27AD0">
        <w:rPr>
          <w:rFonts w:ascii="Arial" w:eastAsia="Arial" w:hAnsi="Arial" w:cs="Arial"/>
          <w:color w:val="000000" w:themeColor="text1"/>
        </w:rPr>
        <w:t xml:space="preserve"> los incluyó entre las 50 mejores bandas de rock de todos los tiempos.</w:t>
      </w:r>
    </w:p>
    <w:p w14:paraId="52544226" w14:textId="77777777" w:rsidR="00D27AD0" w:rsidRPr="00D27AD0" w:rsidRDefault="00D27AD0" w:rsidP="00D27AD0">
      <w:pPr>
        <w:spacing w:after="0" w:line="300" w:lineRule="auto"/>
        <w:ind w:left="720"/>
        <w:jc w:val="both"/>
        <w:rPr>
          <w:rFonts w:ascii="Arial" w:eastAsia="Arial" w:hAnsi="Arial" w:cs="Arial"/>
          <w:color w:val="000000" w:themeColor="text1"/>
        </w:rPr>
      </w:pPr>
    </w:p>
    <w:p w14:paraId="4DAEC7F0"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En este espectáculo, Maná interpreta himnos como "Rayando El Sol", "Clavado En Un Bar", "Labios Compartidos" y "Oye Mi Amor". El especial se grabó con audio de </w:t>
      </w:r>
      <w:r w:rsidRPr="00D27AD0">
        <w:rPr>
          <w:rFonts w:ascii="Arial" w:eastAsia="Arial" w:hAnsi="Arial" w:cs="Arial"/>
          <w:color w:val="000000" w:themeColor="text1"/>
        </w:rPr>
        <w:lastRenderedPageBreak/>
        <w:t>alta definición y producción cinematográfica, y lleva la energía de Red Rocks a millones de fans en todo el mundo.</w:t>
      </w:r>
    </w:p>
    <w:p w14:paraId="48FB55E3" w14:textId="77777777" w:rsidR="00D27AD0" w:rsidRPr="00D27AD0" w:rsidRDefault="00D27AD0" w:rsidP="00D27AD0">
      <w:pPr>
        <w:spacing w:after="0" w:line="300" w:lineRule="auto"/>
        <w:jc w:val="both"/>
        <w:rPr>
          <w:rFonts w:ascii="Arial" w:eastAsia="Arial" w:hAnsi="Arial" w:cs="Arial"/>
          <w:color w:val="000000" w:themeColor="text1"/>
        </w:rPr>
      </w:pPr>
    </w:p>
    <w:p w14:paraId="45392851"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Tras su triunfo en los Premios </w:t>
      </w:r>
      <w:proofErr w:type="spellStart"/>
      <w:r w:rsidRPr="00D27AD0">
        <w:rPr>
          <w:rFonts w:ascii="Arial" w:eastAsia="Arial" w:hAnsi="Arial" w:cs="Arial"/>
          <w:color w:val="000000" w:themeColor="text1"/>
        </w:rPr>
        <w:t>Billboard</w:t>
      </w:r>
      <w:proofErr w:type="spellEnd"/>
      <w:r w:rsidRPr="00D27AD0">
        <w:rPr>
          <w:rFonts w:ascii="Arial" w:eastAsia="Arial" w:hAnsi="Arial" w:cs="Arial"/>
          <w:color w:val="000000" w:themeColor="text1"/>
        </w:rPr>
        <w:t xml:space="preserve"> de la Música Latina 2026 en Miami, Maná continúa su </w:t>
      </w:r>
      <w:r w:rsidRPr="00D27AD0">
        <w:rPr>
          <w:rFonts w:ascii="Arial" w:eastAsia="Arial" w:hAnsi="Arial" w:cs="Arial"/>
          <w:i/>
          <w:iCs/>
          <w:color w:val="000000" w:themeColor="text1"/>
        </w:rPr>
        <w:t>Vivir Sin Aire Tour</w:t>
      </w:r>
      <w:r w:rsidRPr="00D27AD0">
        <w:rPr>
          <w:rFonts w:ascii="Arial" w:eastAsia="Arial" w:hAnsi="Arial" w:cs="Arial"/>
          <w:color w:val="000000" w:themeColor="text1"/>
        </w:rPr>
        <w:t xml:space="preserve"> por Estados Unidos y Latinoamérica. Con esta gira, la banda reafirma su lugar como una de las más influyentes en la historia del rock en español.</w:t>
      </w:r>
    </w:p>
    <w:p w14:paraId="387A0A5E" w14:textId="77777777" w:rsidR="00D27AD0" w:rsidRPr="00D27AD0" w:rsidRDefault="00D27AD0" w:rsidP="00D27AD0">
      <w:pPr>
        <w:spacing w:after="0" w:line="300" w:lineRule="auto"/>
        <w:jc w:val="both"/>
        <w:rPr>
          <w:rFonts w:ascii="Arial" w:eastAsia="Arial" w:hAnsi="Arial" w:cs="Arial"/>
          <w:color w:val="000000" w:themeColor="text1"/>
        </w:rPr>
      </w:pPr>
    </w:p>
    <w:p w14:paraId="1AEA2EF2"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b/>
          <w:bCs/>
          <w:color w:val="000000" w:themeColor="text1"/>
        </w:rPr>
        <w:t>PRÓXIMAS FECHAS</w:t>
      </w:r>
      <w:r w:rsidRPr="00D27AD0">
        <w:rPr>
          <w:rFonts w:ascii="Arial" w:eastAsia="Arial" w:hAnsi="Arial" w:cs="Arial"/>
          <w:color w:val="000000" w:themeColor="text1"/>
        </w:rPr>
        <w:t xml:space="preserve"> </w:t>
      </w:r>
    </w:p>
    <w:p w14:paraId="19C816F7"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30 de octubre — </w:t>
      </w:r>
      <w:proofErr w:type="spellStart"/>
      <w:r w:rsidRPr="00D27AD0">
        <w:rPr>
          <w:rFonts w:ascii="Arial" w:eastAsia="Arial" w:hAnsi="Arial" w:cs="Arial"/>
          <w:color w:val="000000" w:themeColor="text1"/>
        </w:rPr>
        <w:t>Allstate</w:t>
      </w:r>
      <w:proofErr w:type="spellEnd"/>
      <w:r w:rsidRPr="00D27AD0">
        <w:rPr>
          <w:rFonts w:ascii="Arial" w:eastAsia="Arial" w:hAnsi="Arial" w:cs="Arial"/>
          <w:color w:val="000000" w:themeColor="text1"/>
        </w:rPr>
        <w:t xml:space="preserve"> Arena — Rosemont, Illinois </w:t>
      </w:r>
    </w:p>
    <w:p w14:paraId="417C97B2"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1 de noviembre — Little </w:t>
      </w:r>
      <w:proofErr w:type="spellStart"/>
      <w:r w:rsidRPr="00D27AD0">
        <w:rPr>
          <w:rFonts w:ascii="Arial" w:eastAsia="Arial" w:hAnsi="Arial" w:cs="Arial"/>
          <w:color w:val="000000" w:themeColor="text1"/>
        </w:rPr>
        <w:t>Caesars</w:t>
      </w:r>
      <w:proofErr w:type="spellEnd"/>
      <w:r w:rsidRPr="00D27AD0">
        <w:rPr>
          <w:rFonts w:ascii="Arial" w:eastAsia="Arial" w:hAnsi="Arial" w:cs="Arial"/>
          <w:color w:val="000000" w:themeColor="text1"/>
        </w:rPr>
        <w:t xml:space="preserve"> Arena — Detroit, Michigan </w:t>
      </w:r>
    </w:p>
    <w:p w14:paraId="671D52FB"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6 de noviembre — Toyota Center — Houston, Texas </w:t>
      </w:r>
    </w:p>
    <w:p w14:paraId="3CCC7502" w14:textId="63D46B18"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8 de noviembre — Moody Center — Austin, Texas</w:t>
      </w:r>
    </w:p>
    <w:p w14:paraId="44FB0513" w14:textId="77777777" w:rsidR="00D27AD0" w:rsidRPr="00D27AD0" w:rsidRDefault="00D27AD0" w:rsidP="00D27AD0">
      <w:pPr>
        <w:spacing w:after="0" w:line="300" w:lineRule="auto"/>
        <w:jc w:val="both"/>
        <w:rPr>
          <w:rFonts w:ascii="Arial" w:eastAsia="Arial" w:hAnsi="Arial" w:cs="Arial"/>
          <w:color w:val="000000" w:themeColor="text1"/>
        </w:rPr>
      </w:pPr>
    </w:p>
    <w:p w14:paraId="7A646974"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b/>
          <w:bCs/>
          <w:color w:val="000000" w:themeColor="text1"/>
        </w:rPr>
        <w:t>ESTADIOS EN LATINOAMÉRICA</w:t>
      </w:r>
      <w:r w:rsidRPr="00D27AD0">
        <w:rPr>
          <w:rFonts w:ascii="Arial" w:eastAsia="Arial" w:hAnsi="Arial" w:cs="Arial"/>
          <w:color w:val="000000" w:themeColor="text1"/>
        </w:rPr>
        <w:t xml:space="preserve"> </w:t>
      </w:r>
    </w:p>
    <w:p w14:paraId="05CF31F7"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28 de noviembre — Vive Claro, Distrito Cultural — Bogotá, Colombia </w:t>
      </w:r>
    </w:p>
    <w:p w14:paraId="73C9AFAE"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2 de diciembre — Estadio San Marcos — Lima, Perú </w:t>
      </w:r>
    </w:p>
    <w:p w14:paraId="258B83CF"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5 de diciembre — Estadio Monumental — Santiago, Chile </w:t>
      </w:r>
    </w:p>
    <w:p w14:paraId="313CF321"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color w:val="000000" w:themeColor="text1"/>
        </w:rPr>
        <w:t xml:space="preserve">10 de diciembre — Estadio River Plate — Buenos Aires, Argentina </w:t>
      </w:r>
    </w:p>
    <w:p w14:paraId="08917181" w14:textId="77777777" w:rsid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b/>
          <w:bCs/>
          <w:color w:val="000000" w:themeColor="text1"/>
        </w:rPr>
        <w:t>16 de diciembre — Estadio GNP Seguros — Ciudad de México, México</w:t>
      </w:r>
      <w:r w:rsidRPr="00D27AD0">
        <w:rPr>
          <w:rFonts w:ascii="Arial" w:eastAsia="Arial" w:hAnsi="Arial" w:cs="Arial"/>
          <w:color w:val="000000" w:themeColor="text1"/>
        </w:rPr>
        <w:t xml:space="preserve"> </w:t>
      </w:r>
    </w:p>
    <w:p w14:paraId="0AB18F71" w14:textId="0A480917" w:rsidR="00D27AD0" w:rsidRDefault="00D27AD0" w:rsidP="00D27AD0">
      <w:pPr>
        <w:spacing w:after="0" w:line="300" w:lineRule="auto"/>
        <w:jc w:val="both"/>
        <w:rPr>
          <w:rFonts w:ascii="Arial" w:eastAsia="Arial" w:hAnsi="Arial" w:cs="Arial"/>
          <w:b/>
          <w:bCs/>
          <w:color w:val="000000" w:themeColor="text1"/>
        </w:rPr>
      </w:pPr>
      <w:r w:rsidRPr="00D27AD0">
        <w:rPr>
          <w:rFonts w:ascii="Arial" w:eastAsia="Arial" w:hAnsi="Arial" w:cs="Arial"/>
          <w:b/>
          <w:bCs/>
          <w:color w:val="000000" w:themeColor="text1"/>
        </w:rPr>
        <w:t>17 de diciembre — Estadio GNP Seguros — Ciudad de México, México</w:t>
      </w:r>
    </w:p>
    <w:p w14:paraId="59DA71E4" w14:textId="77777777" w:rsidR="00D27AD0" w:rsidRPr="00D27AD0" w:rsidRDefault="00D27AD0" w:rsidP="00D27AD0">
      <w:pPr>
        <w:spacing w:after="0" w:line="300" w:lineRule="auto"/>
        <w:jc w:val="both"/>
        <w:rPr>
          <w:rFonts w:ascii="Arial" w:eastAsia="Arial" w:hAnsi="Arial" w:cs="Arial"/>
          <w:color w:val="000000" w:themeColor="text1"/>
        </w:rPr>
      </w:pPr>
    </w:p>
    <w:p w14:paraId="58D8A0FD" w14:textId="77777777" w:rsidR="00D27AD0" w:rsidRPr="00D27AD0" w:rsidRDefault="00D27AD0" w:rsidP="00D27AD0">
      <w:pPr>
        <w:spacing w:after="0" w:line="300" w:lineRule="auto"/>
        <w:jc w:val="both"/>
        <w:rPr>
          <w:rFonts w:ascii="Arial" w:eastAsia="Arial" w:hAnsi="Arial" w:cs="Arial"/>
          <w:color w:val="000000" w:themeColor="text1"/>
        </w:rPr>
      </w:pPr>
      <w:r w:rsidRPr="00D27AD0">
        <w:rPr>
          <w:rFonts w:ascii="Arial" w:eastAsia="Arial" w:hAnsi="Arial" w:cs="Arial"/>
          <w:b/>
          <w:bCs/>
          <w:color w:val="000000" w:themeColor="text1"/>
        </w:rPr>
        <w:t>ACERCA DE YOUTUBE</w:t>
      </w:r>
      <w:r w:rsidRPr="00D27AD0">
        <w:rPr>
          <w:rFonts w:ascii="Arial" w:eastAsia="Arial" w:hAnsi="Arial" w:cs="Arial"/>
          <w:color w:val="000000" w:themeColor="text1"/>
        </w:rPr>
        <w:t xml:space="preserve"> </w:t>
      </w:r>
      <w:proofErr w:type="spellStart"/>
      <w:r w:rsidRPr="00D27AD0">
        <w:rPr>
          <w:rFonts w:ascii="Arial" w:eastAsia="Arial" w:hAnsi="Arial" w:cs="Arial"/>
          <w:color w:val="000000" w:themeColor="text1"/>
        </w:rPr>
        <w:t>YouTube</w:t>
      </w:r>
      <w:proofErr w:type="spellEnd"/>
      <w:r w:rsidRPr="00D27AD0">
        <w:rPr>
          <w:rFonts w:ascii="Arial" w:eastAsia="Arial" w:hAnsi="Arial" w:cs="Arial"/>
          <w:color w:val="000000" w:themeColor="text1"/>
        </w:rPr>
        <w:t xml:space="preserve"> se lanzó en mayo de 2005 con la misión de dar voz a todas las personas y mostrarles el mundo. Es una empresa de Google.</w:t>
      </w:r>
    </w:p>
    <w:p w14:paraId="4150EACC" w14:textId="77777777" w:rsidR="00996B6B" w:rsidRDefault="00996B6B" w:rsidP="00996B6B">
      <w:pPr>
        <w:spacing w:after="0" w:line="300" w:lineRule="auto"/>
        <w:jc w:val="both"/>
      </w:pPr>
    </w:p>
    <w:p w14:paraId="183A2D41" w14:textId="7E6790DB" w:rsidR="00BD1102" w:rsidRPr="00BE1485" w:rsidRDefault="00BD1102" w:rsidP="00BD1102">
      <w:pPr>
        <w:jc w:val="center"/>
        <w:rPr>
          <w:b/>
          <w:bCs/>
          <w:sz w:val="26"/>
          <w:szCs w:val="26"/>
          <w:lang w:val="en-US"/>
        </w:rPr>
      </w:pPr>
      <w:r w:rsidRPr="00F47B78">
        <w:rPr>
          <w:b/>
          <w:bCs/>
          <w:sz w:val="26"/>
          <w:szCs w:val="26"/>
          <w:lang w:val="en-US"/>
        </w:rPr>
        <w:t xml:space="preserve">Conecta con </w:t>
      </w:r>
      <w:r>
        <w:rPr>
          <w:b/>
          <w:bCs/>
          <w:sz w:val="26"/>
          <w:szCs w:val="26"/>
          <w:lang w:val="en-US"/>
        </w:rPr>
        <w:t>MAN</w:t>
      </w:r>
      <w:r w:rsidRPr="00F47B78">
        <w:rPr>
          <w:b/>
          <w:bCs/>
          <w:sz w:val="26"/>
          <w:szCs w:val="26"/>
          <w:lang w:val="en-US"/>
        </w:rPr>
        <w:t>Á:</w:t>
      </w:r>
    </w:p>
    <w:p w14:paraId="0AE6E810" w14:textId="77777777" w:rsidR="00BD1102" w:rsidRPr="00B51C0C" w:rsidRDefault="00BD1102" w:rsidP="00BD1102">
      <w:pPr>
        <w:jc w:val="center"/>
        <w:rPr>
          <w:b/>
          <w:bCs/>
          <w:sz w:val="26"/>
          <w:szCs w:val="26"/>
          <w:u w:val="single"/>
          <w:lang w:val="en-US"/>
        </w:rPr>
      </w:pPr>
      <w:hyperlink r:id="rId14">
        <w:r w:rsidRPr="58D5E9E7">
          <w:rPr>
            <w:rStyle w:val="Hipervnculo"/>
            <w:b/>
            <w:bCs/>
            <w:sz w:val="26"/>
            <w:szCs w:val="26"/>
            <w:lang w:val="en-US"/>
          </w:rPr>
          <w:t>FACEBOOK</w:t>
        </w:r>
        <w:r>
          <w:rPr>
            <w:rStyle w:val="Hipervnculo"/>
            <w:b/>
            <w:bCs/>
            <w:sz w:val="26"/>
            <w:szCs w:val="26"/>
            <w:lang w:val="en-US"/>
          </w:rPr>
          <w:t xml:space="preserve"> </w:t>
        </w:r>
        <w:r w:rsidRPr="58D5E9E7">
          <w:rPr>
            <w:rStyle w:val="Hipervnculo"/>
            <w:b/>
            <w:bCs/>
            <w:sz w:val="26"/>
            <w:szCs w:val="26"/>
            <w:lang w:val="en-US"/>
          </w:rPr>
          <w:t>I</w:t>
        </w:r>
      </w:hyperlink>
      <w:r w:rsidRPr="58D5E9E7">
        <w:rPr>
          <w:b/>
          <w:bCs/>
          <w:sz w:val="26"/>
          <w:szCs w:val="26"/>
          <w:lang w:val="en-US"/>
        </w:rPr>
        <w:t xml:space="preserve"> </w:t>
      </w:r>
      <w:hyperlink r:id="rId15" w:history="1">
        <w:r w:rsidRPr="00F05F64">
          <w:rPr>
            <w:rStyle w:val="Hipervnculo"/>
            <w:b/>
            <w:bCs/>
            <w:sz w:val="26"/>
            <w:szCs w:val="26"/>
            <w:lang w:val="en-US"/>
          </w:rPr>
          <w:t>INSTAGRAM</w:t>
        </w:r>
      </w:hyperlink>
      <w:r w:rsidRPr="58D5E9E7">
        <w:rPr>
          <w:b/>
          <w:bCs/>
          <w:sz w:val="26"/>
          <w:szCs w:val="26"/>
          <w:lang w:val="en-US"/>
        </w:rPr>
        <w:t xml:space="preserve"> I </w:t>
      </w:r>
      <w:hyperlink r:id="rId16" w:history="1">
        <w:r w:rsidRPr="001C2C11">
          <w:rPr>
            <w:rStyle w:val="Hipervnculo"/>
            <w:b/>
            <w:bCs/>
            <w:sz w:val="26"/>
            <w:szCs w:val="26"/>
            <w:lang w:val="en-US"/>
          </w:rPr>
          <w:t>YOUTUBE</w:t>
        </w:r>
      </w:hyperlink>
      <w:r w:rsidRPr="0079405A">
        <w:rPr>
          <w:lang w:val="en-US"/>
        </w:rPr>
        <w:t xml:space="preserve"> </w:t>
      </w:r>
    </w:p>
    <w:p w14:paraId="15E5CF34" w14:textId="77777777" w:rsidR="00475E4F" w:rsidRDefault="00FF3563">
      <w:pPr>
        <w:spacing w:before="240" w:after="120"/>
        <w:jc w:val="center"/>
        <w:rPr>
          <w:rFonts w:ascii="Arial" w:eastAsia="Arial" w:hAnsi="Arial" w:cs="Arial"/>
          <w:color w:val="000000"/>
          <w:sz w:val="26"/>
          <w:szCs w:val="26"/>
        </w:rPr>
      </w:pPr>
      <w:r>
        <w:rPr>
          <w:rFonts w:ascii="Arial" w:eastAsia="Arial" w:hAnsi="Arial" w:cs="Arial"/>
          <w:color w:val="000000"/>
          <w:sz w:val="26"/>
          <w:szCs w:val="26"/>
        </w:rPr>
        <w:t>Lee más sobre este y otros conciertos en:</w:t>
      </w:r>
    </w:p>
    <w:p w14:paraId="15E5CF35" w14:textId="77777777" w:rsidR="00475E4F" w:rsidRDefault="00475E4F">
      <w:pPr>
        <w:jc w:val="center"/>
        <w:rPr>
          <w:rFonts w:ascii="Arial" w:eastAsia="Arial" w:hAnsi="Arial" w:cs="Arial"/>
          <w:color w:val="000000"/>
          <w:sz w:val="26"/>
          <w:szCs w:val="26"/>
        </w:rPr>
      </w:pPr>
      <w:hyperlink r:id="rId17">
        <w:r>
          <w:rPr>
            <w:b/>
            <w:bCs/>
            <w:color w:val="467886"/>
            <w:u w:val="single"/>
          </w:rPr>
          <w:t>www.ocesa.com.mx</w:t>
        </w:r>
      </w:hyperlink>
      <w:r w:rsidR="00FF3563">
        <w:rPr>
          <w:rFonts w:ascii="Arial" w:eastAsia="Arial" w:hAnsi="Arial" w:cs="Arial"/>
          <w:b/>
          <w:bCs/>
          <w:color w:val="000000"/>
          <w:sz w:val="26"/>
          <w:szCs w:val="26"/>
        </w:rPr>
        <w:t xml:space="preserve"> </w:t>
      </w:r>
    </w:p>
    <w:p w14:paraId="15E5CF36" w14:textId="77777777" w:rsidR="00475E4F" w:rsidRDefault="00475E4F">
      <w:pPr>
        <w:jc w:val="center"/>
        <w:rPr>
          <w:rFonts w:ascii="Arial" w:eastAsia="Arial" w:hAnsi="Arial" w:cs="Arial"/>
          <w:color w:val="000000"/>
          <w:sz w:val="26"/>
          <w:szCs w:val="26"/>
        </w:rPr>
      </w:pPr>
      <w:hyperlink r:id="rId18">
        <w:r>
          <w:rPr>
            <w:b/>
            <w:bCs/>
            <w:color w:val="467886"/>
            <w:u w:val="single"/>
          </w:rPr>
          <w:t>www.facebook.com/ocesamx</w:t>
        </w:r>
      </w:hyperlink>
      <w:r w:rsidR="00FF3563">
        <w:rPr>
          <w:rFonts w:ascii="Arial" w:eastAsia="Arial" w:hAnsi="Arial" w:cs="Arial"/>
          <w:b/>
          <w:bCs/>
          <w:color w:val="000000"/>
          <w:sz w:val="26"/>
          <w:szCs w:val="26"/>
        </w:rPr>
        <w:t xml:space="preserve">  </w:t>
      </w:r>
    </w:p>
    <w:p w14:paraId="15E5CF37" w14:textId="77777777" w:rsidR="00475E4F" w:rsidRDefault="00475E4F">
      <w:pPr>
        <w:jc w:val="center"/>
        <w:rPr>
          <w:b/>
          <w:bCs/>
          <w:sz w:val="26"/>
          <w:szCs w:val="26"/>
        </w:rPr>
      </w:pPr>
      <w:hyperlink r:id="rId19">
        <w:r>
          <w:rPr>
            <w:b/>
            <w:bCs/>
            <w:color w:val="467886"/>
            <w:sz w:val="26"/>
            <w:szCs w:val="26"/>
            <w:u w:val="single"/>
          </w:rPr>
          <w:t>www.x.com/ocesa_total</w:t>
        </w:r>
      </w:hyperlink>
      <w:r w:rsidR="00FF3563">
        <w:rPr>
          <w:b/>
          <w:bCs/>
          <w:sz w:val="26"/>
          <w:szCs w:val="26"/>
        </w:rPr>
        <w:t xml:space="preserve"> </w:t>
      </w:r>
    </w:p>
    <w:p w14:paraId="15E5CF38" w14:textId="77777777" w:rsidR="00475E4F" w:rsidRDefault="00475E4F">
      <w:pPr>
        <w:jc w:val="center"/>
        <w:rPr>
          <w:rFonts w:ascii="Arial" w:eastAsia="Arial" w:hAnsi="Arial" w:cs="Arial"/>
          <w:color w:val="000000"/>
          <w:sz w:val="26"/>
          <w:szCs w:val="26"/>
        </w:rPr>
      </w:pPr>
      <w:hyperlink r:id="rId20">
        <w:r>
          <w:rPr>
            <w:b/>
            <w:bCs/>
            <w:color w:val="467886"/>
            <w:u w:val="single"/>
          </w:rPr>
          <w:t>www.instagram.com/ocesa</w:t>
        </w:r>
      </w:hyperlink>
      <w:r w:rsidR="00FF3563">
        <w:rPr>
          <w:rFonts w:ascii="Arial" w:eastAsia="Arial" w:hAnsi="Arial" w:cs="Arial"/>
          <w:b/>
          <w:bCs/>
          <w:color w:val="000000"/>
          <w:sz w:val="26"/>
          <w:szCs w:val="26"/>
        </w:rPr>
        <w:t xml:space="preserve"> </w:t>
      </w:r>
    </w:p>
    <w:p w14:paraId="15E5CF39" w14:textId="77777777" w:rsidR="00475E4F" w:rsidRDefault="00475E4F">
      <w:pPr>
        <w:jc w:val="center"/>
        <w:rPr>
          <w:rFonts w:ascii="Arial" w:eastAsia="Arial" w:hAnsi="Arial" w:cs="Arial"/>
          <w:b/>
          <w:bCs/>
          <w:color w:val="000000"/>
          <w:sz w:val="26"/>
          <w:szCs w:val="26"/>
        </w:rPr>
      </w:pPr>
      <w:hyperlink r:id="rId21">
        <w:r>
          <w:rPr>
            <w:b/>
            <w:bCs/>
            <w:color w:val="467886"/>
            <w:u w:val="single"/>
          </w:rPr>
          <w:t>www.tiktok.com/@ocesamx</w:t>
        </w:r>
      </w:hyperlink>
    </w:p>
    <w:p w14:paraId="15E5CF3A" w14:textId="77777777" w:rsidR="00475E4F" w:rsidRDefault="00475E4F">
      <w:pPr>
        <w:jc w:val="center"/>
      </w:pPr>
    </w:p>
    <w:sectPr w:rsidR="00475E4F">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442CB" w14:textId="77777777" w:rsidR="002350DF" w:rsidRDefault="002350DF">
      <w:pPr>
        <w:spacing w:after="0" w:line="240" w:lineRule="auto"/>
      </w:pPr>
      <w:r>
        <w:separator/>
      </w:r>
    </w:p>
  </w:endnote>
  <w:endnote w:type="continuationSeparator" w:id="0">
    <w:p w14:paraId="54350FE6" w14:textId="77777777" w:rsidR="002350DF" w:rsidRDefault="00235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DD14BC5A-A55C-4EDF-9FEF-884131974D32}"/>
    <w:embedBold r:id="rId2" w:fontKey="{D52DA0C0-E585-4061-9763-1B51BABA613D}"/>
  </w:font>
  <w:font w:name="Georgia">
    <w:panose1 w:val="02040502050405020303"/>
    <w:charset w:val="00"/>
    <w:family w:val="roman"/>
    <w:pitch w:val="variable"/>
    <w:sig w:usb0="00000287" w:usb1="00000000" w:usb2="00000000" w:usb3="00000000" w:csb0="0000009F" w:csb1="00000000"/>
    <w:embedItalic r:id="rId3" w:fontKey="{5028709E-0E2A-4700-97FF-98FFAA4C61C7}"/>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embedRegular r:id="rId4" w:fontKey="{D08FD6E0-A8FD-4D5B-8840-DFD54E26E249}"/>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5C8F2" w14:textId="77777777" w:rsidR="00012F24" w:rsidRDefault="00012F2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3E1F" w14:textId="77777777" w:rsidR="00012F24" w:rsidRDefault="00012F2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91CED" w14:textId="77777777" w:rsidR="00012F24" w:rsidRDefault="00012F2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2AD1" w14:textId="77777777" w:rsidR="002350DF" w:rsidRDefault="002350DF">
      <w:pPr>
        <w:spacing w:after="0" w:line="240" w:lineRule="auto"/>
      </w:pPr>
      <w:r>
        <w:separator/>
      </w:r>
    </w:p>
  </w:footnote>
  <w:footnote w:type="continuationSeparator" w:id="0">
    <w:p w14:paraId="29F4F131" w14:textId="77777777" w:rsidR="002350DF" w:rsidRDefault="00235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640E" w14:textId="77777777" w:rsidR="00012F24" w:rsidRDefault="00012F2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CF3D" w14:textId="77777777" w:rsidR="00475E4F" w:rsidRDefault="00475E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3628" w14:textId="77777777" w:rsidR="00012F24" w:rsidRDefault="00012F2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53E"/>
    <w:multiLevelType w:val="multilevel"/>
    <w:tmpl w:val="34C4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05870"/>
    <w:multiLevelType w:val="multilevel"/>
    <w:tmpl w:val="1EC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5155F"/>
    <w:multiLevelType w:val="multilevel"/>
    <w:tmpl w:val="17E8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685217">
    <w:abstractNumId w:val="2"/>
  </w:num>
  <w:num w:numId="2" w16cid:durableId="615450028">
    <w:abstractNumId w:val="0"/>
  </w:num>
  <w:num w:numId="3" w16cid:durableId="957100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E4F"/>
    <w:rsid w:val="00002E96"/>
    <w:rsid w:val="00012916"/>
    <w:rsid w:val="00012F24"/>
    <w:rsid w:val="0001589A"/>
    <w:rsid w:val="00017003"/>
    <w:rsid w:val="00021883"/>
    <w:rsid w:val="0002242C"/>
    <w:rsid w:val="00025DBD"/>
    <w:rsid w:val="00047FA1"/>
    <w:rsid w:val="000660D3"/>
    <w:rsid w:val="00081FB9"/>
    <w:rsid w:val="00082C1B"/>
    <w:rsid w:val="00091357"/>
    <w:rsid w:val="000A48E9"/>
    <w:rsid w:val="000B30A7"/>
    <w:rsid w:val="000C4BD7"/>
    <w:rsid w:val="000E11BA"/>
    <w:rsid w:val="000E68B3"/>
    <w:rsid w:val="00116E76"/>
    <w:rsid w:val="00125F93"/>
    <w:rsid w:val="00134497"/>
    <w:rsid w:val="00134B6E"/>
    <w:rsid w:val="0016127A"/>
    <w:rsid w:val="00161447"/>
    <w:rsid w:val="001B3E90"/>
    <w:rsid w:val="001B5F89"/>
    <w:rsid w:val="001D30BF"/>
    <w:rsid w:val="001E499B"/>
    <w:rsid w:val="001E77E2"/>
    <w:rsid w:val="002002EC"/>
    <w:rsid w:val="00200E9D"/>
    <w:rsid w:val="00203B01"/>
    <w:rsid w:val="002041DB"/>
    <w:rsid w:val="00212B15"/>
    <w:rsid w:val="00217E0A"/>
    <w:rsid w:val="00223730"/>
    <w:rsid w:val="002350DF"/>
    <w:rsid w:val="00260990"/>
    <w:rsid w:val="00263B92"/>
    <w:rsid w:val="0029254B"/>
    <w:rsid w:val="00297593"/>
    <w:rsid w:val="002A0638"/>
    <w:rsid w:val="002A3AFB"/>
    <w:rsid w:val="002B3388"/>
    <w:rsid w:val="002B3BA2"/>
    <w:rsid w:val="002C56E0"/>
    <w:rsid w:val="002F054D"/>
    <w:rsid w:val="002F12D4"/>
    <w:rsid w:val="002F4D37"/>
    <w:rsid w:val="00315681"/>
    <w:rsid w:val="003168F5"/>
    <w:rsid w:val="00333AE7"/>
    <w:rsid w:val="00354C8E"/>
    <w:rsid w:val="00355CB8"/>
    <w:rsid w:val="00356FF5"/>
    <w:rsid w:val="00366746"/>
    <w:rsid w:val="003A6DBD"/>
    <w:rsid w:val="003B30FD"/>
    <w:rsid w:val="003B46F7"/>
    <w:rsid w:val="003B52C7"/>
    <w:rsid w:val="003B715E"/>
    <w:rsid w:val="003D72E4"/>
    <w:rsid w:val="004171C7"/>
    <w:rsid w:val="00424991"/>
    <w:rsid w:val="0042796D"/>
    <w:rsid w:val="004400EF"/>
    <w:rsid w:val="00443A79"/>
    <w:rsid w:val="00444F46"/>
    <w:rsid w:val="004468F9"/>
    <w:rsid w:val="00452460"/>
    <w:rsid w:val="00453B40"/>
    <w:rsid w:val="0046015B"/>
    <w:rsid w:val="00475694"/>
    <w:rsid w:val="00475E4F"/>
    <w:rsid w:val="00495E3E"/>
    <w:rsid w:val="004A2EB7"/>
    <w:rsid w:val="004B3887"/>
    <w:rsid w:val="004B4B10"/>
    <w:rsid w:val="004C079E"/>
    <w:rsid w:val="004E584C"/>
    <w:rsid w:val="004F30F1"/>
    <w:rsid w:val="004F557B"/>
    <w:rsid w:val="00516F95"/>
    <w:rsid w:val="00592F63"/>
    <w:rsid w:val="005B666D"/>
    <w:rsid w:val="005D033A"/>
    <w:rsid w:val="006026BE"/>
    <w:rsid w:val="00622838"/>
    <w:rsid w:val="0065795B"/>
    <w:rsid w:val="00660D68"/>
    <w:rsid w:val="00667451"/>
    <w:rsid w:val="00681BCE"/>
    <w:rsid w:val="00695889"/>
    <w:rsid w:val="006B3A79"/>
    <w:rsid w:val="006D2C75"/>
    <w:rsid w:val="006F4AFC"/>
    <w:rsid w:val="006F68EC"/>
    <w:rsid w:val="00716E29"/>
    <w:rsid w:val="00724B4C"/>
    <w:rsid w:val="007256EA"/>
    <w:rsid w:val="007308D0"/>
    <w:rsid w:val="00742E1C"/>
    <w:rsid w:val="007734FC"/>
    <w:rsid w:val="007C0D2C"/>
    <w:rsid w:val="007D1FA2"/>
    <w:rsid w:val="007E55A1"/>
    <w:rsid w:val="007F6A8A"/>
    <w:rsid w:val="00803EA9"/>
    <w:rsid w:val="0081532F"/>
    <w:rsid w:val="00821613"/>
    <w:rsid w:val="00836C37"/>
    <w:rsid w:val="008408B9"/>
    <w:rsid w:val="00885D23"/>
    <w:rsid w:val="008901F0"/>
    <w:rsid w:val="008A7486"/>
    <w:rsid w:val="008A7CFB"/>
    <w:rsid w:val="008C274F"/>
    <w:rsid w:val="008C2DFD"/>
    <w:rsid w:val="008C433C"/>
    <w:rsid w:val="008C467E"/>
    <w:rsid w:val="008D0C8C"/>
    <w:rsid w:val="008E03D0"/>
    <w:rsid w:val="00902411"/>
    <w:rsid w:val="00905FE8"/>
    <w:rsid w:val="00907A67"/>
    <w:rsid w:val="009142BB"/>
    <w:rsid w:val="00921B2D"/>
    <w:rsid w:val="009249EE"/>
    <w:rsid w:val="009321D1"/>
    <w:rsid w:val="0094225F"/>
    <w:rsid w:val="00951D30"/>
    <w:rsid w:val="0096135A"/>
    <w:rsid w:val="00973A17"/>
    <w:rsid w:val="00984886"/>
    <w:rsid w:val="00986725"/>
    <w:rsid w:val="00986CBB"/>
    <w:rsid w:val="0099273F"/>
    <w:rsid w:val="00996B6B"/>
    <w:rsid w:val="009A51EA"/>
    <w:rsid w:val="009B2FA3"/>
    <w:rsid w:val="009C269D"/>
    <w:rsid w:val="009D4702"/>
    <w:rsid w:val="009F6D8F"/>
    <w:rsid w:val="00A17C8D"/>
    <w:rsid w:val="00A4160A"/>
    <w:rsid w:val="00A52C60"/>
    <w:rsid w:val="00A56D94"/>
    <w:rsid w:val="00A57518"/>
    <w:rsid w:val="00A63425"/>
    <w:rsid w:val="00A637C0"/>
    <w:rsid w:val="00A76ED5"/>
    <w:rsid w:val="00AE4763"/>
    <w:rsid w:val="00AF0339"/>
    <w:rsid w:val="00B034A7"/>
    <w:rsid w:val="00B10BF6"/>
    <w:rsid w:val="00B17171"/>
    <w:rsid w:val="00B26331"/>
    <w:rsid w:val="00B26A41"/>
    <w:rsid w:val="00B32DCE"/>
    <w:rsid w:val="00B37904"/>
    <w:rsid w:val="00B4080E"/>
    <w:rsid w:val="00B514B5"/>
    <w:rsid w:val="00B51F89"/>
    <w:rsid w:val="00B562ED"/>
    <w:rsid w:val="00B74EF6"/>
    <w:rsid w:val="00B97B48"/>
    <w:rsid w:val="00BB0B7B"/>
    <w:rsid w:val="00BB33E4"/>
    <w:rsid w:val="00BB4CF9"/>
    <w:rsid w:val="00BD1102"/>
    <w:rsid w:val="00BD4D70"/>
    <w:rsid w:val="00BF18B8"/>
    <w:rsid w:val="00C11460"/>
    <w:rsid w:val="00C34D90"/>
    <w:rsid w:val="00C37413"/>
    <w:rsid w:val="00C74D96"/>
    <w:rsid w:val="00C811A1"/>
    <w:rsid w:val="00CA7DA2"/>
    <w:rsid w:val="00CD3174"/>
    <w:rsid w:val="00CE08AE"/>
    <w:rsid w:val="00CE42A0"/>
    <w:rsid w:val="00CF78FB"/>
    <w:rsid w:val="00D12463"/>
    <w:rsid w:val="00D12E5D"/>
    <w:rsid w:val="00D27AD0"/>
    <w:rsid w:val="00D40A31"/>
    <w:rsid w:val="00D4607D"/>
    <w:rsid w:val="00D77964"/>
    <w:rsid w:val="00D8297A"/>
    <w:rsid w:val="00D90536"/>
    <w:rsid w:val="00D91723"/>
    <w:rsid w:val="00D962EB"/>
    <w:rsid w:val="00DB3EB0"/>
    <w:rsid w:val="00DC1613"/>
    <w:rsid w:val="00DC16F7"/>
    <w:rsid w:val="00DD4179"/>
    <w:rsid w:val="00E11396"/>
    <w:rsid w:val="00E24862"/>
    <w:rsid w:val="00E336F2"/>
    <w:rsid w:val="00E40420"/>
    <w:rsid w:val="00E4467F"/>
    <w:rsid w:val="00E61AD1"/>
    <w:rsid w:val="00E71ABC"/>
    <w:rsid w:val="00E8423A"/>
    <w:rsid w:val="00EA29C8"/>
    <w:rsid w:val="00EA3316"/>
    <w:rsid w:val="00EB1FE2"/>
    <w:rsid w:val="00EB56C0"/>
    <w:rsid w:val="00EB6C6E"/>
    <w:rsid w:val="00EC1A3A"/>
    <w:rsid w:val="00EC4E73"/>
    <w:rsid w:val="00EF0A86"/>
    <w:rsid w:val="00EF6B2F"/>
    <w:rsid w:val="00F079B6"/>
    <w:rsid w:val="00F15607"/>
    <w:rsid w:val="00F359AB"/>
    <w:rsid w:val="00FB1421"/>
    <w:rsid w:val="00FB1EAF"/>
    <w:rsid w:val="00FC326D"/>
    <w:rsid w:val="00FF3563"/>
    <w:rsid w:val="00FF7C81"/>
    <w:rsid w:val="011BD9CA"/>
    <w:rsid w:val="0314DB07"/>
    <w:rsid w:val="03FB0F78"/>
    <w:rsid w:val="05774C9F"/>
    <w:rsid w:val="06E9D327"/>
    <w:rsid w:val="070B23F7"/>
    <w:rsid w:val="0911402B"/>
    <w:rsid w:val="09E7CFDF"/>
    <w:rsid w:val="0BFDE261"/>
    <w:rsid w:val="0C0845FC"/>
    <w:rsid w:val="0E053A5D"/>
    <w:rsid w:val="0E1E5D80"/>
    <w:rsid w:val="1247ACA9"/>
    <w:rsid w:val="1335C553"/>
    <w:rsid w:val="13E9B22E"/>
    <w:rsid w:val="14257661"/>
    <w:rsid w:val="1471E5D0"/>
    <w:rsid w:val="14DF299D"/>
    <w:rsid w:val="16C38572"/>
    <w:rsid w:val="16DFFD96"/>
    <w:rsid w:val="17A0FD6F"/>
    <w:rsid w:val="19882A42"/>
    <w:rsid w:val="1A3A3459"/>
    <w:rsid w:val="1B0A8DCD"/>
    <w:rsid w:val="1B15CBE5"/>
    <w:rsid w:val="1C447D78"/>
    <w:rsid w:val="1C4DAAE3"/>
    <w:rsid w:val="1CDBCD4D"/>
    <w:rsid w:val="1D4596DB"/>
    <w:rsid w:val="1F8A9BFE"/>
    <w:rsid w:val="22B9A462"/>
    <w:rsid w:val="22D53D1E"/>
    <w:rsid w:val="24DD12A1"/>
    <w:rsid w:val="25627371"/>
    <w:rsid w:val="26164524"/>
    <w:rsid w:val="26B4C92E"/>
    <w:rsid w:val="28218EFF"/>
    <w:rsid w:val="2955CB21"/>
    <w:rsid w:val="295D6E1B"/>
    <w:rsid w:val="29C934A8"/>
    <w:rsid w:val="2CCE102C"/>
    <w:rsid w:val="2D1BEB05"/>
    <w:rsid w:val="2D6BCE0A"/>
    <w:rsid w:val="2E37AAE2"/>
    <w:rsid w:val="3635E237"/>
    <w:rsid w:val="376BCF27"/>
    <w:rsid w:val="37B2B5A4"/>
    <w:rsid w:val="37D8A171"/>
    <w:rsid w:val="383DB4A0"/>
    <w:rsid w:val="39F5E96E"/>
    <w:rsid w:val="3A9BE6B3"/>
    <w:rsid w:val="3FC50F6C"/>
    <w:rsid w:val="403025F9"/>
    <w:rsid w:val="409B8FEE"/>
    <w:rsid w:val="4186B989"/>
    <w:rsid w:val="41CD963D"/>
    <w:rsid w:val="442093DD"/>
    <w:rsid w:val="443D17A4"/>
    <w:rsid w:val="4719635C"/>
    <w:rsid w:val="495A5D07"/>
    <w:rsid w:val="4B1460A0"/>
    <w:rsid w:val="4BBC69C3"/>
    <w:rsid w:val="4C879EA1"/>
    <w:rsid w:val="4F3736E9"/>
    <w:rsid w:val="5076B66C"/>
    <w:rsid w:val="536E38E3"/>
    <w:rsid w:val="567AEA50"/>
    <w:rsid w:val="56AD2000"/>
    <w:rsid w:val="56F27EFE"/>
    <w:rsid w:val="57AE565C"/>
    <w:rsid w:val="57C775E6"/>
    <w:rsid w:val="59220581"/>
    <w:rsid w:val="5B1C42D5"/>
    <w:rsid w:val="5C6E0489"/>
    <w:rsid w:val="5F18735E"/>
    <w:rsid w:val="5F3A0A89"/>
    <w:rsid w:val="5F9292EA"/>
    <w:rsid w:val="634087FF"/>
    <w:rsid w:val="65F80ABE"/>
    <w:rsid w:val="662B6089"/>
    <w:rsid w:val="66C1E2E8"/>
    <w:rsid w:val="678E5B45"/>
    <w:rsid w:val="684681FD"/>
    <w:rsid w:val="6981F1B5"/>
    <w:rsid w:val="6A37D94A"/>
    <w:rsid w:val="6B7B35C8"/>
    <w:rsid w:val="6C3EAC60"/>
    <w:rsid w:val="6C4C785C"/>
    <w:rsid w:val="6C7A1FF1"/>
    <w:rsid w:val="6EB95A62"/>
    <w:rsid w:val="6EBAB30B"/>
    <w:rsid w:val="76298360"/>
    <w:rsid w:val="7777D695"/>
    <w:rsid w:val="777C8F2B"/>
    <w:rsid w:val="79B3B09F"/>
    <w:rsid w:val="7D71EF29"/>
    <w:rsid w:val="7EED45B5"/>
    <w:rsid w:val="7FB53D24"/>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5CF21"/>
  <w15:docId w15:val="{F86DD83B-6563-4E3F-B4D4-814E9D9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MX"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styleId="Hipervnculo">
    <w:name w:val="Hyperlink"/>
    <w:basedOn w:val="Fuentedeprrafopredeter"/>
    <w:uiPriority w:val="99"/>
    <w:unhideWhenUsed/>
    <w:rsid w:val="798F3B50"/>
    <w:rPr>
      <w:color w:val="467886"/>
      <w:u w:val="single"/>
    </w:rPr>
  </w:style>
  <w:style w:type="paragraph" w:styleId="NormalWeb">
    <w:name w:val="Normal (Web)"/>
    <w:basedOn w:val="Normal"/>
    <w:uiPriority w:val="99"/>
    <w:unhideWhenUsed/>
    <w:rsid w:val="798F3B50"/>
    <w:rPr>
      <w:rFonts w:ascii="Times New Roman" w:hAnsi="Times New Roman" w:cs="Times New Roman"/>
    </w:rPr>
  </w:style>
  <w:style w:type="character" w:styleId="Mencinsinresolver">
    <w:name w:val="Unresolved Mention"/>
    <w:basedOn w:val="Fuentedeprrafopredeter"/>
    <w:uiPriority w:val="99"/>
    <w:semiHidden/>
    <w:unhideWhenUsed/>
    <w:rsid w:val="00726B9B"/>
    <w:rPr>
      <w:color w:val="605E5C"/>
      <w:shd w:val="clear" w:color="auto" w:fill="E1DFDD"/>
    </w:rPr>
  </w:style>
  <w:style w:type="paragraph" w:styleId="Prrafodelista">
    <w:name w:val="List Paragraph"/>
    <w:basedOn w:val="Normal"/>
    <w:uiPriority w:val="34"/>
    <w:qFormat/>
    <w:rsid w:val="42D7217C"/>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99273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9273F"/>
  </w:style>
  <w:style w:type="paragraph" w:styleId="Piedepgina">
    <w:name w:val="footer"/>
    <w:basedOn w:val="Normal"/>
    <w:link w:val="PiedepginaCar"/>
    <w:uiPriority w:val="99"/>
    <w:unhideWhenUsed/>
    <w:rsid w:val="0099273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9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com/oficialmana?ra=m" TargetMode="External"/><Relationship Id="rId18" Type="http://schemas.openxmlformats.org/officeDocument/2006/relationships/hyperlink" Target="http://www.facebook.com/ocesamx"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tiktok.com/@ocesamx" TargetMode="External"/><Relationship Id="rId7" Type="http://schemas.openxmlformats.org/officeDocument/2006/relationships/endnotes" Target="endnotes.xml"/><Relationship Id="rId12" Type="http://schemas.openxmlformats.org/officeDocument/2006/relationships/hyperlink" Target="https://drive.google.com/drive/folders/1xA24DIfI-747VrtlFCkTxrEjz5EYOwcX" TargetMode="External"/><Relationship Id="rId17" Type="http://schemas.openxmlformats.org/officeDocument/2006/relationships/hyperlink" Target="http://www.ocesa.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youtube.com/channel/UC3cSX-0y3IZzr2F2J1dFlUg" TargetMode="External"/><Relationship Id="rId20" Type="http://schemas.openxmlformats.org/officeDocument/2006/relationships/hyperlink" Target="http://www.instagram.com/oces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folders/1QLGQ827pHrxc7VJpkRwkW51eZ9vHa2k7?usp=drive_link"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nstagram.com/manaoficial"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youtube.com/live/6sIuaiftJyM?feature=share" TargetMode="External"/><Relationship Id="rId19" Type="http://schemas.openxmlformats.org/officeDocument/2006/relationships/hyperlink" Target="http://www.x.com/ocesa_tota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acebook.com/mana"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3TfEt3Bd9Ne4awg2wvSkJNg9w==">CgMxLjA4AHIhMTlHV0VmLXI5LWtJN1YydTViXzh2VVlPQ3dZUjJMMjUw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754</Words>
  <Characters>4153</Characters>
  <Application>Microsoft Office Word</Application>
  <DocSecurity>4</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Iridian Velázquez Gaona</dc:creator>
  <cp:keywords/>
  <cp:lastModifiedBy>Rafael Salinas González</cp:lastModifiedBy>
  <cp:revision>2</cp:revision>
  <dcterms:created xsi:type="dcterms:W3CDTF">2026-11-06T20:28:00Z</dcterms:created>
  <dcterms:modified xsi:type="dcterms:W3CDTF">2026-11-06T20:28:00Z</dcterms:modified>
</cp:coreProperties>
</file>