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3FC21" w14:textId="3F90BF45" w:rsidR="00DE0912" w:rsidRDefault="00BC104E" w:rsidP="00F14423">
      <w:pPr>
        <w:jc w:val="right"/>
      </w:pPr>
      <w:r>
        <w:t>6</w:t>
      </w:r>
      <w:r w:rsidR="00F14423">
        <w:t>.11.2026</w:t>
      </w:r>
      <w:r w:rsidR="006D6EF7">
        <w:t xml:space="preserve"> </w:t>
      </w:r>
      <w:r w:rsidR="00F14423">
        <w:t>r.</w:t>
      </w:r>
    </w:p>
    <w:p w14:paraId="20C77984" w14:textId="422B478B" w:rsidR="00F14423" w:rsidRDefault="00F14423" w:rsidP="00F14423">
      <w:r>
        <w:t>INFORMACJA PRASOWA</w:t>
      </w:r>
    </w:p>
    <w:p w14:paraId="1164803B" w14:textId="57981E04" w:rsidR="00F14423" w:rsidRDefault="00F14423" w:rsidP="00F14423"/>
    <w:p w14:paraId="2363242F" w14:textId="1D96D9CB" w:rsidR="00F14423" w:rsidRPr="00F14423" w:rsidRDefault="005F7765" w:rsidP="00F14423">
      <w:pPr>
        <w:jc w:val="center"/>
        <w:rPr>
          <w:b/>
          <w:bCs/>
        </w:rPr>
      </w:pPr>
      <w:r w:rsidRPr="005F7765">
        <w:rPr>
          <w:b/>
          <w:bCs/>
        </w:rPr>
        <w:t>Luksus, którego nie słychać. Whirlpool przenosi ideę quiet luxury do kuchni</w:t>
      </w:r>
    </w:p>
    <w:p w14:paraId="2D6FDB78" w14:textId="077DA858" w:rsidR="00F14423" w:rsidRPr="00F14423" w:rsidRDefault="00A86327" w:rsidP="00F14423">
      <w:pPr>
        <w:jc w:val="both"/>
        <w:rPr>
          <w:b/>
          <w:bCs/>
        </w:rPr>
      </w:pPr>
      <w:r w:rsidRPr="00A86327">
        <w:rPr>
          <w:b/>
          <w:bCs/>
        </w:rPr>
        <w:t>Jeszcze niedawno luksus miał przyciągać uwagę. Dziś coraz częściej cenimy to, co pozwala nam od niej odpocząć. Stonowane wnętrza, dyskretne technologie i przestrzeń wolna od nadmiaru bodźców stają się wyznacznikami nowoczesnego komfortu. Filozofia quiet luxury wychodzi poza świat mody, inspirując również sposób, w jaki urządzamy dom. Whirlpool wpisuje się w ten kierunek nową kampanią lodówek Czarny Inox, pokazując, że prawdziwy luksus może być niemal niesłyszalny.</w:t>
      </w:r>
    </w:p>
    <w:p w14:paraId="37434D81" w14:textId="5541D1C7" w:rsidR="00F14423" w:rsidRPr="00F14423" w:rsidRDefault="00A86327" w:rsidP="00F14423">
      <w:pPr>
        <w:jc w:val="both"/>
      </w:pPr>
      <w:r w:rsidRPr="00A86327">
        <w:t>Poranna kawa w spokojnej kuchni, wieczorna rozmowa przy stole czy chwila z książką na kanapie – to drobne przyjemności, które coraz bardziej doceniamy w codziennym pośpiechu. Zwłaszcza że współczesna kuchnia dawno przestała być wyłącznie miejscem przygotowywania posiłków. Otwarta na salon, często pełni funkcję przestrzeni spotkań, pracy i odpoczynku. W takich wnętrzach znaczenie ma już nie tylko wygląd wyposażenia, ale również dźwięki, które towarzyszą domownikom przez cały dzień.</w:t>
      </w:r>
    </w:p>
    <w:p w14:paraId="2C012F92" w14:textId="29D99974" w:rsidR="00F14423" w:rsidRPr="00F14423" w:rsidRDefault="00A86327" w:rsidP="00F14423">
      <w:pPr>
        <w:rPr>
          <w:b/>
          <w:bCs/>
        </w:rPr>
      </w:pPr>
      <w:r w:rsidRPr="00A86327">
        <w:rPr>
          <w:b/>
          <w:bCs/>
        </w:rPr>
        <w:t>Cisza staje się elementem dobrego designu</w:t>
      </w:r>
    </w:p>
    <w:p w14:paraId="448AC87C" w14:textId="1A20ED51" w:rsidR="00F14423" w:rsidRDefault="001A6ECD" w:rsidP="00F14423">
      <w:pPr>
        <w:jc w:val="both"/>
      </w:pPr>
      <w:r w:rsidRPr="001A6ECD">
        <w:t>Wybierając lodówkę, zwykle porównujemy jej pojemność, funkcjonalność i klasę energetyczną. Tymczasem w mieszkaniach z otwartą kuchnią równie istotnym kryterium może być poziom emitowanego hałasu. Urządzenie pracujące przez całą dobę staje się częścią domowego otoczenia, dlatego jego dyskretna praca ma szczególne znaczenie dla codziennego komfortu.</w:t>
      </w:r>
    </w:p>
    <w:p w14:paraId="41C3C9B3" w14:textId="751D0248" w:rsidR="001A6ECD" w:rsidRPr="001A6ECD" w:rsidRDefault="001A6ECD" w:rsidP="001A6ECD">
      <w:pPr>
        <w:jc w:val="both"/>
      </w:pPr>
      <w:r w:rsidRPr="001A6ECD">
        <w:t xml:space="preserve">W nowej kampanii Whirlpool zwraca uwagę właśnie na ten aspekt. Wśród promowanych lodówek Czarny Inox znajdują się modele WHK26414XR7E i WHK26413XR6E, a wyróżnikiem tej linii jest wyjątkowo cicha praca – deklarowany poziom emisji hałasu wynosi </w:t>
      </w:r>
      <w:r w:rsidR="00BA188B">
        <w:t>do</w:t>
      </w:r>
      <w:r w:rsidR="00B31B7D" w:rsidRPr="00B31B7D">
        <w:t xml:space="preserve"> 29 dB(A) w modelu Whirlpool WHK26414XR8E</w:t>
      </w:r>
      <w:r w:rsidRPr="001A6ECD">
        <w:t>. Najcichszy wariant osiąga klasę emisji hałasu A zgodnie z unijną etykietą energetyczną. Dzięki temu lodówki mogą dyskretnie pracować w tle domowych aktywności, nie odwracając uwagi od rozmów, muzyki czy odpoczynku.</w:t>
      </w:r>
    </w:p>
    <w:p w14:paraId="1CE08769" w14:textId="10057A25" w:rsidR="00F14423" w:rsidRDefault="0067613A" w:rsidP="00F14423">
      <w:pPr>
        <w:jc w:val="both"/>
      </w:pPr>
      <w:r w:rsidRPr="0067613A">
        <w:t>Komfort akustyczny idzie w parze z estetyką. Ciemne wykończenie Czarny Inox wpisuje się w trend harmonijnych, ponadczasowych aranżacji, w których liczą się spokojna kolorystyka, eleganckie materiały i ograniczenie wizualnego chaosu. To propozycja zarówno do minimalistycznych kuchni, jak i bardziej przytulnych wnętrz, w których nowoczesny design łączy się z codzienną funkcjonalnością.</w:t>
      </w:r>
    </w:p>
    <w:p w14:paraId="19C98B10" w14:textId="17A21AF8" w:rsidR="0067613A" w:rsidRPr="0067613A" w:rsidRDefault="00BC35B1" w:rsidP="00F14423">
      <w:pPr>
        <w:jc w:val="both"/>
        <w:rPr>
          <w:b/>
          <w:bCs/>
        </w:rPr>
      </w:pPr>
      <w:r w:rsidRPr="00BC35B1">
        <w:rPr>
          <w:i/>
          <w:iCs/>
        </w:rPr>
        <w:t xml:space="preserve">Dla wielu osób prawdziwym luksusem nie jest dziś kolejna funkcja czy gadżet, ale czas i święty spokój. Dlatego rozwijamy rozwiązania, które zdejmują z użytkowników część codziennych obowiązków i decyzji. Technologia powinna działać w tle, a ludzie powinni móc skupić się na tym, co naprawdę lubią robić. To właśnie idea stojąca za kampanią „Mniej szumu. Więcej wolnych chwil” </w:t>
      </w:r>
      <w:r w:rsidRPr="004B39E6">
        <w:t>–</w:t>
      </w:r>
      <w:r w:rsidRPr="00BC35B1">
        <w:rPr>
          <w:b/>
          <w:bCs/>
        </w:rPr>
        <w:t xml:space="preserve"> </w:t>
      </w:r>
      <w:r w:rsidRPr="00BC35B1">
        <w:t>mówi</w:t>
      </w:r>
      <w:r w:rsidRPr="00BC35B1">
        <w:rPr>
          <w:b/>
          <w:bCs/>
        </w:rPr>
        <w:t xml:space="preserve"> Rafał Czapski</w:t>
      </w:r>
      <w:r w:rsidR="00075606">
        <w:rPr>
          <w:b/>
          <w:bCs/>
        </w:rPr>
        <w:t>,</w:t>
      </w:r>
      <w:r w:rsidR="00075606" w:rsidRPr="00075606">
        <w:t xml:space="preserve"> </w:t>
      </w:r>
      <w:r w:rsidR="00075606" w:rsidRPr="00075606">
        <w:rPr>
          <w:b/>
          <w:bCs/>
        </w:rPr>
        <w:t>Marketing &amp; Strategy Director Poland &amp; Baltics w Whirlpool.</w:t>
      </w:r>
    </w:p>
    <w:p w14:paraId="6CB77A65" w14:textId="77777777" w:rsidR="00F14423" w:rsidRPr="00F14423" w:rsidRDefault="00F14423" w:rsidP="00F14423">
      <w:pPr>
        <w:rPr>
          <w:b/>
          <w:bCs/>
        </w:rPr>
      </w:pPr>
      <w:r w:rsidRPr="00F14423">
        <w:rPr>
          <w:b/>
          <w:bCs/>
        </w:rPr>
        <w:t>Inteligentna technologia, o której nie trzeba pamiętać</w:t>
      </w:r>
    </w:p>
    <w:p w14:paraId="55DF57D2" w14:textId="222E2D25" w:rsidR="00F14423" w:rsidRPr="00F14423" w:rsidRDefault="003D00F3" w:rsidP="00F14423">
      <w:pPr>
        <w:jc w:val="both"/>
      </w:pPr>
      <w:r w:rsidRPr="003D00F3">
        <w:t>Za eleganckim wzornictwem stoją rozwiązania ułatwiające codzienne korzystanie z lodówki. Technologia 6. Zmysł z FreshLock monitoruje temperaturę wewnątrz urządzenia i reaguje na jej zmiany, pomagając utrzymać odpowiednie warunki przechowywania żywności. Z kolei AI AdaptiveCool dostosowuje pracę lodówki do nawyków użytkowników i rytmu domowego życia, ograniczając potrzebę samodzielnego zarządzania ustawieniami.</w:t>
      </w:r>
    </w:p>
    <w:p w14:paraId="7438F91D" w14:textId="6E3A9E43" w:rsidR="00F14423" w:rsidRDefault="003D00F3" w:rsidP="00F14423">
      <w:pPr>
        <w:jc w:val="both"/>
      </w:pPr>
      <w:r w:rsidRPr="003D00F3">
        <w:lastRenderedPageBreak/>
        <w:t>Codzienną wygodę uzupełniają system pełnego No Frost, eliminujący konieczność ręcznego rozmrażania, oraz aplikacja HomeWhiz, umożliwiająca zdalną obsługę wybranych funkcji. Do dyspozycji domowników pozostaje także 415 litrów pojemności, zapewniających miejsce zarówno na codzienne zakupy, jak i większe zapasy na rodzinny weekend. To połączenie rozwiązań, które pozwalają lepiej dopasować urządzenie do potrzeb współczesnego domu.</w:t>
      </w:r>
    </w:p>
    <w:p w14:paraId="793AC366" w14:textId="09E76CE2" w:rsidR="00FC701F" w:rsidRPr="00F14423" w:rsidRDefault="00FC701F" w:rsidP="00F14423">
      <w:pPr>
        <w:jc w:val="both"/>
      </w:pPr>
      <w:r w:rsidRPr="00FC701F">
        <w:t>Temat codziennego przeciążenia bodźcami, a także potrzeby ciszy i odpoczynku podejmuje również dr Joanna Gutral, psycholożka, psychoterapeutka i doktorka nauk społecznych, zaangażowana w eksperckie działania komunikacyjne Whirlpool. Jej perspektywa uzupełnia przekaz marki o znaczenie komfortu i świadomego ograniczania nadmiaru bodźców w codziennym życiu.</w:t>
      </w:r>
    </w:p>
    <w:p w14:paraId="48B9C7F8" w14:textId="6B7ADF9A" w:rsidR="00F14423" w:rsidRPr="00F14423" w:rsidRDefault="00F14423" w:rsidP="00F14423">
      <w:pPr>
        <w:jc w:val="both"/>
      </w:pPr>
      <w:r w:rsidRPr="00F14423">
        <w:t>Nowa kampania lodówek Whirlpool Czarny Inox wystart</w:t>
      </w:r>
      <w:r w:rsidR="00447FFD">
        <w:t>owała</w:t>
      </w:r>
      <w:r w:rsidRPr="00F14423">
        <w:t xml:space="preserve"> </w:t>
      </w:r>
      <w:r w:rsidR="00FC701F">
        <w:t>6</w:t>
      </w:r>
      <w:r w:rsidRPr="00F14423">
        <w:t xml:space="preserve"> listopada 2026 roku i potrwa do 12 grudnia. Działania obejmą m.in. formaty wideo, media społecznościowe oraz współpracę z twórcami. Pod hasłem „Mniej szumu. Więcej z życia” marka pokazuje, że innowacyjne technologie nie muszą oznaczać kolejnych bodźców i funkcji wymagających naszej uwagi. Przeciwnie, ich rolą może być tworzenie bardziej komfortowej przestrzeni, w której łatwiej skupić się na tym, co naprawdę ważne.</w:t>
      </w:r>
    </w:p>
    <w:p w14:paraId="01C45D58" w14:textId="77777777" w:rsidR="00F14423" w:rsidRDefault="00F14423" w:rsidP="00F14423"/>
    <w:sectPr w:rsidR="00F1442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4FFC8" w14:textId="77777777" w:rsidR="00F81C95" w:rsidRDefault="00F81C95" w:rsidP="00F14423">
      <w:pPr>
        <w:spacing w:after="0" w:line="240" w:lineRule="auto"/>
      </w:pPr>
      <w:r>
        <w:separator/>
      </w:r>
    </w:p>
  </w:endnote>
  <w:endnote w:type="continuationSeparator" w:id="0">
    <w:p w14:paraId="37CB9D32" w14:textId="77777777" w:rsidR="00F81C95" w:rsidRDefault="00F81C95" w:rsidP="00F14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A38AB" w14:textId="77777777" w:rsidR="00F81C95" w:rsidRDefault="00F81C95" w:rsidP="00F14423">
      <w:pPr>
        <w:spacing w:after="0" w:line="240" w:lineRule="auto"/>
      </w:pPr>
      <w:r>
        <w:separator/>
      </w:r>
    </w:p>
  </w:footnote>
  <w:footnote w:type="continuationSeparator" w:id="0">
    <w:p w14:paraId="67E86102" w14:textId="77777777" w:rsidR="00F81C95" w:rsidRDefault="00F81C95" w:rsidP="00F14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F7463" w14:textId="6B1FF420" w:rsidR="00F14423" w:rsidRPr="00F14423" w:rsidRDefault="00F14423" w:rsidP="00F14423">
    <w:pPr>
      <w:pStyle w:val="Nagwek"/>
    </w:pPr>
    <w:r>
      <w:rPr>
        <w:noProof/>
      </w:rPr>
      <w:drawing>
        <wp:inline distT="0" distB="0" distL="0" distR="0" wp14:anchorId="43E56A48" wp14:editId="532B3355">
          <wp:extent cx="1344168" cy="426720"/>
          <wp:effectExtent l="0" t="0" r="8890" b="0"/>
          <wp:docPr id="1" name="Obraz 1" descr="Obraz zawierający Grafika, Czcionka, logo,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Grafika, Czcionka, logo, projekt graficzny&#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247" cy="42801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423"/>
    <w:rsid w:val="00071FC5"/>
    <w:rsid w:val="00075606"/>
    <w:rsid w:val="000F0C73"/>
    <w:rsid w:val="00135AB1"/>
    <w:rsid w:val="001A6ECD"/>
    <w:rsid w:val="002E767E"/>
    <w:rsid w:val="003D00F3"/>
    <w:rsid w:val="00447FFD"/>
    <w:rsid w:val="004B39E6"/>
    <w:rsid w:val="004E1D3B"/>
    <w:rsid w:val="00540D95"/>
    <w:rsid w:val="00577E65"/>
    <w:rsid w:val="005F7765"/>
    <w:rsid w:val="0067613A"/>
    <w:rsid w:val="006C0C97"/>
    <w:rsid w:val="006D6EF7"/>
    <w:rsid w:val="00853EF9"/>
    <w:rsid w:val="00A54841"/>
    <w:rsid w:val="00A86327"/>
    <w:rsid w:val="00B31B7D"/>
    <w:rsid w:val="00B618F5"/>
    <w:rsid w:val="00BA188B"/>
    <w:rsid w:val="00BC104E"/>
    <w:rsid w:val="00BC35B1"/>
    <w:rsid w:val="00CC47EE"/>
    <w:rsid w:val="00D50CB6"/>
    <w:rsid w:val="00DE0912"/>
    <w:rsid w:val="00F14423"/>
    <w:rsid w:val="00F21463"/>
    <w:rsid w:val="00F81C95"/>
    <w:rsid w:val="00FC70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BCA0F"/>
  <w15:chartTrackingRefBased/>
  <w15:docId w15:val="{857232FD-7FAF-4844-A92B-3DA3497D7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F144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3">
    <w:name w:val="heading 3"/>
    <w:basedOn w:val="Normalny"/>
    <w:link w:val="Nagwek3Znak"/>
    <w:uiPriority w:val="9"/>
    <w:qFormat/>
    <w:rsid w:val="00F14423"/>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144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4423"/>
  </w:style>
  <w:style w:type="paragraph" w:styleId="Stopka">
    <w:name w:val="footer"/>
    <w:basedOn w:val="Normalny"/>
    <w:link w:val="StopkaZnak"/>
    <w:uiPriority w:val="99"/>
    <w:unhideWhenUsed/>
    <w:rsid w:val="00F144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4423"/>
  </w:style>
  <w:style w:type="character" w:customStyle="1" w:styleId="Nagwek1Znak">
    <w:name w:val="Nagłówek 1 Znak"/>
    <w:basedOn w:val="Domylnaczcionkaakapitu"/>
    <w:link w:val="Nagwek1"/>
    <w:uiPriority w:val="9"/>
    <w:rsid w:val="00F14423"/>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F14423"/>
    <w:rPr>
      <w:rFonts w:ascii="Times New Roman" w:eastAsia="Times New Roman" w:hAnsi="Times New Roman" w:cs="Times New Roman"/>
      <w:b/>
      <w:bCs/>
      <w:sz w:val="27"/>
      <w:szCs w:val="27"/>
      <w:lang w:eastAsia="pl-PL"/>
    </w:rPr>
  </w:style>
  <w:style w:type="paragraph" w:styleId="NormalnyWeb">
    <w:name w:val="Normal (Web)"/>
    <w:basedOn w:val="Normalny"/>
    <w:uiPriority w:val="99"/>
    <w:semiHidden/>
    <w:unhideWhenUsed/>
    <w:rsid w:val="00F1442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144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41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648</Words>
  <Characters>3892</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Langner</dc:creator>
  <cp:keywords/>
  <dc:description/>
  <cp:lastModifiedBy>Ostrowski, Piotr</cp:lastModifiedBy>
  <cp:revision>20</cp:revision>
  <dcterms:created xsi:type="dcterms:W3CDTF">2026-10-23T17:48:00Z</dcterms:created>
  <dcterms:modified xsi:type="dcterms:W3CDTF">2026-11-06T13:14:00Z</dcterms:modified>
</cp:coreProperties>
</file>