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4B688" w14:textId="77777777" w:rsidR="00A74AE2" w:rsidRPr="005713C1" w:rsidRDefault="00A74AE2" w:rsidP="005713C1">
      <w:pPr>
        <w:rPr>
          <w:rFonts w:ascii="Calibri" w:hAnsi="Calibri" w:cs="Calibri"/>
          <w:b/>
          <w:bCs/>
          <w:sz w:val="32"/>
          <w:szCs w:val="32"/>
        </w:rPr>
      </w:pPr>
    </w:p>
    <w:p w14:paraId="344D02A7" w14:textId="7571BB65" w:rsidR="00363638" w:rsidRPr="00090F37" w:rsidRDefault="005713C1" w:rsidP="00090F37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5713C1">
        <w:rPr>
          <w:b/>
          <w:bCs/>
          <w:sz w:val="32"/>
          <w:szCs w:val="32"/>
        </w:rPr>
        <w:t>Limiano junta Toy e Maria Clementina em videocast que celebra os diferentes feitios dos portugueses</w:t>
      </w:r>
    </w:p>
    <w:p w14:paraId="32E641DB" w14:textId="4C4A57D2" w:rsidR="00363638" w:rsidRPr="00363638" w:rsidRDefault="00363638" w:rsidP="00363638">
      <w:pPr>
        <w:jc w:val="both"/>
        <w:rPr>
          <w:rFonts w:ascii="Calibri" w:hAnsi="Calibri" w:cs="Calibri"/>
          <w:b/>
          <w:bCs/>
        </w:rPr>
      </w:pPr>
      <w:r w:rsidRPr="00363638">
        <w:rPr>
          <w:rFonts w:ascii="Calibri" w:hAnsi="Calibri" w:cs="Calibri"/>
          <w:b/>
          <w:bCs/>
        </w:rPr>
        <w:t xml:space="preserve">“Porque é que somos assim?” estreia a 4 de novembro e </w:t>
      </w:r>
      <w:r w:rsidR="00090F37">
        <w:rPr>
          <w:rFonts w:ascii="Calibri" w:hAnsi="Calibri" w:cs="Calibri"/>
          <w:b/>
          <w:bCs/>
        </w:rPr>
        <w:t xml:space="preserve">junta Toy e Maria Clementina em </w:t>
      </w:r>
      <w:r w:rsidRPr="00363638">
        <w:rPr>
          <w:rFonts w:ascii="Calibri" w:hAnsi="Calibri" w:cs="Calibri"/>
          <w:b/>
          <w:bCs/>
        </w:rPr>
        <w:t xml:space="preserve">seis episódios </w:t>
      </w:r>
      <w:r w:rsidR="003B5303">
        <w:rPr>
          <w:rFonts w:ascii="Calibri" w:hAnsi="Calibri" w:cs="Calibri"/>
          <w:b/>
          <w:bCs/>
        </w:rPr>
        <w:t>com</w:t>
      </w:r>
      <w:r w:rsidR="00441B40" w:rsidRPr="007C2DB0">
        <w:rPr>
          <w:rFonts w:ascii="Calibri" w:hAnsi="Calibri" w:cs="Calibri"/>
          <w:b/>
          <w:bCs/>
        </w:rPr>
        <w:t xml:space="preserve"> humor, música e conversas sobre as particularidades que tornam cada pessoa única</w:t>
      </w:r>
      <w:r w:rsidR="00441B40">
        <w:rPr>
          <w:rFonts w:ascii="Calibri" w:hAnsi="Calibri" w:cs="Calibri"/>
          <w:b/>
          <w:bCs/>
        </w:rPr>
        <w:t>.</w:t>
      </w:r>
    </w:p>
    <w:p w14:paraId="46792DB9" w14:textId="77777777" w:rsidR="00363638" w:rsidRPr="00441B40" w:rsidRDefault="00363638" w:rsidP="00363638">
      <w:pPr>
        <w:jc w:val="both"/>
        <w:rPr>
          <w:rFonts w:ascii="Calibri" w:hAnsi="Calibri" w:cs="Calibri"/>
        </w:rPr>
      </w:pPr>
      <w:r w:rsidRPr="00441B40">
        <w:rPr>
          <w:rFonts w:ascii="Calibri" w:hAnsi="Calibri" w:cs="Calibri"/>
        </w:rPr>
        <w:t>Há quem queira ter sempre razão, quem procure a perfeição em tudo o que faz ou quem leve a vida com uma descontração invejável. Afinal, todos temos os nossos feitios e todos conhecemos alguém com um feitio muito particular. É precisamente este universo que Limiano vai explorar em “Porque é que somos assim?”, o novo videocast da marca, protagonizado por Toy e Maria Clementina, que estreia a 4 de novembro.</w:t>
      </w:r>
    </w:p>
    <w:p w14:paraId="31DBF0C5" w14:textId="77777777" w:rsidR="00363638" w:rsidRPr="00792EE4" w:rsidRDefault="00363638" w:rsidP="00363638">
      <w:pPr>
        <w:jc w:val="both"/>
        <w:rPr>
          <w:rFonts w:ascii="Calibri" w:hAnsi="Calibri" w:cs="Calibri"/>
        </w:rPr>
      </w:pPr>
      <w:r w:rsidRPr="00792EE4">
        <w:rPr>
          <w:rFonts w:ascii="Calibri" w:hAnsi="Calibri" w:cs="Calibri"/>
        </w:rPr>
        <w:t>Depois de lançar a sua mais recente campanha com Toy, Limiano dá agora um novo passo no território de comunicação “Feito de Feitio”, levando para o entretenimento uma reflexão bem-humorada sobre as características, manias e contradições que fazem parte da personalidade de cada um.</w:t>
      </w:r>
    </w:p>
    <w:p w14:paraId="5DB071E2" w14:textId="027B40BA" w:rsidR="00363638" w:rsidRPr="00FE7D2B" w:rsidRDefault="00363638" w:rsidP="00363638">
      <w:pPr>
        <w:jc w:val="both"/>
        <w:rPr>
          <w:rFonts w:ascii="Calibri" w:hAnsi="Calibri" w:cs="Calibri"/>
        </w:rPr>
      </w:pPr>
      <w:r w:rsidRPr="00FE7D2B">
        <w:rPr>
          <w:rFonts w:ascii="Calibri" w:hAnsi="Calibri" w:cs="Calibri"/>
        </w:rPr>
        <w:t>Ao longo de seis episódios, Toy assume o papel de anfitrião e recebe</w:t>
      </w:r>
      <w:r w:rsidR="00FE7D2B" w:rsidRPr="00FE7D2B">
        <w:rPr>
          <w:rFonts w:ascii="Calibri" w:hAnsi="Calibri" w:cs="Calibri"/>
        </w:rPr>
        <w:t xml:space="preserve"> e recebe, à mesa, seis personagens diferentes interpretadas por Maria Clementina, numa conversa descontraída, acompanhada por um lanche com Limiano.</w:t>
      </w:r>
      <w:r w:rsidR="00FE7D2B" w:rsidRPr="00353E32">
        <w:rPr>
          <w:rFonts w:ascii="Calibri" w:hAnsi="Calibri" w:cs="Calibri"/>
        </w:rPr>
        <w:t xml:space="preserve"> </w:t>
      </w:r>
      <w:r w:rsidRPr="00FE7D2B">
        <w:rPr>
          <w:rFonts w:ascii="Calibri" w:hAnsi="Calibri" w:cs="Calibri"/>
        </w:rPr>
        <w:t>Inspiradas nos diferentes perfis do Eneagrama, um modelo que identifica nove tipos de personalidade, estas personagens dão origem a conversas descontraídas, entre perguntas inesperadas, confidências, momentos musicais e situações em que será difícil não reconhecer alguém próximo ou até a nós próprios.</w:t>
      </w:r>
    </w:p>
    <w:p w14:paraId="2A79DDED" w14:textId="3B69C3AF" w:rsidR="00FE7D2B" w:rsidRDefault="00FE7D2B" w:rsidP="00FE7D2B">
      <w:pPr>
        <w:jc w:val="both"/>
        <w:rPr>
          <w:rFonts w:ascii="Calibri" w:hAnsi="Calibri" w:cs="Calibri"/>
        </w:rPr>
      </w:pPr>
      <w:r w:rsidRPr="00292E97">
        <w:rPr>
          <w:rFonts w:ascii="Calibri" w:hAnsi="Calibri" w:cs="Calibri"/>
          <w:i/>
          <w:iCs/>
        </w:rPr>
        <w:t xml:space="preserve">“Com ‘Feito de Feitio’, quisemos celebrar aquilo que torna cada pessoa única, mostrando que são precisamente as nossas diferenças, particularidades e até pequenas teimosias </w:t>
      </w:r>
      <w:r w:rsidRPr="00CD79D9">
        <w:rPr>
          <w:rFonts w:ascii="Calibri" w:hAnsi="Calibri" w:cs="Calibri"/>
          <w:i/>
          <w:iCs/>
        </w:rPr>
        <w:t xml:space="preserve">que nos tornam especiais. Este videocast </w:t>
      </w:r>
      <w:r w:rsidR="00CD79D9" w:rsidRPr="00CD79D9">
        <w:rPr>
          <w:rFonts w:ascii="Calibri" w:hAnsi="Calibri" w:cs="Calibri"/>
          <w:i/>
          <w:iCs/>
        </w:rPr>
        <w:t>permite-nos continuar a explorar este território de uma forma próxima e divertida, através de dois protagonistas que, com o seu humor e autenticidade, conseguem criar uma ligação muito especial com o público. Queremos que as pessoas se divirtam e se revejam nestas personagens e nos feitios de quem as rodeia”</w:t>
      </w:r>
      <w:r w:rsidRPr="00CD79D9">
        <w:rPr>
          <w:rFonts w:ascii="Calibri" w:hAnsi="Calibri" w:cs="Calibri"/>
          <w:i/>
          <w:iCs/>
        </w:rPr>
        <w:t xml:space="preserve">, </w:t>
      </w:r>
      <w:r w:rsidRPr="00292E97">
        <w:rPr>
          <w:rFonts w:ascii="Calibri" w:hAnsi="Calibri" w:cs="Calibri"/>
        </w:rPr>
        <w:t xml:space="preserve">afirma </w:t>
      </w:r>
      <w:r w:rsidRPr="00777623">
        <w:rPr>
          <w:rFonts w:ascii="Calibri" w:hAnsi="Calibri" w:cs="Calibri"/>
          <w:b/>
          <w:bCs/>
        </w:rPr>
        <w:t>Rita Fernandes, Marketing Leader de Limiano</w:t>
      </w:r>
      <w:r>
        <w:rPr>
          <w:rFonts w:ascii="Calibri" w:hAnsi="Calibri" w:cs="Calibri"/>
        </w:rPr>
        <w:t>.</w:t>
      </w:r>
    </w:p>
    <w:p w14:paraId="1BC5690E" w14:textId="77777777" w:rsidR="00CD79D9" w:rsidRDefault="00CD79D9" w:rsidP="00363638">
      <w:pPr>
        <w:jc w:val="both"/>
        <w:rPr>
          <w:rFonts w:ascii="Calibri" w:hAnsi="Calibri" w:cs="Calibri"/>
          <w:b/>
          <w:bCs/>
        </w:rPr>
      </w:pPr>
    </w:p>
    <w:p w14:paraId="0987D95D" w14:textId="77777777" w:rsidR="00CD79D9" w:rsidRDefault="00CD79D9" w:rsidP="00363638">
      <w:pPr>
        <w:jc w:val="both"/>
        <w:rPr>
          <w:rFonts w:ascii="Calibri" w:hAnsi="Calibri" w:cs="Calibri"/>
          <w:b/>
          <w:bCs/>
        </w:rPr>
      </w:pPr>
    </w:p>
    <w:p w14:paraId="17EB1BF6" w14:textId="77777777" w:rsidR="00CD79D9" w:rsidRDefault="00CD79D9" w:rsidP="00363638">
      <w:pPr>
        <w:jc w:val="both"/>
        <w:rPr>
          <w:rFonts w:ascii="Calibri" w:hAnsi="Calibri" w:cs="Calibri"/>
          <w:b/>
          <w:bCs/>
        </w:rPr>
      </w:pPr>
    </w:p>
    <w:p w14:paraId="0D8DF49D" w14:textId="3BAA8633" w:rsidR="00363638" w:rsidRPr="00363638" w:rsidRDefault="00363638" w:rsidP="00363638">
      <w:pPr>
        <w:jc w:val="both"/>
        <w:rPr>
          <w:rFonts w:ascii="Calibri" w:hAnsi="Calibri" w:cs="Calibri"/>
          <w:b/>
          <w:bCs/>
        </w:rPr>
      </w:pPr>
      <w:r w:rsidRPr="00363638">
        <w:rPr>
          <w:rFonts w:ascii="Calibri" w:hAnsi="Calibri" w:cs="Calibri"/>
          <w:b/>
          <w:bCs/>
        </w:rPr>
        <w:t>Seis episódios, seis feitios e muitas histórias para contar</w:t>
      </w:r>
    </w:p>
    <w:p w14:paraId="19EDD8BE" w14:textId="77777777" w:rsidR="00363638" w:rsidRPr="00CD79D9" w:rsidRDefault="00363638" w:rsidP="00363638">
      <w:pPr>
        <w:jc w:val="both"/>
        <w:rPr>
          <w:rFonts w:ascii="Calibri" w:hAnsi="Calibri" w:cs="Calibri"/>
        </w:rPr>
      </w:pPr>
      <w:r w:rsidRPr="00CD79D9">
        <w:rPr>
          <w:rFonts w:ascii="Calibri" w:hAnsi="Calibri" w:cs="Calibri"/>
        </w:rPr>
        <w:t>A estreia de “Porque é que somos assim?” acontece a 4 de novembro, com um novo episódio todas as quartas-feiras, durante seis semanas. A primeira convidada de Toy será Felismina Perfeito, seguindo-se Paula Carinho (11 de novembro), Joana Máximo (18 de novembro), Aura Sereno (25 de novembro), Mel Morango (2 de dezembro) e Tita (9 de dezembro).</w:t>
      </w:r>
    </w:p>
    <w:p w14:paraId="54A0C338" w14:textId="638ECB7E" w:rsidR="00363638" w:rsidRPr="00CD79D9" w:rsidRDefault="00363638" w:rsidP="00363638">
      <w:pPr>
        <w:jc w:val="both"/>
        <w:rPr>
          <w:rFonts w:ascii="Calibri" w:hAnsi="Calibri" w:cs="Calibri"/>
        </w:rPr>
      </w:pPr>
      <w:r w:rsidRPr="00CD79D9">
        <w:rPr>
          <w:rFonts w:ascii="Calibri" w:hAnsi="Calibri" w:cs="Calibri"/>
        </w:rPr>
        <w:t xml:space="preserve">Os episódios estarão disponíveis no canal de YouTube de Limiano e em plataformas de áudio, </w:t>
      </w:r>
      <w:r w:rsidR="00CD79D9" w:rsidRPr="00A912A7">
        <w:rPr>
          <w:rFonts w:ascii="Calibri" w:hAnsi="Calibri" w:cs="Calibri"/>
        </w:rPr>
        <w:t>com conteúdos adicionais nas redes sociais</w:t>
      </w:r>
      <w:r w:rsidR="00CD79D9">
        <w:rPr>
          <w:rFonts w:ascii="Calibri" w:hAnsi="Calibri" w:cs="Calibri"/>
        </w:rPr>
        <w:t xml:space="preserve"> da marca</w:t>
      </w:r>
      <w:r w:rsidR="00CD79D9" w:rsidRPr="00CD79D9">
        <w:rPr>
          <w:rFonts w:ascii="Calibri" w:hAnsi="Calibri" w:cs="Calibri"/>
        </w:rPr>
        <w:t xml:space="preserve"> </w:t>
      </w:r>
      <w:r w:rsidR="00CD79D9">
        <w:rPr>
          <w:rFonts w:ascii="Calibri" w:hAnsi="Calibri" w:cs="Calibri"/>
        </w:rPr>
        <w:t>e</w:t>
      </w:r>
      <w:r w:rsidRPr="00CD79D9">
        <w:rPr>
          <w:rFonts w:ascii="Calibri" w:hAnsi="Calibri" w:cs="Calibri"/>
        </w:rPr>
        <w:t xml:space="preserve"> teasers no perfil de Maria Clementina, em colaboração com Limiano e Toy. O projeto culminará com um vídeo </w:t>
      </w:r>
      <w:r w:rsidRPr="00CD79D9">
        <w:rPr>
          <w:rFonts w:ascii="Calibri" w:hAnsi="Calibri" w:cs="Calibri"/>
          <w:i/>
          <w:iCs/>
        </w:rPr>
        <w:t>best of</w:t>
      </w:r>
      <w:r w:rsidRPr="00CD79D9">
        <w:rPr>
          <w:rFonts w:ascii="Calibri" w:hAnsi="Calibri" w:cs="Calibri"/>
        </w:rPr>
        <w:t>, que reunirá alguns dos melhores momentos dos seis episódios.</w:t>
      </w:r>
    </w:p>
    <w:p w14:paraId="50597600" w14:textId="77777777" w:rsidR="00A912A7" w:rsidRPr="00A912A7" w:rsidRDefault="00A912A7" w:rsidP="00A912A7">
      <w:pPr>
        <w:jc w:val="both"/>
        <w:rPr>
          <w:rFonts w:ascii="Calibri" w:hAnsi="Calibri" w:cs="Calibri"/>
        </w:rPr>
      </w:pPr>
      <w:r w:rsidRPr="00A912A7">
        <w:rPr>
          <w:rFonts w:ascii="Calibri" w:hAnsi="Calibri" w:cs="Calibri"/>
        </w:rPr>
        <w:t xml:space="preserve">Com este novo formato, Limiano continua a dar vida ao conceito “Feito de Feitio”, lançado em 2025, reforçando uma comunicação que valoriza a autenticidade, a proximidade e a diversidade de personalidades. Porque, no fundo, todos somos diferentes, todos temos as nossas particularidades e </w:t>
      </w:r>
      <w:r w:rsidRPr="00230239">
        <w:rPr>
          <w:rFonts w:ascii="Calibri" w:hAnsi="Calibri" w:cs="Calibri"/>
        </w:rPr>
        <w:t>somos todos feitos de feitio</w:t>
      </w:r>
      <w:r w:rsidRPr="00A912A7">
        <w:rPr>
          <w:rFonts w:ascii="Calibri" w:hAnsi="Calibri" w:cs="Calibri"/>
        </w:rPr>
        <w:t>.</w:t>
      </w:r>
    </w:p>
    <w:p w14:paraId="6AE4053E" w14:textId="77777777" w:rsidR="00245E50" w:rsidRPr="00245E50" w:rsidRDefault="00245E50" w:rsidP="007C2DB0">
      <w:pPr>
        <w:jc w:val="both"/>
        <w:rPr>
          <w:rFonts w:ascii="Calibri" w:hAnsi="Calibri" w:cs="Calibri"/>
        </w:rPr>
      </w:pPr>
    </w:p>
    <w:sectPr w:rsidR="00245E50" w:rsidRPr="00245E50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9FB40" w14:textId="77777777" w:rsidR="008148C2" w:rsidRDefault="008148C2" w:rsidP="00A2631E">
      <w:pPr>
        <w:spacing w:after="0" w:line="240" w:lineRule="auto"/>
      </w:pPr>
      <w:r>
        <w:separator/>
      </w:r>
    </w:p>
  </w:endnote>
  <w:endnote w:type="continuationSeparator" w:id="0">
    <w:p w14:paraId="78CBF1FE" w14:textId="77777777" w:rsidR="008148C2" w:rsidRDefault="008148C2" w:rsidP="00A26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C76B" w14:textId="2645F9C3" w:rsidR="00A2631E" w:rsidRDefault="00A2631E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58B850E" wp14:editId="09F2F01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41680" cy="387985"/>
              <wp:effectExtent l="0" t="0" r="1270" b="0"/>
              <wp:wrapNone/>
              <wp:docPr id="764912786" name="Text Box 2" descr="C2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168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E1DAE6" w14:textId="5F97A3D6" w:rsidR="00A2631E" w:rsidRPr="00A2631E" w:rsidRDefault="00A2631E" w:rsidP="00A2631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A2631E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  <w:t>C2 -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8B850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2 - Internal" style="position:absolute;margin-left:0;margin-top:0;width:58.4pt;height:30.5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" filled="f" stroked="f">
              <v:textbox style="mso-fit-shape-to-text:t" inset="0,0,0,15pt">
                <w:txbxContent>
                  <w:p w14:paraId="5CE1DAE6" w14:textId="5F97A3D6" w:rsidR="00A2631E" w:rsidRPr="00A2631E" w:rsidRDefault="00A2631E" w:rsidP="00A2631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</w:pPr>
                    <w:r w:rsidRPr="00A2631E"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  <w:t>C2 -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473C" w14:textId="6FB5B74B" w:rsidR="00A2631E" w:rsidRDefault="00A2631E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9459F0D" wp14:editId="5EB997C4">
              <wp:simplePos x="10795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41680" cy="387985"/>
              <wp:effectExtent l="0" t="0" r="1270" b="0"/>
              <wp:wrapNone/>
              <wp:docPr id="1398603509" name="Text Box 3" descr="C2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168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5E7943" w14:textId="285EB73D" w:rsidR="00A2631E" w:rsidRPr="00A2631E" w:rsidRDefault="00A2631E" w:rsidP="00A2631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A2631E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  <w:t>C2 -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459F0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2 - Internal" style="position:absolute;margin-left:0;margin-top:0;width:58.4pt;height:30.5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" filled="f" stroked="f">
              <v:textbox style="mso-fit-shape-to-text:t" inset="0,0,0,15pt">
                <w:txbxContent>
                  <w:p w14:paraId="295E7943" w14:textId="285EB73D" w:rsidR="00A2631E" w:rsidRPr="00A2631E" w:rsidRDefault="00A2631E" w:rsidP="00A2631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</w:pPr>
                    <w:r w:rsidRPr="00A2631E"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  <w:t>C2 -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CE1E8" w14:textId="7FECABEF" w:rsidR="00A2631E" w:rsidRDefault="00A2631E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58CE6E3" wp14:editId="08B60AB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41680" cy="387985"/>
              <wp:effectExtent l="0" t="0" r="1270" b="0"/>
              <wp:wrapNone/>
              <wp:docPr id="2113124005" name="Text Box 1" descr="C2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168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2094E5" w14:textId="13FCC29A" w:rsidR="00A2631E" w:rsidRPr="00A2631E" w:rsidRDefault="00A2631E" w:rsidP="00A2631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A2631E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  <w:t>C2 -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8CE6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2 - Internal" style="position:absolute;margin-left:0;margin-top:0;width:58.4pt;height:30.5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" filled="f" stroked="f">
              <v:textbox style="mso-fit-shape-to-text:t" inset="0,0,0,15pt">
                <w:txbxContent>
                  <w:p w14:paraId="032094E5" w14:textId="13FCC29A" w:rsidR="00A2631E" w:rsidRPr="00A2631E" w:rsidRDefault="00A2631E" w:rsidP="00A2631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</w:pPr>
                    <w:r w:rsidRPr="00A2631E"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  <w:t>C2 -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5FD1D" w14:textId="77777777" w:rsidR="008148C2" w:rsidRDefault="008148C2" w:rsidP="00A2631E">
      <w:pPr>
        <w:spacing w:after="0" w:line="240" w:lineRule="auto"/>
      </w:pPr>
      <w:r>
        <w:separator/>
      </w:r>
    </w:p>
  </w:footnote>
  <w:footnote w:type="continuationSeparator" w:id="0">
    <w:p w14:paraId="66E8A414" w14:textId="77777777" w:rsidR="008148C2" w:rsidRDefault="008148C2" w:rsidP="00A26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89C4" w14:textId="40582AF6" w:rsidR="00A74AE2" w:rsidRDefault="0082667E" w:rsidP="0082667E">
    <w:pPr>
      <w:pStyle w:val="Cabealho"/>
      <w:jc w:val="center"/>
    </w:pPr>
    <w:r>
      <w:rPr>
        <w:noProof/>
      </w:rPr>
      <w:drawing>
        <wp:inline distT="0" distB="0" distL="0" distR="0" wp14:anchorId="1174F623" wp14:editId="4F135D3A">
          <wp:extent cx="1705944" cy="1570101"/>
          <wp:effectExtent l="0" t="0" r="0" b="0"/>
          <wp:docPr id="86076241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762416" name="Picture 8607624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5944" cy="1570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06909"/>
    <w:multiLevelType w:val="hybridMultilevel"/>
    <w:tmpl w:val="AD064B6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70176"/>
    <w:multiLevelType w:val="hybridMultilevel"/>
    <w:tmpl w:val="53F8B77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3416D"/>
    <w:multiLevelType w:val="multilevel"/>
    <w:tmpl w:val="616CD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3836763">
    <w:abstractNumId w:val="2"/>
  </w:num>
  <w:num w:numId="2" w16cid:durableId="2098670061">
    <w:abstractNumId w:val="1"/>
  </w:num>
  <w:num w:numId="3" w16cid:durableId="2058121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E4"/>
    <w:rsid w:val="000137BB"/>
    <w:rsid w:val="00075A69"/>
    <w:rsid w:val="00090F37"/>
    <w:rsid w:val="000A2740"/>
    <w:rsid w:val="000A3466"/>
    <w:rsid w:val="001003FE"/>
    <w:rsid w:val="00124508"/>
    <w:rsid w:val="001435E2"/>
    <w:rsid w:val="00151507"/>
    <w:rsid w:val="00151561"/>
    <w:rsid w:val="001700C9"/>
    <w:rsid w:val="001B34FA"/>
    <w:rsid w:val="001C1E5F"/>
    <w:rsid w:val="001D3742"/>
    <w:rsid w:val="001F3FE0"/>
    <w:rsid w:val="00213772"/>
    <w:rsid w:val="00220C5A"/>
    <w:rsid w:val="002253B6"/>
    <w:rsid w:val="00230239"/>
    <w:rsid w:val="00235323"/>
    <w:rsid w:val="00237CF0"/>
    <w:rsid w:val="00243A28"/>
    <w:rsid w:val="00245179"/>
    <w:rsid w:val="00245E50"/>
    <w:rsid w:val="00253E6A"/>
    <w:rsid w:val="0026336F"/>
    <w:rsid w:val="00264515"/>
    <w:rsid w:val="00287144"/>
    <w:rsid w:val="00292E97"/>
    <w:rsid w:val="002A03E4"/>
    <w:rsid w:val="002F5C6F"/>
    <w:rsid w:val="002F5DEE"/>
    <w:rsid w:val="002F668D"/>
    <w:rsid w:val="00303CA2"/>
    <w:rsid w:val="00323D47"/>
    <w:rsid w:val="00324AAC"/>
    <w:rsid w:val="00332266"/>
    <w:rsid w:val="00347145"/>
    <w:rsid w:val="00353E32"/>
    <w:rsid w:val="00363638"/>
    <w:rsid w:val="00367C40"/>
    <w:rsid w:val="003B5303"/>
    <w:rsid w:val="003B76FB"/>
    <w:rsid w:val="003F75C0"/>
    <w:rsid w:val="00415090"/>
    <w:rsid w:val="004368C9"/>
    <w:rsid w:val="004369CC"/>
    <w:rsid w:val="00441B40"/>
    <w:rsid w:val="004709BC"/>
    <w:rsid w:val="004C3766"/>
    <w:rsid w:val="004C4E29"/>
    <w:rsid w:val="004D7CEC"/>
    <w:rsid w:val="0051023F"/>
    <w:rsid w:val="00516D4A"/>
    <w:rsid w:val="00532CAA"/>
    <w:rsid w:val="005479CA"/>
    <w:rsid w:val="005665EC"/>
    <w:rsid w:val="005713C1"/>
    <w:rsid w:val="00595E88"/>
    <w:rsid w:val="005B3158"/>
    <w:rsid w:val="005B5B95"/>
    <w:rsid w:val="005C3D70"/>
    <w:rsid w:val="005D184F"/>
    <w:rsid w:val="005E363C"/>
    <w:rsid w:val="005F0658"/>
    <w:rsid w:val="005F7409"/>
    <w:rsid w:val="00612EDB"/>
    <w:rsid w:val="00645502"/>
    <w:rsid w:val="00646A16"/>
    <w:rsid w:val="0069593B"/>
    <w:rsid w:val="006B2B36"/>
    <w:rsid w:val="006B3D38"/>
    <w:rsid w:val="006B7A07"/>
    <w:rsid w:val="006C02DB"/>
    <w:rsid w:val="006F2E87"/>
    <w:rsid w:val="00700A73"/>
    <w:rsid w:val="0070368B"/>
    <w:rsid w:val="00714397"/>
    <w:rsid w:val="00726FF0"/>
    <w:rsid w:val="0074463C"/>
    <w:rsid w:val="00744728"/>
    <w:rsid w:val="00777623"/>
    <w:rsid w:val="00787B7F"/>
    <w:rsid w:val="00792EE4"/>
    <w:rsid w:val="007A601B"/>
    <w:rsid w:val="007C2DB0"/>
    <w:rsid w:val="007C37BB"/>
    <w:rsid w:val="007C5583"/>
    <w:rsid w:val="007C65D8"/>
    <w:rsid w:val="007D0E24"/>
    <w:rsid w:val="007E4BFD"/>
    <w:rsid w:val="008128CE"/>
    <w:rsid w:val="008148C2"/>
    <w:rsid w:val="00825681"/>
    <w:rsid w:val="0082667E"/>
    <w:rsid w:val="00854B11"/>
    <w:rsid w:val="00861114"/>
    <w:rsid w:val="00862AC8"/>
    <w:rsid w:val="008840D7"/>
    <w:rsid w:val="0088614D"/>
    <w:rsid w:val="008A1DC9"/>
    <w:rsid w:val="008B2115"/>
    <w:rsid w:val="008C7CEC"/>
    <w:rsid w:val="009266F6"/>
    <w:rsid w:val="0093075B"/>
    <w:rsid w:val="00932B4F"/>
    <w:rsid w:val="00946E67"/>
    <w:rsid w:val="00964CD5"/>
    <w:rsid w:val="009A556B"/>
    <w:rsid w:val="009E5390"/>
    <w:rsid w:val="00A0442D"/>
    <w:rsid w:val="00A16CB0"/>
    <w:rsid w:val="00A2631E"/>
    <w:rsid w:val="00A27AC8"/>
    <w:rsid w:val="00A34AC6"/>
    <w:rsid w:val="00A46CA2"/>
    <w:rsid w:val="00A5557B"/>
    <w:rsid w:val="00A62665"/>
    <w:rsid w:val="00A67681"/>
    <w:rsid w:val="00A731BB"/>
    <w:rsid w:val="00A73661"/>
    <w:rsid w:val="00A74AE2"/>
    <w:rsid w:val="00A87B0C"/>
    <w:rsid w:val="00A912A7"/>
    <w:rsid w:val="00A97DDB"/>
    <w:rsid w:val="00AA36BC"/>
    <w:rsid w:val="00AA691D"/>
    <w:rsid w:val="00AB00F5"/>
    <w:rsid w:val="00AB06B2"/>
    <w:rsid w:val="00AB1469"/>
    <w:rsid w:val="00AB55C7"/>
    <w:rsid w:val="00AE05DE"/>
    <w:rsid w:val="00AE5935"/>
    <w:rsid w:val="00B07850"/>
    <w:rsid w:val="00B1141D"/>
    <w:rsid w:val="00B1181B"/>
    <w:rsid w:val="00B1219D"/>
    <w:rsid w:val="00B658D1"/>
    <w:rsid w:val="00B73960"/>
    <w:rsid w:val="00BA7DBA"/>
    <w:rsid w:val="00BC7CCF"/>
    <w:rsid w:val="00C134F4"/>
    <w:rsid w:val="00C32C7D"/>
    <w:rsid w:val="00C34D11"/>
    <w:rsid w:val="00C40051"/>
    <w:rsid w:val="00C448EC"/>
    <w:rsid w:val="00C46946"/>
    <w:rsid w:val="00C5153D"/>
    <w:rsid w:val="00C51D3B"/>
    <w:rsid w:val="00C616B1"/>
    <w:rsid w:val="00C6696A"/>
    <w:rsid w:val="00C7161B"/>
    <w:rsid w:val="00C727BA"/>
    <w:rsid w:val="00CD79D9"/>
    <w:rsid w:val="00CF7B56"/>
    <w:rsid w:val="00D23319"/>
    <w:rsid w:val="00D26747"/>
    <w:rsid w:val="00D37FE2"/>
    <w:rsid w:val="00DA09A8"/>
    <w:rsid w:val="00DB1B80"/>
    <w:rsid w:val="00DB4F2D"/>
    <w:rsid w:val="00DB7D1E"/>
    <w:rsid w:val="00DC7935"/>
    <w:rsid w:val="00DF1E70"/>
    <w:rsid w:val="00E74984"/>
    <w:rsid w:val="00EC11EF"/>
    <w:rsid w:val="00ED58D1"/>
    <w:rsid w:val="00EE7D64"/>
    <w:rsid w:val="00FD5B7B"/>
    <w:rsid w:val="00FE0AF0"/>
    <w:rsid w:val="00FE7D2B"/>
    <w:rsid w:val="00FF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C577B"/>
  <w15:chartTrackingRefBased/>
  <w15:docId w15:val="{7F652981-0037-435A-8334-665349F50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D2B"/>
  </w:style>
  <w:style w:type="paragraph" w:styleId="Ttulo1">
    <w:name w:val="heading 1"/>
    <w:basedOn w:val="Normal"/>
    <w:next w:val="Normal"/>
    <w:link w:val="Ttulo1Carter"/>
    <w:uiPriority w:val="9"/>
    <w:qFormat/>
    <w:rsid w:val="002A0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2A0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2A0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2A0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2A0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2A0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2A0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2A0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2A0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2A0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2A0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2A0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2A03E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2A03E4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2A03E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2A03E4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2A03E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2A03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2A0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2A0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2A0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2A0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2A0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2A03E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A03E4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2A03E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2A0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2A03E4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2A03E4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arter"/>
    <w:uiPriority w:val="99"/>
    <w:unhideWhenUsed/>
    <w:rsid w:val="00A263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2631E"/>
  </w:style>
  <w:style w:type="character" w:styleId="Refdecomentrio">
    <w:name w:val="annotation reference"/>
    <w:basedOn w:val="Tipodeletrapredefinidodopargrafo"/>
    <w:uiPriority w:val="99"/>
    <w:semiHidden/>
    <w:unhideWhenUsed/>
    <w:rsid w:val="001C1E5F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1C1E5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1C1E5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C1E5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C1E5F"/>
    <w:rPr>
      <w:b/>
      <w:bCs/>
      <w:sz w:val="20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516D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16D4A"/>
  </w:style>
  <w:style w:type="character" w:styleId="Hiperligao">
    <w:name w:val="Hyperlink"/>
    <w:basedOn w:val="Tipodeletrapredefinidodopargrafo"/>
    <w:uiPriority w:val="99"/>
    <w:unhideWhenUsed/>
    <w:rsid w:val="001003FE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00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04ED9E24A5D94CBAC738E3ADA91CB1" ma:contentTypeVersion="0" ma:contentTypeDescription="Create a new document." ma:contentTypeScope="" ma:versionID="8d9da047d28cf4c00f33c1413f5104f9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BC7531-E729-4686-9A1F-F45BCC695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4F97AFA-3973-4518-A0C3-8075B7A811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E45EDC-00FF-48A9-9AF5-EB8E1331937E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9B793EC-2423-4920-9766-22C5F85019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488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Cunha</dc:creator>
  <cp:keywords/>
  <dc:description/>
  <cp:lastModifiedBy>Filipa Fonseca</cp:lastModifiedBy>
  <cp:revision>22</cp:revision>
  <dcterms:created xsi:type="dcterms:W3CDTF">2026-11-02T16:25:00Z</dcterms:created>
  <dcterms:modified xsi:type="dcterms:W3CDTF">2026-11-02T18:10:00Z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7df3b6a5,2d97a492,535cfef5</vt:lpwstr>
  </property>
  <property fmtid="{D5CDD505-2E9C-101B-9397-08002B2CF9AE}" pid="3" name="ClassificationContentMarkingFooterFontProps">
    <vt:lpwstr>#0000ff,11,Aptos</vt:lpwstr>
  </property>
  <property fmtid="{D5CDD505-2E9C-101B-9397-08002B2CF9AE}" pid="4" name="ClassificationContentMarkingFooterText">
    <vt:lpwstr>C2 - Internal</vt:lpwstr>
  </property>
  <property fmtid="{D5CDD505-2E9C-101B-9397-08002B2CF9AE}" pid="5" name="MSIP_Label_98363a7e-e196-4321-b416-0da59d91cc69_Enabled">
    <vt:lpwstr>true</vt:lpwstr>
  </property>
  <property fmtid="{D5CDD505-2E9C-101B-9397-08002B2CF9AE}" pid="6" name="MSIP_Label_98363a7e-e196-4321-b416-0da59d91cc69_SetDate">
    <vt:lpwstr>2026-01-07T14:54:54Z</vt:lpwstr>
  </property>
  <property fmtid="{D5CDD505-2E9C-101B-9397-08002B2CF9AE}" pid="7" name="MSIP_Label_98363a7e-e196-4321-b416-0da59d91cc69_Method">
    <vt:lpwstr>Standard</vt:lpwstr>
  </property>
  <property fmtid="{D5CDD505-2E9C-101B-9397-08002B2CF9AE}" pid="8" name="MSIP_Label_98363a7e-e196-4321-b416-0da59d91cc69_Name">
    <vt:lpwstr>98363a7e-e196-4321-b416-0da59d91cc69</vt:lpwstr>
  </property>
  <property fmtid="{D5CDD505-2E9C-101B-9397-08002B2CF9AE}" pid="9" name="MSIP_Label_98363a7e-e196-4321-b416-0da59d91cc69_SiteId">
    <vt:lpwstr>b426991c-4e11-4b97-8cdd-a962846b0120</vt:lpwstr>
  </property>
  <property fmtid="{D5CDD505-2E9C-101B-9397-08002B2CF9AE}" pid="10" name="MSIP_Label_98363a7e-e196-4321-b416-0da59d91cc69_ActionId">
    <vt:lpwstr>5dc88628-52e7-42cf-b922-09afe7dd56b0</vt:lpwstr>
  </property>
  <property fmtid="{D5CDD505-2E9C-101B-9397-08002B2CF9AE}" pid="11" name="MSIP_Label_98363a7e-e196-4321-b416-0da59d91cc69_ContentBits">
    <vt:lpwstr>2</vt:lpwstr>
  </property>
  <property fmtid="{D5CDD505-2E9C-101B-9397-08002B2CF9AE}" pid="12" name="MSIP_Label_98363a7e-e196-4321-b416-0da59d91cc69_Tag">
    <vt:lpwstr>10, 3, 0, 1</vt:lpwstr>
  </property>
</Properties>
</file>