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47ECA" w14:textId="23687539" w:rsidR="008E17D5" w:rsidRPr="00CA4C1A" w:rsidRDefault="00CA4C1A" w:rsidP="76636F2E">
      <w:pPr>
        <w:spacing w:line="360" w:lineRule="auto"/>
        <w:jc w:val="center"/>
        <w:rPr>
          <w:lang w:val="pt-PT"/>
        </w:rPr>
      </w:pPr>
      <w:bookmarkStart w:id="0" w:name="_Hlk177549283"/>
      <w:r>
        <w:rPr>
          <w:rFonts w:ascii="Arial" w:eastAsia="Arial Unicode MS" w:hAnsi="Arial" w:cs="Arial"/>
          <w:b/>
          <w:bCs/>
          <w:sz w:val="44"/>
          <w:szCs w:val="44"/>
          <w:bdr w:val="nil"/>
          <w:lang w:val="pt-PT" w:eastAsia="pt-PT"/>
        </w:rPr>
        <w:br/>
      </w:r>
      <w:r w:rsidR="58CE155A" w:rsidRPr="00BD6F4B">
        <w:rPr>
          <w:rFonts w:ascii="Arial" w:eastAsia="Arial Unicode MS" w:hAnsi="Arial" w:cs="Arial"/>
          <w:b/>
          <w:bCs/>
          <w:sz w:val="44"/>
          <w:szCs w:val="44"/>
          <w:bdr w:val="nil"/>
          <w:lang w:val="pt-PT" w:eastAsia="pt-PT"/>
        </w:rPr>
        <w:t xml:space="preserve">KPMG apresenta </w:t>
      </w:r>
      <w:r w:rsidR="23B328B3" w:rsidRPr="00BD6F4B">
        <w:rPr>
          <w:rFonts w:ascii="Arial" w:eastAsia="Arial Unicode MS" w:hAnsi="Arial" w:cs="Arial"/>
          <w:b/>
          <w:bCs/>
          <w:sz w:val="44"/>
          <w:szCs w:val="44"/>
          <w:bdr w:val="nil"/>
          <w:lang w:val="pt-PT" w:eastAsia="pt-PT"/>
        </w:rPr>
        <w:t xml:space="preserve">campanha </w:t>
      </w:r>
      <w:r w:rsidR="58CE155A" w:rsidRPr="00BD6F4B">
        <w:rPr>
          <w:rFonts w:ascii="Arial" w:eastAsia="Arial Unicode MS" w:hAnsi="Arial" w:cs="Arial"/>
          <w:b/>
          <w:bCs/>
          <w:sz w:val="44"/>
          <w:szCs w:val="44"/>
          <w:bdr w:val="nil"/>
          <w:lang w:val="pt-PT" w:eastAsia="pt-PT"/>
        </w:rPr>
        <w:t>MAKE para mostrar tudo o que faz acontecer</w:t>
      </w:r>
    </w:p>
    <w:p w14:paraId="7C445D57" w14:textId="31879C4B" w:rsidR="00485F5E" w:rsidRDefault="00485F5E" w:rsidP="76636F2E">
      <w:pPr>
        <w:pStyle w:val="Corpo"/>
        <w:tabs>
          <w:tab w:val="center" w:pos="4824"/>
        </w:tabs>
        <w:jc w:val="center"/>
        <w:rPr>
          <w:rFonts w:ascii="Arial" w:hAnsi="Arial" w:cs="Arial"/>
          <w:i/>
          <w:iCs/>
          <w:lang w:val="pt-PT"/>
        </w:rPr>
      </w:pPr>
    </w:p>
    <w:p w14:paraId="7C08AEF9" w14:textId="24DC6DEC" w:rsidR="008E17D5" w:rsidRPr="008E17D5" w:rsidRDefault="3A03C0E7" w:rsidP="6CB9B7F6">
      <w:pPr>
        <w:pStyle w:val="Corpo"/>
        <w:spacing w:line="259" w:lineRule="auto"/>
        <w:jc w:val="center"/>
      </w:pPr>
      <w:r w:rsidRPr="6CB9B7F6">
        <w:rPr>
          <w:rFonts w:ascii="Arial" w:hAnsi="Arial" w:cs="Arial"/>
          <w:i/>
          <w:iCs/>
          <w:color w:val="000000" w:themeColor="text1"/>
          <w:lang w:val="pt-PT"/>
        </w:rPr>
        <w:t>Nova campanha institucional dá visibilidade à dimensão multidisciplinar e tecnológica da marca, com uma linguagem criativa centrada na ação e na colaboração</w:t>
      </w:r>
    </w:p>
    <w:p w14:paraId="5C9888F6" w14:textId="4C5B7B72" w:rsidR="008E17D5" w:rsidRPr="008E17D5" w:rsidRDefault="008E17D5" w:rsidP="6CB9B7F6">
      <w:pPr>
        <w:pStyle w:val="Corpo"/>
        <w:spacing w:line="259" w:lineRule="auto"/>
        <w:rPr>
          <w:rFonts w:ascii="Arial" w:hAnsi="Arial" w:cs="Arial"/>
          <w:i/>
          <w:iCs/>
          <w:color w:val="000000" w:themeColor="text1"/>
          <w:lang w:val="pt-PT"/>
        </w:rPr>
      </w:pPr>
    </w:p>
    <w:p w14:paraId="0CAA3EA9" w14:textId="77777777" w:rsidR="00AD1101" w:rsidRPr="005607B7" w:rsidRDefault="00AD1101" w:rsidP="00D82C72">
      <w:pPr>
        <w:pStyle w:val="Corpo"/>
        <w:tabs>
          <w:tab w:val="center" w:pos="4824"/>
        </w:tabs>
        <w:jc w:val="center"/>
        <w:rPr>
          <w:rFonts w:ascii="Arial" w:hAnsi="Arial" w:cs="Arial"/>
          <w:b/>
          <w:bCs/>
          <w:color w:val="auto"/>
          <w:sz w:val="16"/>
          <w:szCs w:val="16"/>
          <w:lang w:val="pt-PT"/>
        </w:rPr>
      </w:pPr>
    </w:p>
    <w:bookmarkEnd w:id="0"/>
    <w:p w14:paraId="65980A9B" w14:textId="17C495B5" w:rsidR="008E17D5" w:rsidRDefault="008E17D5" w:rsidP="6CB9B7F6">
      <w:pPr>
        <w:pStyle w:val="Corpo"/>
        <w:spacing w:line="360" w:lineRule="auto"/>
        <w:jc w:val="both"/>
      </w:pPr>
      <w:r w:rsidRPr="6CB9B7F6">
        <w:rPr>
          <w:rFonts w:ascii="Arial" w:hAnsi="Arial" w:cs="Arial"/>
          <w:b/>
          <w:bCs/>
          <w:sz w:val="20"/>
          <w:szCs w:val="20"/>
          <w:lang w:val="pt-PT"/>
        </w:rPr>
        <w:t xml:space="preserve">Lisboa, </w:t>
      </w:r>
      <w:r w:rsidR="009E635C">
        <w:rPr>
          <w:rFonts w:ascii="Arial" w:hAnsi="Arial" w:cs="Arial"/>
          <w:b/>
          <w:bCs/>
          <w:sz w:val="20"/>
          <w:szCs w:val="20"/>
          <w:lang w:val="pt-PT"/>
        </w:rPr>
        <w:t>02</w:t>
      </w:r>
      <w:r w:rsidR="07B85F58" w:rsidRPr="6CB9B7F6">
        <w:rPr>
          <w:rFonts w:ascii="Arial" w:hAnsi="Arial" w:cs="Arial"/>
          <w:b/>
          <w:bCs/>
          <w:sz w:val="20"/>
          <w:szCs w:val="20"/>
          <w:lang w:val="pt-PT"/>
        </w:rPr>
        <w:t xml:space="preserve"> </w:t>
      </w:r>
      <w:r w:rsidRPr="6CB9B7F6">
        <w:rPr>
          <w:rFonts w:ascii="Arial" w:hAnsi="Arial" w:cs="Arial"/>
          <w:b/>
          <w:bCs/>
          <w:sz w:val="20"/>
          <w:szCs w:val="20"/>
          <w:lang w:val="pt-PT"/>
        </w:rPr>
        <w:t xml:space="preserve">de </w:t>
      </w:r>
      <w:proofErr w:type="gramStart"/>
      <w:r w:rsidR="009E635C">
        <w:rPr>
          <w:rFonts w:ascii="Arial" w:hAnsi="Arial" w:cs="Arial"/>
          <w:b/>
          <w:bCs/>
          <w:sz w:val="20"/>
          <w:szCs w:val="20"/>
          <w:lang w:val="pt-PT"/>
        </w:rPr>
        <w:t>Novembro</w:t>
      </w:r>
      <w:proofErr w:type="gramEnd"/>
      <w:r w:rsidR="009E635C">
        <w:rPr>
          <w:rFonts w:ascii="Arial" w:hAnsi="Arial" w:cs="Arial"/>
          <w:b/>
          <w:bCs/>
          <w:sz w:val="20"/>
          <w:szCs w:val="20"/>
          <w:lang w:val="pt-PT"/>
        </w:rPr>
        <w:t xml:space="preserve"> </w:t>
      </w:r>
      <w:r w:rsidRPr="6CB9B7F6">
        <w:rPr>
          <w:rFonts w:ascii="Arial" w:hAnsi="Arial" w:cs="Arial"/>
          <w:b/>
          <w:bCs/>
          <w:sz w:val="20"/>
          <w:szCs w:val="20"/>
          <w:lang w:val="pt-PT"/>
        </w:rPr>
        <w:t xml:space="preserve">de 2026 – </w:t>
      </w:r>
      <w:r w:rsidR="0D78FE1A" w:rsidRPr="6CB9B7F6">
        <w:rPr>
          <w:rFonts w:ascii="Arial" w:hAnsi="Arial" w:cs="Arial"/>
          <w:color w:val="000000" w:themeColor="text1"/>
          <w:sz w:val="20"/>
          <w:szCs w:val="20"/>
          <w:lang w:val="pt-PT"/>
        </w:rPr>
        <w:t xml:space="preserve">A KPMG </w:t>
      </w:r>
      <w:r w:rsidR="00CA4C1A">
        <w:rPr>
          <w:rFonts w:ascii="Arial" w:hAnsi="Arial" w:cs="Arial"/>
          <w:color w:val="000000" w:themeColor="text1"/>
          <w:sz w:val="20"/>
          <w:szCs w:val="20"/>
          <w:lang w:val="pt-PT"/>
        </w:rPr>
        <w:t xml:space="preserve">em </w:t>
      </w:r>
      <w:r w:rsidR="0D78FE1A" w:rsidRPr="6CB9B7F6">
        <w:rPr>
          <w:rFonts w:ascii="Arial" w:hAnsi="Arial" w:cs="Arial"/>
          <w:color w:val="000000" w:themeColor="text1"/>
          <w:sz w:val="20"/>
          <w:szCs w:val="20"/>
          <w:lang w:val="pt-PT"/>
        </w:rPr>
        <w:t xml:space="preserve">Portugal prepara o lançamento de </w:t>
      </w:r>
      <w:hyperlink r:id="rId12" w:history="1">
        <w:r w:rsidR="0D78FE1A" w:rsidRPr="000C5388">
          <w:rPr>
            <w:rStyle w:val="Hiperligao"/>
            <w:rFonts w:ascii="Arial" w:hAnsi="Arial" w:cs="Arial"/>
            <w:sz w:val="20"/>
            <w:szCs w:val="20"/>
            <w:lang w:val="pt-PT"/>
          </w:rPr>
          <w:t>MAKE</w:t>
        </w:r>
      </w:hyperlink>
      <w:r w:rsidR="0D78FE1A" w:rsidRPr="6CB9B7F6">
        <w:rPr>
          <w:rFonts w:ascii="Arial" w:hAnsi="Arial" w:cs="Arial"/>
          <w:color w:val="000000" w:themeColor="text1"/>
          <w:sz w:val="20"/>
          <w:szCs w:val="20"/>
          <w:lang w:val="pt-PT"/>
        </w:rPr>
        <w:t xml:space="preserve">, a sua nova campanha publicitária institucional, que pretende dar a conhecer a amplitude das suas competências e a forma como as reúne para </w:t>
      </w:r>
      <w:r w:rsidR="00CA4C1A">
        <w:rPr>
          <w:rFonts w:ascii="Arial" w:hAnsi="Arial" w:cs="Arial"/>
          <w:color w:val="000000" w:themeColor="text1"/>
          <w:sz w:val="20"/>
          <w:szCs w:val="20"/>
          <w:lang w:val="pt-PT"/>
        </w:rPr>
        <w:t xml:space="preserve">dar </w:t>
      </w:r>
      <w:r w:rsidR="0D78FE1A" w:rsidRPr="6CB9B7F6">
        <w:rPr>
          <w:rFonts w:ascii="Arial" w:hAnsi="Arial" w:cs="Arial"/>
          <w:color w:val="000000" w:themeColor="text1"/>
          <w:sz w:val="20"/>
          <w:szCs w:val="20"/>
          <w:lang w:val="pt-PT"/>
        </w:rPr>
        <w:t>respo</w:t>
      </w:r>
      <w:r w:rsidR="00CA4C1A">
        <w:rPr>
          <w:rFonts w:ascii="Arial" w:hAnsi="Arial" w:cs="Arial"/>
          <w:color w:val="000000" w:themeColor="text1"/>
          <w:sz w:val="20"/>
          <w:szCs w:val="20"/>
          <w:lang w:val="pt-PT"/>
        </w:rPr>
        <w:t>sta</w:t>
      </w:r>
      <w:r w:rsidR="0D78FE1A" w:rsidRPr="6CB9B7F6">
        <w:rPr>
          <w:rFonts w:ascii="Arial" w:hAnsi="Arial" w:cs="Arial"/>
          <w:color w:val="000000" w:themeColor="text1"/>
          <w:sz w:val="20"/>
          <w:szCs w:val="20"/>
          <w:lang w:val="pt-PT"/>
        </w:rPr>
        <w:t xml:space="preserve"> aos desafios das organizações. Partindo da identidade global MAKE, a campanha coloca o «fazer acontecer» no centro da comunicação da marca em Portugal.</w:t>
      </w:r>
    </w:p>
    <w:p w14:paraId="3CBA035C" w14:textId="57C1F37C" w:rsidR="6CB9B7F6" w:rsidRDefault="6CB9B7F6" w:rsidP="6CB9B7F6">
      <w:pPr>
        <w:pStyle w:val="Corpo"/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  <w:lang w:val="pt-PT"/>
        </w:rPr>
      </w:pPr>
    </w:p>
    <w:p w14:paraId="146AC77E" w14:textId="505F8AF4" w:rsidR="0D78FE1A" w:rsidRPr="005607B7" w:rsidRDefault="0D78FE1A" w:rsidP="6CB9B7F6">
      <w:pPr>
        <w:pStyle w:val="Corpo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6CB9B7F6">
        <w:rPr>
          <w:rFonts w:ascii="Arial" w:hAnsi="Arial" w:cs="Arial"/>
          <w:color w:val="000000" w:themeColor="text1"/>
          <w:sz w:val="20"/>
          <w:szCs w:val="20"/>
          <w:lang w:val="pt-PT"/>
        </w:rPr>
        <w:t xml:space="preserve">Com desenvolvimento criativo da </w:t>
      </w:r>
      <w:r w:rsidR="00CA4C1A">
        <w:rPr>
          <w:rFonts w:ascii="Arial" w:hAnsi="Arial" w:cs="Arial"/>
          <w:color w:val="000000" w:themeColor="text1"/>
          <w:sz w:val="20"/>
          <w:szCs w:val="20"/>
          <w:lang w:val="pt-PT"/>
        </w:rPr>
        <w:t xml:space="preserve">Agência </w:t>
      </w:r>
      <w:r w:rsidRPr="6CB9B7F6">
        <w:rPr>
          <w:rFonts w:ascii="Arial" w:hAnsi="Arial" w:cs="Arial"/>
          <w:color w:val="000000" w:themeColor="text1"/>
          <w:sz w:val="20"/>
          <w:szCs w:val="20"/>
          <w:lang w:val="pt-PT"/>
        </w:rPr>
        <w:t>Series, a MAKE parte do conceito «MAKE THE UNEXPECTED» para revelar uma KPMG que</w:t>
      </w:r>
      <w:r w:rsidR="009E635C">
        <w:rPr>
          <w:rFonts w:ascii="Arial" w:hAnsi="Arial" w:cs="Arial"/>
          <w:color w:val="000000" w:themeColor="text1"/>
          <w:sz w:val="20"/>
          <w:szCs w:val="20"/>
          <w:lang w:val="pt-PT"/>
        </w:rPr>
        <w:t xml:space="preserve"> se</w:t>
      </w:r>
      <w:r w:rsidRPr="6CB9B7F6">
        <w:rPr>
          <w:rFonts w:ascii="Arial" w:hAnsi="Arial" w:cs="Arial"/>
          <w:color w:val="000000" w:themeColor="text1"/>
          <w:sz w:val="20"/>
          <w:szCs w:val="20"/>
          <w:lang w:val="pt-PT"/>
        </w:rPr>
        <w:t xml:space="preserve"> </w:t>
      </w:r>
      <w:r w:rsidR="00CA4C1A">
        <w:rPr>
          <w:rFonts w:ascii="Arial" w:hAnsi="Arial" w:cs="Arial"/>
          <w:color w:val="000000" w:themeColor="text1"/>
          <w:sz w:val="20"/>
          <w:szCs w:val="20"/>
          <w:lang w:val="pt-PT"/>
        </w:rPr>
        <w:t xml:space="preserve">conecta de forma harmoniosa </w:t>
      </w:r>
      <w:r w:rsidR="009E635C">
        <w:rPr>
          <w:rFonts w:ascii="Arial" w:hAnsi="Arial" w:cs="Arial"/>
          <w:color w:val="000000" w:themeColor="text1"/>
          <w:sz w:val="20"/>
          <w:szCs w:val="20"/>
          <w:lang w:val="pt-PT"/>
        </w:rPr>
        <w:t xml:space="preserve">à </w:t>
      </w:r>
      <w:r w:rsidRPr="6CB9B7F6">
        <w:rPr>
          <w:rFonts w:ascii="Arial" w:hAnsi="Arial" w:cs="Arial"/>
          <w:color w:val="000000" w:themeColor="text1"/>
          <w:sz w:val="20"/>
          <w:szCs w:val="20"/>
          <w:lang w:val="pt-PT"/>
        </w:rPr>
        <w:t xml:space="preserve">estratégia, </w:t>
      </w:r>
      <w:r w:rsidR="009E635C">
        <w:rPr>
          <w:rFonts w:ascii="Arial" w:hAnsi="Arial" w:cs="Arial"/>
          <w:color w:val="000000" w:themeColor="text1"/>
          <w:sz w:val="20"/>
          <w:szCs w:val="20"/>
          <w:lang w:val="pt-PT"/>
        </w:rPr>
        <w:t xml:space="preserve">à </w:t>
      </w:r>
      <w:r w:rsidRPr="6CB9B7F6">
        <w:rPr>
          <w:rFonts w:ascii="Arial" w:hAnsi="Arial" w:cs="Arial"/>
          <w:color w:val="000000" w:themeColor="text1"/>
          <w:sz w:val="20"/>
          <w:szCs w:val="20"/>
          <w:lang w:val="pt-PT"/>
        </w:rPr>
        <w:t xml:space="preserve">tecnologia, </w:t>
      </w:r>
      <w:r w:rsidR="009E635C">
        <w:rPr>
          <w:rFonts w:ascii="Arial" w:hAnsi="Arial" w:cs="Arial"/>
          <w:color w:val="000000" w:themeColor="text1"/>
          <w:sz w:val="20"/>
          <w:szCs w:val="20"/>
          <w:lang w:val="pt-PT"/>
        </w:rPr>
        <w:t>ao</w:t>
      </w:r>
      <w:r w:rsidR="00CA4C1A">
        <w:rPr>
          <w:rFonts w:ascii="Arial" w:hAnsi="Arial" w:cs="Arial"/>
          <w:color w:val="000000" w:themeColor="text1"/>
          <w:sz w:val="20"/>
          <w:szCs w:val="20"/>
          <w:lang w:val="pt-PT"/>
        </w:rPr>
        <w:t xml:space="preserve"> </w:t>
      </w:r>
      <w:r w:rsidRPr="6CB9B7F6">
        <w:rPr>
          <w:rFonts w:ascii="Arial" w:hAnsi="Arial" w:cs="Arial"/>
          <w:color w:val="000000" w:themeColor="text1"/>
          <w:sz w:val="20"/>
          <w:szCs w:val="20"/>
          <w:lang w:val="pt-PT"/>
        </w:rPr>
        <w:t xml:space="preserve">conhecimento </w:t>
      </w:r>
      <w:r w:rsidRPr="00E14456">
        <w:rPr>
          <w:rFonts w:ascii="Arial" w:hAnsi="Arial" w:cs="Arial"/>
          <w:color w:val="000000" w:themeColor="text1"/>
          <w:sz w:val="20"/>
          <w:szCs w:val="20"/>
          <w:lang w:val="pt-PT"/>
        </w:rPr>
        <w:t xml:space="preserve">setorial e </w:t>
      </w:r>
      <w:r w:rsidR="009E635C" w:rsidRPr="00E14456">
        <w:rPr>
          <w:rFonts w:ascii="Arial" w:hAnsi="Arial" w:cs="Arial"/>
          <w:color w:val="000000" w:themeColor="text1"/>
          <w:sz w:val="20"/>
          <w:szCs w:val="20"/>
          <w:lang w:val="pt-PT"/>
        </w:rPr>
        <w:t>à</w:t>
      </w:r>
      <w:r w:rsidR="00CA4C1A" w:rsidRPr="00E14456">
        <w:rPr>
          <w:rFonts w:ascii="Arial" w:hAnsi="Arial" w:cs="Arial"/>
          <w:color w:val="000000" w:themeColor="text1"/>
          <w:sz w:val="20"/>
          <w:szCs w:val="20"/>
          <w:lang w:val="pt-PT"/>
        </w:rPr>
        <w:t xml:space="preserve">s </w:t>
      </w:r>
      <w:r w:rsidRPr="00E14456">
        <w:rPr>
          <w:rFonts w:ascii="Arial" w:hAnsi="Arial" w:cs="Arial"/>
          <w:color w:val="000000" w:themeColor="text1"/>
          <w:sz w:val="20"/>
          <w:szCs w:val="20"/>
          <w:lang w:val="pt-PT"/>
        </w:rPr>
        <w:t>pessoas. O objetivo é reforçar a consideração da marca</w:t>
      </w:r>
      <w:r w:rsidR="00CF6DB4" w:rsidRPr="00E14456">
        <w:rPr>
          <w:rFonts w:ascii="Arial" w:hAnsi="Arial" w:cs="Arial"/>
          <w:color w:val="000000" w:themeColor="text1"/>
          <w:sz w:val="20"/>
          <w:szCs w:val="20"/>
          <w:lang w:val="pt-PT"/>
        </w:rPr>
        <w:t xml:space="preserve">, com uma </w:t>
      </w:r>
      <w:r w:rsidR="009E635C" w:rsidRPr="00E14456">
        <w:rPr>
          <w:rFonts w:ascii="Arial" w:hAnsi="Arial" w:cs="Arial"/>
          <w:color w:val="000000" w:themeColor="text1"/>
          <w:sz w:val="20"/>
          <w:szCs w:val="20"/>
          <w:lang w:val="pt-PT"/>
        </w:rPr>
        <w:t xml:space="preserve">forte </w:t>
      </w:r>
      <w:r w:rsidR="00CF6DB4" w:rsidRPr="00E14456">
        <w:rPr>
          <w:rFonts w:ascii="Arial" w:hAnsi="Arial" w:cs="Arial"/>
          <w:color w:val="000000" w:themeColor="text1"/>
          <w:sz w:val="20"/>
          <w:szCs w:val="20"/>
          <w:lang w:val="pt-PT"/>
        </w:rPr>
        <w:t xml:space="preserve">componente humana, </w:t>
      </w:r>
      <w:r w:rsidRPr="00E14456">
        <w:rPr>
          <w:rFonts w:ascii="Arial" w:hAnsi="Arial" w:cs="Arial"/>
          <w:color w:val="000000" w:themeColor="text1"/>
          <w:sz w:val="20"/>
          <w:szCs w:val="20"/>
          <w:lang w:val="pt-PT"/>
        </w:rPr>
        <w:t>junto dos decisores, mostrando como a KPMG reúne estas competências para acompanhar os clientes</w:t>
      </w:r>
      <w:r w:rsidR="009E635C" w:rsidRPr="00E14456">
        <w:rPr>
          <w:rFonts w:ascii="Arial" w:hAnsi="Arial" w:cs="Arial"/>
          <w:color w:val="000000" w:themeColor="text1"/>
          <w:sz w:val="20"/>
          <w:szCs w:val="20"/>
          <w:lang w:val="pt-PT"/>
        </w:rPr>
        <w:t xml:space="preserve"> em toda </w:t>
      </w:r>
      <w:r w:rsidR="00CA4C1A" w:rsidRPr="00E14456">
        <w:rPr>
          <w:rFonts w:ascii="Arial" w:hAnsi="Arial" w:cs="Arial"/>
          <w:color w:val="000000" w:themeColor="text1"/>
          <w:sz w:val="20"/>
          <w:szCs w:val="20"/>
          <w:lang w:val="pt-PT"/>
        </w:rPr>
        <w:t>a jornada</w:t>
      </w:r>
      <w:r w:rsidR="009E635C" w:rsidRPr="00E14456">
        <w:rPr>
          <w:rFonts w:ascii="Arial" w:hAnsi="Arial" w:cs="Arial"/>
          <w:color w:val="000000" w:themeColor="text1"/>
          <w:sz w:val="20"/>
          <w:szCs w:val="20"/>
          <w:lang w:val="pt-PT"/>
        </w:rPr>
        <w:t>:</w:t>
      </w:r>
      <w:r w:rsidR="00CA4C1A" w:rsidRPr="00E14456">
        <w:rPr>
          <w:rFonts w:ascii="Arial" w:hAnsi="Arial" w:cs="Arial"/>
          <w:color w:val="000000" w:themeColor="text1"/>
          <w:sz w:val="20"/>
          <w:szCs w:val="20"/>
          <w:lang w:val="pt-PT"/>
        </w:rPr>
        <w:t xml:space="preserve"> </w:t>
      </w:r>
      <w:r w:rsidRPr="00E14456">
        <w:rPr>
          <w:rFonts w:ascii="Arial" w:hAnsi="Arial" w:cs="Arial"/>
          <w:color w:val="000000" w:themeColor="text1"/>
          <w:sz w:val="20"/>
          <w:szCs w:val="20"/>
          <w:lang w:val="pt-PT"/>
        </w:rPr>
        <w:t>da estratégia à implementação.</w:t>
      </w:r>
    </w:p>
    <w:p w14:paraId="440BC2E8" w14:textId="1B838328" w:rsidR="6CB9B7F6" w:rsidRPr="00E14456" w:rsidRDefault="6CB9B7F6" w:rsidP="6CB9B7F6">
      <w:pPr>
        <w:pStyle w:val="Corpo"/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  <w:lang w:val="pt-PT"/>
        </w:rPr>
      </w:pPr>
    </w:p>
    <w:p w14:paraId="2C55B946" w14:textId="2D9CE743" w:rsidR="009E6381" w:rsidRPr="005607B7" w:rsidRDefault="0D78FE1A" w:rsidP="009E6381">
      <w:pPr>
        <w:pStyle w:val="Corpo"/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  <w:r w:rsidRPr="00E14456">
        <w:rPr>
          <w:rFonts w:ascii="Arial" w:hAnsi="Arial" w:cs="Arial"/>
          <w:color w:val="000000" w:themeColor="text1"/>
          <w:sz w:val="20"/>
          <w:szCs w:val="20"/>
          <w:lang w:val="pt-PT"/>
        </w:rPr>
        <w:t>«</w:t>
      </w:r>
      <w:r w:rsidR="009E6381" w:rsidRPr="005607B7">
        <w:rPr>
          <w:rFonts w:ascii="Arial" w:hAnsi="Arial" w:cs="Arial"/>
          <w:i/>
          <w:iCs/>
          <w:sz w:val="20"/>
          <w:szCs w:val="20"/>
          <w:lang w:val="pt-PT"/>
        </w:rPr>
        <w:t>Esta campanha parte de uma constatação simples: nenhum grande desafio vem sozinho. Hoje, uma estratégia de crescimento pode depender de dados, talento e transformação operacional. Uma decisão tecnológica pode ter implicações regulatórias. A sustentabilidade influencia a competitividade. O risco impacta a inovação. Os desafios deixaram de estar organizados por áreas ou funções e passaram a exigir uma visão integrada”</w:t>
      </w:r>
      <w:r w:rsidR="009E6381" w:rsidRPr="005607B7">
        <w:rPr>
          <w:rFonts w:ascii="Arial" w:hAnsi="Arial" w:cs="Arial"/>
          <w:sz w:val="20"/>
          <w:szCs w:val="20"/>
          <w:lang w:val="pt-PT"/>
        </w:rPr>
        <w:t>.</w:t>
      </w:r>
      <w:r w:rsidR="009E6381" w:rsidRPr="00E14456">
        <w:rPr>
          <w:rFonts w:ascii="Arial" w:hAnsi="Arial" w:cs="Arial"/>
          <w:color w:val="000000" w:themeColor="text1"/>
          <w:sz w:val="20"/>
          <w:szCs w:val="20"/>
          <w:lang w:val="pt-PT"/>
        </w:rPr>
        <w:t xml:space="preserve"> afirma </w:t>
      </w:r>
      <w:r w:rsidR="009E6381" w:rsidRPr="00E14456">
        <w:rPr>
          <w:rFonts w:ascii="Arial" w:hAnsi="Arial" w:cs="Arial"/>
          <w:b/>
          <w:bCs/>
          <w:color w:val="000000" w:themeColor="text1"/>
          <w:sz w:val="20"/>
          <w:szCs w:val="20"/>
          <w:lang w:val="pt-PT"/>
        </w:rPr>
        <w:t xml:space="preserve">Miguel Afonso, </w:t>
      </w:r>
      <w:proofErr w:type="spellStart"/>
      <w:r w:rsidR="009E6381" w:rsidRPr="00E14456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pt-PT"/>
        </w:rPr>
        <w:t>Partner</w:t>
      </w:r>
      <w:proofErr w:type="spellEnd"/>
      <w:r w:rsidR="009E6381" w:rsidRPr="00E14456">
        <w:rPr>
          <w:rFonts w:ascii="Arial" w:hAnsi="Arial" w:cs="Arial"/>
          <w:b/>
          <w:bCs/>
          <w:color w:val="000000" w:themeColor="text1"/>
          <w:sz w:val="20"/>
          <w:szCs w:val="20"/>
          <w:lang w:val="pt-PT"/>
        </w:rPr>
        <w:t xml:space="preserve"> e </w:t>
      </w:r>
      <w:proofErr w:type="spellStart"/>
      <w:r w:rsidR="009E6381" w:rsidRPr="00E14456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pt-PT"/>
        </w:rPr>
        <w:t>Head</w:t>
      </w:r>
      <w:proofErr w:type="spellEnd"/>
      <w:r w:rsidR="009E6381" w:rsidRPr="00E14456">
        <w:rPr>
          <w:rFonts w:ascii="Arial" w:hAnsi="Arial" w:cs="Arial"/>
          <w:b/>
          <w:bCs/>
          <w:color w:val="000000" w:themeColor="text1"/>
          <w:sz w:val="20"/>
          <w:szCs w:val="20"/>
          <w:lang w:val="pt-PT"/>
        </w:rPr>
        <w:t xml:space="preserve"> </w:t>
      </w:r>
      <w:proofErr w:type="spellStart"/>
      <w:r w:rsidR="009E6381" w:rsidRPr="00E14456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pt-PT"/>
        </w:rPr>
        <w:t>of</w:t>
      </w:r>
      <w:proofErr w:type="spellEnd"/>
      <w:r w:rsidR="009E6381" w:rsidRPr="00E14456">
        <w:rPr>
          <w:rFonts w:ascii="Arial" w:hAnsi="Arial" w:cs="Arial"/>
          <w:b/>
          <w:bCs/>
          <w:color w:val="000000" w:themeColor="text1"/>
          <w:sz w:val="20"/>
          <w:szCs w:val="20"/>
          <w:lang w:val="pt-PT"/>
        </w:rPr>
        <w:t xml:space="preserve"> </w:t>
      </w:r>
      <w:proofErr w:type="spellStart"/>
      <w:r w:rsidR="009E6381" w:rsidRPr="00E14456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pt-PT"/>
        </w:rPr>
        <w:t>Clients</w:t>
      </w:r>
      <w:proofErr w:type="spellEnd"/>
      <w:r w:rsidR="009E6381" w:rsidRPr="00E14456">
        <w:rPr>
          <w:rFonts w:ascii="Arial" w:hAnsi="Arial" w:cs="Arial"/>
          <w:b/>
          <w:bCs/>
          <w:color w:val="000000" w:themeColor="text1"/>
          <w:sz w:val="20"/>
          <w:szCs w:val="20"/>
          <w:lang w:val="pt-PT"/>
        </w:rPr>
        <w:t xml:space="preserve"> &amp; </w:t>
      </w:r>
      <w:proofErr w:type="spellStart"/>
      <w:r w:rsidR="009E6381" w:rsidRPr="00E14456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pt-PT"/>
        </w:rPr>
        <w:t>Markets</w:t>
      </w:r>
      <w:proofErr w:type="spellEnd"/>
      <w:r w:rsidR="009E6381" w:rsidRPr="00E14456">
        <w:rPr>
          <w:rFonts w:ascii="Arial" w:hAnsi="Arial" w:cs="Arial"/>
          <w:b/>
          <w:bCs/>
          <w:color w:val="000000" w:themeColor="text1"/>
          <w:sz w:val="20"/>
          <w:szCs w:val="20"/>
          <w:lang w:val="pt-PT"/>
        </w:rPr>
        <w:t xml:space="preserve"> da KPMG Portugal. </w:t>
      </w:r>
    </w:p>
    <w:p w14:paraId="34347AEC" w14:textId="20B34160" w:rsidR="0D78FE1A" w:rsidRPr="00E14456" w:rsidRDefault="009E6381" w:rsidP="6CB9B7F6">
      <w:pPr>
        <w:pStyle w:val="Corpo"/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pt-PT"/>
        </w:rPr>
      </w:pPr>
      <w:r w:rsidRPr="00E14456">
        <w:rPr>
          <w:rFonts w:ascii="Arial" w:hAnsi="Arial" w:cs="Arial"/>
          <w:i/>
          <w:iCs/>
          <w:color w:val="000000" w:themeColor="text1"/>
          <w:sz w:val="20"/>
          <w:szCs w:val="20"/>
          <w:lang w:val="pt-PT"/>
        </w:rPr>
        <w:t>“</w:t>
      </w:r>
      <w:r w:rsidR="0D78FE1A" w:rsidRPr="00E14456">
        <w:rPr>
          <w:rFonts w:ascii="Arial" w:hAnsi="Arial" w:cs="Arial"/>
          <w:i/>
          <w:iCs/>
          <w:color w:val="000000" w:themeColor="text1"/>
          <w:sz w:val="20"/>
          <w:szCs w:val="20"/>
          <w:lang w:val="pt-PT"/>
        </w:rPr>
        <w:t xml:space="preserve">Queremos que a confiança que o mercado deposita na KPMG seja acompanhada por um conhecimento mais amplo das áreas em que podemos apoiar os nossos clientes. A MAKE dá visibilidade à forma como as nossas equipas ligam competências e levam as decisões à prática. É essa capacidade </w:t>
      </w:r>
      <w:r w:rsidR="00856085" w:rsidRPr="00E14456">
        <w:rPr>
          <w:rFonts w:ascii="Arial" w:hAnsi="Arial" w:cs="Arial"/>
          <w:i/>
          <w:iCs/>
          <w:color w:val="000000" w:themeColor="text1"/>
          <w:sz w:val="20"/>
          <w:szCs w:val="20"/>
          <w:lang w:val="pt-PT"/>
        </w:rPr>
        <w:t xml:space="preserve">multidisciplinar </w:t>
      </w:r>
      <w:r w:rsidR="0D78FE1A" w:rsidRPr="00E14456">
        <w:rPr>
          <w:rFonts w:ascii="Arial" w:hAnsi="Arial" w:cs="Arial"/>
          <w:i/>
          <w:iCs/>
          <w:color w:val="000000" w:themeColor="text1"/>
          <w:sz w:val="20"/>
          <w:szCs w:val="20"/>
          <w:lang w:val="pt-PT"/>
        </w:rPr>
        <w:t>que queremos que os decisores reconheçam quando pensam na KPMG</w:t>
      </w:r>
      <w:r w:rsidR="0D78FE1A" w:rsidRPr="00E14456">
        <w:rPr>
          <w:rFonts w:ascii="Arial" w:hAnsi="Arial" w:cs="Arial"/>
          <w:color w:val="000000" w:themeColor="text1"/>
          <w:sz w:val="20"/>
          <w:szCs w:val="20"/>
          <w:lang w:val="pt-PT"/>
        </w:rPr>
        <w:t>»</w:t>
      </w:r>
      <w:r w:rsidR="00E14456">
        <w:rPr>
          <w:rFonts w:ascii="Arial" w:hAnsi="Arial" w:cs="Arial"/>
          <w:color w:val="000000" w:themeColor="text1"/>
          <w:sz w:val="20"/>
          <w:szCs w:val="20"/>
          <w:lang w:val="pt-PT"/>
        </w:rPr>
        <w:t>.</w:t>
      </w:r>
    </w:p>
    <w:p w14:paraId="1AA70792" w14:textId="77777777" w:rsidR="009E6381" w:rsidRPr="00E14456" w:rsidRDefault="009E6381" w:rsidP="6CB9B7F6">
      <w:pPr>
        <w:pStyle w:val="Corpo"/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pt-PT"/>
        </w:rPr>
      </w:pPr>
    </w:p>
    <w:p w14:paraId="59032D2C" w14:textId="417B72EC" w:rsidR="009E6381" w:rsidRPr="005607B7" w:rsidRDefault="009E6381" w:rsidP="009E6381">
      <w:pPr>
        <w:pStyle w:val="Corpo"/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  <w:r w:rsidRPr="005607B7">
        <w:rPr>
          <w:rFonts w:ascii="Arial" w:hAnsi="Arial" w:cs="Arial"/>
          <w:sz w:val="20"/>
          <w:szCs w:val="20"/>
          <w:lang w:val="pt-PT"/>
        </w:rPr>
        <w:t>É esta realidade que está no centro da campanha MAKE. Mais do que uma plataforma de comunicação, representa a forma como a KPMG trabalha: reúne diferentes competências, perspetivas e especializações para ajudar os clientes a responder aos desafios mais complexos do mercado. Através de uma linguagem direta, afirmativa e orientada para a ação, reforçando o posicionamento da marca como uma organização multidisciplinar, capaz de transformar complexidade em clareza, ambição em execução e estratégia em resultados.</w:t>
      </w:r>
    </w:p>
    <w:p w14:paraId="25F88CF3" w14:textId="19B32B3E" w:rsidR="009E6381" w:rsidRPr="005607B7" w:rsidRDefault="009E6381" w:rsidP="009E6381">
      <w:pPr>
        <w:pStyle w:val="Corpo"/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  <w:r w:rsidRPr="005607B7">
        <w:rPr>
          <w:rFonts w:ascii="Arial" w:hAnsi="Arial" w:cs="Arial"/>
          <w:sz w:val="20"/>
          <w:szCs w:val="20"/>
          <w:lang w:val="pt-PT"/>
        </w:rPr>
        <w:lastRenderedPageBreak/>
        <w:t>A campanha será desenvolvida em diferentes contextos setoriais, incluindo os serviços financeiros, a energia, o setor público e a tecnologia, media e telecomunicações, evidenciando uma convicção transversal a todos eles: quando os desafios se cruzam, as competências amplificam-se.</w:t>
      </w:r>
    </w:p>
    <w:p w14:paraId="4B441DF1" w14:textId="77777777" w:rsidR="009E6381" w:rsidRPr="005607B7" w:rsidRDefault="009E6381" w:rsidP="009E6381">
      <w:pPr>
        <w:pStyle w:val="Corpo"/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  <w:r w:rsidRPr="005607B7">
        <w:rPr>
          <w:rFonts w:ascii="Arial" w:hAnsi="Arial" w:cs="Arial"/>
          <w:sz w:val="20"/>
          <w:szCs w:val="20"/>
          <w:lang w:val="pt-PT"/>
        </w:rPr>
        <w:t>Porque fazer a diferença não resulta de uma única perspetiva. Resulta da capacidade de ligar conhecimento, experiência e ação para criar valor duradouro.</w:t>
      </w:r>
    </w:p>
    <w:p w14:paraId="0F3D9453" w14:textId="77777777" w:rsidR="009E6381" w:rsidRPr="005607B7" w:rsidRDefault="009E6381" w:rsidP="009E6381">
      <w:pPr>
        <w:pStyle w:val="Corpo"/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</w:p>
    <w:p w14:paraId="1CBF4A0B" w14:textId="7048323B" w:rsidR="0D78FE1A" w:rsidRPr="005607B7" w:rsidRDefault="009E6381" w:rsidP="6CB9B7F6">
      <w:pPr>
        <w:pStyle w:val="Corpo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5607B7">
        <w:rPr>
          <w:rFonts w:ascii="Arial" w:hAnsi="Arial" w:cs="Arial"/>
          <w:sz w:val="20"/>
          <w:szCs w:val="20"/>
          <w:lang w:val="pt-PT"/>
        </w:rPr>
        <w:t xml:space="preserve">Na expressão criativa, a palavra MAKE assume um papel central, refletindo a capacidade de fazer acontecer. Os diversos conteúdos demonstram como áreas como estratégia, tecnologia, fiscalidade, jurídico, risco, sustentabilidade e transformação trabalham de forma integrada para criar respostas mais completas e gerar impacto real nos negócios. </w:t>
      </w:r>
      <w:r w:rsidR="0D78FE1A" w:rsidRPr="00E14456">
        <w:rPr>
          <w:rFonts w:ascii="Arial" w:hAnsi="Arial" w:cs="Arial"/>
          <w:color w:val="000000" w:themeColor="text1"/>
          <w:sz w:val="20"/>
          <w:szCs w:val="20"/>
          <w:lang w:val="pt-PT"/>
        </w:rPr>
        <w:t xml:space="preserve">Na expressão visual, a campanha combina </w:t>
      </w:r>
      <w:proofErr w:type="gramStart"/>
      <w:r w:rsidR="0D78FE1A" w:rsidRPr="00E14456">
        <w:rPr>
          <w:rFonts w:ascii="Arial" w:hAnsi="Arial" w:cs="Arial"/>
          <w:color w:val="000000" w:themeColor="text1"/>
          <w:sz w:val="20"/>
          <w:szCs w:val="20"/>
          <w:lang w:val="pt-PT"/>
        </w:rPr>
        <w:t>azul</w:t>
      </w:r>
      <w:r w:rsidR="0028377D" w:rsidRPr="00E14456">
        <w:rPr>
          <w:rFonts w:ascii="Arial" w:hAnsi="Arial" w:cs="Arial"/>
          <w:color w:val="000000" w:themeColor="text1"/>
          <w:sz w:val="20"/>
          <w:szCs w:val="20"/>
          <w:lang w:val="pt-PT"/>
        </w:rPr>
        <w:t xml:space="preserve"> </w:t>
      </w:r>
      <w:r w:rsidR="0D78FE1A" w:rsidRPr="00E14456">
        <w:rPr>
          <w:rFonts w:ascii="Arial" w:hAnsi="Arial" w:cs="Arial"/>
          <w:color w:val="000000" w:themeColor="text1"/>
          <w:sz w:val="20"/>
          <w:szCs w:val="20"/>
          <w:lang w:val="pt-PT"/>
        </w:rPr>
        <w:t>cobalto</w:t>
      </w:r>
      <w:proofErr w:type="gramEnd"/>
      <w:r w:rsidR="0D78FE1A" w:rsidRPr="00E14456">
        <w:rPr>
          <w:rFonts w:ascii="Arial" w:hAnsi="Arial" w:cs="Arial"/>
          <w:color w:val="000000" w:themeColor="text1"/>
          <w:sz w:val="20"/>
          <w:szCs w:val="20"/>
          <w:lang w:val="pt-PT"/>
        </w:rPr>
        <w:t>,</w:t>
      </w:r>
      <w:r w:rsidR="00CF6DB4" w:rsidRPr="00E14456">
        <w:rPr>
          <w:rFonts w:ascii="Arial" w:hAnsi="Arial" w:cs="Arial"/>
          <w:color w:val="000000" w:themeColor="text1"/>
          <w:sz w:val="20"/>
          <w:szCs w:val="20"/>
          <w:lang w:val="pt-PT"/>
        </w:rPr>
        <w:t xml:space="preserve"> cor referencia da marca,</w:t>
      </w:r>
      <w:r w:rsidR="0D78FE1A" w:rsidRPr="00E14456">
        <w:rPr>
          <w:rFonts w:ascii="Arial" w:hAnsi="Arial" w:cs="Arial"/>
          <w:color w:val="000000" w:themeColor="text1"/>
          <w:sz w:val="20"/>
          <w:szCs w:val="20"/>
          <w:lang w:val="pt-PT"/>
        </w:rPr>
        <w:t xml:space="preserve"> </w:t>
      </w:r>
      <w:r w:rsidR="00CF6DB4" w:rsidRPr="00E14456">
        <w:rPr>
          <w:rFonts w:ascii="Arial" w:hAnsi="Arial" w:cs="Arial"/>
          <w:color w:val="000000" w:themeColor="text1"/>
          <w:sz w:val="20"/>
          <w:szCs w:val="20"/>
          <w:lang w:val="pt-PT"/>
        </w:rPr>
        <w:t xml:space="preserve">a </w:t>
      </w:r>
      <w:r w:rsidR="0D78FE1A" w:rsidRPr="00E14456">
        <w:rPr>
          <w:rFonts w:ascii="Arial" w:hAnsi="Arial" w:cs="Arial"/>
          <w:color w:val="000000" w:themeColor="text1"/>
          <w:sz w:val="20"/>
          <w:szCs w:val="20"/>
          <w:lang w:val="pt-PT"/>
        </w:rPr>
        <w:t xml:space="preserve">tipografia branca, em maiúsculas e de grande dimensão, e imagens de pessoas em contextos de trabalho e </w:t>
      </w:r>
      <w:r w:rsidR="00CF6DB4" w:rsidRPr="00E14456">
        <w:rPr>
          <w:rFonts w:ascii="Arial" w:hAnsi="Arial" w:cs="Arial"/>
          <w:color w:val="000000" w:themeColor="text1"/>
          <w:sz w:val="20"/>
          <w:szCs w:val="20"/>
          <w:lang w:val="pt-PT"/>
        </w:rPr>
        <w:t xml:space="preserve">de </w:t>
      </w:r>
      <w:r w:rsidR="0D78FE1A" w:rsidRPr="00E14456">
        <w:rPr>
          <w:rFonts w:ascii="Arial" w:hAnsi="Arial" w:cs="Arial"/>
          <w:color w:val="000000" w:themeColor="text1"/>
          <w:sz w:val="20"/>
          <w:szCs w:val="20"/>
          <w:lang w:val="pt-PT"/>
        </w:rPr>
        <w:t xml:space="preserve">colaboração. </w:t>
      </w:r>
    </w:p>
    <w:p w14:paraId="5D49A862" w14:textId="2E6F8179" w:rsidR="6CB9B7F6" w:rsidRDefault="6CB9B7F6" w:rsidP="6CB9B7F6">
      <w:pPr>
        <w:pStyle w:val="Corpo"/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  <w:lang w:val="pt-PT"/>
        </w:rPr>
      </w:pPr>
    </w:p>
    <w:p w14:paraId="0D1AF646" w14:textId="2851F7D1" w:rsidR="0D78FE1A" w:rsidRDefault="0D78FE1A" w:rsidP="6CB9B7F6">
      <w:pPr>
        <w:pStyle w:val="Corpo"/>
        <w:spacing w:line="360" w:lineRule="auto"/>
        <w:jc w:val="both"/>
      </w:pPr>
      <w:r w:rsidRPr="6CB9B7F6">
        <w:rPr>
          <w:rFonts w:ascii="Arial" w:hAnsi="Arial" w:cs="Arial"/>
          <w:color w:val="000000" w:themeColor="text1"/>
          <w:sz w:val="20"/>
          <w:szCs w:val="20"/>
          <w:lang w:val="pt-PT"/>
        </w:rPr>
        <w:t xml:space="preserve">A ativação prevista contempla publicidade exterior, imprensa e digital, com presença também no website e nas redes sociais da KPMG. Concebida como uma </w:t>
      </w:r>
      <w:r w:rsidR="00CF6DB4">
        <w:rPr>
          <w:rFonts w:ascii="Arial" w:hAnsi="Arial" w:cs="Arial"/>
          <w:color w:val="000000" w:themeColor="text1"/>
          <w:sz w:val="20"/>
          <w:szCs w:val="20"/>
          <w:lang w:val="pt-PT"/>
        </w:rPr>
        <w:t>assinatura em toda a</w:t>
      </w:r>
      <w:r w:rsidRPr="6CB9B7F6">
        <w:rPr>
          <w:rFonts w:ascii="Arial" w:hAnsi="Arial" w:cs="Arial"/>
          <w:color w:val="000000" w:themeColor="text1"/>
          <w:sz w:val="20"/>
          <w:szCs w:val="20"/>
          <w:lang w:val="pt-PT"/>
        </w:rPr>
        <w:t xml:space="preserve"> comunicação para o ano fiscal de 2027, a MAKE deverá dar continuidade e coerência à comunicação institucional, setorial e dos projetos da marca.</w:t>
      </w:r>
    </w:p>
    <w:p w14:paraId="08DFC034" w14:textId="77777777" w:rsidR="00DA6416" w:rsidRPr="00BD7734" w:rsidRDefault="00DA6416" w:rsidP="00353423">
      <w:pPr>
        <w:pStyle w:val="Corpo"/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</w:p>
    <w:p w14:paraId="61D2E314" w14:textId="527323FD" w:rsidR="00ED7114" w:rsidRDefault="00ED7114" w:rsidP="76636F2E">
      <w:pPr>
        <w:pStyle w:val="Corpo"/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  <w:r w:rsidRPr="76636F2E">
        <w:rPr>
          <w:rFonts w:ascii="Arial" w:hAnsi="Arial" w:cs="Arial"/>
          <w:sz w:val="20"/>
          <w:szCs w:val="20"/>
          <w:lang w:val="pt-PT"/>
        </w:rPr>
        <w:t xml:space="preserve">Para acesso a mais comunicados </w:t>
      </w:r>
      <w:r w:rsidR="00B45AF4" w:rsidRPr="76636F2E">
        <w:rPr>
          <w:rFonts w:ascii="Arial" w:hAnsi="Arial" w:cs="Arial"/>
          <w:sz w:val="20"/>
          <w:szCs w:val="20"/>
          <w:lang w:val="pt-PT"/>
        </w:rPr>
        <w:t xml:space="preserve">de imprensa </w:t>
      </w:r>
      <w:r w:rsidR="00346DA1" w:rsidRPr="76636F2E">
        <w:rPr>
          <w:rFonts w:ascii="Arial" w:hAnsi="Arial" w:cs="Arial"/>
          <w:sz w:val="20"/>
          <w:szCs w:val="20"/>
          <w:lang w:val="pt-PT"/>
        </w:rPr>
        <w:t xml:space="preserve">da KPMG </w:t>
      </w:r>
      <w:r w:rsidR="006B52F3" w:rsidRPr="76636F2E">
        <w:rPr>
          <w:rFonts w:ascii="Arial" w:hAnsi="Arial" w:cs="Arial"/>
          <w:sz w:val="20"/>
          <w:szCs w:val="20"/>
          <w:lang w:val="pt-PT"/>
        </w:rPr>
        <w:t xml:space="preserve">Portugal </w:t>
      </w:r>
      <w:r w:rsidR="00B45AF4" w:rsidRPr="76636F2E">
        <w:rPr>
          <w:rFonts w:ascii="Arial" w:hAnsi="Arial" w:cs="Arial"/>
          <w:sz w:val="20"/>
          <w:szCs w:val="20"/>
          <w:lang w:val="pt-PT"/>
        </w:rPr>
        <w:t xml:space="preserve">clique </w:t>
      </w:r>
      <w:hyperlink r:id="rId13">
        <w:r w:rsidR="00B45AF4" w:rsidRPr="76636F2E">
          <w:rPr>
            <w:rStyle w:val="Hiperligao"/>
            <w:rFonts w:ascii="Arial" w:hAnsi="Arial" w:cs="Arial"/>
            <w:sz w:val="20"/>
            <w:szCs w:val="20"/>
            <w:lang w:val="pt-PT"/>
          </w:rPr>
          <w:t>aqui</w:t>
        </w:r>
      </w:hyperlink>
      <w:r w:rsidR="00B45AF4" w:rsidRPr="76636F2E">
        <w:rPr>
          <w:rFonts w:ascii="Arial" w:hAnsi="Arial" w:cs="Arial"/>
          <w:sz w:val="20"/>
          <w:szCs w:val="20"/>
          <w:lang w:val="pt-PT"/>
        </w:rPr>
        <w:t>.</w:t>
      </w:r>
    </w:p>
    <w:p w14:paraId="0881980C" w14:textId="77777777" w:rsidR="005607B7" w:rsidRPr="00353423" w:rsidRDefault="005607B7" w:rsidP="76636F2E">
      <w:pPr>
        <w:pStyle w:val="Corpo"/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</w:p>
    <w:p w14:paraId="18C16D71" w14:textId="64B5B357" w:rsidR="001C7066" w:rsidRPr="008D6739" w:rsidRDefault="001C7066" w:rsidP="001C7066">
      <w:pPr>
        <w:pStyle w:val="Corpo"/>
        <w:ind w:left="426" w:hanging="426"/>
        <w:jc w:val="both"/>
        <w:rPr>
          <w:rFonts w:ascii="Arial" w:hAnsi="Arial" w:cs="Arial"/>
          <w:b/>
          <w:bCs/>
          <w:sz w:val="14"/>
          <w:szCs w:val="14"/>
          <w:lang w:val="pt-PT"/>
        </w:rPr>
      </w:pPr>
      <w:r w:rsidRPr="76636F2E">
        <w:rPr>
          <w:rFonts w:ascii="Arial" w:hAnsi="Arial" w:cs="Arial"/>
          <w:b/>
          <w:bCs/>
          <w:sz w:val="14"/>
          <w:szCs w:val="14"/>
          <w:lang w:val="pt-PT"/>
        </w:rPr>
        <w:t>Sobre a KPMG:</w:t>
      </w:r>
    </w:p>
    <w:p w14:paraId="506E9B30" w14:textId="404746A9" w:rsidR="00B45AF4" w:rsidRDefault="00B45AF4" w:rsidP="76636F2E">
      <w:pPr>
        <w:jc w:val="both"/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</w:pPr>
      <w:r w:rsidRPr="76636F2E"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  <w:t xml:space="preserve">A KPMG é uma rede global de firmas independentes que prestam serviços de auditoria, fiscalidade e consultoria. Estamos presentes em 138 países e territórios com mais de 276 mil profissionais a trabalhar nas firmas membro a nível mundial. Em Portugal, a KPMG tem escritórios em Lisboa, Porto e Évora com </w:t>
      </w:r>
      <w:r w:rsidR="006B52F3" w:rsidRPr="76636F2E"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  <w:t>109</w:t>
      </w:r>
      <w:r w:rsidRPr="76636F2E"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  <w:t xml:space="preserve"> membros da </w:t>
      </w:r>
      <w:proofErr w:type="spellStart"/>
      <w:r w:rsidRPr="76636F2E">
        <w:rPr>
          <w:rFonts w:ascii="Arial" w:eastAsiaTheme="minorEastAsia" w:hAnsi="Arial" w:cs="Arial"/>
          <w:i/>
          <w:iCs/>
          <w:color w:val="000000" w:themeColor="text1"/>
          <w:sz w:val="12"/>
          <w:szCs w:val="12"/>
          <w:lang w:val="pt-PT" w:eastAsia="pt-PT"/>
        </w:rPr>
        <w:t>Partnership</w:t>
      </w:r>
      <w:proofErr w:type="spellEnd"/>
      <w:r w:rsidRPr="76636F2E"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  <w:t xml:space="preserve"> e mais de 1700 colaboradores. De forma apaixonada e com propósito trabalhamos lado a lado com os nossos clientes, combinando abordagens inovadoras com uma vasta experiência, de forma a entregar resultados efetivos</w:t>
      </w:r>
      <w:r w:rsidR="00346DA1" w:rsidRPr="76636F2E"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  <w:t>.</w:t>
      </w:r>
    </w:p>
    <w:p w14:paraId="01FC4584" w14:textId="4B14AAE5" w:rsidR="00346DA1" w:rsidRPr="00B45AF4" w:rsidRDefault="00346DA1" w:rsidP="76636F2E">
      <w:pPr>
        <w:jc w:val="both"/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</w:pPr>
      <w:hyperlink r:id="rId14">
        <w:r w:rsidRPr="76636F2E">
          <w:rPr>
            <w:rStyle w:val="Hiperligao"/>
            <w:rFonts w:ascii="Arial" w:eastAsiaTheme="minorEastAsia" w:hAnsi="Arial" w:cs="Arial"/>
            <w:sz w:val="12"/>
            <w:szCs w:val="12"/>
            <w:lang w:val="pt-PT" w:eastAsia="pt-PT"/>
          </w:rPr>
          <w:t>www.kpmg.pt</w:t>
        </w:r>
      </w:hyperlink>
      <w:r w:rsidRPr="76636F2E"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  <w:t xml:space="preserve"> </w:t>
      </w:r>
    </w:p>
    <w:p w14:paraId="15C7AE61" w14:textId="3E445E66" w:rsidR="00B45AF4" w:rsidRPr="00B45AF4" w:rsidRDefault="00B45AF4" w:rsidP="76636F2E">
      <w:pPr>
        <w:jc w:val="both"/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</w:pPr>
    </w:p>
    <w:p w14:paraId="05D6C5ED" w14:textId="78F2710D" w:rsidR="001C7066" w:rsidRPr="00946361" w:rsidRDefault="001C7066" w:rsidP="005607B7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color w:val="000000"/>
          <w:sz w:val="14"/>
          <w:szCs w:val="14"/>
          <w:lang w:val="pt-PT"/>
        </w:rPr>
      </w:pPr>
      <w:r w:rsidRPr="76636F2E">
        <w:rPr>
          <w:rFonts w:ascii="Arial" w:hAnsi="Arial" w:cs="Arial"/>
          <w:b/>
          <w:bCs/>
          <w:color w:val="000000" w:themeColor="text1"/>
          <w:sz w:val="12"/>
          <w:szCs w:val="12"/>
          <w:lang w:val="pt-PT"/>
        </w:rPr>
        <w:t xml:space="preserve">Para mais informação por favor contactar: </w:t>
      </w:r>
      <w:r w:rsidRPr="00946361">
        <w:rPr>
          <w:rFonts w:ascii="Arial" w:hAnsi="Arial" w:cs="Arial"/>
          <w:i/>
          <w:iCs/>
          <w:noProof/>
          <w:sz w:val="14"/>
          <w:szCs w:val="14"/>
          <w:lang w:val="pt-PT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417656A" wp14:editId="0822AA1D">
                <wp:simplePos x="0" y="0"/>
                <wp:positionH relativeFrom="column">
                  <wp:posOffset>2600960</wp:posOffset>
                </wp:positionH>
                <wp:positionV relativeFrom="paragraph">
                  <wp:posOffset>33655</wp:posOffset>
                </wp:positionV>
                <wp:extent cx="3041650" cy="323850"/>
                <wp:effectExtent l="0" t="0" r="635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16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A7A24" w14:textId="77777777" w:rsidR="001C7066" w:rsidRPr="00946361" w:rsidRDefault="001C7066" w:rsidP="001C7066">
                            <w:pPr>
                              <w:autoSpaceDE w:val="0"/>
                              <w:autoSpaceDN w:val="0"/>
                              <w:adjustRightInd w:val="0"/>
                              <w:ind w:left="426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2"/>
                                <w:szCs w:val="12"/>
                                <w:lang w:val="pt-PT"/>
                              </w:rPr>
                            </w:pPr>
                            <w:r w:rsidRPr="0094636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2"/>
                                <w:szCs w:val="12"/>
                                <w:lang w:val="pt-PT"/>
                              </w:rPr>
                              <w:t xml:space="preserve">Catarina Ahrens Teixeira </w:t>
                            </w:r>
                          </w:p>
                          <w:p w14:paraId="682C6A1A" w14:textId="77777777" w:rsidR="001C7066" w:rsidRPr="00946361" w:rsidRDefault="001C7066" w:rsidP="001C7066">
                            <w:pPr>
                              <w:autoSpaceDE w:val="0"/>
                              <w:autoSpaceDN w:val="0"/>
                              <w:adjustRightInd w:val="0"/>
                              <w:ind w:left="426"/>
                              <w:rPr>
                                <w:rFonts w:ascii="Arial" w:eastAsia="BatangChe" w:hAnsi="Arial" w:cs="Arial"/>
                                <w:bCs/>
                                <w:sz w:val="12"/>
                                <w:szCs w:val="12"/>
                                <w:lang w:val="pt-PT" w:eastAsia="de-DE"/>
                              </w:rPr>
                            </w:pPr>
                            <w:r w:rsidRPr="00946361">
                              <w:rPr>
                                <w:rFonts w:ascii="Arial" w:hAnsi="Arial" w:cs="Arial"/>
                                <w:color w:val="000000"/>
                                <w:sz w:val="12"/>
                                <w:szCs w:val="12"/>
                                <w:lang w:val="pt-PT"/>
                              </w:rPr>
                              <w:t xml:space="preserve">e-Mail: </w:t>
                            </w:r>
                            <w:hyperlink r:id="rId15" w:history="1">
                              <w:r w:rsidRPr="00946361">
                                <w:rPr>
                                  <w:rStyle w:val="Hiperligao"/>
                                  <w:rFonts w:ascii="Arial" w:hAnsi="Arial" w:cs="Arial"/>
                                  <w:sz w:val="12"/>
                                  <w:szCs w:val="12"/>
                                  <w:lang w:val="pt-PT"/>
                                </w:rPr>
                                <w:t>cateixeira@kpmg.com</w:t>
                              </w:r>
                            </w:hyperlink>
                            <w:r w:rsidRPr="00946361">
                              <w:rPr>
                                <w:rFonts w:ascii="Arial" w:hAnsi="Arial" w:cs="Arial"/>
                                <w:color w:val="0000FF"/>
                                <w:sz w:val="12"/>
                                <w:szCs w:val="12"/>
                                <w:lang w:val="pt-PT"/>
                              </w:rPr>
                              <w:t xml:space="preserve">  </w:t>
                            </w:r>
                            <w:r w:rsidRPr="00946361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pt-PT"/>
                              </w:rPr>
                              <w:t xml:space="preserve">e </w:t>
                            </w:r>
                            <w:proofErr w:type="spellStart"/>
                            <w:r w:rsidRPr="00946361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pt-PT"/>
                              </w:rPr>
                              <w:t>Tel</w:t>
                            </w:r>
                            <w:proofErr w:type="spellEnd"/>
                            <w:r w:rsidRPr="00946361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pt-PT"/>
                              </w:rPr>
                              <w:t>: +351 96 340 35 35</w:t>
                            </w:r>
                          </w:p>
                          <w:p w14:paraId="0AEF678A" w14:textId="77777777" w:rsidR="001C7066" w:rsidRPr="00946361" w:rsidRDefault="001C7066" w:rsidP="001C7066">
                            <w:pPr>
                              <w:rPr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17656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4.8pt;margin-top:2.65pt;width:239.5pt;height:25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" stroked="f">
                <v:textbox>
                  <w:txbxContent>
                    <w:p w14:paraId="14FA7A24" w14:textId="77777777" w:rsidR="001C7066" w:rsidRPr="00946361" w:rsidRDefault="001C7066" w:rsidP="001C7066">
                      <w:pPr>
                        <w:autoSpaceDE w:val="0"/>
                        <w:autoSpaceDN w:val="0"/>
                        <w:adjustRightInd w:val="0"/>
                        <w:ind w:left="426"/>
                        <w:rPr>
                          <w:rFonts w:ascii="Arial" w:hAnsi="Arial" w:cs="Arial"/>
                          <w:b/>
                          <w:bCs/>
                          <w:color w:val="000000"/>
                          <w:sz w:val="12"/>
                          <w:szCs w:val="12"/>
                          <w:lang w:val="pt-PT"/>
                        </w:rPr>
                      </w:pPr>
                      <w:r w:rsidRPr="00946361">
                        <w:rPr>
                          <w:rFonts w:ascii="Arial" w:hAnsi="Arial" w:cs="Arial"/>
                          <w:b/>
                          <w:bCs/>
                          <w:color w:val="000000"/>
                          <w:sz w:val="12"/>
                          <w:szCs w:val="12"/>
                          <w:lang w:val="pt-PT"/>
                        </w:rPr>
                        <w:t xml:space="preserve">Catarina Ahrens Teixeira </w:t>
                      </w:r>
                    </w:p>
                    <w:p w14:paraId="682C6A1A" w14:textId="77777777" w:rsidR="001C7066" w:rsidRPr="00946361" w:rsidRDefault="001C7066" w:rsidP="001C7066">
                      <w:pPr>
                        <w:autoSpaceDE w:val="0"/>
                        <w:autoSpaceDN w:val="0"/>
                        <w:adjustRightInd w:val="0"/>
                        <w:ind w:left="426"/>
                        <w:rPr>
                          <w:rFonts w:ascii="Arial" w:eastAsia="BatangChe" w:hAnsi="Arial" w:cs="Arial"/>
                          <w:bCs/>
                          <w:sz w:val="12"/>
                          <w:szCs w:val="12"/>
                          <w:lang w:val="pt-PT" w:eastAsia="de-DE"/>
                        </w:rPr>
                      </w:pPr>
                      <w:r w:rsidRPr="00946361">
                        <w:rPr>
                          <w:rFonts w:ascii="Arial" w:hAnsi="Arial" w:cs="Arial"/>
                          <w:color w:val="000000"/>
                          <w:sz w:val="12"/>
                          <w:szCs w:val="12"/>
                          <w:lang w:val="pt-PT"/>
                        </w:rPr>
                        <w:t xml:space="preserve">e-Mail: </w:t>
                      </w:r>
                      <w:hyperlink r:id="rId16" w:history="1">
                        <w:r w:rsidRPr="00946361">
                          <w:rPr>
                            <w:rStyle w:val="Hiperligao"/>
                            <w:rFonts w:ascii="Arial" w:hAnsi="Arial" w:cs="Arial"/>
                            <w:sz w:val="12"/>
                            <w:szCs w:val="12"/>
                            <w:lang w:val="pt-PT"/>
                          </w:rPr>
                          <w:t>cateixeira@kpmg.com</w:t>
                        </w:r>
                      </w:hyperlink>
                      <w:r w:rsidRPr="00946361">
                        <w:rPr>
                          <w:rFonts w:ascii="Arial" w:hAnsi="Arial" w:cs="Arial"/>
                          <w:color w:val="0000FF"/>
                          <w:sz w:val="12"/>
                          <w:szCs w:val="12"/>
                          <w:lang w:val="pt-PT"/>
                        </w:rPr>
                        <w:t xml:space="preserve">  </w:t>
                      </w:r>
                      <w:r w:rsidRPr="00946361">
                        <w:rPr>
                          <w:rFonts w:ascii="Arial" w:hAnsi="Arial" w:cs="Arial"/>
                          <w:sz w:val="12"/>
                          <w:szCs w:val="12"/>
                          <w:lang w:val="pt-PT"/>
                        </w:rPr>
                        <w:t xml:space="preserve">e </w:t>
                      </w:r>
                      <w:proofErr w:type="spellStart"/>
                      <w:r w:rsidRPr="00946361">
                        <w:rPr>
                          <w:rFonts w:ascii="Arial" w:hAnsi="Arial" w:cs="Arial"/>
                          <w:sz w:val="12"/>
                          <w:szCs w:val="12"/>
                          <w:lang w:val="pt-PT"/>
                        </w:rPr>
                        <w:t>Tel</w:t>
                      </w:r>
                      <w:proofErr w:type="spellEnd"/>
                      <w:r w:rsidRPr="00946361">
                        <w:rPr>
                          <w:rFonts w:ascii="Arial" w:hAnsi="Arial" w:cs="Arial"/>
                          <w:sz w:val="12"/>
                          <w:szCs w:val="12"/>
                          <w:lang w:val="pt-PT"/>
                        </w:rPr>
                        <w:t>: +351 96 340 35 35</w:t>
                      </w:r>
                    </w:p>
                    <w:p w14:paraId="0AEF678A" w14:textId="77777777" w:rsidR="001C7066" w:rsidRPr="00946361" w:rsidRDefault="001C7066" w:rsidP="001C7066">
                      <w:pPr>
                        <w:rPr>
                          <w:sz w:val="14"/>
                          <w:szCs w:val="14"/>
                          <w:lang w:val="pt-PT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B73C461" w14:textId="77777777" w:rsidR="001C7066" w:rsidRPr="00946361" w:rsidRDefault="001C7066" w:rsidP="001C7066">
      <w:pPr>
        <w:autoSpaceDE w:val="0"/>
        <w:autoSpaceDN w:val="0"/>
        <w:adjustRightInd w:val="0"/>
        <w:rPr>
          <w:rFonts w:ascii="Arial" w:hAnsi="Arial" w:cs="Arial"/>
          <w:color w:val="000000"/>
          <w:sz w:val="12"/>
          <w:szCs w:val="12"/>
          <w:lang w:val="pt-PT"/>
        </w:rPr>
      </w:pPr>
      <w:r w:rsidRPr="76636F2E">
        <w:rPr>
          <w:rFonts w:ascii="Arial" w:hAnsi="Arial" w:cs="Arial"/>
          <w:b/>
          <w:bCs/>
          <w:color w:val="000000" w:themeColor="text1"/>
          <w:sz w:val="12"/>
          <w:szCs w:val="12"/>
          <w:lang w:val="pt-PT"/>
        </w:rPr>
        <w:t xml:space="preserve">João Póvoas </w:t>
      </w:r>
    </w:p>
    <w:p w14:paraId="43418851" w14:textId="77777777" w:rsidR="001C7066" w:rsidRPr="00946361" w:rsidRDefault="001C7066" w:rsidP="76636F2E">
      <w:pPr>
        <w:pStyle w:val="Corpo"/>
        <w:spacing w:line="360" w:lineRule="auto"/>
        <w:rPr>
          <w:rFonts w:ascii="Arial" w:eastAsia="BatangChe" w:hAnsi="Arial" w:cs="Arial"/>
          <w:sz w:val="14"/>
          <w:szCs w:val="14"/>
          <w:lang w:val="pt-PT" w:eastAsia="de-DE"/>
        </w:rPr>
      </w:pPr>
      <w:r w:rsidRPr="76636F2E">
        <w:rPr>
          <w:rFonts w:ascii="Arial" w:hAnsi="Arial" w:cs="Arial"/>
          <w:sz w:val="12"/>
          <w:szCs w:val="12"/>
          <w:lang w:val="pt-PT"/>
        </w:rPr>
        <w:t xml:space="preserve">e-Mail: </w:t>
      </w:r>
      <w:hyperlink r:id="rId17">
        <w:r w:rsidRPr="76636F2E">
          <w:rPr>
            <w:rStyle w:val="Hiperligao"/>
            <w:rFonts w:ascii="Arial" w:hAnsi="Arial" w:cs="Arial"/>
            <w:sz w:val="12"/>
            <w:szCs w:val="12"/>
            <w:lang w:val="pt-PT"/>
          </w:rPr>
          <w:t>jpovoas@kpmg.com</w:t>
        </w:r>
      </w:hyperlink>
      <w:r w:rsidRPr="76636F2E">
        <w:rPr>
          <w:rFonts w:ascii="Arial" w:hAnsi="Arial" w:cs="Arial"/>
          <w:color w:val="0000FF"/>
          <w:sz w:val="12"/>
          <w:szCs w:val="12"/>
          <w:lang w:val="pt-PT"/>
        </w:rPr>
        <w:t xml:space="preserve"> </w:t>
      </w:r>
      <w:r w:rsidRPr="76636F2E">
        <w:rPr>
          <w:rFonts w:ascii="Arial" w:hAnsi="Arial" w:cs="Arial"/>
          <w:sz w:val="12"/>
          <w:szCs w:val="12"/>
          <w:lang w:val="pt-PT"/>
        </w:rPr>
        <w:t xml:space="preserve">e </w:t>
      </w:r>
      <w:proofErr w:type="spellStart"/>
      <w:r w:rsidRPr="76636F2E">
        <w:rPr>
          <w:rFonts w:ascii="Arial" w:hAnsi="Arial" w:cs="Arial"/>
          <w:sz w:val="12"/>
          <w:szCs w:val="12"/>
          <w:lang w:val="pt-PT"/>
        </w:rPr>
        <w:t>Tel</w:t>
      </w:r>
      <w:proofErr w:type="spellEnd"/>
      <w:r w:rsidRPr="76636F2E">
        <w:rPr>
          <w:rFonts w:ascii="Arial" w:hAnsi="Arial" w:cs="Arial"/>
          <w:sz w:val="12"/>
          <w:szCs w:val="12"/>
          <w:lang w:val="pt-PT"/>
        </w:rPr>
        <w:t>: +351 919 290 571</w:t>
      </w:r>
      <w:r>
        <w:br/>
      </w:r>
    </w:p>
    <w:p w14:paraId="150FD1B0" w14:textId="77777777" w:rsidR="00346DA1" w:rsidRPr="00346DA1" w:rsidRDefault="00346DA1" w:rsidP="00346DA1">
      <w:pPr>
        <w:jc w:val="both"/>
        <w:rPr>
          <w:rFonts w:ascii="Arial" w:hAnsi="Arial" w:cs="Arial"/>
          <w:b/>
          <w:bCs/>
          <w:color w:val="000000" w:themeColor="text1"/>
          <w:sz w:val="14"/>
          <w:szCs w:val="14"/>
          <w:lang w:val="pt-PT"/>
        </w:rPr>
      </w:pPr>
      <w:proofErr w:type="spellStart"/>
      <w:r w:rsidRPr="76636F2E">
        <w:rPr>
          <w:rFonts w:ascii="Arial" w:eastAsia="Aptos" w:hAnsi="Arial" w:cs="Arial"/>
          <w:b/>
          <w:bCs/>
          <w:sz w:val="14"/>
          <w:szCs w:val="14"/>
          <w:lang w:val="pt-PT"/>
        </w:rPr>
        <w:t>Lift</w:t>
      </w:r>
      <w:proofErr w:type="spellEnd"/>
      <w:r w:rsidRPr="76636F2E">
        <w:rPr>
          <w:rFonts w:ascii="Arial" w:eastAsia="Aptos" w:hAnsi="Arial" w:cs="Arial"/>
          <w:b/>
          <w:bCs/>
          <w:sz w:val="14"/>
          <w:szCs w:val="14"/>
          <w:lang w:val="pt-PT"/>
        </w:rPr>
        <w:t xml:space="preserve"> </w:t>
      </w:r>
      <w:proofErr w:type="spellStart"/>
      <w:r w:rsidRPr="76636F2E">
        <w:rPr>
          <w:rFonts w:ascii="Arial" w:eastAsia="Aptos" w:hAnsi="Arial" w:cs="Arial"/>
          <w:b/>
          <w:bCs/>
          <w:sz w:val="14"/>
          <w:szCs w:val="14"/>
          <w:lang w:val="pt-PT"/>
        </w:rPr>
        <w:t>Consulting</w:t>
      </w:r>
      <w:proofErr w:type="spellEnd"/>
    </w:p>
    <w:p w14:paraId="1AEC188B" w14:textId="5F775420" w:rsidR="00346DA1" w:rsidRPr="00346DA1" w:rsidRDefault="00346DA1" w:rsidP="00346DA1">
      <w:pPr>
        <w:rPr>
          <w:rFonts w:ascii="Arial" w:eastAsia="Aptos" w:hAnsi="Arial" w:cs="Arial"/>
          <w:sz w:val="14"/>
          <w:szCs w:val="14"/>
          <w:lang w:val="pt-PT"/>
        </w:rPr>
      </w:pPr>
      <w:r w:rsidRPr="76636F2E">
        <w:rPr>
          <w:rFonts w:ascii="Arial" w:eastAsia="Aptos" w:hAnsi="Arial" w:cs="Arial"/>
          <w:sz w:val="14"/>
          <w:szCs w:val="14"/>
          <w:lang w:val="pt-PT"/>
        </w:rPr>
        <w:t>Anabela Pereira |</w:t>
      </w:r>
      <w:r w:rsidR="00801BB2" w:rsidRPr="76636F2E">
        <w:rPr>
          <w:rFonts w:ascii="Arial" w:eastAsia="Aptos" w:hAnsi="Arial" w:cs="Arial"/>
          <w:sz w:val="14"/>
          <w:szCs w:val="14"/>
          <w:lang w:val="pt-PT"/>
        </w:rPr>
        <w:t xml:space="preserve"> </w:t>
      </w:r>
      <w:hyperlink r:id="rId18">
        <w:r w:rsidR="00801BB2" w:rsidRPr="76636F2E">
          <w:rPr>
            <w:rStyle w:val="Hiperligao"/>
            <w:rFonts w:ascii="Arial" w:eastAsia="Aptos" w:hAnsi="Arial" w:cs="Arial"/>
            <w:sz w:val="14"/>
            <w:szCs w:val="14"/>
            <w:lang w:val="pt-PT"/>
          </w:rPr>
          <w:t>anabela.pereira@lift.com.pt</w:t>
        </w:r>
      </w:hyperlink>
      <w:r w:rsidR="00801BB2" w:rsidRPr="76636F2E">
        <w:rPr>
          <w:rFonts w:ascii="Arial" w:eastAsia="Aptos" w:hAnsi="Arial" w:cs="Arial"/>
          <w:sz w:val="14"/>
          <w:szCs w:val="14"/>
          <w:lang w:val="pt-PT"/>
        </w:rPr>
        <w:t xml:space="preserve"> </w:t>
      </w:r>
      <w:r w:rsidRPr="76636F2E">
        <w:rPr>
          <w:rFonts w:ascii="Arial" w:eastAsia="Aptos" w:hAnsi="Arial" w:cs="Arial"/>
          <w:sz w:val="14"/>
          <w:szCs w:val="14"/>
          <w:lang w:val="pt-PT"/>
        </w:rPr>
        <w:t>| +351 936282863</w:t>
      </w:r>
      <w:r w:rsidRPr="00CA4C1A">
        <w:rPr>
          <w:lang w:val="pt-PT"/>
        </w:rPr>
        <w:br/>
      </w:r>
      <w:r w:rsidRPr="76636F2E">
        <w:rPr>
          <w:rFonts w:ascii="Arial" w:eastAsia="Aptos" w:hAnsi="Arial" w:cs="Arial"/>
          <w:sz w:val="14"/>
          <w:szCs w:val="14"/>
          <w:lang w:val="pt-PT"/>
        </w:rPr>
        <w:t xml:space="preserve">Carla Rodrigues | </w:t>
      </w:r>
      <w:hyperlink r:id="rId19">
        <w:r w:rsidRPr="76636F2E">
          <w:rPr>
            <w:rStyle w:val="Hiperligao"/>
            <w:rFonts w:ascii="Arial" w:eastAsia="Aptos" w:hAnsi="Arial" w:cs="Arial"/>
            <w:sz w:val="14"/>
            <w:szCs w:val="14"/>
            <w:lang w:val="pt-PT"/>
          </w:rPr>
          <w:t>carla.rodrigues@lift.com.pt</w:t>
        </w:r>
      </w:hyperlink>
      <w:r w:rsidRPr="76636F2E">
        <w:rPr>
          <w:rFonts w:ascii="Arial" w:eastAsia="Aptos" w:hAnsi="Arial" w:cs="Arial"/>
          <w:sz w:val="14"/>
          <w:szCs w:val="14"/>
          <w:lang w:val="pt-PT"/>
        </w:rPr>
        <w:t xml:space="preserve"> | +351 915193379</w:t>
      </w:r>
    </w:p>
    <w:p w14:paraId="6E764A89" w14:textId="712AAFFD" w:rsidR="00346DA1" w:rsidRPr="00346DA1" w:rsidRDefault="00346DA1" w:rsidP="00346DA1">
      <w:pPr>
        <w:rPr>
          <w:rFonts w:ascii="Arial" w:eastAsia="Aptos" w:hAnsi="Arial" w:cs="Arial"/>
          <w:sz w:val="16"/>
          <w:szCs w:val="16"/>
          <w:lang w:val="pt-PT"/>
        </w:rPr>
      </w:pPr>
      <w:r w:rsidRPr="76636F2E">
        <w:rPr>
          <w:rFonts w:ascii="Arial" w:eastAsia="Aptos" w:hAnsi="Arial" w:cs="Arial"/>
          <w:sz w:val="14"/>
          <w:szCs w:val="14"/>
          <w:lang w:val="pt-PT"/>
        </w:rPr>
        <w:t xml:space="preserve">Sara Martinho | </w:t>
      </w:r>
      <w:hyperlink r:id="rId20">
        <w:r w:rsidR="00482983" w:rsidRPr="76636F2E">
          <w:rPr>
            <w:rStyle w:val="Hiperligao"/>
            <w:rFonts w:ascii="Arial" w:eastAsia="Aptos" w:hAnsi="Arial" w:cs="Arial"/>
            <w:sz w:val="14"/>
            <w:szCs w:val="14"/>
            <w:lang w:val="pt-PT"/>
          </w:rPr>
          <w:t>sara.martinho@lift.com.pt</w:t>
        </w:r>
      </w:hyperlink>
      <w:r w:rsidR="00482983" w:rsidRPr="76636F2E">
        <w:rPr>
          <w:rFonts w:ascii="Arial" w:eastAsia="Aptos" w:hAnsi="Arial" w:cs="Arial"/>
          <w:sz w:val="14"/>
          <w:szCs w:val="14"/>
          <w:lang w:val="pt-PT"/>
        </w:rPr>
        <w:t xml:space="preserve"> </w:t>
      </w:r>
      <w:r w:rsidRPr="76636F2E">
        <w:rPr>
          <w:sz w:val="14"/>
          <w:szCs w:val="14"/>
          <w:lang w:val="pt-PT"/>
        </w:rPr>
        <w:t>|</w:t>
      </w:r>
      <w:r w:rsidRPr="76636F2E">
        <w:rPr>
          <w:rFonts w:ascii="Arial" w:eastAsia="Aptos" w:hAnsi="Arial" w:cs="Arial"/>
          <w:sz w:val="14"/>
          <w:szCs w:val="14"/>
          <w:lang w:val="pt-PT"/>
        </w:rPr>
        <w:t xml:space="preserve"> +351 910767759</w:t>
      </w:r>
      <w:r w:rsidRPr="00CA4C1A">
        <w:rPr>
          <w:lang w:val="pt-PT"/>
        </w:rPr>
        <w:br/>
      </w:r>
    </w:p>
    <w:p w14:paraId="65414C0F" w14:textId="77777777" w:rsidR="00346DA1" w:rsidRPr="00881EF9" w:rsidRDefault="00346DA1" w:rsidP="00881EF9">
      <w:pPr>
        <w:pStyle w:val="Corpo"/>
        <w:spacing w:line="360" w:lineRule="auto"/>
        <w:jc w:val="both"/>
        <w:rPr>
          <w:rFonts w:ascii="Arial" w:eastAsia="BatangChe" w:hAnsi="Arial" w:cs="Arial"/>
          <w:bCs/>
          <w:sz w:val="20"/>
          <w:lang w:val="pt-PT" w:eastAsia="de-DE"/>
        </w:rPr>
      </w:pPr>
    </w:p>
    <w:sectPr w:rsidR="00346DA1" w:rsidRPr="00881EF9" w:rsidSect="005607B7">
      <w:headerReference w:type="default" r:id="rId21"/>
      <w:footerReference w:type="default" r:id="rId22"/>
      <w:headerReference w:type="first" r:id="rId23"/>
      <w:footerReference w:type="first" r:id="rId24"/>
      <w:pgSz w:w="12240" w:h="15840" w:code="1"/>
      <w:pgMar w:top="900" w:right="1296" w:bottom="1530" w:left="1296" w:header="1152" w:footer="23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FF75C" w14:textId="77777777" w:rsidR="00C045C4" w:rsidRDefault="00C045C4">
      <w:r>
        <w:separator/>
      </w:r>
    </w:p>
  </w:endnote>
  <w:endnote w:type="continuationSeparator" w:id="0">
    <w:p w14:paraId="7A6F9C64" w14:textId="77777777" w:rsidR="00C045C4" w:rsidRDefault="00C04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PMG Logo">
    <w:charset w:val="00"/>
    <w:family w:val="auto"/>
    <w:pitch w:val="variable"/>
    <w:sig w:usb0="00000003" w:usb1="00000000" w:usb2="00000000" w:usb3="00000000" w:csb0="00000001" w:csb1="00000000"/>
  </w:font>
  <w:font w:name="Univers 45 Light">
    <w:altName w:val="Calibri"/>
    <w:charset w:val="00"/>
    <w:family w:val="auto"/>
    <w:pitch w:val="variable"/>
    <w:sig w:usb0="8000002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7C394" w14:textId="7B9C4719" w:rsidR="00CF6DB4" w:rsidRPr="00CF6DB4" w:rsidRDefault="00CF6DB4" w:rsidP="00CF6DB4">
    <w:pPr>
      <w:pStyle w:val="Rodap"/>
      <w:rPr>
        <w:rFonts w:ascii="Arial" w:hAnsi="Arial" w:cs="Arial"/>
        <w:sz w:val="12"/>
        <w:szCs w:val="12"/>
        <w:lang w:val="pt-PT"/>
      </w:rPr>
    </w:pPr>
    <w:r w:rsidRPr="00B17373">
      <w:rPr>
        <w:rFonts w:ascii="Arial" w:hAnsi="Arial" w:cs="Arial"/>
        <w:sz w:val="12"/>
        <w:szCs w:val="12"/>
        <w:lang w:val="pt-PT"/>
      </w:rPr>
      <w:t xml:space="preserve">© 2026 KPMG &amp; Associados – Sociedade de Revisores Oficiais de Contas, S.A., sociedade anónima portuguesa e membro da rede global KPMG, composta por firmas membro independentes associadas com a KPMG </w:t>
    </w:r>
    <w:proofErr w:type="spellStart"/>
    <w:r w:rsidRPr="00B17373">
      <w:rPr>
        <w:rFonts w:ascii="Arial" w:hAnsi="Arial" w:cs="Arial"/>
        <w:sz w:val="12"/>
        <w:szCs w:val="12"/>
        <w:lang w:val="pt-PT"/>
      </w:rPr>
      <w:t>International</w:t>
    </w:r>
    <w:proofErr w:type="spellEnd"/>
    <w:r w:rsidRPr="00B17373">
      <w:rPr>
        <w:rFonts w:ascii="Arial" w:hAnsi="Arial" w:cs="Arial"/>
        <w:sz w:val="12"/>
        <w:szCs w:val="12"/>
        <w:lang w:val="pt-PT"/>
      </w:rPr>
      <w:t xml:space="preserve"> </w:t>
    </w:r>
    <w:proofErr w:type="spellStart"/>
    <w:r w:rsidRPr="00B17373">
      <w:rPr>
        <w:rFonts w:ascii="Arial" w:hAnsi="Arial" w:cs="Arial"/>
        <w:sz w:val="12"/>
        <w:szCs w:val="12"/>
        <w:lang w:val="pt-PT"/>
      </w:rPr>
      <w:t>Limited</w:t>
    </w:r>
    <w:proofErr w:type="spellEnd"/>
    <w:r w:rsidRPr="00B17373">
      <w:rPr>
        <w:rFonts w:ascii="Arial" w:hAnsi="Arial" w:cs="Arial"/>
        <w:sz w:val="12"/>
        <w:szCs w:val="12"/>
        <w:lang w:val="pt-PT"/>
      </w:rPr>
      <w:t xml:space="preserve">, uma sociedade inglesa de responsabilidade limitada por garantia. </w:t>
    </w:r>
    <w:r>
      <w:rPr>
        <w:rFonts w:ascii="Arial" w:hAnsi="Arial" w:cs="Arial"/>
        <w:sz w:val="12"/>
        <w:szCs w:val="12"/>
        <w:lang w:val="pt-PT"/>
      </w:rPr>
      <w:br/>
    </w:r>
    <w:r w:rsidRPr="00CF6DB4">
      <w:rPr>
        <w:rFonts w:ascii="Arial" w:hAnsi="Arial" w:cs="Arial"/>
        <w:sz w:val="12"/>
        <w:szCs w:val="12"/>
        <w:lang w:val="pt-PT"/>
      </w:rPr>
      <w:t xml:space="preserve">© 2026 KPMG </w:t>
    </w:r>
    <w:proofErr w:type="spellStart"/>
    <w:r w:rsidRPr="00CF6DB4">
      <w:rPr>
        <w:rFonts w:ascii="Arial" w:hAnsi="Arial" w:cs="Arial"/>
        <w:sz w:val="12"/>
        <w:szCs w:val="12"/>
        <w:lang w:val="pt-PT"/>
      </w:rPr>
      <w:t>Advisory</w:t>
    </w:r>
    <w:proofErr w:type="spellEnd"/>
    <w:r w:rsidRPr="00CF6DB4">
      <w:rPr>
        <w:rFonts w:ascii="Arial" w:hAnsi="Arial" w:cs="Arial"/>
        <w:sz w:val="12"/>
        <w:szCs w:val="12"/>
        <w:lang w:val="pt-PT"/>
      </w:rPr>
      <w:t xml:space="preserve"> – Consultores de Gestão, S.A., sociedade anónima portuguesa e membro da rede global KPMG, composta por firmas membro independentes associadas com a KPMG </w:t>
    </w:r>
    <w:proofErr w:type="spellStart"/>
    <w:r w:rsidRPr="00CF6DB4">
      <w:rPr>
        <w:rFonts w:ascii="Arial" w:hAnsi="Arial" w:cs="Arial"/>
        <w:sz w:val="12"/>
        <w:szCs w:val="12"/>
        <w:lang w:val="pt-PT"/>
      </w:rPr>
      <w:t>International</w:t>
    </w:r>
    <w:proofErr w:type="spellEnd"/>
    <w:r w:rsidRPr="00CF6DB4">
      <w:rPr>
        <w:rFonts w:ascii="Arial" w:hAnsi="Arial" w:cs="Arial"/>
        <w:sz w:val="12"/>
        <w:szCs w:val="12"/>
        <w:lang w:val="pt-PT"/>
      </w:rPr>
      <w:t xml:space="preserve"> </w:t>
    </w:r>
    <w:proofErr w:type="spellStart"/>
    <w:r w:rsidRPr="00CF6DB4">
      <w:rPr>
        <w:rFonts w:ascii="Arial" w:hAnsi="Arial" w:cs="Arial"/>
        <w:sz w:val="12"/>
        <w:szCs w:val="12"/>
        <w:lang w:val="pt-PT"/>
      </w:rPr>
      <w:t>Limited</w:t>
    </w:r>
    <w:proofErr w:type="spellEnd"/>
    <w:r w:rsidRPr="00CF6DB4">
      <w:rPr>
        <w:rFonts w:ascii="Arial" w:hAnsi="Arial" w:cs="Arial"/>
        <w:sz w:val="12"/>
        <w:szCs w:val="12"/>
        <w:lang w:val="pt-PT"/>
      </w:rPr>
      <w:t>, uma sociedade inglesa de responsabilidade limitada por garantia. Todos os direitos reservados.</w:t>
    </w:r>
  </w:p>
  <w:p w14:paraId="5DBFCC61" w14:textId="77777777" w:rsidR="00D13BC5" w:rsidRDefault="00D13BC5" w:rsidP="00CF6DB4">
    <w:pPr>
      <w:pStyle w:val="Rodap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D6D82" w14:textId="77777777" w:rsidR="00CF6DB4" w:rsidRPr="00CF6DB4" w:rsidRDefault="00CF6DB4" w:rsidP="00CF6DB4">
    <w:pPr>
      <w:pStyle w:val="Rodap"/>
      <w:rPr>
        <w:rFonts w:ascii="Arial" w:hAnsi="Arial" w:cs="Arial"/>
        <w:sz w:val="12"/>
        <w:szCs w:val="12"/>
        <w:lang w:val="pt-PT"/>
      </w:rPr>
    </w:pPr>
    <w:r w:rsidRPr="005607B7">
      <w:rPr>
        <w:rFonts w:ascii="Arial" w:hAnsi="Arial" w:cs="Arial"/>
        <w:sz w:val="12"/>
        <w:szCs w:val="12"/>
        <w:lang w:val="pt-PT"/>
      </w:rPr>
      <w:t xml:space="preserve">© 2026 KPMG &amp; Associados – Sociedade de Revisores Oficiais de Contas, S.A., sociedade anónima portuguesa e membro da rede global KPMG, composta por firmas membro independentes associadas com a KPMG </w:t>
    </w:r>
    <w:proofErr w:type="spellStart"/>
    <w:r w:rsidRPr="005607B7">
      <w:rPr>
        <w:rFonts w:ascii="Arial" w:hAnsi="Arial" w:cs="Arial"/>
        <w:sz w:val="12"/>
        <w:szCs w:val="12"/>
        <w:lang w:val="pt-PT"/>
      </w:rPr>
      <w:t>International</w:t>
    </w:r>
    <w:proofErr w:type="spellEnd"/>
    <w:r w:rsidRPr="005607B7">
      <w:rPr>
        <w:rFonts w:ascii="Arial" w:hAnsi="Arial" w:cs="Arial"/>
        <w:sz w:val="12"/>
        <w:szCs w:val="12"/>
        <w:lang w:val="pt-PT"/>
      </w:rPr>
      <w:t xml:space="preserve"> </w:t>
    </w:r>
    <w:proofErr w:type="spellStart"/>
    <w:r w:rsidRPr="005607B7">
      <w:rPr>
        <w:rFonts w:ascii="Arial" w:hAnsi="Arial" w:cs="Arial"/>
        <w:sz w:val="12"/>
        <w:szCs w:val="12"/>
        <w:lang w:val="pt-PT"/>
      </w:rPr>
      <w:t>Limited</w:t>
    </w:r>
    <w:proofErr w:type="spellEnd"/>
    <w:r w:rsidRPr="005607B7">
      <w:rPr>
        <w:rFonts w:ascii="Arial" w:hAnsi="Arial" w:cs="Arial"/>
        <w:sz w:val="12"/>
        <w:szCs w:val="12"/>
        <w:lang w:val="pt-PT"/>
      </w:rPr>
      <w:t xml:space="preserve">, uma sociedade inglesa de responsabilidade limitada por garantia. </w:t>
    </w:r>
    <w:r>
      <w:rPr>
        <w:rFonts w:ascii="Arial" w:hAnsi="Arial" w:cs="Arial"/>
        <w:sz w:val="12"/>
        <w:szCs w:val="12"/>
        <w:lang w:val="pt-PT"/>
      </w:rPr>
      <w:br/>
    </w:r>
    <w:r w:rsidRPr="00CF6DB4">
      <w:rPr>
        <w:rFonts w:ascii="Arial" w:hAnsi="Arial" w:cs="Arial"/>
        <w:sz w:val="12"/>
        <w:szCs w:val="12"/>
        <w:lang w:val="pt-PT"/>
      </w:rPr>
      <w:t xml:space="preserve">© 2026 KPMG </w:t>
    </w:r>
    <w:proofErr w:type="spellStart"/>
    <w:r w:rsidRPr="00CF6DB4">
      <w:rPr>
        <w:rFonts w:ascii="Arial" w:hAnsi="Arial" w:cs="Arial"/>
        <w:sz w:val="12"/>
        <w:szCs w:val="12"/>
        <w:lang w:val="pt-PT"/>
      </w:rPr>
      <w:t>Advisory</w:t>
    </w:r>
    <w:proofErr w:type="spellEnd"/>
    <w:r w:rsidRPr="00CF6DB4">
      <w:rPr>
        <w:rFonts w:ascii="Arial" w:hAnsi="Arial" w:cs="Arial"/>
        <w:sz w:val="12"/>
        <w:szCs w:val="12"/>
        <w:lang w:val="pt-PT"/>
      </w:rPr>
      <w:t xml:space="preserve"> – Consultores de Gestão, S.A., sociedade anónima portuguesa e membro da rede global KPMG, composta por firmas membro independentes associadas com a KPMG </w:t>
    </w:r>
    <w:proofErr w:type="spellStart"/>
    <w:r w:rsidRPr="00CF6DB4">
      <w:rPr>
        <w:rFonts w:ascii="Arial" w:hAnsi="Arial" w:cs="Arial"/>
        <w:sz w:val="12"/>
        <w:szCs w:val="12"/>
        <w:lang w:val="pt-PT"/>
      </w:rPr>
      <w:t>International</w:t>
    </w:r>
    <w:proofErr w:type="spellEnd"/>
    <w:r w:rsidRPr="00CF6DB4">
      <w:rPr>
        <w:rFonts w:ascii="Arial" w:hAnsi="Arial" w:cs="Arial"/>
        <w:sz w:val="12"/>
        <w:szCs w:val="12"/>
        <w:lang w:val="pt-PT"/>
      </w:rPr>
      <w:t xml:space="preserve"> </w:t>
    </w:r>
    <w:proofErr w:type="spellStart"/>
    <w:r w:rsidRPr="00CF6DB4">
      <w:rPr>
        <w:rFonts w:ascii="Arial" w:hAnsi="Arial" w:cs="Arial"/>
        <w:sz w:val="12"/>
        <w:szCs w:val="12"/>
        <w:lang w:val="pt-PT"/>
      </w:rPr>
      <w:t>Limited</w:t>
    </w:r>
    <w:proofErr w:type="spellEnd"/>
    <w:r w:rsidRPr="00CF6DB4">
      <w:rPr>
        <w:rFonts w:ascii="Arial" w:hAnsi="Arial" w:cs="Arial"/>
        <w:sz w:val="12"/>
        <w:szCs w:val="12"/>
        <w:lang w:val="pt-PT"/>
      </w:rPr>
      <w:t>, uma sociedade inglesa de responsabilidade limitada por garantia. Todos os direitos reservados.</w:t>
    </w:r>
  </w:p>
  <w:p w14:paraId="1580C00F" w14:textId="06E38EE0" w:rsidR="005A25F0" w:rsidRPr="00782BFE" w:rsidRDefault="005A25F0">
    <w:pPr>
      <w:pStyle w:val="Rodap"/>
      <w:rPr>
        <w:rFonts w:ascii="Arial" w:hAnsi="Arial" w:cs="Arial"/>
        <w:sz w:val="14"/>
        <w:szCs w:val="14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5910E" w14:textId="77777777" w:rsidR="00C045C4" w:rsidRDefault="00C045C4">
      <w:r>
        <w:separator/>
      </w:r>
    </w:p>
  </w:footnote>
  <w:footnote w:type="continuationSeparator" w:id="0">
    <w:p w14:paraId="04E2760F" w14:textId="77777777" w:rsidR="00C045C4" w:rsidRDefault="00C045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F7700" w14:textId="77777777" w:rsidR="00D13BC5" w:rsidRPr="000D7BE1" w:rsidRDefault="00D13BC5">
    <w:pPr>
      <w:pStyle w:val="Cabealho"/>
    </w:pPr>
    <w:r>
      <w:rPr>
        <w:noProof/>
        <w:sz w:val="20"/>
        <w:lang w:val="pt-PT" w:eastAsia="pt-PT"/>
      </w:rPr>
      <w:drawing>
        <wp:inline distT="0" distB="0" distL="0" distR="0" wp14:anchorId="36EA6C07" wp14:editId="5A3F2A2C">
          <wp:extent cx="1625600" cy="1200841"/>
          <wp:effectExtent l="0" t="0" r="0" b="0"/>
          <wp:docPr id="1322202738" name="Picture 13222027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PMG_NoCP_Black_287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8108" cy="1210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17BC0" w14:textId="1B38B02A" w:rsidR="00D13BC5" w:rsidRDefault="00D13BC5">
    <w:pPr>
      <w:pStyle w:val="Cabealho"/>
    </w:pPr>
    <w:r>
      <w:rPr>
        <w:noProof/>
        <w:sz w:val="20"/>
        <w:lang w:val="pt-PT" w:eastAsia="pt-PT"/>
      </w:rPr>
      <w:drawing>
        <wp:anchor distT="0" distB="0" distL="114300" distR="114300" simplePos="0" relativeHeight="251658241" behindDoc="1" locked="0" layoutInCell="1" allowOverlap="1" wp14:anchorId="4441CDD3" wp14:editId="68CAF387">
          <wp:simplePos x="0" y="0"/>
          <wp:positionH relativeFrom="column">
            <wp:posOffset>-457200</wp:posOffset>
          </wp:positionH>
          <wp:positionV relativeFrom="paragraph">
            <wp:posOffset>-533400</wp:posOffset>
          </wp:positionV>
          <wp:extent cx="1455420" cy="1075128"/>
          <wp:effectExtent l="0" t="0" r="0" b="0"/>
          <wp:wrapTight wrapText="bothSides">
            <wp:wrapPolygon edited="0">
              <wp:start x="0" y="0"/>
              <wp:lineTo x="0" y="21051"/>
              <wp:lineTo x="21204" y="21051"/>
              <wp:lineTo x="21204" y="0"/>
              <wp:lineTo x="0" y="0"/>
            </wp:wrapPolygon>
          </wp:wrapTight>
          <wp:docPr id="1679850518" name="Picture 16798505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PMG_NoCP_Black_287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5420" cy="10751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PT" w:eastAsia="pt-P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20C0C9A" wp14:editId="56BF0C60">
              <wp:simplePos x="0" y="0"/>
              <wp:positionH relativeFrom="column">
                <wp:posOffset>4853940</wp:posOffset>
              </wp:positionH>
              <wp:positionV relativeFrom="paragraph">
                <wp:posOffset>-396240</wp:posOffset>
              </wp:positionV>
              <wp:extent cx="1691640" cy="8001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164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35F000" w14:textId="77777777" w:rsidR="00D13BC5" w:rsidRDefault="00D13BC5">
                          <w:pPr>
                            <w:pStyle w:val="Ttulo5"/>
                            <w:jc w:val="right"/>
                            <w:rPr>
                              <w:color w:val="C0C0C0"/>
                              <w:spacing w:val="-50"/>
                              <w:sz w:val="84"/>
                            </w:rPr>
                          </w:pPr>
                          <w:r>
                            <w:rPr>
                              <w:color w:val="C0C0C0"/>
                              <w:spacing w:val="-50"/>
                              <w:sz w:val="84"/>
                            </w:rPr>
                            <w:t>News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0C0C9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82.2pt;margin-top:-31.2pt;width:133.2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" filled="f" stroked="f">
              <v:textbox>
                <w:txbxContent>
                  <w:p w14:paraId="7135F000" w14:textId="77777777" w:rsidR="00D13BC5" w:rsidRDefault="00D13BC5">
                    <w:pPr>
                      <w:pStyle w:val="Ttulo5"/>
                      <w:jc w:val="right"/>
                      <w:rPr>
                        <w:color w:val="C0C0C0"/>
                        <w:spacing w:val="-50"/>
                        <w:sz w:val="84"/>
                      </w:rPr>
                    </w:pPr>
                    <w:r>
                      <w:rPr>
                        <w:color w:val="C0C0C0"/>
                        <w:spacing w:val="-50"/>
                        <w:sz w:val="84"/>
                      </w:rPr>
                      <w:t>News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.5pt;height:9.5pt" o:bullet="t">
        <v:imagedata r:id="rId1" o:title="clip_bullet001"/>
      </v:shape>
    </w:pict>
  </w:numPicBullet>
  <w:numPicBullet w:numPicBulletId="1">
    <w:pict>
      <v:shape id="_x0000_i1026" type="#_x0000_t75" style="width:8pt;height:3pt" o:bullet="t">
        <v:imagedata r:id="rId2" o:title="clip_bullet002"/>
      </v:shape>
    </w:pict>
  </w:numPicBullet>
  <w:numPicBullet w:numPicBulletId="2">
    <w:pict>
      <v:shape id="_x0000_i1027" type="#_x0000_t75" style="width:5.5pt;height:5.5pt" o:bullet="t">
        <v:imagedata r:id="rId3" o:title="clip_bullet003"/>
      </v:shape>
    </w:pict>
  </w:numPicBullet>
  <w:numPicBullet w:numPicBulletId="3">
    <w:pict>
      <v:shape id="_x0000_i1028" type="#_x0000_t75" style="width:6.5pt;height:6.5pt" o:bullet="t">
        <v:imagedata r:id="rId4" o:title="clip_bullet001"/>
      </v:shape>
    </w:pict>
  </w:numPicBullet>
  <w:abstractNum w:abstractNumId="0" w15:restartNumberingAfterBreak="0">
    <w:nsid w:val="011C3168"/>
    <w:multiLevelType w:val="multilevel"/>
    <w:tmpl w:val="21449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C90649"/>
    <w:multiLevelType w:val="hybridMultilevel"/>
    <w:tmpl w:val="BFEA2286"/>
    <w:lvl w:ilvl="0" w:tplc="43404BEA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70178C"/>
    <w:multiLevelType w:val="hybridMultilevel"/>
    <w:tmpl w:val="354AAF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A1B47"/>
    <w:multiLevelType w:val="hybridMultilevel"/>
    <w:tmpl w:val="22DA5B92"/>
    <w:lvl w:ilvl="0" w:tplc="88E2ADDE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95AC0"/>
    <w:multiLevelType w:val="hybridMultilevel"/>
    <w:tmpl w:val="949483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751DFE"/>
    <w:multiLevelType w:val="singleLevel"/>
    <w:tmpl w:val="0816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4"/>
      </w:rPr>
    </w:lvl>
  </w:abstractNum>
  <w:abstractNum w:abstractNumId="6" w15:restartNumberingAfterBreak="0">
    <w:nsid w:val="238E4967"/>
    <w:multiLevelType w:val="hybridMultilevel"/>
    <w:tmpl w:val="7C684464"/>
    <w:lvl w:ilvl="0" w:tplc="CE5C5D8C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6215EF"/>
    <w:multiLevelType w:val="singleLevel"/>
    <w:tmpl w:val="8F30A224"/>
    <w:lvl w:ilvl="0">
      <w:start w:val="1"/>
      <w:numFmt w:val="bullet"/>
      <w:lvlText w:val=""/>
      <w:lvlJc w:val="left"/>
      <w:pPr>
        <w:ind w:left="360" w:hanging="360"/>
      </w:pPr>
      <w:rPr>
        <w:rFonts w:ascii="Wingdings" w:hAnsi="Wingdings" w:hint="default"/>
        <w:color w:val="auto"/>
        <w:sz w:val="24"/>
      </w:rPr>
    </w:lvl>
  </w:abstractNum>
  <w:abstractNum w:abstractNumId="8" w15:restartNumberingAfterBreak="0">
    <w:nsid w:val="292D4B6C"/>
    <w:multiLevelType w:val="singleLevel"/>
    <w:tmpl w:val="C0D65FBE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9" w15:restartNumberingAfterBreak="0">
    <w:nsid w:val="29694989"/>
    <w:multiLevelType w:val="hybridMultilevel"/>
    <w:tmpl w:val="59800AC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B40D1D"/>
    <w:multiLevelType w:val="hybridMultilevel"/>
    <w:tmpl w:val="8984EFE8"/>
    <w:lvl w:ilvl="0" w:tplc="691250D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954276"/>
    <w:multiLevelType w:val="hybridMultilevel"/>
    <w:tmpl w:val="7DDAB8B2"/>
    <w:lvl w:ilvl="0" w:tplc="3C40D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AE9C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74CD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94EF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DA4B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DACA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568A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FC38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DA0A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173956"/>
    <w:multiLevelType w:val="hybridMultilevel"/>
    <w:tmpl w:val="D3D8882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5B7A08"/>
    <w:multiLevelType w:val="singleLevel"/>
    <w:tmpl w:val="D1B2303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4" w15:restartNumberingAfterBreak="0">
    <w:nsid w:val="409E3A8E"/>
    <w:multiLevelType w:val="hybridMultilevel"/>
    <w:tmpl w:val="43BA91F6"/>
    <w:lvl w:ilvl="0" w:tplc="88E2AD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8D74F2"/>
    <w:multiLevelType w:val="hybridMultilevel"/>
    <w:tmpl w:val="F892C5CA"/>
    <w:lvl w:ilvl="0" w:tplc="5BE2640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5C0220"/>
    <w:multiLevelType w:val="singleLevel"/>
    <w:tmpl w:val="F8F09F8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7" w15:restartNumberingAfterBreak="0">
    <w:nsid w:val="5DA12123"/>
    <w:multiLevelType w:val="singleLevel"/>
    <w:tmpl w:val="20F6C96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8" w15:restartNumberingAfterBreak="0">
    <w:nsid w:val="5E814B88"/>
    <w:multiLevelType w:val="singleLevel"/>
    <w:tmpl w:val="B35ECAC0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19" w15:restartNumberingAfterBreak="0">
    <w:nsid w:val="64F13622"/>
    <w:multiLevelType w:val="hybridMultilevel"/>
    <w:tmpl w:val="A77CAA90"/>
    <w:lvl w:ilvl="0" w:tplc="E5B284F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BC0896"/>
    <w:multiLevelType w:val="hybridMultilevel"/>
    <w:tmpl w:val="2A206CD2"/>
    <w:lvl w:ilvl="0" w:tplc="08B679F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99402F"/>
    <w:multiLevelType w:val="singleLevel"/>
    <w:tmpl w:val="08160005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  <w:sz w:val="24"/>
      </w:rPr>
    </w:lvl>
  </w:abstractNum>
  <w:abstractNum w:abstractNumId="22" w15:restartNumberingAfterBreak="0">
    <w:nsid w:val="74D7332A"/>
    <w:multiLevelType w:val="hybridMultilevel"/>
    <w:tmpl w:val="F96C34D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266E2F"/>
    <w:multiLevelType w:val="singleLevel"/>
    <w:tmpl w:val="1CCAF2A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4" w15:restartNumberingAfterBreak="0">
    <w:nsid w:val="76A72858"/>
    <w:multiLevelType w:val="hybridMultilevel"/>
    <w:tmpl w:val="0A6E9A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1320F7"/>
    <w:multiLevelType w:val="singleLevel"/>
    <w:tmpl w:val="E3084A8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num w:numId="1" w16cid:durableId="938831479">
    <w:abstractNumId w:val="11"/>
  </w:num>
  <w:num w:numId="2" w16cid:durableId="1275789666">
    <w:abstractNumId w:val="6"/>
  </w:num>
  <w:num w:numId="3" w16cid:durableId="712458328">
    <w:abstractNumId w:val="3"/>
  </w:num>
  <w:num w:numId="4" w16cid:durableId="194192756">
    <w:abstractNumId w:val="14"/>
  </w:num>
  <w:num w:numId="5" w16cid:durableId="726758045">
    <w:abstractNumId w:val="17"/>
  </w:num>
  <w:num w:numId="6" w16cid:durableId="1497575564">
    <w:abstractNumId w:val="13"/>
  </w:num>
  <w:num w:numId="7" w16cid:durableId="422458762">
    <w:abstractNumId w:val="16"/>
  </w:num>
  <w:num w:numId="8" w16cid:durableId="1367411063">
    <w:abstractNumId w:val="25"/>
  </w:num>
  <w:num w:numId="9" w16cid:durableId="718747146">
    <w:abstractNumId w:val="24"/>
  </w:num>
  <w:num w:numId="10" w16cid:durableId="1020741810">
    <w:abstractNumId w:val="23"/>
  </w:num>
  <w:num w:numId="11" w16cid:durableId="797187558">
    <w:abstractNumId w:val="8"/>
  </w:num>
  <w:num w:numId="12" w16cid:durableId="1126239290">
    <w:abstractNumId w:val="0"/>
  </w:num>
  <w:num w:numId="13" w16cid:durableId="1820464416">
    <w:abstractNumId w:val="12"/>
  </w:num>
  <w:num w:numId="14" w16cid:durableId="1527938075">
    <w:abstractNumId w:val="22"/>
  </w:num>
  <w:num w:numId="15" w16cid:durableId="1431967258">
    <w:abstractNumId w:val="2"/>
  </w:num>
  <w:num w:numId="16" w16cid:durableId="4163428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57780339">
    <w:abstractNumId w:val="4"/>
  </w:num>
  <w:num w:numId="18" w16cid:durableId="453788646">
    <w:abstractNumId w:val="21"/>
  </w:num>
  <w:num w:numId="19" w16cid:durableId="1300649659">
    <w:abstractNumId w:val="18"/>
  </w:num>
  <w:num w:numId="20" w16cid:durableId="1638487411">
    <w:abstractNumId w:val="1"/>
  </w:num>
  <w:num w:numId="21" w16cid:durableId="745880423">
    <w:abstractNumId w:val="7"/>
  </w:num>
  <w:num w:numId="22" w16cid:durableId="1395467499">
    <w:abstractNumId w:val="5"/>
  </w:num>
  <w:num w:numId="23" w16cid:durableId="416102432">
    <w:abstractNumId w:val="19"/>
  </w:num>
  <w:num w:numId="24" w16cid:durableId="1948542045">
    <w:abstractNumId w:val="20"/>
  </w:num>
  <w:num w:numId="25" w16cid:durableId="322856747">
    <w:abstractNumId w:val="15"/>
  </w:num>
  <w:num w:numId="26" w16cid:durableId="788937169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E34"/>
    <w:rsid w:val="00000341"/>
    <w:rsid w:val="00002AFD"/>
    <w:rsid w:val="00003E95"/>
    <w:rsid w:val="000043A8"/>
    <w:rsid w:val="0000498E"/>
    <w:rsid w:val="00005920"/>
    <w:rsid w:val="00006046"/>
    <w:rsid w:val="000069F3"/>
    <w:rsid w:val="00014369"/>
    <w:rsid w:val="00014ADF"/>
    <w:rsid w:val="00014CB6"/>
    <w:rsid w:val="000153D2"/>
    <w:rsid w:val="0001613E"/>
    <w:rsid w:val="00017398"/>
    <w:rsid w:val="000211E3"/>
    <w:rsid w:val="00021CF5"/>
    <w:rsid w:val="00023541"/>
    <w:rsid w:val="0002364C"/>
    <w:rsid w:val="000265EE"/>
    <w:rsid w:val="00026939"/>
    <w:rsid w:val="00026980"/>
    <w:rsid w:val="00026A3A"/>
    <w:rsid w:val="000320C8"/>
    <w:rsid w:val="00033D07"/>
    <w:rsid w:val="0003420B"/>
    <w:rsid w:val="000342E7"/>
    <w:rsid w:val="00034ED8"/>
    <w:rsid w:val="00036561"/>
    <w:rsid w:val="0003679F"/>
    <w:rsid w:val="00036C2F"/>
    <w:rsid w:val="00036EB6"/>
    <w:rsid w:val="00037C5B"/>
    <w:rsid w:val="00040003"/>
    <w:rsid w:val="0004135F"/>
    <w:rsid w:val="0004290E"/>
    <w:rsid w:val="00043A21"/>
    <w:rsid w:val="00043F24"/>
    <w:rsid w:val="00044B3B"/>
    <w:rsid w:val="00045317"/>
    <w:rsid w:val="0004571A"/>
    <w:rsid w:val="00045EF3"/>
    <w:rsid w:val="00046F99"/>
    <w:rsid w:val="00046FCC"/>
    <w:rsid w:val="00050460"/>
    <w:rsid w:val="000509D7"/>
    <w:rsid w:val="00050E23"/>
    <w:rsid w:val="00051370"/>
    <w:rsid w:val="000513B3"/>
    <w:rsid w:val="00051785"/>
    <w:rsid w:val="000517D8"/>
    <w:rsid w:val="00051AE3"/>
    <w:rsid w:val="00052A86"/>
    <w:rsid w:val="00052BAA"/>
    <w:rsid w:val="00053C56"/>
    <w:rsid w:val="00053EDD"/>
    <w:rsid w:val="000546EF"/>
    <w:rsid w:val="000555E5"/>
    <w:rsid w:val="00055F27"/>
    <w:rsid w:val="00056424"/>
    <w:rsid w:val="0006049B"/>
    <w:rsid w:val="00061DE1"/>
    <w:rsid w:val="00064559"/>
    <w:rsid w:val="00064747"/>
    <w:rsid w:val="00065560"/>
    <w:rsid w:val="000663E4"/>
    <w:rsid w:val="00066B9A"/>
    <w:rsid w:val="000721E0"/>
    <w:rsid w:val="0007502E"/>
    <w:rsid w:val="000755E6"/>
    <w:rsid w:val="0007562F"/>
    <w:rsid w:val="00076108"/>
    <w:rsid w:val="000766AA"/>
    <w:rsid w:val="00077F6F"/>
    <w:rsid w:val="000821A7"/>
    <w:rsid w:val="000821E3"/>
    <w:rsid w:val="000840FE"/>
    <w:rsid w:val="000848F8"/>
    <w:rsid w:val="00084FD9"/>
    <w:rsid w:val="00085092"/>
    <w:rsid w:val="00085C7E"/>
    <w:rsid w:val="00085F7F"/>
    <w:rsid w:val="000868CE"/>
    <w:rsid w:val="00087FED"/>
    <w:rsid w:val="00091947"/>
    <w:rsid w:val="00091C7A"/>
    <w:rsid w:val="00092DF9"/>
    <w:rsid w:val="0009345C"/>
    <w:rsid w:val="00093F6E"/>
    <w:rsid w:val="00096148"/>
    <w:rsid w:val="00096B79"/>
    <w:rsid w:val="00097221"/>
    <w:rsid w:val="000973FC"/>
    <w:rsid w:val="00097972"/>
    <w:rsid w:val="00097E8A"/>
    <w:rsid w:val="000A0736"/>
    <w:rsid w:val="000A0BF2"/>
    <w:rsid w:val="000A357D"/>
    <w:rsid w:val="000A35C3"/>
    <w:rsid w:val="000A35D5"/>
    <w:rsid w:val="000A3A86"/>
    <w:rsid w:val="000A4023"/>
    <w:rsid w:val="000A4ACC"/>
    <w:rsid w:val="000A5880"/>
    <w:rsid w:val="000A6FDE"/>
    <w:rsid w:val="000A729E"/>
    <w:rsid w:val="000A72AB"/>
    <w:rsid w:val="000B0293"/>
    <w:rsid w:val="000B1223"/>
    <w:rsid w:val="000B1F0F"/>
    <w:rsid w:val="000B33B0"/>
    <w:rsid w:val="000B68AD"/>
    <w:rsid w:val="000B697E"/>
    <w:rsid w:val="000B6D2D"/>
    <w:rsid w:val="000C05CD"/>
    <w:rsid w:val="000C28AA"/>
    <w:rsid w:val="000C3235"/>
    <w:rsid w:val="000C3E43"/>
    <w:rsid w:val="000C455F"/>
    <w:rsid w:val="000C4863"/>
    <w:rsid w:val="000C486D"/>
    <w:rsid w:val="000C5388"/>
    <w:rsid w:val="000C5491"/>
    <w:rsid w:val="000C5BF8"/>
    <w:rsid w:val="000C6A7E"/>
    <w:rsid w:val="000C6E1A"/>
    <w:rsid w:val="000C6F03"/>
    <w:rsid w:val="000C6FB5"/>
    <w:rsid w:val="000C7A7A"/>
    <w:rsid w:val="000D00F1"/>
    <w:rsid w:val="000D1126"/>
    <w:rsid w:val="000D19F3"/>
    <w:rsid w:val="000D1EAC"/>
    <w:rsid w:val="000D5E66"/>
    <w:rsid w:val="000D696D"/>
    <w:rsid w:val="000D7184"/>
    <w:rsid w:val="000D7628"/>
    <w:rsid w:val="000D7BE1"/>
    <w:rsid w:val="000D7F8C"/>
    <w:rsid w:val="000E08EE"/>
    <w:rsid w:val="000E0D4F"/>
    <w:rsid w:val="000E0FA5"/>
    <w:rsid w:val="000E1A80"/>
    <w:rsid w:val="000E2DF8"/>
    <w:rsid w:val="000E2E81"/>
    <w:rsid w:val="000E3EE4"/>
    <w:rsid w:val="000E4C5A"/>
    <w:rsid w:val="000E6355"/>
    <w:rsid w:val="000E658A"/>
    <w:rsid w:val="000E75D4"/>
    <w:rsid w:val="000E76A9"/>
    <w:rsid w:val="000E7A8B"/>
    <w:rsid w:val="000E7AFE"/>
    <w:rsid w:val="000F031C"/>
    <w:rsid w:val="000F0544"/>
    <w:rsid w:val="000F1188"/>
    <w:rsid w:val="000F17E8"/>
    <w:rsid w:val="000F1E1B"/>
    <w:rsid w:val="000F2F4B"/>
    <w:rsid w:val="000F3098"/>
    <w:rsid w:val="000F323E"/>
    <w:rsid w:val="000F3CC2"/>
    <w:rsid w:val="000F4565"/>
    <w:rsid w:val="000F5853"/>
    <w:rsid w:val="000F5913"/>
    <w:rsid w:val="000F75F7"/>
    <w:rsid w:val="001006EF"/>
    <w:rsid w:val="00101354"/>
    <w:rsid w:val="00102354"/>
    <w:rsid w:val="001047BC"/>
    <w:rsid w:val="00104ADE"/>
    <w:rsid w:val="0010550F"/>
    <w:rsid w:val="00105C0C"/>
    <w:rsid w:val="00106241"/>
    <w:rsid w:val="00107B43"/>
    <w:rsid w:val="0011011F"/>
    <w:rsid w:val="00112136"/>
    <w:rsid w:val="00112EF5"/>
    <w:rsid w:val="00115C76"/>
    <w:rsid w:val="00116B85"/>
    <w:rsid w:val="001175E5"/>
    <w:rsid w:val="00121711"/>
    <w:rsid w:val="001217B0"/>
    <w:rsid w:val="00121C2A"/>
    <w:rsid w:val="00121F9C"/>
    <w:rsid w:val="001245B0"/>
    <w:rsid w:val="00124BCA"/>
    <w:rsid w:val="00124FFA"/>
    <w:rsid w:val="00125E52"/>
    <w:rsid w:val="0012648E"/>
    <w:rsid w:val="001264A9"/>
    <w:rsid w:val="00126907"/>
    <w:rsid w:val="001274FD"/>
    <w:rsid w:val="001303D3"/>
    <w:rsid w:val="00131AA5"/>
    <w:rsid w:val="001323F5"/>
    <w:rsid w:val="001326B2"/>
    <w:rsid w:val="00134B2C"/>
    <w:rsid w:val="0013579C"/>
    <w:rsid w:val="00135F52"/>
    <w:rsid w:val="00136093"/>
    <w:rsid w:val="00136470"/>
    <w:rsid w:val="00136A0A"/>
    <w:rsid w:val="00137134"/>
    <w:rsid w:val="0014169E"/>
    <w:rsid w:val="00143D82"/>
    <w:rsid w:val="001440A2"/>
    <w:rsid w:val="0014435C"/>
    <w:rsid w:val="00145B0E"/>
    <w:rsid w:val="00146263"/>
    <w:rsid w:val="00146726"/>
    <w:rsid w:val="001470A5"/>
    <w:rsid w:val="00150030"/>
    <w:rsid w:val="00150D9A"/>
    <w:rsid w:val="00151C34"/>
    <w:rsid w:val="00151F54"/>
    <w:rsid w:val="0015356D"/>
    <w:rsid w:val="00154D8B"/>
    <w:rsid w:val="00154EF3"/>
    <w:rsid w:val="001551C1"/>
    <w:rsid w:val="001551C3"/>
    <w:rsid w:val="00155E64"/>
    <w:rsid w:val="00155E99"/>
    <w:rsid w:val="00156022"/>
    <w:rsid w:val="001561A6"/>
    <w:rsid w:val="0015740B"/>
    <w:rsid w:val="00162CE1"/>
    <w:rsid w:val="00162E40"/>
    <w:rsid w:val="00164E25"/>
    <w:rsid w:val="001651FD"/>
    <w:rsid w:val="001658C3"/>
    <w:rsid w:val="00166425"/>
    <w:rsid w:val="00166678"/>
    <w:rsid w:val="00166845"/>
    <w:rsid w:val="00166980"/>
    <w:rsid w:val="001700E4"/>
    <w:rsid w:val="001705E2"/>
    <w:rsid w:val="0017340C"/>
    <w:rsid w:val="001735F6"/>
    <w:rsid w:val="00174A23"/>
    <w:rsid w:val="00174A42"/>
    <w:rsid w:val="00175876"/>
    <w:rsid w:val="00175A0A"/>
    <w:rsid w:val="00180112"/>
    <w:rsid w:val="00180BCB"/>
    <w:rsid w:val="001815A8"/>
    <w:rsid w:val="001819A3"/>
    <w:rsid w:val="001822C0"/>
    <w:rsid w:val="001829B9"/>
    <w:rsid w:val="00182DD8"/>
    <w:rsid w:val="00183BA3"/>
    <w:rsid w:val="001848D9"/>
    <w:rsid w:val="00185239"/>
    <w:rsid w:val="00187CA1"/>
    <w:rsid w:val="00191438"/>
    <w:rsid w:val="00192677"/>
    <w:rsid w:val="001931FA"/>
    <w:rsid w:val="00193649"/>
    <w:rsid w:val="001950EE"/>
    <w:rsid w:val="00195AB4"/>
    <w:rsid w:val="00197339"/>
    <w:rsid w:val="001A19B4"/>
    <w:rsid w:val="001A1B0B"/>
    <w:rsid w:val="001A23DE"/>
    <w:rsid w:val="001A306C"/>
    <w:rsid w:val="001A3572"/>
    <w:rsid w:val="001A3B75"/>
    <w:rsid w:val="001A3E23"/>
    <w:rsid w:val="001A4700"/>
    <w:rsid w:val="001A6128"/>
    <w:rsid w:val="001A69C7"/>
    <w:rsid w:val="001A7731"/>
    <w:rsid w:val="001A7D30"/>
    <w:rsid w:val="001B0B61"/>
    <w:rsid w:val="001B0C60"/>
    <w:rsid w:val="001B22D9"/>
    <w:rsid w:val="001B26EA"/>
    <w:rsid w:val="001B2EA5"/>
    <w:rsid w:val="001B3BBE"/>
    <w:rsid w:val="001B4B07"/>
    <w:rsid w:val="001B5119"/>
    <w:rsid w:val="001B55E1"/>
    <w:rsid w:val="001C1615"/>
    <w:rsid w:val="001C1E5E"/>
    <w:rsid w:val="001C20EB"/>
    <w:rsid w:val="001C22F7"/>
    <w:rsid w:val="001C38FD"/>
    <w:rsid w:val="001C3BFD"/>
    <w:rsid w:val="001C4395"/>
    <w:rsid w:val="001C4F59"/>
    <w:rsid w:val="001C5A8C"/>
    <w:rsid w:val="001C5A97"/>
    <w:rsid w:val="001C676C"/>
    <w:rsid w:val="001C7066"/>
    <w:rsid w:val="001C7B45"/>
    <w:rsid w:val="001D1DA4"/>
    <w:rsid w:val="001D2182"/>
    <w:rsid w:val="001D25D1"/>
    <w:rsid w:val="001D26BE"/>
    <w:rsid w:val="001D2FF4"/>
    <w:rsid w:val="001D3209"/>
    <w:rsid w:val="001D3B21"/>
    <w:rsid w:val="001D40CF"/>
    <w:rsid w:val="001D4729"/>
    <w:rsid w:val="001D4D49"/>
    <w:rsid w:val="001D6403"/>
    <w:rsid w:val="001D6451"/>
    <w:rsid w:val="001E2FDD"/>
    <w:rsid w:val="001E3078"/>
    <w:rsid w:val="001E3463"/>
    <w:rsid w:val="001E3C1D"/>
    <w:rsid w:val="001E45CC"/>
    <w:rsid w:val="001E49BF"/>
    <w:rsid w:val="001E5512"/>
    <w:rsid w:val="001F085F"/>
    <w:rsid w:val="001F0A12"/>
    <w:rsid w:val="001F1129"/>
    <w:rsid w:val="001F3E17"/>
    <w:rsid w:val="001F55CF"/>
    <w:rsid w:val="001F6211"/>
    <w:rsid w:val="001F6415"/>
    <w:rsid w:val="001F6640"/>
    <w:rsid w:val="001F6885"/>
    <w:rsid w:val="001F6B0C"/>
    <w:rsid w:val="001F7A03"/>
    <w:rsid w:val="00200818"/>
    <w:rsid w:val="00200F57"/>
    <w:rsid w:val="00201718"/>
    <w:rsid w:val="002031D3"/>
    <w:rsid w:val="00203D0F"/>
    <w:rsid w:val="00204177"/>
    <w:rsid w:val="002044FC"/>
    <w:rsid w:val="0020486D"/>
    <w:rsid w:val="00204C1A"/>
    <w:rsid w:val="002054E7"/>
    <w:rsid w:val="00206D41"/>
    <w:rsid w:val="0020744C"/>
    <w:rsid w:val="0021003E"/>
    <w:rsid w:val="00210E40"/>
    <w:rsid w:val="00212001"/>
    <w:rsid w:val="00212232"/>
    <w:rsid w:val="0021236C"/>
    <w:rsid w:val="00214338"/>
    <w:rsid w:val="00214AB0"/>
    <w:rsid w:val="002152D8"/>
    <w:rsid w:val="00220733"/>
    <w:rsid w:val="002210ED"/>
    <w:rsid w:val="00221FBF"/>
    <w:rsid w:val="0022498E"/>
    <w:rsid w:val="00224CC3"/>
    <w:rsid w:val="00224FAC"/>
    <w:rsid w:val="002260EA"/>
    <w:rsid w:val="00226672"/>
    <w:rsid w:val="00226D43"/>
    <w:rsid w:val="00226F18"/>
    <w:rsid w:val="00227B40"/>
    <w:rsid w:val="0023136D"/>
    <w:rsid w:val="002329C6"/>
    <w:rsid w:val="00232EEA"/>
    <w:rsid w:val="00233EF8"/>
    <w:rsid w:val="00235F3A"/>
    <w:rsid w:val="0023779E"/>
    <w:rsid w:val="00240564"/>
    <w:rsid w:val="00240B19"/>
    <w:rsid w:val="002416BF"/>
    <w:rsid w:val="00242034"/>
    <w:rsid w:val="002427C9"/>
    <w:rsid w:val="0024385F"/>
    <w:rsid w:val="00243995"/>
    <w:rsid w:val="0024415C"/>
    <w:rsid w:val="002448EF"/>
    <w:rsid w:val="00246061"/>
    <w:rsid w:val="00246F85"/>
    <w:rsid w:val="00247368"/>
    <w:rsid w:val="00247F6B"/>
    <w:rsid w:val="00250C5D"/>
    <w:rsid w:val="00253083"/>
    <w:rsid w:val="00254704"/>
    <w:rsid w:val="00254812"/>
    <w:rsid w:val="0025531F"/>
    <w:rsid w:val="00256075"/>
    <w:rsid w:val="00257F88"/>
    <w:rsid w:val="00260D23"/>
    <w:rsid w:val="00261041"/>
    <w:rsid w:val="002610C8"/>
    <w:rsid w:val="00261993"/>
    <w:rsid w:val="00265BEC"/>
    <w:rsid w:val="0026655E"/>
    <w:rsid w:val="0026763B"/>
    <w:rsid w:val="00267CE1"/>
    <w:rsid w:val="002709B1"/>
    <w:rsid w:val="00272063"/>
    <w:rsid w:val="002721C3"/>
    <w:rsid w:val="002726FD"/>
    <w:rsid w:val="00272D5D"/>
    <w:rsid w:val="00272EB8"/>
    <w:rsid w:val="00274362"/>
    <w:rsid w:val="00275238"/>
    <w:rsid w:val="00277442"/>
    <w:rsid w:val="0028115E"/>
    <w:rsid w:val="00282689"/>
    <w:rsid w:val="00282A9F"/>
    <w:rsid w:val="00283748"/>
    <w:rsid w:val="0028377D"/>
    <w:rsid w:val="00285087"/>
    <w:rsid w:val="00285598"/>
    <w:rsid w:val="002858FB"/>
    <w:rsid w:val="00285F1F"/>
    <w:rsid w:val="00285F78"/>
    <w:rsid w:val="00285FD2"/>
    <w:rsid w:val="0028610E"/>
    <w:rsid w:val="002863B4"/>
    <w:rsid w:val="0028690E"/>
    <w:rsid w:val="0028734B"/>
    <w:rsid w:val="00290ED0"/>
    <w:rsid w:val="00291F1C"/>
    <w:rsid w:val="0029203B"/>
    <w:rsid w:val="00293AB7"/>
    <w:rsid w:val="00293C59"/>
    <w:rsid w:val="002949B8"/>
    <w:rsid w:val="00295111"/>
    <w:rsid w:val="00295420"/>
    <w:rsid w:val="00295A01"/>
    <w:rsid w:val="0029716F"/>
    <w:rsid w:val="00297BB2"/>
    <w:rsid w:val="00297E8B"/>
    <w:rsid w:val="002A10D1"/>
    <w:rsid w:val="002A151A"/>
    <w:rsid w:val="002A1815"/>
    <w:rsid w:val="002A2247"/>
    <w:rsid w:val="002A234F"/>
    <w:rsid w:val="002A2E92"/>
    <w:rsid w:val="002A46AB"/>
    <w:rsid w:val="002A472C"/>
    <w:rsid w:val="002A4D2B"/>
    <w:rsid w:val="002A7EAB"/>
    <w:rsid w:val="002B11CA"/>
    <w:rsid w:val="002B1216"/>
    <w:rsid w:val="002B1B42"/>
    <w:rsid w:val="002B2C0A"/>
    <w:rsid w:val="002B30AA"/>
    <w:rsid w:val="002B3ADF"/>
    <w:rsid w:val="002B4446"/>
    <w:rsid w:val="002B4AF7"/>
    <w:rsid w:val="002B7B96"/>
    <w:rsid w:val="002B7F3B"/>
    <w:rsid w:val="002C0F64"/>
    <w:rsid w:val="002C37D3"/>
    <w:rsid w:val="002C3DA6"/>
    <w:rsid w:val="002C623C"/>
    <w:rsid w:val="002C6A9F"/>
    <w:rsid w:val="002D00F1"/>
    <w:rsid w:val="002D1334"/>
    <w:rsid w:val="002D1576"/>
    <w:rsid w:val="002D368C"/>
    <w:rsid w:val="002D3CF0"/>
    <w:rsid w:val="002D4612"/>
    <w:rsid w:val="002D5A50"/>
    <w:rsid w:val="002D5B48"/>
    <w:rsid w:val="002D70B3"/>
    <w:rsid w:val="002E03EA"/>
    <w:rsid w:val="002E0CB8"/>
    <w:rsid w:val="002E1879"/>
    <w:rsid w:val="002E243F"/>
    <w:rsid w:val="002E4F6C"/>
    <w:rsid w:val="002E527F"/>
    <w:rsid w:val="002E5B31"/>
    <w:rsid w:val="002E5B8C"/>
    <w:rsid w:val="002E60E0"/>
    <w:rsid w:val="002E70C2"/>
    <w:rsid w:val="002F04F3"/>
    <w:rsid w:val="002F0511"/>
    <w:rsid w:val="002F063C"/>
    <w:rsid w:val="002F1463"/>
    <w:rsid w:val="002F1766"/>
    <w:rsid w:val="002F2443"/>
    <w:rsid w:val="002F2AD0"/>
    <w:rsid w:val="002F3BDA"/>
    <w:rsid w:val="002F4A13"/>
    <w:rsid w:val="002F70A1"/>
    <w:rsid w:val="002F744C"/>
    <w:rsid w:val="003004FF"/>
    <w:rsid w:val="00302C20"/>
    <w:rsid w:val="00303D42"/>
    <w:rsid w:val="00304197"/>
    <w:rsid w:val="00304C4D"/>
    <w:rsid w:val="003064CE"/>
    <w:rsid w:val="00307053"/>
    <w:rsid w:val="003079B9"/>
    <w:rsid w:val="003108B2"/>
    <w:rsid w:val="003110D5"/>
    <w:rsid w:val="00312A33"/>
    <w:rsid w:val="003141E1"/>
    <w:rsid w:val="003147DA"/>
    <w:rsid w:val="00314997"/>
    <w:rsid w:val="0031584A"/>
    <w:rsid w:val="00315BA9"/>
    <w:rsid w:val="00315DEF"/>
    <w:rsid w:val="0031687D"/>
    <w:rsid w:val="00320014"/>
    <w:rsid w:val="003207E3"/>
    <w:rsid w:val="00321BE9"/>
    <w:rsid w:val="00322453"/>
    <w:rsid w:val="00323E70"/>
    <w:rsid w:val="00323FEA"/>
    <w:rsid w:val="00324255"/>
    <w:rsid w:val="0032467B"/>
    <w:rsid w:val="0032633E"/>
    <w:rsid w:val="00326479"/>
    <w:rsid w:val="00330A0D"/>
    <w:rsid w:val="00330FCD"/>
    <w:rsid w:val="00332AB9"/>
    <w:rsid w:val="00334331"/>
    <w:rsid w:val="0033667C"/>
    <w:rsid w:val="00337CBD"/>
    <w:rsid w:val="00340321"/>
    <w:rsid w:val="003403D8"/>
    <w:rsid w:val="00340BAA"/>
    <w:rsid w:val="00341D07"/>
    <w:rsid w:val="0034500A"/>
    <w:rsid w:val="003459EE"/>
    <w:rsid w:val="00346306"/>
    <w:rsid w:val="00346DA1"/>
    <w:rsid w:val="00347190"/>
    <w:rsid w:val="00347304"/>
    <w:rsid w:val="00347A0C"/>
    <w:rsid w:val="003503A6"/>
    <w:rsid w:val="003505A5"/>
    <w:rsid w:val="00350EE8"/>
    <w:rsid w:val="00350FF1"/>
    <w:rsid w:val="00353423"/>
    <w:rsid w:val="00353A0B"/>
    <w:rsid w:val="00353AB3"/>
    <w:rsid w:val="003549BA"/>
    <w:rsid w:val="00356082"/>
    <w:rsid w:val="0035667D"/>
    <w:rsid w:val="003605E9"/>
    <w:rsid w:val="003617E1"/>
    <w:rsid w:val="00362A65"/>
    <w:rsid w:val="00364202"/>
    <w:rsid w:val="003643D7"/>
    <w:rsid w:val="00367594"/>
    <w:rsid w:val="00367DF0"/>
    <w:rsid w:val="003754F1"/>
    <w:rsid w:val="003761BE"/>
    <w:rsid w:val="00376217"/>
    <w:rsid w:val="003808E5"/>
    <w:rsid w:val="003828E5"/>
    <w:rsid w:val="00382903"/>
    <w:rsid w:val="00383C02"/>
    <w:rsid w:val="003845EE"/>
    <w:rsid w:val="00385D50"/>
    <w:rsid w:val="00385D95"/>
    <w:rsid w:val="00390A0D"/>
    <w:rsid w:val="003913E9"/>
    <w:rsid w:val="00392251"/>
    <w:rsid w:val="00393D64"/>
    <w:rsid w:val="003947ED"/>
    <w:rsid w:val="00394F80"/>
    <w:rsid w:val="00395215"/>
    <w:rsid w:val="00395C5F"/>
    <w:rsid w:val="00396044"/>
    <w:rsid w:val="00396617"/>
    <w:rsid w:val="003967FC"/>
    <w:rsid w:val="00396EDB"/>
    <w:rsid w:val="00397712"/>
    <w:rsid w:val="003A0467"/>
    <w:rsid w:val="003A057B"/>
    <w:rsid w:val="003A2185"/>
    <w:rsid w:val="003A2D23"/>
    <w:rsid w:val="003A37E0"/>
    <w:rsid w:val="003A5795"/>
    <w:rsid w:val="003A6AF1"/>
    <w:rsid w:val="003A799C"/>
    <w:rsid w:val="003B1285"/>
    <w:rsid w:val="003B2C2A"/>
    <w:rsid w:val="003B3E5E"/>
    <w:rsid w:val="003B4A92"/>
    <w:rsid w:val="003B6837"/>
    <w:rsid w:val="003B6F2F"/>
    <w:rsid w:val="003C006A"/>
    <w:rsid w:val="003C0D47"/>
    <w:rsid w:val="003C1191"/>
    <w:rsid w:val="003C23F2"/>
    <w:rsid w:val="003C295B"/>
    <w:rsid w:val="003C4D35"/>
    <w:rsid w:val="003C5D1F"/>
    <w:rsid w:val="003C7943"/>
    <w:rsid w:val="003D2012"/>
    <w:rsid w:val="003D2EDE"/>
    <w:rsid w:val="003D43FA"/>
    <w:rsid w:val="003D44A5"/>
    <w:rsid w:val="003D44B4"/>
    <w:rsid w:val="003D5057"/>
    <w:rsid w:val="003D583F"/>
    <w:rsid w:val="003D5936"/>
    <w:rsid w:val="003D6799"/>
    <w:rsid w:val="003D6930"/>
    <w:rsid w:val="003D7A9C"/>
    <w:rsid w:val="003D7CF8"/>
    <w:rsid w:val="003E1155"/>
    <w:rsid w:val="003E1B88"/>
    <w:rsid w:val="003E1FF7"/>
    <w:rsid w:val="003E2018"/>
    <w:rsid w:val="003E20DA"/>
    <w:rsid w:val="003E2D84"/>
    <w:rsid w:val="003E36EF"/>
    <w:rsid w:val="003E50D7"/>
    <w:rsid w:val="003E687A"/>
    <w:rsid w:val="003E69A1"/>
    <w:rsid w:val="003E7628"/>
    <w:rsid w:val="003F1213"/>
    <w:rsid w:val="003F2058"/>
    <w:rsid w:val="003F2E47"/>
    <w:rsid w:val="003F2EF9"/>
    <w:rsid w:val="003F3389"/>
    <w:rsid w:val="003F3AD1"/>
    <w:rsid w:val="003F3C74"/>
    <w:rsid w:val="003F41CD"/>
    <w:rsid w:val="003F7CFB"/>
    <w:rsid w:val="0040090C"/>
    <w:rsid w:val="00401E55"/>
    <w:rsid w:val="00402572"/>
    <w:rsid w:val="004032AA"/>
    <w:rsid w:val="0040339A"/>
    <w:rsid w:val="0040380C"/>
    <w:rsid w:val="0040422F"/>
    <w:rsid w:val="0040471D"/>
    <w:rsid w:val="004049BC"/>
    <w:rsid w:val="004053D9"/>
    <w:rsid w:val="00405927"/>
    <w:rsid w:val="00405980"/>
    <w:rsid w:val="0040657F"/>
    <w:rsid w:val="004076D4"/>
    <w:rsid w:val="00410697"/>
    <w:rsid w:val="00410709"/>
    <w:rsid w:val="0041097A"/>
    <w:rsid w:val="00411578"/>
    <w:rsid w:val="00412A2D"/>
    <w:rsid w:val="00413162"/>
    <w:rsid w:val="004139BA"/>
    <w:rsid w:val="004145EA"/>
    <w:rsid w:val="00414ACA"/>
    <w:rsid w:val="00415A41"/>
    <w:rsid w:val="00415F91"/>
    <w:rsid w:val="0041635C"/>
    <w:rsid w:val="00416602"/>
    <w:rsid w:val="00416DC1"/>
    <w:rsid w:val="00417266"/>
    <w:rsid w:val="00417FEA"/>
    <w:rsid w:val="00421BCF"/>
    <w:rsid w:val="00422F8B"/>
    <w:rsid w:val="00425386"/>
    <w:rsid w:val="00426865"/>
    <w:rsid w:val="00426BFD"/>
    <w:rsid w:val="00427BB0"/>
    <w:rsid w:val="00430DF1"/>
    <w:rsid w:val="00430F70"/>
    <w:rsid w:val="00431074"/>
    <w:rsid w:val="004310E2"/>
    <w:rsid w:val="00431255"/>
    <w:rsid w:val="00431D66"/>
    <w:rsid w:val="004328E4"/>
    <w:rsid w:val="00433159"/>
    <w:rsid w:val="00433A0C"/>
    <w:rsid w:val="00433DF9"/>
    <w:rsid w:val="004345FB"/>
    <w:rsid w:val="00434627"/>
    <w:rsid w:val="00434EDF"/>
    <w:rsid w:val="00435049"/>
    <w:rsid w:val="00435C34"/>
    <w:rsid w:val="00436087"/>
    <w:rsid w:val="004362DE"/>
    <w:rsid w:val="0044029E"/>
    <w:rsid w:val="00440415"/>
    <w:rsid w:val="00441530"/>
    <w:rsid w:val="00441AF1"/>
    <w:rsid w:val="00442094"/>
    <w:rsid w:val="00443737"/>
    <w:rsid w:val="004437EC"/>
    <w:rsid w:val="00443F75"/>
    <w:rsid w:val="00445AE7"/>
    <w:rsid w:val="00445B05"/>
    <w:rsid w:val="00445DC6"/>
    <w:rsid w:val="00446166"/>
    <w:rsid w:val="00446D26"/>
    <w:rsid w:val="00447E3C"/>
    <w:rsid w:val="004508D6"/>
    <w:rsid w:val="00451655"/>
    <w:rsid w:val="004531D9"/>
    <w:rsid w:val="004533E5"/>
    <w:rsid w:val="00453BC8"/>
    <w:rsid w:val="00453E88"/>
    <w:rsid w:val="00454A86"/>
    <w:rsid w:val="00460741"/>
    <w:rsid w:val="0046092E"/>
    <w:rsid w:val="00460EC2"/>
    <w:rsid w:val="0046159B"/>
    <w:rsid w:val="0046196B"/>
    <w:rsid w:val="0046314B"/>
    <w:rsid w:val="004643B1"/>
    <w:rsid w:val="00465A2B"/>
    <w:rsid w:val="00466E31"/>
    <w:rsid w:val="004706EB"/>
    <w:rsid w:val="00471339"/>
    <w:rsid w:val="004714B0"/>
    <w:rsid w:val="004726BE"/>
    <w:rsid w:val="0047643E"/>
    <w:rsid w:val="00476D56"/>
    <w:rsid w:val="004775EF"/>
    <w:rsid w:val="00481524"/>
    <w:rsid w:val="00482983"/>
    <w:rsid w:val="00482D41"/>
    <w:rsid w:val="0048332A"/>
    <w:rsid w:val="004848EE"/>
    <w:rsid w:val="00485326"/>
    <w:rsid w:val="00485F5E"/>
    <w:rsid w:val="00486F1B"/>
    <w:rsid w:val="00487927"/>
    <w:rsid w:val="00490AC9"/>
    <w:rsid w:val="00491FB8"/>
    <w:rsid w:val="00491FFF"/>
    <w:rsid w:val="004921F7"/>
    <w:rsid w:val="00492368"/>
    <w:rsid w:val="004937BB"/>
    <w:rsid w:val="00494130"/>
    <w:rsid w:val="00495028"/>
    <w:rsid w:val="004955A8"/>
    <w:rsid w:val="004956E0"/>
    <w:rsid w:val="00495A93"/>
    <w:rsid w:val="004967C1"/>
    <w:rsid w:val="0049698D"/>
    <w:rsid w:val="00496B89"/>
    <w:rsid w:val="004978FF"/>
    <w:rsid w:val="004A015F"/>
    <w:rsid w:val="004A01EF"/>
    <w:rsid w:val="004A03BF"/>
    <w:rsid w:val="004A0989"/>
    <w:rsid w:val="004A1092"/>
    <w:rsid w:val="004A2A76"/>
    <w:rsid w:val="004A50C3"/>
    <w:rsid w:val="004A5BA3"/>
    <w:rsid w:val="004A6928"/>
    <w:rsid w:val="004A774D"/>
    <w:rsid w:val="004A780C"/>
    <w:rsid w:val="004A7942"/>
    <w:rsid w:val="004A79CA"/>
    <w:rsid w:val="004A7CC0"/>
    <w:rsid w:val="004B03D4"/>
    <w:rsid w:val="004B0ACC"/>
    <w:rsid w:val="004B3F4C"/>
    <w:rsid w:val="004B4386"/>
    <w:rsid w:val="004B4449"/>
    <w:rsid w:val="004B4E93"/>
    <w:rsid w:val="004B6B4E"/>
    <w:rsid w:val="004B728D"/>
    <w:rsid w:val="004B7991"/>
    <w:rsid w:val="004C1649"/>
    <w:rsid w:val="004C2D77"/>
    <w:rsid w:val="004C4235"/>
    <w:rsid w:val="004C4936"/>
    <w:rsid w:val="004C4ADB"/>
    <w:rsid w:val="004C4E3B"/>
    <w:rsid w:val="004C5838"/>
    <w:rsid w:val="004C6D5A"/>
    <w:rsid w:val="004D0B7D"/>
    <w:rsid w:val="004D0FAC"/>
    <w:rsid w:val="004D195F"/>
    <w:rsid w:val="004D1B3E"/>
    <w:rsid w:val="004D4225"/>
    <w:rsid w:val="004D4E34"/>
    <w:rsid w:val="004D5D13"/>
    <w:rsid w:val="004D5DFB"/>
    <w:rsid w:val="004D6101"/>
    <w:rsid w:val="004D6155"/>
    <w:rsid w:val="004D6A92"/>
    <w:rsid w:val="004D6F95"/>
    <w:rsid w:val="004E24B4"/>
    <w:rsid w:val="004E305B"/>
    <w:rsid w:val="004E64E3"/>
    <w:rsid w:val="004E69EC"/>
    <w:rsid w:val="004E6DA4"/>
    <w:rsid w:val="004E6F56"/>
    <w:rsid w:val="004F0115"/>
    <w:rsid w:val="004F29A3"/>
    <w:rsid w:val="004F2F00"/>
    <w:rsid w:val="004F38BB"/>
    <w:rsid w:val="004F45ED"/>
    <w:rsid w:val="004F4844"/>
    <w:rsid w:val="00500D0E"/>
    <w:rsid w:val="005024AD"/>
    <w:rsid w:val="00502528"/>
    <w:rsid w:val="005028F3"/>
    <w:rsid w:val="0050297E"/>
    <w:rsid w:val="00502E9A"/>
    <w:rsid w:val="00502F8D"/>
    <w:rsid w:val="00507F2B"/>
    <w:rsid w:val="0051474F"/>
    <w:rsid w:val="00515A7D"/>
    <w:rsid w:val="00515D4B"/>
    <w:rsid w:val="00515FF5"/>
    <w:rsid w:val="0051694C"/>
    <w:rsid w:val="00517377"/>
    <w:rsid w:val="00517954"/>
    <w:rsid w:val="00523027"/>
    <w:rsid w:val="005250A1"/>
    <w:rsid w:val="00525B60"/>
    <w:rsid w:val="005260D5"/>
    <w:rsid w:val="00530997"/>
    <w:rsid w:val="00531F10"/>
    <w:rsid w:val="00532192"/>
    <w:rsid w:val="00532DAB"/>
    <w:rsid w:val="0053330B"/>
    <w:rsid w:val="00533978"/>
    <w:rsid w:val="005342FD"/>
    <w:rsid w:val="0053498F"/>
    <w:rsid w:val="00535037"/>
    <w:rsid w:val="00535C00"/>
    <w:rsid w:val="00536B2A"/>
    <w:rsid w:val="00542177"/>
    <w:rsid w:val="0054218F"/>
    <w:rsid w:val="00545633"/>
    <w:rsid w:val="005460B3"/>
    <w:rsid w:val="00546EC2"/>
    <w:rsid w:val="00550FC8"/>
    <w:rsid w:val="00552264"/>
    <w:rsid w:val="005527F6"/>
    <w:rsid w:val="00553D09"/>
    <w:rsid w:val="00554B1C"/>
    <w:rsid w:val="00555031"/>
    <w:rsid w:val="00556FFB"/>
    <w:rsid w:val="00557250"/>
    <w:rsid w:val="00557BFE"/>
    <w:rsid w:val="005607B7"/>
    <w:rsid w:val="0056151D"/>
    <w:rsid w:val="00561600"/>
    <w:rsid w:val="0056175B"/>
    <w:rsid w:val="00562901"/>
    <w:rsid w:val="00562D84"/>
    <w:rsid w:val="00564B7F"/>
    <w:rsid w:val="00565848"/>
    <w:rsid w:val="00565962"/>
    <w:rsid w:val="0057044A"/>
    <w:rsid w:val="0057304E"/>
    <w:rsid w:val="00573744"/>
    <w:rsid w:val="00573F72"/>
    <w:rsid w:val="0057403A"/>
    <w:rsid w:val="00575193"/>
    <w:rsid w:val="005751D4"/>
    <w:rsid w:val="00575567"/>
    <w:rsid w:val="005759B0"/>
    <w:rsid w:val="00575A63"/>
    <w:rsid w:val="00576350"/>
    <w:rsid w:val="00577509"/>
    <w:rsid w:val="00577936"/>
    <w:rsid w:val="00580271"/>
    <w:rsid w:val="0058041C"/>
    <w:rsid w:val="00582062"/>
    <w:rsid w:val="00584016"/>
    <w:rsid w:val="005844FB"/>
    <w:rsid w:val="00584843"/>
    <w:rsid w:val="00585FB1"/>
    <w:rsid w:val="00586756"/>
    <w:rsid w:val="005877B2"/>
    <w:rsid w:val="005906D0"/>
    <w:rsid w:val="005914A2"/>
    <w:rsid w:val="00592C5F"/>
    <w:rsid w:val="005953D1"/>
    <w:rsid w:val="005956DF"/>
    <w:rsid w:val="005958BD"/>
    <w:rsid w:val="00595BF6"/>
    <w:rsid w:val="00596AAC"/>
    <w:rsid w:val="00597B80"/>
    <w:rsid w:val="00597D26"/>
    <w:rsid w:val="005A0289"/>
    <w:rsid w:val="005A075E"/>
    <w:rsid w:val="005A09CC"/>
    <w:rsid w:val="005A0DE9"/>
    <w:rsid w:val="005A1B53"/>
    <w:rsid w:val="005A1BDC"/>
    <w:rsid w:val="005A1FD1"/>
    <w:rsid w:val="005A22B6"/>
    <w:rsid w:val="005A25F0"/>
    <w:rsid w:val="005A3F98"/>
    <w:rsid w:val="005A4804"/>
    <w:rsid w:val="005A4A61"/>
    <w:rsid w:val="005A5063"/>
    <w:rsid w:val="005A59E9"/>
    <w:rsid w:val="005A5A20"/>
    <w:rsid w:val="005A619B"/>
    <w:rsid w:val="005A6BC1"/>
    <w:rsid w:val="005A6D16"/>
    <w:rsid w:val="005A74AC"/>
    <w:rsid w:val="005A7E30"/>
    <w:rsid w:val="005B02E9"/>
    <w:rsid w:val="005B168B"/>
    <w:rsid w:val="005B1F5D"/>
    <w:rsid w:val="005B33A8"/>
    <w:rsid w:val="005B358F"/>
    <w:rsid w:val="005B4E8C"/>
    <w:rsid w:val="005B5D0C"/>
    <w:rsid w:val="005B72EC"/>
    <w:rsid w:val="005B7E3E"/>
    <w:rsid w:val="005B7F0D"/>
    <w:rsid w:val="005C356C"/>
    <w:rsid w:val="005C3F64"/>
    <w:rsid w:val="005C49C3"/>
    <w:rsid w:val="005C6831"/>
    <w:rsid w:val="005C6B3C"/>
    <w:rsid w:val="005C6F92"/>
    <w:rsid w:val="005C76B9"/>
    <w:rsid w:val="005D1D22"/>
    <w:rsid w:val="005D2524"/>
    <w:rsid w:val="005D4812"/>
    <w:rsid w:val="005D5113"/>
    <w:rsid w:val="005D5D45"/>
    <w:rsid w:val="005D6865"/>
    <w:rsid w:val="005D793A"/>
    <w:rsid w:val="005D7F67"/>
    <w:rsid w:val="005E1BF5"/>
    <w:rsid w:val="005E1F58"/>
    <w:rsid w:val="005E28C7"/>
    <w:rsid w:val="005E3338"/>
    <w:rsid w:val="005E3B0A"/>
    <w:rsid w:val="005E5757"/>
    <w:rsid w:val="005E6322"/>
    <w:rsid w:val="005E78EB"/>
    <w:rsid w:val="005E79BE"/>
    <w:rsid w:val="005E7C78"/>
    <w:rsid w:val="005E7EDC"/>
    <w:rsid w:val="005F2122"/>
    <w:rsid w:val="005F3ED9"/>
    <w:rsid w:val="005F4133"/>
    <w:rsid w:val="005F44A2"/>
    <w:rsid w:val="005F461D"/>
    <w:rsid w:val="005F50C9"/>
    <w:rsid w:val="005F53B7"/>
    <w:rsid w:val="005F5ECE"/>
    <w:rsid w:val="005F6D21"/>
    <w:rsid w:val="005F7C5C"/>
    <w:rsid w:val="00601708"/>
    <w:rsid w:val="0060425B"/>
    <w:rsid w:val="00604FD1"/>
    <w:rsid w:val="00605162"/>
    <w:rsid w:val="00605963"/>
    <w:rsid w:val="00605B83"/>
    <w:rsid w:val="00605F59"/>
    <w:rsid w:val="00606241"/>
    <w:rsid w:val="00606DBA"/>
    <w:rsid w:val="00606EA0"/>
    <w:rsid w:val="00610B68"/>
    <w:rsid w:val="00611128"/>
    <w:rsid w:val="00612183"/>
    <w:rsid w:val="00612D5B"/>
    <w:rsid w:val="00612FCB"/>
    <w:rsid w:val="00613CBB"/>
    <w:rsid w:val="00615D86"/>
    <w:rsid w:val="00615E4F"/>
    <w:rsid w:val="00616C1C"/>
    <w:rsid w:val="00620857"/>
    <w:rsid w:val="00621AD4"/>
    <w:rsid w:val="00621FD0"/>
    <w:rsid w:val="00622B48"/>
    <w:rsid w:val="00623E55"/>
    <w:rsid w:val="00624281"/>
    <w:rsid w:val="006243D4"/>
    <w:rsid w:val="00624AF7"/>
    <w:rsid w:val="006255AF"/>
    <w:rsid w:val="0062708D"/>
    <w:rsid w:val="0063002C"/>
    <w:rsid w:val="0063583D"/>
    <w:rsid w:val="0063619B"/>
    <w:rsid w:val="00637069"/>
    <w:rsid w:val="006379F5"/>
    <w:rsid w:val="00637DCF"/>
    <w:rsid w:val="006410C8"/>
    <w:rsid w:val="0064248E"/>
    <w:rsid w:val="00642CFB"/>
    <w:rsid w:val="00643C69"/>
    <w:rsid w:val="00644C64"/>
    <w:rsid w:val="00645AED"/>
    <w:rsid w:val="00646DC3"/>
    <w:rsid w:val="00646E3E"/>
    <w:rsid w:val="00651036"/>
    <w:rsid w:val="00651102"/>
    <w:rsid w:val="00653A23"/>
    <w:rsid w:val="00654383"/>
    <w:rsid w:val="00654E99"/>
    <w:rsid w:val="00655060"/>
    <w:rsid w:val="00655882"/>
    <w:rsid w:val="00656131"/>
    <w:rsid w:val="00660018"/>
    <w:rsid w:val="00660FD0"/>
    <w:rsid w:val="00661EEC"/>
    <w:rsid w:val="00662878"/>
    <w:rsid w:val="00662BD6"/>
    <w:rsid w:val="00665AAD"/>
    <w:rsid w:val="00666174"/>
    <w:rsid w:val="006670F4"/>
    <w:rsid w:val="0067031A"/>
    <w:rsid w:val="00670B67"/>
    <w:rsid w:val="00670ED5"/>
    <w:rsid w:val="00670EF7"/>
    <w:rsid w:val="00670FA7"/>
    <w:rsid w:val="006710D1"/>
    <w:rsid w:val="00673A25"/>
    <w:rsid w:val="00673E76"/>
    <w:rsid w:val="00674298"/>
    <w:rsid w:val="006742B6"/>
    <w:rsid w:val="00674A49"/>
    <w:rsid w:val="006759EE"/>
    <w:rsid w:val="00676D43"/>
    <w:rsid w:val="00677C94"/>
    <w:rsid w:val="006826BD"/>
    <w:rsid w:val="00682A61"/>
    <w:rsid w:val="00682E03"/>
    <w:rsid w:val="006830BB"/>
    <w:rsid w:val="0068755C"/>
    <w:rsid w:val="00687569"/>
    <w:rsid w:val="006877D9"/>
    <w:rsid w:val="00690074"/>
    <w:rsid w:val="0069058C"/>
    <w:rsid w:val="00691BC8"/>
    <w:rsid w:val="0069300C"/>
    <w:rsid w:val="00693C93"/>
    <w:rsid w:val="00694153"/>
    <w:rsid w:val="0069465B"/>
    <w:rsid w:val="00695C59"/>
    <w:rsid w:val="00696E28"/>
    <w:rsid w:val="0069750C"/>
    <w:rsid w:val="0069767B"/>
    <w:rsid w:val="006A123B"/>
    <w:rsid w:val="006A16A7"/>
    <w:rsid w:val="006A16A9"/>
    <w:rsid w:val="006A1B16"/>
    <w:rsid w:val="006A1BA0"/>
    <w:rsid w:val="006A3BCC"/>
    <w:rsid w:val="006A5E18"/>
    <w:rsid w:val="006A6376"/>
    <w:rsid w:val="006B1265"/>
    <w:rsid w:val="006B1F6C"/>
    <w:rsid w:val="006B284B"/>
    <w:rsid w:val="006B3405"/>
    <w:rsid w:val="006B52F3"/>
    <w:rsid w:val="006B56B1"/>
    <w:rsid w:val="006B5A99"/>
    <w:rsid w:val="006B6506"/>
    <w:rsid w:val="006C0EFB"/>
    <w:rsid w:val="006C1039"/>
    <w:rsid w:val="006C1ACC"/>
    <w:rsid w:val="006C4502"/>
    <w:rsid w:val="006C5081"/>
    <w:rsid w:val="006C50A8"/>
    <w:rsid w:val="006C6217"/>
    <w:rsid w:val="006C7EF1"/>
    <w:rsid w:val="006D116B"/>
    <w:rsid w:val="006D18EF"/>
    <w:rsid w:val="006D1DED"/>
    <w:rsid w:val="006D4797"/>
    <w:rsid w:val="006D4E95"/>
    <w:rsid w:val="006D7426"/>
    <w:rsid w:val="006E007E"/>
    <w:rsid w:val="006E0BB5"/>
    <w:rsid w:val="006E344E"/>
    <w:rsid w:val="006E3E90"/>
    <w:rsid w:val="006E40FB"/>
    <w:rsid w:val="006E4900"/>
    <w:rsid w:val="006E59CC"/>
    <w:rsid w:val="006E6181"/>
    <w:rsid w:val="006E621B"/>
    <w:rsid w:val="006E6325"/>
    <w:rsid w:val="006E6E36"/>
    <w:rsid w:val="006E775E"/>
    <w:rsid w:val="006F12A1"/>
    <w:rsid w:val="006F23DD"/>
    <w:rsid w:val="006F26B6"/>
    <w:rsid w:val="006F3A4B"/>
    <w:rsid w:val="006F5C93"/>
    <w:rsid w:val="00700FBA"/>
    <w:rsid w:val="0070191A"/>
    <w:rsid w:val="007035FF"/>
    <w:rsid w:val="00703766"/>
    <w:rsid w:val="00703E9B"/>
    <w:rsid w:val="0070425C"/>
    <w:rsid w:val="00704F92"/>
    <w:rsid w:val="00704F9D"/>
    <w:rsid w:val="00705701"/>
    <w:rsid w:val="0070587B"/>
    <w:rsid w:val="00705EC8"/>
    <w:rsid w:val="00706CC3"/>
    <w:rsid w:val="007075BB"/>
    <w:rsid w:val="00707921"/>
    <w:rsid w:val="00710E8D"/>
    <w:rsid w:val="007112F8"/>
    <w:rsid w:val="00712D33"/>
    <w:rsid w:val="00712D55"/>
    <w:rsid w:val="007145C4"/>
    <w:rsid w:val="00714C57"/>
    <w:rsid w:val="00714F5F"/>
    <w:rsid w:val="0071506B"/>
    <w:rsid w:val="00715462"/>
    <w:rsid w:val="007163A4"/>
    <w:rsid w:val="00721898"/>
    <w:rsid w:val="007227E6"/>
    <w:rsid w:val="00723B26"/>
    <w:rsid w:val="00725F13"/>
    <w:rsid w:val="007269E7"/>
    <w:rsid w:val="00726C84"/>
    <w:rsid w:val="00726FB9"/>
    <w:rsid w:val="007273B9"/>
    <w:rsid w:val="00727C9F"/>
    <w:rsid w:val="00730CE3"/>
    <w:rsid w:val="00731553"/>
    <w:rsid w:val="0073227B"/>
    <w:rsid w:val="007340A3"/>
    <w:rsid w:val="00734198"/>
    <w:rsid w:val="00734AC4"/>
    <w:rsid w:val="00734D47"/>
    <w:rsid w:val="0073573E"/>
    <w:rsid w:val="00736C35"/>
    <w:rsid w:val="0073719F"/>
    <w:rsid w:val="007408C1"/>
    <w:rsid w:val="0074189C"/>
    <w:rsid w:val="00741913"/>
    <w:rsid w:val="00742CF4"/>
    <w:rsid w:val="00742E59"/>
    <w:rsid w:val="0074393F"/>
    <w:rsid w:val="00744144"/>
    <w:rsid w:val="00744E71"/>
    <w:rsid w:val="00744E97"/>
    <w:rsid w:val="00745C86"/>
    <w:rsid w:val="007466ED"/>
    <w:rsid w:val="00747A79"/>
    <w:rsid w:val="00747CF7"/>
    <w:rsid w:val="00747D33"/>
    <w:rsid w:val="0075069B"/>
    <w:rsid w:val="00751E04"/>
    <w:rsid w:val="007523F3"/>
    <w:rsid w:val="0075264F"/>
    <w:rsid w:val="00752771"/>
    <w:rsid w:val="0075350A"/>
    <w:rsid w:val="00754CA2"/>
    <w:rsid w:val="00754F84"/>
    <w:rsid w:val="00756031"/>
    <w:rsid w:val="00756C9C"/>
    <w:rsid w:val="00756FAF"/>
    <w:rsid w:val="00757DA5"/>
    <w:rsid w:val="0076010E"/>
    <w:rsid w:val="007619C8"/>
    <w:rsid w:val="00761F68"/>
    <w:rsid w:val="0076348B"/>
    <w:rsid w:val="00763BB5"/>
    <w:rsid w:val="0077092A"/>
    <w:rsid w:val="00771AC5"/>
    <w:rsid w:val="00772A50"/>
    <w:rsid w:val="00772EB4"/>
    <w:rsid w:val="00772FA9"/>
    <w:rsid w:val="00773D25"/>
    <w:rsid w:val="007759AC"/>
    <w:rsid w:val="00775D5E"/>
    <w:rsid w:val="007767D5"/>
    <w:rsid w:val="00777B3D"/>
    <w:rsid w:val="00780CB6"/>
    <w:rsid w:val="00782343"/>
    <w:rsid w:val="00782BFE"/>
    <w:rsid w:val="007833C9"/>
    <w:rsid w:val="00784721"/>
    <w:rsid w:val="0078546A"/>
    <w:rsid w:val="007856AD"/>
    <w:rsid w:val="00785909"/>
    <w:rsid w:val="007870D8"/>
    <w:rsid w:val="00790E35"/>
    <w:rsid w:val="00790F53"/>
    <w:rsid w:val="00793FF3"/>
    <w:rsid w:val="007948B6"/>
    <w:rsid w:val="007955DD"/>
    <w:rsid w:val="007965B6"/>
    <w:rsid w:val="007968C1"/>
    <w:rsid w:val="007A0E41"/>
    <w:rsid w:val="007A22E2"/>
    <w:rsid w:val="007A23F9"/>
    <w:rsid w:val="007A39C7"/>
    <w:rsid w:val="007A47C1"/>
    <w:rsid w:val="007A775E"/>
    <w:rsid w:val="007B067B"/>
    <w:rsid w:val="007B0E6E"/>
    <w:rsid w:val="007B2882"/>
    <w:rsid w:val="007B2E8F"/>
    <w:rsid w:val="007B2F2F"/>
    <w:rsid w:val="007B4680"/>
    <w:rsid w:val="007B57F9"/>
    <w:rsid w:val="007B5893"/>
    <w:rsid w:val="007B6DED"/>
    <w:rsid w:val="007B79EF"/>
    <w:rsid w:val="007C03C2"/>
    <w:rsid w:val="007C0669"/>
    <w:rsid w:val="007C0EBD"/>
    <w:rsid w:val="007C2524"/>
    <w:rsid w:val="007C3192"/>
    <w:rsid w:val="007C3303"/>
    <w:rsid w:val="007C3651"/>
    <w:rsid w:val="007C4271"/>
    <w:rsid w:val="007C49D9"/>
    <w:rsid w:val="007C56DA"/>
    <w:rsid w:val="007C59BE"/>
    <w:rsid w:val="007C5B24"/>
    <w:rsid w:val="007C6041"/>
    <w:rsid w:val="007C7817"/>
    <w:rsid w:val="007D0BD3"/>
    <w:rsid w:val="007D0E27"/>
    <w:rsid w:val="007D4653"/>
    <w:rsid w:val="007D57BE"/>
    <w:rsid w:val="007D5A18"/>
    <w:rsid w:val="007D5E04"/>
    <w:rsid w:val="007D68F4"/>
    <w:rsid w:val="007E152D"/>
    <w:rsid w:val="007E1941"/>
    <w:rsid w:val="007E2DFA"/>
    <w:rsid w:val="007E319F"/>
    <w:rsid w:val="007E3F40"/>
    <w:rsid w:val="007E4536"/>
    <w:rsid w:val="007E4BF8"/>
    <w:rsid w:val="007E529B"/>
    <w:rsid w:val="007E6FE6"/>
    <w:rsid w:val="007E72B9"/>
    <w:rsid w:val="007E72C6"/>
    <w:rsid w:val="007F0717"/>
    <w:rsid w:val="007F0EB5"/>
    <w:rsid w:val="007F16EE"/>
    <w:rsid w:val="007F2048"/>
    <w:rsid w:val="007F21A4"/>
    <w:rsid w:val="007F26F4"/>
    <w:rsid w:val="007F412F"/>
    <w:rsid w:val="007F4143"/>
    <w:rsid w:val="007F4460"/>
    <w:rsid w:val="007F50F2"/>
    <w:rsid w:val="007F57CD"/>
    <w:rsid w:val="007F68BA"/>
    <w:rsid w:val="007F6958"/>
    <w:rsid w:val="00800AED"/>
    <w:rsid w:val="008015C2"/>
    <w:rsid w:val="00801BB2"/>
    <w:rsid w:val="008028A3"/>
    <w:rsid w:val="008035C0"/>
    <w:rsid w:val="00803C05"/>
    <w:rsid w:val="00803D15"/>
    <w:rsid w:val="008050D0"/>
    <w:rsid w:val="008072A7"/>
    <w:rsid w:val="00807AAF"/>
    <w:rsid w:val="00807DB5"/>
    <w:rsid w:val="00810480"/>
    <w:rsid w:val="00810C4A"/>
    <w:rsid w:val="00812ABE"/>
    <w:rsid w:val="00812FBA"/>
    <w:rsid w:val="00812FED"/>
    <w:rsid w:val="008140E3"/>
    <w:rsid w:val="008162C7"/>
    <w:rsid w:val="00820405"/>
    <w:rsid w:val="00821F07"/>
    <w:rsid w:val="008228EE"/>
    <w:rsid w:val="0082338C"/>
    <w:rsid w:val="00825DE2"/>
    <w:rsid w:val="0082668A"/>
    <w:rsid w:val="00830591"/>
    <w:rsid w:val="00831874"/>
    <w:rsid w:val="0083205D"/>
    <w:rsid w:val="00835ACC"/>
    <w:rsid w:val="00835C8D"/>
    <w:rsid w:val="00835F1B"/>
    <w:rsid w:val="0083605E"/>
    <w:rsid w:val="00836593"/>
    <w:rsid w:val="00836D9F"/>
    <w:rsid w:val="00840528"/>
    <w:rsid w:val="00841A19"/>
    <w:rsid w:val="00841EC7"/>
    <w:rsid w:val="008429AE"/>
    <w:rsid w:val="0084363C"/>
    <w:rsid w:val="008444C0"/>
    <w:rsid w:val="008465B9"/>
    <w:rsid w:val="008469ED"/>
    <w:rsid w:val="0084745F"/>
    <w:rsid w:val="0084799B"/>
    <w:rsid w:val="00856085"/>
    <w:rsid w:val="00856A3E"/>
    <w:rsid w:val="0086006D"/>
    <w:rsid w:val="00860EEB"/>
    <w:rsid w:val="00862696"/>
    <w:rsid w:val="00862758"/>
    <w:rsid w:val="00862CEC"/>
    <w:rsid w:val="008640B6"/>
    <w:rsid w:val="008642FB"/>
    <w:rsid w:val="00866801"/>
    <w:rsid w:val="00866F39"/>
    <w:rsid w:val="008678BC"/>
    <w:rsid w:val="008721FB"/>
    <w:rsid w:val="00872F1E"/>
    <w:rsid w:val="0087419D"/>
    <w:rsid w:val="0087426D"/>
    <w:rsid w:val="008748B1"/>
    <w:rsid w:val="008748D6"/>
    <w:rsid w:val="008751A7"/>
    <w:rsid w:val="008751F5"/>
    <w:rsid w:val="00875844"/>
    <w:rsid w:val="00876B07"/>
    <w:rsid w:val="008773E5"/>
    <w:rsid w:val="00880DC8"/>
    <w:rsid w:val="00881EF9"/>
    <w:rsid w:val="008848B1"/>
    <w:rsid w:val="008863CE"/>
    <w:rsid w:val="00886488"/>
    <w:rsid w:val="00886BA8"/>
    <w:rsid w:val="00886EA0"/>
    <w:rsid w:val="00887D4A"/>
    <w:rsid w:val="008904DD"/>
    <w:rsid w:val="0089112E"/>
    <w:rsid w:val="00891217"/>
    <w:rsid w:val="0089191D"/>
    <w:rsid w:val="0089219D"/>
    <w:rsid w:val="00892337"/>
    <w:rsid w:val="00892E75"/>
    <w:rsid w:val="0089328F"/>
    <w:rsid w:val="008936A8"/>
    <w:rsid w:val="0089668C"/>
    <w:rsid w:val="00896EDB"/>
    <w:rsid w:val="00897EAF"/>
    <w:rsid w:val="008A1F5D"/>
    <w:rsid w:val="008A25F5"/>
    <w:rsid w:val="008A2F69"/>
    <w:rsid w:val="008A3384"/>
    <w:rsid w:val="008A3542"/>
    <w:rsid w:val="008A3AA8"/>
    <w:rsid w:val="008A58D6"/>
    <w:rsid w:val="008A65EF"/>
    <w:rsid w:val="008A6C6D"/>
    <w:rsid w:val="008A76BD"/>
    <w:rsid w:val="008A7C7E"/>
    <w:rsid w:val="008B0EED"/>
    <w:rsid w:val="008B1D3F"/>
    <w:rsid w:val="008B3904"/>
    <w:rsid w:val="008B3C1B"/>
    <w:rsid w:val="008B6715"/>
    <w:rsid w:val="008B6D17"/>
    <w:rsid w:val="008B7B32"/>
    <w:rsid w:val="008C1CA9"/>
    <w:rsid w:val="008C2B91"/>
    <w:rsid w:val="008C2DDD"/>
    <w:rsid w:val="008C31C8"/>
    <w:rsid w:val="008C3329"/>
    <w:rsid w:val="008C3E70"/>
    <w:rsid w:val="008C3E82"/>
    <w:rsid w:val="008C49BF"/>
    <w:rsid w:val="008C502F"/>
    <w:rsid w:val="008C508B"/>
    <w:rsid w:val="008C6EFA"/>
    <w:rsid w:val="008C75CA"/>
    <w:rsid w:val="008C7952"/>
    <w:rsid w:val="008C7E0E"/>
    <w:rsid w:val="008D0BA1"/>
    <w:rsid w:val="008D184A"/>
    <w:rsid w:val="008D1A55"/>
    <w:rsid w:val="008D3F28"/>
    <w:rsid w:val="008D4A38"/>
    <w:rsid w:val="008D5250"/>
    <w:rsid w:val="008D5F07"/>
    <w:rsid w:val="008D610F"/>
    <w:rsid w:val="008D6442"/>
    <w:rsid w:val="008D683B"/>
    <w:rsid w:val="008D7343"/>
    <w:rsid w:val="008E17D5"/>
    <w:rsid w:val="008E49A1"/>
    <w:rsid w:val="008E4EC3"/>
    <w:rsid w:val="008E7015"/>
    <w:rsid w:val="008E751A"/>
    <w:rsid w:val="008F0674"/>
    <w:rsid w:val="008F2640"/>
    <w:rsid w:val="008F3DA6"/>
    <w:rsid w:val="008F42FD"/>
    <w:rsid w:val="008F483A"/>
    <w:rsid w:val="008F685F"/>
    <w:rsid w:val="008F7E89"/>
    <w:rsid w:val="00900673"/>
    <w:rsid w:val="00900993"/>
    <w:rsid w:val="009009E5"/>
    <w:rsid w:val="00900AEC"/>
    <w:rsid w:val="00900EEC"/>
    <w:rsid w:val="00901DFA"/>
    <w:rsid w:val="00902DFC"/>
    <w:rsid w:val="00902E37"/>
    <w:rsid w:val="00902FD2"/>
    <w:rsid w:val="00903174"/>
    <w:rsid w:val="009041AE"/>
    <w:rsid w:val="00906130"/>
    <w:rsid w:val="0090698A"/>
    <w:rsid w:val="009071EC"/>
    <w:rsid w:val="00911908"/>
    <w:rsid w:val="00912E74"/>
    <w:rsid w:val="00913867"/>
    <w:rsid w:val="00913A9D"/>
    <w:rsid w:val="00915319"/>
    <w:rsid w:val="009205D9"/>
    <w:rsid w:val="009221A9"/>
    <w:rsid w:val="00922777"/>
    <w:rsid w:val="00924ECD"/>
    <w:rsid w:val="00925D65"/>
    <w:rsid w:val="00926BBB"/>
    <w:rsid w:val="00927345"/>
    <w:rsid w:val="009274B4"/>
    <w:rsid w:val="0093020B"/>
    <w:rsid w:val="00930486"/>
    <w:rsid w:val="00930A5E"/>
    <w:rsid w:val="00931396"/>
    <w:rsid w:val="00931696"/>
    <w:rsid w:val="009317C6"/>
    <w:rsid w:val="00932399"/>
    <w:rsid w:val="00932F4D"/>
    <w:rsid w:val="00933385"/>
    <w:rsid w:val="00933927"/>
    <w:rsid w:val="0093598D"/>
    <w:rsid w:val="00936A5F"/>
    <w:rsid w:val="00937229"/>
    <w:rsid w:val="009377A2"/>
    <w:rsid w:val="00940FE7"/>
    <w:rsid w:val="009415CB"/>
    <w:rsid w:val="009418D0"/>
    <w:rsid w:val="00941A92"/>
    <w:rsid w:val="00942566"/>
    <w:rsid w:val="0094337E"/>
    <w:rsid w:val="00943E9A"/>
    <w:rsid w:val="0094402C"/>
    <w:rsid w:val="009442B2"/>
    <w:rsid w:val="0094532C"/>
    <w:rsid w:val="009460C9"/>
    <w:rsid w:val="00946361"/>
    <w:rsid w:val="00946582"/>
    <w:rsid w:val="00946EAF"/>
    <w:rsid w:val="00947252"/>
    <w:rsid w:val="00947ABE"/>
    <w:rsid w:val="009500B6"/>
    <w:rsid w:val="00950265"/>
    <w:rsid w:val="009513E8"/>
    <w:rsid w:val="009520D1"/>
    <w:rsid w:val="009521C0"/>
    <w:rsid w:val="00952A75"/>
    <w:rsid w:val="00954AEE"/>
    <w:rsid w:val="0095554F"/>
    <w:rsid w:val="00955A21"/>
    <w:rsid w:val="0096142C"/>
    <w:rsid w:val="00961D19"/>
    <w:rsid w:val="00961DAC"/>
    <w:rsid w:val="00961FFF"/>
    <w:rsid w:val="00963DA5"/>
    <w:rsid w:val="009643AB"/>
    <w:rsid w:val="0096474A"/>
    <w:rsid w:val="00964D7F"/>
    <w:rsid w:val="00966413"/>
    <w:rsid w:val="009664AD"/>
    <w:rsid w:val="0097021F"/>
    <w:rsid w:val="00970770"/>
    <w:rsid w:val="009715AA"/>
    <w:rsid w:val="00973D25"/>
    <w:rsid w:val="009755B1"/>
    <w:rsid w:val="0097698E"/>
    <w:rsid w:val="00977A5B"/>
    <w:rsid w:val="00977E1B"/>
    <w:rsid w:val="00981D89"/>
    <w:rsid w:val="009826CA"/>
    <w:rsid w:val="00982BE5"/>
    <w:rsid w:val="00982F10"/>
    <w:rsid w:val="00983118"/>
    <w:rsid w:val="009852D8"/>
    <w:rsid w:val="00985D8D"/>
    <w:rsid w:val="00985DE0"/>
    <w:rsid w:val="00986C51"/>
    <w:rsid w:val="00987B92"/>
    <w:rsid w:val="009901C2"/>
    <w:rsid w:val="00990526"/>
    <w:rsid w:val="0099110F"/>
    <w:rsid w:val="00991AFC"/>
    <w:rsid w:val="00992E42"/>
    <w:rsid w:val="00993963"/>
    <w:rsid w:val="00993ABD"/>
    <w:rsid w:val="00993EB6"/>
    <w:rsid w:val="00994889"/>
    <w:rsid w:val="00995034"/>
    <w:rsid w:val="00996273"/>
    <w:rsid w:val="009965A9"/>
    <w:rsid w:val="0099765C"/>
    <w:rsid w:val="009A0383"/>
    <w:rsid w:val="009A04D0"/>
    <w:rsid w:val="009A0FC4"/>
    <w:rsid w:val="009A11F4"/>
    <w:rsid w:val="009A1C84"/>
    <w:rsid w:val="009A249F"/>
    <w:rsid w:val="009A3A6A"/>
    <w:rsid w:val="009A4278"/>
    <w:rsid w:val="009A56B3"/>
    <w:rsid w:val="009A5D0A"/>
    <w:rsid w:val="009A5EDF"/>
    <w:rsid w:val="009A63E9"/>
    <w:rsid w:val="009A6560"/>
    <w:rsid w:val="009A65B8"/>
    <w:rsid w:val="009A7481"/>
    <w:rsid w:val="009A7AC4"/>
    <w:rsid w:val="009B0C77"/>
    <w:rsid w:val="009B12CE"/>
    <w:rsid w:val="009B142E"/>
    <w:rsid w:val="009B1FBA"/>
    <w:rsid w:val="009B25BC"/>
    <w:rsid w:val="009B288E"/>
    <w:rsid w:val="009B2973"/>
    <w:rsid w:val="009B345E"/>
    <w:rsid w:val="009B37C3"/>
    <w:rsid w:val="009B381B"/>
    <w:rsid w:val="009B3BDF"/>
    <w:rsid w:val="009B55A0"/>
    <w:rsid w:val="009B5DE3"/>
    <w:rsid w:val="009B630E"/>
    <w:rsid w:val="009B78CD"/>
    <w:rsid w:val="009B7AA2"/>
    <w:rsid w:val="009C0E26"/>
    <w:rsid w:val="009C0E5D"/>
    <w:rsid w:val="009C5080"/>
    <w:rsid w:val="009C54A3"/>
    <w:rsid w:val="009C56EA"/>
    <w:rsid w:val="009C680B"/>
    <w:rsid w:val="009C6831"/>
    <w:rsid w:val="009C7B57"/>
    <w:rsid w:val="009D0A05"/>
    <w:rsid w:val="009D0AA8"/>
    <w:rsid w:val="009D0B63"/>
    <w:rsid w:val="009D1AD5"/>
    <w:rsid w:val="009D25C2"/>
    <w:rsid w:val="009D30B9"/>
    <w:rsid w:val="009D3113"/>
    <w:rsid w:val="009D4BE9"/>
    <w:rsid w:val="009D5217"/>
    <w:rsid w:val="009D5C6E"/>
    <w:rsid w:val="009D68BC"/>
    <w:rsid w:val="009D68C5"/>
    <w:rsid w:val="009D7224"/>
    <w:rsid w:val="009E0F9F"/>
    <w:rsid w:val="009E153E"/>
    <w:rsid w:val="009E2516"/>
    <w:rsid w:val="009E262C"/>
    <w:rsid w:val="009E26E7"/>
    <w:rsid w:val="009E26FD"/>
    <w:rsid w:val="009E2AD0"/>
    <w:rsid w:val="009E4E01"/>
    <w:rsid w:val="009E635C"/>
    <w:rsid w:val="009E6381"/>
    <w:rsid w:val="009E6485"/>
    <w:rsid w:val="009E6BE2"/>
    <w:rsid w:val="009E779C"/>
    <w:rsid w:val="009E7972"/>
    <w:rsid w:val="009F026D"/>
    <w:rsid w:val="009F06F1"/>
    <w:rsid w:val="009F0744"/>
    <w:rsid w:val="009F0BC5"/>
    <w:rsid w:val="009F0E86"/>
    <w:rsid w:val="009F2A17"/>
    <w:rsid w:val="009F68DF"/>
    <w:rsid w:val="00A002F5"/>
    <w:rsid w:val="00A005BD"/>
    <w:rsid w:val="00A00F1C"/>
    <w:rsid w:val="00A02232"/>
    <w:rsid w:val="00A03175"/>
    <w:rsid w:val="00A03C50"/>
    <w:rsid w:val="00A070A4"/>
    <w:rsid w:val="00A077E1"/>
    <w:rsid w:val="00A106A7"/>
    <w:rsid w:val="00A109CB"/>
    <w:rsid w:val="00A11338"/>
    <w:rsid w:val="00A113AB"/>
    <w:rsid w:val="00A146F0"/>
    <w:rsid w:val="00A1556D"/>
    <w:rsid w:val="00A16A00"/>
    <w:rsid w:val="00A17018"/>
    <w:rsid w:val="00A20288"/>
    <w:rsid w:val="00A21CC0"/>
    <w:rsid w:val="00A2203A"/>
    <w:rsid w:val="00A232D9"/>
    <w:rsid w:val="00A24155"/>
    <w:rsid w:val="00A24EB2"/>
    <w:rsid w:val="00A251AB"/>
    <w:rsid w:val="00A257D7"/>
    <w:rsid w:val="00A25D3B"/>
    <w:rsid w:val="00A3099F"/>
    <w:rsid w:val="00A309C1"/>
    <w:rsid w:val="00A32A72"/>
    <w:rsid w:val="00A32CA8"/>
    <w:rsid w:val="00A33CB2"/>
    <w:rsid w:val="00A37B30"/>
    <w:rsid w:val="00A40588"/>
    <w:rsid w:val="00A4198E"/>
    <w:rsid w:val="00A42633"/>
    <w:rsid w:val="00A4267E"/>
    <w:rsid w:val="00A461F0"/>
    <w:rsid w:val="00A46733"/>
    <w:rsid w:val="00A47416"/>
    <w:rsid w:val="00A47572"/>
    <w:rsid w:val="00A476BB"/>
    <w:rsid w:val="00A503BC"/>
    <w:rsid w:val="00A51179"/>
    <w:rsid w:val="00A515ED"/>
    <w:rsid w:val="00A51BDB"/>
    <w:rsid w:val="00A522A7"/>
    <w:rsid w:val="00A54A21"/>
    <w:rsid w:val="00A54B03"/>
    <w:rsid w:val="00A54B27"/>
    <w:rsid w:val="00A551DE"/>
    <w:rsid w:val="00A55B84"/>
    <w:rsid w:val="00A5655E"/>
    <w:rsid w:val="00A56F00"/>
    <w:rsid w:val="00A57CB9"/>
    <w:rsid w:val="00A57D8D"/>
    <w:rsid w:val="00A60E67"/>
    <w:rsid w:val="00A64BB2"/>
    <w:rsid w:val="00A652E2"/>
    <w:rsid w:val="00A65933"/>
    <w:rsid w:val="00A66C90"/>
    <w:rsid w:val="00A675C0"/>
    <w:rsid w:val="00A67A4D"/>
    <w:rsid w:val="00A67E8C"/>
    <w:rsid w:val="00A71901"/>
    <w:rsid w:val="00A71ADC"/>
    <w:rsid w:val="00A71CD1"/>
    <w:rsid w:val="00A72766"/>
    <w:rsid w:val="00A72FC6"/>
    <w:rsid w:val="00A73546"/>
    <w:rsid w:val="00A73B20"/>
    <w:rsid w:val="00A74282"/>
    <w:rsid w:val="00A74F53"/>
    <w:rsid w:val="00A75786"/>
    <w:rsid w:val="00A76020"/>
    <w:rsid w:val="00A76305"/>
    <w:rsid w:val="00A76EB3"/>
    <w:rsid w:val="00A7776A"/>
    <w:rsid w:val="00A77D4F"/>
    <w:rsid w:val="00A77E4B"/>
    <w:rsid w:val="00A806E8"/>
    <w:rsid w:val="00A80F62"/>
    <w:rsid w:val="00A82225"/>
    <w:rsid w:val="00A8259E"/>
    <w:rsid w:val="00A82DD5"/>
    <w:rsid w:val="00A84556"/>
    <w:rsid w:val="00A8730D"/>
    <w:rsid w:val="00A87969"/>
    <w:rsid w:val="00A90808"/>
    <w:rsid w:val="00A92171"/>
    <w:rsid w:val="00A9332C"/>
    <w:rsid w:val="00A934E9"/>
    <w:rsid w:val="00A935AE"/>
    <w:rsid w:val="00A93739"/>
    <w:rsid w:val="00A94387"/>
    <w:rsid w:val="00A949EC"/>
    <w:rsid w:val="00A94D60"/>
    <w:rsid w:val="00A969B4"/>
    <w:rsid w:val="00A969DC"/>
    <w:rsid w:val="00AA2EB3"/>
    <w:rsid w:val="00AA45D2"/>
    <w:rsid w:val="00AA565B"/>
    <w:rsid w:val="00AA67A7"/>
    <w:rsid w:val="00AB1EE6"/>
    <w:rsid w:val="00AB2752"/>
    <w:rsid w:val="00AB302E"/>
    <w:rsid w:val="00AB3D73"/>
    <w:rsid w:val="00AB3E0A"/>
    <w:rsid w:val="00AB5B5C"/>
    <w:rsid w:val="00AB6348"/>
    <w:rsid w:val="00AB6B79"/>
    <w:rsid w:val="00AB6F8B"/>
    <w:rsid w:val="00AB702F"/>
    <w:rsid w:val="00AB71F6"/>
    <w:rsid w:val="00AB7D33"/>
    <w:rsid w:val="00AC0EEF"/>
    <w:rsid w:val="00AC13DB"/>
    <w:rsid w:val="00AC443E"/>
    <w:rsid w:val="00AC4FB0"/>
    <w:rsid w:val="00AC60AC"/>
    <w:rsid w:val="00AC621F"/>
    <w:rsid w:val="00AC7783"/>
    <w:rsid w:val="00AD03AA"/>
    <w:rsid w:val="00AD1101"/>
    <w:rsid w:val="00AD19D7"/>
    <w:rsid w:val="00AD3B13"/>
    <w:rsid w:val="00AD5ABA"/>
    <w:rsid w:val="00AD5C17"/>
    <w:rsid w:val="00AD5F99"/>
    <w:rsid w:val="00AD661D"/>
    <w:rsid w:val="00AD6A39"/>
    <w:rsid w:val="00AD6B5E"/>
    <w:rsid w:val="00AD6C08"/>
    <w:rsid w:val="00AD776C"/>
    <w:rsid w:val="00AE0B74"/>
    <w:rsid w:val="00AE1414"/>
    <w:rsid w:val="00AE14FB"/>
    <w:rsid w:val="00AE20E9"/>
    <w:rsid w:val="00AE2B39"/>
    <w:rsid w:val="00AE38B9"/>
    <w:rsid w:val="00AE44E8"/>
    <w:rsid w:val="00AE48D0"/>
    <w:rsid w:val="00AE4F13"/>
    <w:rsid w:val="00AE50E7"/>
    <w:rsid w:val="00AF1375"/>
    <w:rsid w:val="00AF37EC"/>
    <w:rsid w:val="00AF4C8D"/>
    <w:rsid w:val="00AF517F"/>
    <w:rsid w:val="00AF6990"/>
    <w:rsid w:val="00AF6AA0"/>
    <w:rsid w:val="00AF7550"/>
    <w:rsid w:val="00AF78BB"/>
    <w:rsid w:val="00B011D7"/>
    <w:rsid w:val="00B01FE8"/>
    <w:rsid w:val="00B02167"/>
    <w:rsid w:val="00B0223A"/>
    <w:rsid w:val="00B032D5"/>
    <w:rsid w:val="00B04240"/>
    <w:rsid w:val="00B047A6"/>
    <w:rsid w:val="00B04A3F"/>
    <w:rsid w:val="00B04D4B"/>
    <w:rsid w:val="00B04F2C"/>
    <w:rsid w:val="00B05416"/>
    <w:rsid w:val="00B0577E"/>
    <w:rsid w:val="00B06614"/>
    <w:rsid w:val="00B06EE7"/>
    <w:rsid w:val="00B06F42"/>
    <w:rsid w:val="00B06F77"/>
    <w:rsid w:val="00B1014B"/>
    <w:rsid w:val="00B10E0A"/>
    <w:rsid w:val="00B11EAB"/>
    <w:rsid w:val="00B13047"/>
    <w:rsid w:val="00B13A2A"/>
    <w:rsid w:val="00B13C1F"/>
    <w:rsid w:val="00B1405D"/>
    <w:rsid w:val="00B143CE"/>
    <w:rsid w:val="00B14EC6"/>
    <w:rsid w:val="00B171C3"/>
    <w:rsid w:val="00B22725"/>
    <w:rsid w:val="00B22781"/>
    <w:rsid w:val="00B237E1"/>
    <w:rsid w:val="00B23D16"/>
    <w:rsid w:val="00B259F8"/>
    <w:rsid w:val="00B25EF2"/>
    <w:rsid w:val="00B273A0"/>
    <w:rsid w:val="00B30247"/>
    <w:rsid w:val="00B3058C"/>
    <w:rsid w:val="00B30B16"/>
    <w:rsid w:val="00B31562"/>
    <w:rsid w:val="00B31EE1"/>
    <w:rsid w:val="00B32BBB"/>
    <w:rsid w:val="00B33A59"/>
    <w:rsid w:val="00B34582"/>
    <w:rsid w:val="00B34973"/>
    <w:rsid w:val="00B355A2"/>
    <w:rsid w:val="00B35680"/>
    <w:rsid w:val="00B368F3"/>
    <w:rsid w:val="00B36B38"/>
    <w:rsid w:val="00B36B4A"/>
    <w:rsid w:val="00B3725A"/>
    <w:rsid w:val="00B402C3"/>
    <w:rsid w:val="00B40519"/>
    <w:rsid w:val="00B413BC"/>
    <w:rsid w:val="00B42120"/>
    <w:rsid w:val="00B43356"/>
    <w:rsid w:val="00B455FF"/>
    <w:rsid w:val="00B45AF4"/>
    <w:rsid w:val="00B45C36"/>
    <w:rsid w:val="00B4745C"/>
    <w:rsid w:val="00B474A6"/>
    <w:rsid w:val="00B50E9C"/>
    <w:rsid w:val="00B5143D"/>
    <w:rsid w:val="00B52FB2"/>
    <w:rsid w:val="00B543F7"/>
    <w:rsid w:val="00B559EF"/>
    <w:rsid w:val="00B56308"/>
    <w:rsid w:val="00B5632A"/>
    <w:rsid w:val="00B57115"/>
    <w:rsid w:val="00B57227"/>
    <w:rsid w:val="00B60033"/>
    <w:rsid w:val="00B607D7"/>
    <w:rsid w:val="00B6091C"/>
    <w:rsid w:val="00B609E5"/>
    <w:rsid w:val="00B60A69"/>
    <w:rsid w:val="00B62015"/>
    <w:rsid w:val="00B623C3"/>
    <w:rsid w:val="00B628E9"/>
    <w:rsid w:val="00B63118"/>
    <w:rsid w:val="00B63C1E"/>
    <w:rsid w:val="00B64009"/>
    <w:rsid w:val="00B65F7A"/>
    <w:rsid w:val="00B6609D"/>
    <w:rsid w:val="00B6643A"/>
    <w:rsid w:val="00B6664F"/>
    <w:rsid w:val="00B66BDC"/>
    <w:rsid w:val="00B678E0"/>
    <w:rsid w:val="00B7059F"/>
    <w:rsid w:val="00B71168"/>
    <w:rsid w:val="00B74328"/>
    <w:rsid w:val="00B76670"/>
    <w:rsid w:val="00B7683C"/>
    <w:rsid w:val="00B76C97"/>
    <w:rsid w:val="00B76E95"/>
    <w:rsid w:val="00B77202"/>
    <w:rsid w:val="00B802E1"/>
    <w:rsid w:val="00B80AAE"/>
    <w:rsid w:val="00B8186F"/>
    <w:rsid w:val="00B82DF5"/>
    <w:rsid w:val="00B83474"/>
    <w:rsid w:val="00B83938"/>
    <w:rsid w:val="00B840D7"/>
    <w:rsid w:val="00B84575"/>
    <w:rsid w:val="00B84E76"/>
    <w:rsid w:val="00B863AD"/>
    <w:rsid w:val="00B912F9"/>
    <w:rsid w:val="00B91BC5"/>
    <w:rsid w:val="00B9516C"/>
    <w:rsid w:val="00B951CC"/>
    <w:rsid w:val="00B953FF"/>
    <w:rsid w:val="00B95AA0"/>
    <w:rsid w:val="00B95AC5"/>
    <w:rsid w:val="00B966AD"/>
    <w:rsid w:val="00B978C0"/>
    <w:rsid w:val="00B97CE2"/>
    <w:rsid w:val="00B97EB3"/>
    <w:rsid w:val="00BA01E7"/>
    <w:rsid w:val="00BA0365"/>
    <w:rsid w:val="00BA0483"/>
    <w:rsid w:val="00BA093D"/>
    <w:rsid w:val="00BA14C6"/>
    <w:rsid w:val="00BA479A"/>
    <w:rsid w:val="00BA4E21"/>
    <w:rsid w:val="00BA507F"/>
    <w:rsid w:val="00BA7E02"/>
    <w:rsid w:val="00BB095A"/>
    <w:rsid w:val="00BB1564"/>
    <w:rsid w:val="00BB2F5C"/>
    <w:rsid w:val="00BB3B22"/>
    <w:rsid w:val="00BB3C71"/>
    <w:rsid w:val="00BB40B4"/>
    <w:rsid w:val="00BB5B83"/>
    <w:rsid w:val="00BC0996"/>
    <w:rsid w:val="00BC0CAB"/>
    <w:rsid w:val="00BC20D5"/>
    <w:rsid w:val="00BC3350"/>
    <w:rsid w:val="00BC55EB"/>
    <w:rsid w:val="00BC684B"/>
    <w:rsid w:val="00BC6D1D"/>
    <w:rsid w:val="00BC6DA8"/>
    <w:rsid w:val="00BD25D7"/>
    <w:rsid w:val="00BD3CCC"/>
    <w:rsid w:val="00BD3DF6"/>
    <w:rsid w:val="00BD472E"/>
    <w:rsid w:val="00BD508F"/>
    <w:rsid w:val="00BD63B4"/>
    <w:rsid w:val="00BD6910"/>
    <w:rsid w:val="00BD6F4B"/>
    <w:rsid w:val="00BD7113"/>
    <w:rsid w:val="00BD7734"/>
    <w:rsid w:val="00BE0663"/>
    <w:rsid w:val="00BE06D1"/>
    <w:rsid w:val="00BE0873"/>
    <w:rsid w:val="00BE1C8A"/>
    <w:rsid w:val="00BE5D2C"/>
    <w:rsid w:val="00BE7C93"/>
    <w:rsid w:val="00BF1876"/>
    <w:rsid w:val="00BF1DD1"/>
    <w:rsid w:val="00BF1E12"/>
    <w:rsid w:val="00BF2452"/>
    <w:rsid w:val="00BF2AA5"/>
    <w:rsid w:val="00BF43AA"/>
    <w:rsid w:val="00BF6238"/>
    <w:rsid w:val="00C008A4"/>
    <w:rsid w:val="00C01349"/>
    <w:rsid w:val="00C045C4"/>
    <w:rsid w:val="00C0615B"/>
    <w:rsid w:val="00C06D2C"/>
    <w:rsid w:val="00C06F66"/>
    <w:rsid w:val="00C070E4"/>
    <w:rsid w:val="00C073FB"/>
    <w:rsid w:val="00C074A1"/>
    <w:rsid w:val="00C1160E"/>
    <w:rsid w:val="00C11D3C"/>
    <w:rsid w:val="00C122EF"/>
    <w:rsid w:val="00C1251A"/>
    <w:rsid w:val="00C12B40"/>
    <w:rsid w:val="00C1386C"/>
    <w:rsid w:val="00C14529"/>
    <w:rsid w:val="00C149A9"/>
    <w:rsid w:val="00C1519D"/>
    <w:rsid w:val="00C17C4D"/>
    <w:rsid w:val="00C20214"/>
    <w:rsid w:val="00C20E8C"/>
    <w:rsid w:val="00C2156D"/>
    <w:rsid w:val="00C218B9"/>
    <w:rsid w:val="00C21BD6"/>
    <w:rsid w:val="00C229B2"/>
    <w:rsid w:val="00C229BE"/>
    <w:rsid w:val="00C22C71"/>
    <w:rsid w:val="00C23CC0"/>
    <w:rsid w:val="00C23DA3"/>
    <w:rsid w:val="00C25A01"/>
    <w:rsid w:val="00C25AAF"/>
    <w:rsid w:val="00C26C38"/>
    <w:rsid w:val="00C2781C"/>
    <w:rsid w:val="00C279DA"/>
    <w:rsid w:val="00C31507"/>
    <w:rsid w:val="00C31867"/>
    <w:rsid w:val="00C31AD5"/>
    <w:rsid w:val="00C325C7"/>
    <w:rsid w:val="00C35382"/>
    <w:rsid w:val="00C35D9B"/>
    <w:rsid w:val="00C36500"/>
    <w:rsid w:val="00C369AE"/>
    <w:rsid w:val="00C3711B"/>
    <w:rsid w:val="00C37722"/>
    <w:rsid w:val="00C379C9"/>
    <w:rsid w:val="00C37B2C"/>
    <w:rsid w:val="00C406B1"/>
    <w:rsid w:val="00C410A0"/>
    <w:rsid w:val="00C41703"/>
    <w:rsid w:val="00C41F3B"/>
    <w:rsid w:val="00C42BDA"/>
    <w:rsid w:val="00C43431"/>
    <w:rsid w:val="00C44492"/>
    <w:rsid w:val="00C44BB8"/>
    <w:rsid w:val="00C45027"/>
    <w:rsid w:val="00C4578A"/>
    <w:rsid w:val="00C475F3"/>
    <w:rsid w:val="00C47B45"/>
    <w:rsid w:val="00C53C7B"/>
    <w:rsid w:val="00C54376"/>
    <w:rsid w:val="00C556A9"/>
    <w:rsid w:val="00C600C2"/>
    <w:rsid w:val="00C60640"/>
    <w:rsid w:val="00C60F81"/>
    <w:rsid w:val="00C6138B"/>
    <w:rsid w:val="00C61AD3"/>
    <w:rsid w:val="00C62FAD"/>
    <w:rsid w:val="00C6538C"/>
    <w:rsid w:val="00C65BF8"/>
    <w:rsid w:val="00C660CC"/>
    <w:rsid w:val="00C67668"/>
    <w:rsid w:val="00C716DD"/>
    <w:rsid w:val="00C71F41"/>
    <w:rsid w:val="00C72DE6"/>
    <w:rsid w:val="00C72EF1"/>
    <w:rsid w:val="00C74C88"/>
    <w:rsid w:val="00C75AA6"/>
    <w:rsid w:val="00C7650E"/>
    <w:rsid w:val="00C7753F"/>
    <w:rsid w:val="00C77971"/>
    <w:rsid w:val="00C77FA2"/>
    <w:rsid w:val="00C80055"/>
    <w:rsid w:val="00C805AD"/>
    <w:rsid w:val="00C80A96"/>
    <w:rsid w:val="00C8161E"/>
    <w:rsid w:val="00C82267"/>
    <w:rsid w:val="00C83BF7"/>
    <w:rsid w:val="00C83D3A"/>
    <w:rsid w:val="00C84307"/>
    <w:rsid w:val="00C8599E"/>
    <w:rsid w:val="00C863FB"/>
    <w:rsid w:val="00C86981"/>
    <w:rsid w:val="00C8743D"/>
    <w:rsid w:val="00C917F3"/>
    <w:rsid w:val="00C92600"/>
    <w:rsid w:val="00C931F3"/>
    <w:rsid w:val="00C94282"/>
    <w:rsid w:val="00C94CA9"/>
    <w:rsid w:val="00C94EB0"/>
    <w:rsid w:val="00C95140"/>
    <w:rsid w:val="00C960E1"/>
    <w:rsid w:val="00CA0C3A"/>
    <w:rsid w:val="00CA1253"/>
    <w:rsid w:val="00CA15F1"/>
    <w:rsid w:val="00CA2950"/>
    <w:rsid w:val="00CA359A"/>
    <w:rsid w:val="00CA3A79"/>
    <w:rsid w:val="00CA4152"/>
    <w:rsid w:val="00CA4602"/>
    <w:rsid w:val="00CA4C1A"/>
    <w:rsid w:val="00CA580D"/>
    <w:rsid w:val="00CA6734"/>
    <w:rsid w:val="00CA6BCC"/>
    <w:rsid w:val="00CA70A5"/>
    <w:rsid w:val="00CA7A15"/>
    <w:rsid w:val="00CA7ECD"/>
    <w:rsid w:val="00CB089B"/>
    <w:rsid w:val="00CB0B12"/>
    <w:rsid w:val="00CB163F"/>
    <w:rsid w:val="00CB1748"/>
    <w:rsid w:val="00CB1B0C"/>
    <w:rsid w:val="00CB22BF"/>
    <w:rsid w:val="00CB4330"/>
    <w:rsid w:val="00CB4CF6"/>
    <w:rsid w:val="00CB529D"/>
    <w:rsid w:val="00CB55FF"/>
    <w:rsid w:val="00CB5AE3"/>
    <w:rsid w:val="00CB7B2A"/>
    <w:rsid w:val="00CC01A1"/>
    <w:rsid w:val="00CC0251"/>
    <w:rsid w:val="00CC1089"/>
    <w:rsid w:val="00CC12DE"/>
    <w:rsid w:val="00CC16E5"/>
    <w:rsid w:val="00CC1920"/>
    <w:rsid w:val="00CC1984"/>
    <w:rsid w:val="00CC22C2"/>
    <w:rsid w:val="00CC32E0"/>
    <w:rsid w:val="00CC35A3"/>
    <w:rsid w:val="00CC50D5"/>
    <w:rsid w:val="00CC5CF7"/>
    <w:rsid w:val="00CC6300"/>
    <w:rsid w:val="00CC69B2"/>
    <w:rsid w:val="00CD0133"/>
    <w:rsid w:val="00CD0212"/>
    <w:rsid w:val="00CD0461"/>
    <w:rsid w:val="00CD0FAD"/>
    <w:rsid w:val="00CD15F0"/>
    <w:rsid w:val="00CD17B5"/>
    <w:rsid w:val="00CD17FE"/>
    <w:rsid w:val="00CD1CDD"/>
    <w:rsid w:val="00CD3944"/>
    <w:rsid w:val="00CD3A10"/>
    <w:rsid w:val="00CD5807"/>
    <w:rsid w:val="00CD587A"/>
    <w:rsid w:val="00CD7812"/>
    <w:rsid w:val="00CD798F"/>
    <w:rsid w:val="00CE0250"/>
    <w:rsid w:val="00CE0292"/>
    <w:rsid w:val="00CE04D0"/>
    <w:rsid w:val="00CE0FBC"/>
    <w:rsid w:val="00CE1B1F"/>
    <w:rsid w:val="00CE1DCB"/>
    <w:rsid w:val="00CE2202"/>
    <w:rsid w:val="00CE29CB"/>
    <w:rsid w:val="00CE2B68"/>
    <w:rsid w:val="00CE41CE"/>
    <w:rsid w:val="00CE4CDA"/>
    <w:rsid w:val="00CE52DF"/>
    <w:rsid w:val="00CE5663"/>
    <w:rsid w:val="00CE5D87"/>
    <w:rsid w:val="00CE5DB0"/>
    <w:rsid w:val="00CE6FB4"/>
    <w:rsid w:val="00CF07A3"/>
    <w:rsid w:val="00CF0A7C"/>
    <w:rsid w:val="00CF1130"/>
    <w:rsid w:val="00CF172E"/>
    <w:rsid w:val="00CF1E02"/>
    <w:rsid w:val="00CF277D"/>
    <w:rsid w:val="00CF2FBB"/>
    <w:rsid w:val="00CF35EF"/>
    <w:rsid w:val="00CF38B9"/>
    <w:rsid w:val="00CF634C"/>
    <w:rsid w:val="00CF6413"/>
    <w:rsid w:val="00CF6887"/>
    <w:rsid w:val="00CF6DB4"/>
    <w:rsid w:val="00CF7C9F"/>
    <w:rsid w:val="00D0259B"/>
    <w:rsid w:val="00D03D42"/>
    <w:rsid w:val="00D05A12"/>
    <w:rsid w:val="00D060D9"/>
    <w:rsid w:val="00D06CEF"/>
    <w:rsid w:val="00D073C6"/>
    <w:rsid w:val="00D07B8D"/>
    <w:rsid w:val="00D1024B"/>
    <w:rsid w:val="00D10A8B"/>
    <w:rsid w:val="00D10FA2"/>
    <w:rsid w:val="00D13BC5"/>
    <w:rsid w:val="00D14221"/>
    <w:rsid w:val="00D14E01"/>
    <w:rsid w:val="00D1523E"/>
    <w:rsid w:val="00D153E1"/>
    <w:rsid w:val="00D17508"/>
    <w:rsid w:val="00D17542"/>
    <w:rsid w:val="00D17818"/>
    <w:rsid w:val="00D17E46"/>
    <w:rsid w:val="00D20296"/>
    <w:rsid w:val="00D22E48"/>
    <w:rsid w:val="00D23003"/>
    <w:rsid w:val="00D23E0C"/>
    <w:rsid w:val="00D23FA4"/>
    <w:rsid w:val="00D25F1A"/>
    <w:rsid w:val="00D27E32"/>
    <w:rsid w:val="00D3045F"/>
    <w:rsid w:val="00D326A5"/>
    <w:rsid w:val="00D32728"/>
    <w:rsid w:val="00D34117"/>
    <w:rsid w:val="00D34D34"/>
    <w:rsid w:val="00D35316"/>
    <w:rsid w:val="00D356A0"/>
    <w:rsid w:val="00D36508"/>
    <w:rsid w:val="00D36530"/>
    <w:rsid w:val="00D36716"/>
    <w:rsid w:val="00D36F03"/>
    <w:rsid w:val="00D37F4C"/>
    <w:rsid w:val="00D407AC"/>
    <w:rsid w:val="00D428D2"/>
    <w:rsid w:val="00D4432F"/>
    <w:rsid w:val="00D45912"/>
    <w:rsid w:val="00D476B9"/>
    <w:rsid w:val="00D47BC6"/>
    <w:rsid w:val="00D47D8F"/>
    <w:rsid w:val="00D508C8"/>
    <w:rsid w:val="00D50AD4"/>
    <w:rsid w:val="00D50B11"/>
    <w:rsid w:val="00D5174E"/>
    <w:rsid w:val="00D52745"/>
    <w:rsid w:val="00D540CB"/>
    <w:rsid w:val="00D545F0"/>
    <w:rsid w:val="00D55104"/>
    <w:rsid w:val="00D57DD4"/>
    <w:rsid w:val="00D60129"/>
    <w:rsid w:val="00D615D2"/>
    <w:rsid w:val="00D62116"/>
    <w:rsid w:val="00D62BBA"/>
    <w:rsid w:val="00D62E29"/>
    <w:rsid w:val="00D639E4"/>
    <w:rsid w:val="00D63D0E"/>
    <w:rsid w:val="00D650E4"/>
    <w:rsid w:val="00D65655"/>
    <w:rsid w:val="00D65D39"/>
    <w:rsid w:val="00D661CA"/>
    <w:rsid w:val="00D662B9"/>
    <w:rsid w:val="00D666E7"/>
    <w:rsid w:val="00D67121"/>
    <w:rsid w:val="00D704DA"/>
    <w:rsid w:val="00D70CB1"/>
    <w:rsid w:val="00D70DEC"/>
    <w:rsid w:val="00D7584C"/>
    <w:rsid w:val="00D75D18"/>
    <w:rsid w:val="00D76DB3"/>
    <w:rsid w:val="00D77F15"/>
    <w:rsid w:val="00D804EA"/>
    <w:rsid w:val="00D80B36"/>
    <w:rsid w:val="00D82C72"/>
    <w:rsid w:val="00D82D5E"/>
    <w:rsid w:val="00D8315E"/>
    <w:rsid w:val="00D83FDD"/>
    <w:rsid w:val="00D8400A"/>
    <w:rsid w:val="00D84100"/>
    <w:rsid w:val="00D84411"/>
    <w:rsid w:val="00D85720"/>
    <w:rsid w:val="00D8652F"/>
    <w:rsid w:val="00D86602"/>
    <w:rsid w:val="00D87232"/>
    <w:rsid w:val="00D90327"/>
    <w:rsid w:val="00D92217"/>
    <w:rsid w:val="00D92FDD"/>
    <w:rsid w:val="00D93121"/>
    <w:rsid w:val="00D958C0"/>
    <w:rsid w:val="00D96056"/>
    <w:rsid w:val="00D96DB4"/>
    <w:rsid w:val="00D96F47"/>
    <w:rsid w:val="00DA087A"/>
    <w:rsid w:val="00DA104F"/>
    <w:rsid w:val="00DA19DB"/>
    <w:rsid w:val="00DA228A"/>
    <w:rsid w:val="00DA2D8E"/>
    <w:rsid w:val="00DA3164"/>
    <w:rsid w:val="00DA354D"/>
    <w:rsid w:val="00DA3AB3"/>
    <w:rsid w:val="00DA4FA8"/>
    <w:rsid w:val="00DA5353"/>
    <w:rsid w:val="00DA5BCD"/>
    <w:rsid w:val="00DA6416"/>
    <w:rsid w:val="00DA6B44"/>
    <w:rsid w:val="00DA7ED8"/>
    <w:rsid w:val="00DB0932"/>
    <w:rsid w:val="00DB11E2"/>
    <w:rsid w:val="00DB1AAF"/>
    <w:rsid w:val="00DB22D4"/>
    <w:rsid w:val="00DB2EEC"/>
    <w:rsid w:val="00DB3370"/>
    <w:rsid w:val="00DB38F7"/>
    <w:rsid w:val="00DC11F1"/>
    <w:rsid w:val="00DC13E7"/>
    <w:rsid w:val="00DC1EBE"/>
    <w:rsid w:val="00DC1FE3"/>
    <w:rsid w:val="00DC32B5"/>
    <w:rsid w:val="00DC4172"/>
    <w:rsid w:val="00DC4737"/>
    <w:rsid w:val="00DC52CE"/>
    <w:rsid w:val="00DC5AB5"/>
    <w:rsid w:val="00DC75E6"/>
    <w:rsid w:val="00DCFA7C"/>
    <w:rsid w:val="00DD0002"/>
    <w:rsid w:val="00DD013D"/>
    <w:rsid w:val="00DD03E2"/>
    <w:rsid w:val="00DD0915"/>
    <w:rsid w:val="00DD0A44"/>
    <w:rsid w:val="00DD0B06"/>
    <w:rsid w:val="00DD1F02"/>
    <w:rsid w:val="00DD304A"/>
    <w:rsid w:val="00DD30FF"/>
    <w:rsid w:val="00DD423D"/>
    <w:rsid w:val="00DD51E0"/>
    <w:rsid w:val="00DD5506"/>
    <w:rsid w:val="00DD57F4"/>
    <w:rsid w:val="00DD6A1F"/>
    <w:rsid w:val="00DD6BEE"/>
    <w:rsid w:val="00DD6FD5"/>
    <w:rsid w:val="00DD7088"/>
    <w:rsid w:val="00DE3165"/>
    <w:rsid w:val="00DE3CEB"/>
    <w:rsid w:val="00DE5253"/>
    <w:rsid w:val="00DE554B"/>
    <w:rsid w:val="00DE56ED"/>
    <w:rsid w:val="00DE57D7"/>
    <w:rsid w:val="00DE599B"/>
    <w:rsid w:val="00DE6502"/>
    <w:rsid w:val="00DE6CD7"/>
    <w:rsid w:val="00DE6E67"/>
    <w:rsid w:val="00DE72A3"/>
    <w:rsid w:val="00DF0D73"/>
    <w:rsid w:val="00DF1B62"/>
    <w:rsid w:val="00DF2E63"/>
    <w:rsid w:val="00DF519D"/>
    <w:rsid w:val="00DF62F6"/>
    <w:rsid w:val="00DF6BE9"/>
    <w:rsid w:val="00DF6CE4"/>
    <w:rsid w:val="00E004A0"/>
    <w:rsid w:val="00E03396"/>
    <w:rsid w:val="00E03534"/>
    <w:rsid w:val="00E03B39"/>
    <w:rsid w:val="00E04D1B"/>
    <w:rsid w:val="00E050CD"/>
    <w:rsid w:val="00E068ED"/>
    <w:rsid w:val="00E07647"/>
    <w:rsid w:val="00E123EB"/>
    <w:rsid w:val="00E1266B"/>
    <w:rsid w:val="00E12929"/>
    <w:rsid w:val="00E13C9D"/>
    <w:rsid w:val="00E14456"/>
    <w:rsid w:val="00E147A9"/>
    <w:rsid w:val="00E220A6"/>
    <w:rsid w:val="00E2395A"/>
    <w:rsid w:val="00E24FC1"/>
    <w:rsid w:val="00E259DB"/>
    <w:rsid w:val="00E30104"/>
    <w:rsid w:val="00E3348F"/>
    <w:rsid w:val="00E334A5"/>
    <w:rsid w:val="00E33F53"/>
    <w:rsid w:val="00E342F4"/>
    <w:rsid w:val="00E34C92"/>
    <w:rsid w:val="00E35C2C"/>
    <w:rsid w:val="00E35FBE"/>
    <w:rsid w:val="00E37566"/>
    <w:rsid w:val="00E40B01"/>
    <w:rsid w:val="00E42B98"/>
    <w:rsid w:val="00E439E8"/>
    <w:rsid w:val="00E43A1C"/>
    <w:rsid w:val="00E4478C"/>
    <w:rsid w:val="00E4492B"/>
    <w:rsid w:val="00E44A1B"/>
    <w:rsid w:val="00E4560A"/>
    <w:rsid w:val="00E456B2"/>
    <w:rsid w:val="00E456CD"/>
    <w:rsid w:val="00E459CD"/>
    <w:rsid w:val="00E45ADC"/>
    <w:rsid w:val="00E4651C"/>
    <w:rsid w:val="00E46925"/>
    <w:rsid w:val="00E46EE7"/>
    <w:rsid w:val="00E47799"/>
    <w:rsid w:val="00E50BFF"/>
    <w:rsid w:val="00E50C47"/>
    <w:rsid w:val="00E520FD"/>
    <w:rsid w:val="00E52BF6"/>
    <w:rsid w:val="00E52C10"/>
    <w:rsid w:val="00E5343A"/>
    <w:rsid w:val="00E544A0"/>
    <w:rsid w:val="00E54B6D"/>
    <w:rsid w:val="00E54C30"/>
    <w:rsid w:val="00E54F2F"/>
    <w:rsid w:val="00E57821"/>
    <w:rsid w:val="00E57ECC"/>
    <w:rsid w:val="00E60B1D"/>
    <w:rsid w:val="00E61C31"/>
    <w:rsid w:val="00E635D6"/>
    <w:rsid w:val="00E639C9"/>
    <w:rsid w:val="00E63DD4"/>
    <w:rsid w:val="00E661BF"/>
    <w:rsid w:val="00E668CB"/>
    <w:rsid w:val="00E6696C"/>
    <w:rsid w:val="00E671DB"/>
    <w:rsid w:val="00E67207"/>
    <w:rsid w:val="00E67A57"/>
    <w:rsid w:val="00E70638"/>
    <w:rsid w:val="00E70BCB"/>
    <w:rsid w:val="00E70D4E"/>
    <w:rsid w:val="00E70EDF"/>
    <w:rsid w:val="00E71067"/>
    <w:rsid w:val="00E721DA"/>
    <w:rsid w:val="00E7298C"/>
    <w:rsid w:val="00E72FF0"/>
    <w:rsid w:val="00E74AE4"/>
    <w:rsid w:val="00E74BEE"/>
    <w:rsid w:val="00E75316"/>
    <w:rsid w:val="00E753E0"/>
    <w:rsid w:val="00E76379"/>
    <w:rsid w:val="00E80BC9"/>
    <w:rsid w:val="00E82840"/>
    <w:rsid w:val="00E82D95"/>
    <w:rsid w:val="00E8445A"/>
    <w:rsid w:val="00E8503D"/>
    <w:rsid w:val="00E8551B"/>
    <w:rsid w:val="00E8667D"/>
    <w:rsid w:val="00E871E8"/>
    <w:rsid w:val="00E90461"/>
    <w:rsid w:val="00E905B9"/>
    <w:rsid w:val="00E90C9B"/>
    <w:rsid w:val="00E910E6"/>
    <w:rsid w:val="00E91D6D"/>
    <w:rsid w:val="00E92B38"/>
    <w:rsid w:val="00E93B10"/>
    <w:rsid w:val="00E93C87"/>
    <w:rsid w:val="00EA0150"/>
    <w:rsid w:val="00EA2080"/>
    <w:rsid w:val="00EA2B7E"/>
    <w:rsid w:val="00EA4360"/>
    <w:rsid w:val="00EA4C9E"/>
    <w:rsid w:val="00EA5CC4"/>
    <w:rsid w:val="00EA7D83"/>
    <w:rsid w:val="00EB0D1E"/>
    <w:rsid w:val="00EB0F6D"/>
    <w:rsid w:val="00EB155E"/>
    <w:rsid w:val="00EB2149"/>
    <w:rsid w:val="00EB2C80"/>
    <w:rsid w:val="00EB2E23"/>
    <w:rsid w:val="00EB3308"/>
    <w:rsid w:val="00EB5902"/>
    <w:rsid w:val="00EB6645"/>
    <w:rsid w:val="00EB7D09"/>
    <w:rsid w:val="00EB7E47"/>
    <w:rsid w:val="00EC066E"/>
    <w:rsid w:val="00EC30E1"/>
    <w:rsid w:val="00EC322D"/>
    <w:rsid w:val="00EC4146"/>
    <w:rsid w:val="00EC5103"/>
    <w:rsid w:val="00EC5548"/>
    <w:rsid w:val="00EC6CCA"/>
    <w:rsid w:val="00EC6DF5"/>
    <w:rsid w:val="00ED16CF"/>
    <w:rsid w:val="00ED1938"/>
    <w:rsid w:val="00ED1F65"/>
    <w:rsid w:val="00ED2520"/>
    <w:rsid w:val="00ED3A01"/>
    <w:rsid w:val="00ED4956"/>
    <w:rsid w:val="00ED4D0A"/>
    <w:rsid w:val="00ED4D7B"/>
    <w:rsid w:val="00ED54A0"/>
    <w:rsid w:val="00ED6098"/>
    <w:rsid w:val="00ED68C2"/>
    <w:rsid w:val="00ED6DCF"/>
    <w:rsid w:val="00ED7114"/>
    <w:rsid w:val="00ED718E"/>
    <w:rsid w:val="00ED79C5"/>
    <w:rsid w:val="00EE1636"/>
    <w:rsid w:val="00EE2C31"/>
    <w:rsid w:val="00EE2F3E"/>
    <w:rsid w:val="00EE409D"/>
    <w:rsid w:val="00EE4A62"/>
    <w:rsid w:val="00EE4D6E"/>
    <w:rsid w:val="00EE565F"/>
    <w:rsid w:val="00EE5AF9"/>
    <w:rsid w:val="00EE607A"/>
    <w:rsid w:val="00EE6C61"/>
    <w:rsid w:val="00EE6C62"/>
    <w:rsid w:val="00EE7A94"/>
    <w:rsid w:val="00EE7F8F"/>
    <w:rsid w:val="00EF2FA8"/>
    <w:rsid w:val="00EF4119"/>
    <w:rsid w:val="00EF47FC"/>
    <w:rsid w:val="00EF4C29"/>
    <w:rsid w:val="00EF5616"/>
    <w:rsid w:val="00EF576C"/>
    <w:rsid w:val="00F00F36"/>
    <w:rsid w:val="00F01B6C"/>
    <w:rsid w:val="00F01BDD"/>
    <w:rsid w:val="00F0267D"/>
    <w:rsid w:val="00F02B7B"/>
    <w:rsid w:val="00F02CDC"/>
    <w:rsid w:val="00F02EC8"/>
    <w:rsid w:val="00F0566F"/>
    <w:rsid w:val="00F0601C"/>
    <w:rsid w:val="00F060F7"/>
    <w:rsid w:val="00F068DD"/>
    <w:rsid w:val="00F06DA3"/>
    <w:rsid w:val="00F07E75"/>
    <w:rsid w:val="00F1020C"/>
    <w:rsid w:val="00F1101E"/>
    <w:rsid w:val="00F1157A"/>
    <w:rsid w:val="00F119B0"/>
    <w:rsid w:val="00F13861"/>
    <w:rsid w:val="00F13B06"/>
    <w:rsid w:val="00F15110"/>
    <w:rsid w:val="00F15538"/>
    <w:rsid w:val="00F16280"/>
    <w:rsid w:val="00F1682B"/>
    <w:rsid w:val="00F206D0"/>
    <w:rsid w:val="00F2140B"/>
    <w:rsid w:val="00F23543"/>
    <w:rsid w:val="00F2373F"/>
    <w:rsid w:val="00F254EB"/>
    <w:rsid w:val="00F255F7"/>
    <w:rsid w:val="00F2592E"/>
    <w:rsid w:val="00F3082B"/>
    <w:rsid w:val="00F32994"/>
    <w:rsid w:val="00F33986"/>
    <w:rsid w:val="00F34BB6"/>
    <w:rsid w:val="00F34CDD"/>
    <w:rsid w:val="00F34FF4"/>
    <w:rsid w:val="00F35489"/>
    <w:rsid w:val="00F37B02"/>
    <w:rsid w:val="00F37E99"/>
    <w:rsid w:val="00F404D8"/>
    <w:rsid w:val="00F40578"/>
    <w:rsid w:val="00F40772"/>
    <w:rsid w:val="00F408B9"/>
    <w:rsid w:val="00F40BF5"/>
    <w:rsid w:val="00F41F84"/>
    <w:rsid w:val="00F4319D"/>
    <w:rsid w:val="00F43303"/>
    <w:rsid w:val="00F43638"/>
    <w:rsid w:val="00F438BF"/>
    <w:rsid w:val="00F44055"/>
    <w:rsid w:val="00F44A6B"/>
    <w:rsid w:val="00F4548D"/>
    <w:rsid w:val="00F467EB"/>
    <w:rsid w:val="00F474EC"/>
    <w:rsid w:val="00F4768A"/>
    <w:rsid w:val="00F47DF8"/>
    <w:rsid w:val="00F50798"/>
    <w:rsid w:val="00F50BEF"/>
    <w:rsid w:val="00F520F4"/>
    <w:rsid w:val="00F52BB2"/>
    <w:rsid w:val="00F52EF4"/>
    <w:rsid w:val="00F53767"/>
    <w:rsid w:val="00F5458E"/>
    <w:rsid w:val="00F54FA2"/>
    <w:rsid w:val="00F5548A"/>
    <w:rsid w:val="00F56D27"/>
    <w:rsid w:val="00F56EFB"/>
    <w:rsid w:val="00F60A21"/>
    <w:rsid w:val="00F611C7"/>
    <w:rsid w:val="00F630AC"/>
    <w:rsid w:val="00F63BF1"/>
    <w:rsid w:val="00F64433"/>
    <w:rsid w:val="00F64C05"/>
    <w:rsid w:val="00F66D87"/>
    <w:rsid w:val="00F66F6C"/>
    <w:rsid w:val="00F67144"/>
    <w:rsid w:val="00F67418"/>
    <w:rsid w:val="00F67936"/>
    <w:rsid w:val="00F7000B"/>
    <w:rsid w:val="00F700C9"/>
    <w:rsid w:val="00F70373"/>
    <w:rsid w:val="00F70665"/>
    <w:rsid w:val="00F719E8"/>
    <w:rsid w:val="00F729A7"/>
    <w:rsid w:val="00F72DB7"/>
    <w:rsid w:val="00F746E1"/>
    <w:rsid w:val="00F749C1"/>
    <w:rsid w:val="00F80FEC"/>
    <w:rsid w:val="00F83223"/>
    <w:rsid w:val="00F844FD"/>
    <w:rsid w:val="00F84BEA"/>
    <w:rsid w:val="00F84CFF"/>
    <w:rsid w:val="00F858C0"/>
    <w:rsid w:val="00F8602A"/>
    <w:rsid w:val="00F86DA7"/>
    <w:rsid w:val="00F8750F"/>
    <w:rsid w:val="00F90293"/>
    <w:rsid w:val="00F9195C"/>
    <w:rsid w:val="00F91B36"/>
    <w:rsid w:val="00F9231C"/>
    <w:rsid w:val="00F93A8D"/>
    <w:rsid w:val="00F93FBB"/>
    <w:rsid w:val="00F9471E"/>
    <w:rsid w:val="00F94988"/>
    <w:rsid w:val="00F94AE4"/>
    <w:rsid w:val="00F94D70"/>
    <w:rsid w:val="00F95055"/>
    <w:rsid w:val="00F953A7"/>
    <w:rsid w:val="00F96111"/>
    <w:rsid w:val="00F96794"/>
    <w:rsid w:val="00F97183"/>
    <w:rsid w:val="00F97558"/>
    <w:rsid w:val="00F97755"/>
    <w:rsid w:val="00F97791"/>
    <w:rsid w:val="00FA1530"/>
    <w:rsid w:val="00FA5052"/>
    <w:rsid w:val="00FA52C9"/>
    <w:rsid w:val="00FA5418"/>
    <w:rsid w:val="00FA740D"/>
    <w:rsid w:val="00FB0165"/>
    <w:rsid w:val="00FB05B4"/>
    <w:rsid w:val="00FB2BE2"/>
    <w:rsid w:val="00FB2D30"/>
    <w:rsid w:val="00FB2F2C"/>
    <w:rsid w:val="00FB3DBE"/>
    <w:rsid w:val="00FB43A7"/>
    <w:rsid w:val="00FB4929"/>
    <w:rsid w:val="00FB53FF"/>
    <w:rsid w:val="00FC0D79"/>
    <w:rsid w:val="00FC34E9"/>
    <w:rsid w:val="00FC4924"/>
    <w:rsid w:val="00FC554F"/>
    <w:rsid w:val="00FC6440"/>
    <w:rsid w:val="00FC6AB4"/>
    <w:rsid w:val="00FC6AFE"/>
    <w:rsid w:val="00FC6E77"/>
    <w:rsid w:val="00FC7972"/>
    <w:rsid w:val="00FC7C15"/>
    <w:rsid w:val="00FD00A6"/>
    <w:rsid w:val="00FD17D1"/>
    <w:rsid w:val="00FD2A49"/>
    <w:rsid w:val="00FD4154"/>
    <w:rsid w:val="00FD4205"/>
    <w:rsid w:val="00FD4E65"/>
    <w:rsid w:val="00FD500A"/>
    <w:rsid w:val="00FD51DB"/>
    <w:rsid w:val="00FD5BA4"/>
    <w:rsid w:val="00FD5C3C"/>
    <w:rsid w:val="00FD5C42"/>
    <w:rsid w:val="00FD631A"/>
    <w:rsid w:val="00FD6841"/>
    <w:rsid w:val="00FE08DC"/>
    <w:rsid w:val="00FE0CFD"/>
    <w:rsid w:val="00FE1381"/>
    <w:rsid w:val="00FE192C"/>
    <w:rsid w:val="00FE1968"/>
    <w:rsid w:val="00FE286D"/>
    <w:rsid w:val="00FE3FC5"/>
    <w:rsid w:val="00FE40A3"/>
    <w:rsid w:val="00FE4A22"/>
    <w:rsid w:val="00FE4BBC"/>
    <w:rsid w:val="00FE4BF1"/>
    <w:rsid w:val="00FE5299"/>
    <w:rsid w:val="00FE640E"/>
    <w:rsid w:val="00FE7264"/>
    <w:rsid w:val="00FF4503"/>
    <w:rsid w:val="00FF74BB"/>
    <w:rsid w:val="02099523"/>
    <w:rsid w:val="02B637B4"/>
    <w:rsid w:val="02EBF738"/>
    <w:rsid w:val="04953151"/>
    <w:rsid w:val="06A3A8E0"/>
    <w:rsid w:val="07B85F58"/>
    <w:rsid w:val="08D0EECF"/>
    <w:rsid w:val="090D1F48"/>
    <w:rsid w:val="0ABE405D"/>
    <w:rsid w:val="0AC0F1E2"/>
    <w:rsid w:val="0D78FE1A"/>
    <w:rsid w:val="0EDCF93F"/>
    <w:rsid w:val="0F3347F7"/>
    <w:rsid w:val="0FD6EF20"/>
    <w:rsid w:val="10128B39"/>
    <w:rsid w:val="11420124"/>
    <w:rsid w:val="11A8C22A"/>
    <w:rsid w:val="11F7A8D6"/>
    <w:rsid w:val="1396C877"/>
    <w:rsid w:val="16797BF1"/>
    <w:rsid w:val="17614DA4"/>
    <w:rsid w:val="17D0144E"/>
    <w:rsid w:val="197478BE"/>
    <w:rsid w:val="199D9AB1"/>
    <w:rsid w:val="1C2A8BDC"/>
    <w:rsid w:val="1DEA9F9E"/>
    <w:rsid w:val="1E334F96"/>
    <w:rsid w:val="1F055DAE"/>
    <w:rsid w:val="1F36CFD8"/>
    <w:rsid w:val="1F5AA753"/>
    <w:rsid w:val="1FB7DF56"/>
    <w:rsid w:val="20355195"/>
    <w:rsid w:val="20C25DAE"/>
    <w:rsid w:val="21BF5F5E"/>
    <w:rsid w:val="21EA200C"/>
    <w:rsid w:val="22D6CB48"/>
    <w:rsid w:val="2383B53E"/>
    <w:rsid w:val="23B328B3"/>
    <w:rsid w:val="2617C8C0"/>
    <w:rsid w:val="2787E88D"/>
    <w:rsid w:val="280683D0"/>
    <w:rsid w:val="2826BA3D"/>
    <w:rsid w:val="2AC81241"/>
    <w:rsid w:val="2B1853A5"/>
    <w:rsid w:val="2B24928A"/>
    <w:rsid w:val="2C288DAA"/>
    <w:rsid w:val="2D4B21F0"/>
    <w:rsid w:val="2D60234E"/>
    <w:rsid w:val="2DC42490"/>
    <w:rsid w:val="2F4D9A6E"/>
    <w:rsid w:val="305D2FE0"/>
    <w:rsid w:val="305FBE28"/>
    <w:rsid w:val="3079398F"/>
    <w:rsid w:val="307CCA77"/>
    <w:rsid w:val="32347B3D"/>
    <w:rsid w:val="350E5935"/>
    <w:rsid w:val="3631DEDE"/>
    <w:rsid w:val="369B57AC"/>
    <w:rsid w:val="390E74AF"/>
    <w:rsid w:val="3A03C0E7"/>
    <w:rsid w:val="3C5940F9"/>
    <w:rsid w:val="3C8DC0DE"/>
    <w:rsid w:val="3CE30768"/>
    <w:rsid w:val="3D76F8C8"/>
    <w:rsid w:val="3DF56B06"/>
    <w:rsid w:val="3F0A1DAC"/>
    <w:rsid w:val="3F19BF11"/>
    <w:rsid w:val="3F63849A"/>
    <w:rsid w:val="3FBDB12B"/>
    <w:rsid w:val="4047F17B"/>
    <w:rsid w:val="410A8E5A"/>
    <w:rsid w:val="41259624"/>
    <w:rsid w:val="45F19373"/>
    <w:rsid w:val="47D8AE31"/>
    <w:rsid w:val="4BFF1697"/>
    <w:rsid w:val="4F2BC29E"/>
    <w:rsid w:val="4FC57123"/>
    <w:rsid w:val="4FE7EA11"/>
    <w:rsid w:val="522D98C6"/>
    <w:rsid w:val="531CC5D4"/>
    <w:rsid w:val="532D7ED6"/>
    <w:rsid w:val="54291C36"/>
    <w:rsid w:val="547871CA"/>
    <w:rsid w:val="54E6276B"/>
    <w:rsid w:val="56CFAA6F"/>
    <w:rsid w:val="5700E216"/>
    <w:rsid w:val="57093407"/>
    <w:rsid w:val="571E5635"/>
    <w:rsid w:val="577A6F48"/>
    <w:rsid w:val="57947A21"/>
    <w:rsid w:val="579F0AC0"/>
    <w:rsid w:val="58CE155A"/>
    <w:rsid w:val="596FB3CB"/>
    <w:rsid w:val="5BDBE3EC"/>
    <w:rsid w:val="5E11F799"/>
    <w:rsid w:val="5F06F915"/>
    <w:rsid w:val="5FAEEEDF"/>
    <w:rsid w:val="5FEB0CF3"/>
    <w:rsid w:val="60DFAF20"/>
    <w:rsid w:val="614C9CFB"/>
    <w:rsid w:val="657F309C"/>
    <w:rsid w:val="659479E9"/>
    <w:rsid w:val="65A286B4"/>
    <w:rsid w:val="662505B2"/>
    <w:rsid w:val="66890F83"/>
    <w:rsid w:val="66D4FD92"/>
    <w:rsid w:val="676E5DA9"/>
    <w:rsid w:val="68305DF0"/>
    <w:rsid w:val="68B509E7"/>
    <w:rsid w:val="690082E5"/>
    <w:rsid w:val="69DEB7D8"/>
    <w:rsid w:val="6AA3683E"/>
    <w:rsid w:val="6AEB9127"/>
    <w:rsid w:val="6B11BD18"/>
    <w:rsid w:val="6C6F3637"/>
    <w:rsid w:val="6CB9B7F6"/>
    <w:rsid w:val="6E3D9CA2"/>
    <w:rsid w:val="6E5509EC"/>
    <w:rsid w:val="6E9A283F"/>
    <w:rsid w:val="6EF1287D"/>
    <w:rsid w:val="6F0DA720"/>
    <w:rsid w:val="6F325E45"/>
    <w:rsid w:val="6F50B209"/>
    <w:rsid w:val="70BF6486"/>
    <w:rsid w:val="729848A8"/>
    <w:rsid w:val="72B789BB"/>
    <w:rsid w:val="74613A57"/>
    <w:rsid w:val="75CA9971"/>
    <w:rsid w:val="76636F2E"/>
    <w:rsid w:val="76D6A1C8"/>
    <w:rsid w:val="76D9DAB4"/>
    <w:rsid w:val="77F00030"/>
    <w:rsid w:val="79F799FB"/>
    <w:rsid w:val="7A498442"/>
    <w:rsid w:val="7ADCE320"/>
    <w:rsid w:val="7E2AED09"/>
    <w:rsid w:val="7E525F31"/>
    <w:rsid w:val="7E95BDC1"/>
    <w:rsid w:val="7EED58D4"/>
    <w:rsid w:val="7FB17D8A"/>
    <w:rsid w:val="7FCDA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A3C9DC"/>
  <w15:docId w15:val="{9FD69ADF-2513-4724-8E8F-FD7C6B345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03A6"/>
    <w:rPr>
      <w:sz w:val="24"/>
      <w:szCs w:val="24"/>
    </w:rPr>
  </w:style>
  <w:style w:type="paragraph" w:styleId="Ttulo1">
    <w:name w:val="heading 1"/>
    <w:basedOn w:val="Normal"/>
    <w:next w:val="Normal"/>
    <w:qFormat/>
    <w:rsid w:val="003503A6"/>
    <w:pPr>
      <w:keepNext/>
      <w:outlineLvl w:val="0"/>
    </w:pPr>
    <w:rPr>
      <w:rFonts w:ascii="KPMG Logo" w:hAnsi="KPMG Logo"/>
      <w:sz w:val="48"/>
    </w:rPr>
  </w:style>
  <w:style w:type="paragraph" w:styleId="Ttulo2">
    <w:name w:val="heading 2"/>
    <w:basedOn w:val="Normal"/>
    <w:next w:val="Normal"/>
    <w:qFormat/>
    <w:rsid w:val="003503A6"/>
    <w:pPr>
      <w:keepNext/>
      <w:spacing w:line="360" w:lineRule="auto"/>
      <w:jc w:val="center"/>
      <w:outlineLvl w:val="1"/>
    </w:pPr>
    <w:rPr>
      <w:i/>
      <w:iCs/>
    </w:rPr>
  </w:style>
  <w:style w:type="paragraph" w:styleId="Ttulo3">
    <w:name w:val="heading 3"/>
    <w:basedOn w:val="Normal"/>
    <w:next w:val="Normal"/>
    <w:qFormat/>
    <w:rsid w:val="003503A6"/>
    <w:pPr>
      <w:keepNext/>
      <w:spacing w:line="360" w:lineRule="auto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3503A6"/>
    <w:pPr>
      <w:keepNext/>
      <w:spacing w:line="360" w:lineRule="auto"/>
      <w:outlineLvl w:val="3"/>
    </w:pPr>
    <w:rPr>
      <w:i/>
      <w:iCs/>
    </w:rPr>
  </w:style>
  <w:style w:type="paragraph" w:styleId="Ttulo5">
    <w:name w:val="heading 5"/>
    <w:basedOn w:val="Normal"/>
    <w:next w:val="Normal"/>
    <w:qFormat/>
    <w:rsid w:val="003503A6"/>
    <w:pPr>
      <w:keepNext/>
      <w:outlineLvl w:val="4"/>
    </w:pPr>
    <w:rPr>
      <w:rFonts w:ascii="Univers 45 Light" w:hAnsi="Univers 45 Light"/>
      <w:color w:val="808080"/>
      <w:spacing w:val="-40"/>
      <w:sz w:val="96"/>
    </w:rPr>
  </w:style>
  <w:style w:type="paragraph" w:styleId="Ttulo7">
    <w:name w:val="heading 7"/>
    <w:basedOn w:val="Normal"/>
    <w:next w:val="Normal"/>
    <w:qFormat/>
    <w:rsid w:val="003503A6"/>
    <w:pPr>
      <w:keepNext/>
      <w:autoSpaceDE w:val="0"/>
      <w:autoSpaceDN w:val="0"/>
      <w:adjustRightInd w:val="0"/>
      <w:jc w:val="center"/>
      <w:outlineLvl w:val="6"/>
    </w:pPr>
    <w:rPr>
      <w:rFonts w:ascii="Arial" w:hAnsi="Arial" w:cs="Arial"/>
      <w:b/>
      <w:bCs/>
      <w:sz w:val="28"/>
      <w:szCs w:val="20"/>
      <w:u w:val="single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3503A6"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arter"/>
    <w:uiPriority w:val="99"/>
    <w:rsid w:val="003503A6"/>
    <w:pPr>
      <w:tabs>
        <w:tab w:val="center" w:pos="4320"/>
        <w:tab w:val="right" w:pos="8640"/>
      </w:tabs>
    </w:pPr>
  </w:style>
  <w:style w:type="paragraph" w:styleId="Corpodetexto">
    <w:name w:val="Body Text"/>
    <w:basedOn w:val="Normal"/>
    <w:rsid w:val="003503A6"/>
    <w:rPr>
      <w:szCs w:val="20"/>
    </w:rPr>
  </w:style>
  <w:style w:type="paragraph" w:styleId="Corpodetexto2">
    <w:name w:val="Body Text 2"/>
    <w:basedOn w:val="Normal"/>
    <w:rsid w:val="003503A6"/>
    <w:pPr>
      <w:spacing w:line="360" w:lineRule="auto"/>
    </w:pPr>
    <w:rPr>
      <w:sz w:val="22"/>
    </w:rPr>
  </w:style>
  <w:style w:type="paragraph" w:styleId="Assinatura">
    <w:name w:val="Signature"/>
    <w:basedOn w:val="Normal"/>
    <w:rsid w:val="003503A6"/>
    <w:rPr>
      <w:sz w:val="22"/>
      <w:szCs w:val="20"/>
    </w:rPr>
  </w:style>
  <w:style w:type="paragraph" w:styleId="Corpodetexto3">
    <w:name w:val="Body Text 3"/>
    <w:basedOn w:val="Normal"/>
    <w:rsid w:val="003503A6"/>
    <w:pPr>
      <w:spacing w:line="360" w:lineRule="auto"/>
    </w:pPr>
    <w:rPr>
      <w:color w:val="000000"/>
    </w:rPr>
  </w:style>
  <w:style w:type="character" w:styleId="Hiperligao">
    <w:name w:val="Hyperlink"/>
    <w:basedOn w:val="Tipodeletrapredefinidodopargrafo"/>
    <w:rsid w:val="003503A6"/>
    <w:rPr>
      <w:color w:val="0000FF"/>
      <w:u w:val="single"/>
    </w:rPr>
  </w:style>
  <w:style w:type="character" w:styleId="Hiperligaovisitada">
    <w:name w:val="FollowedHyperlink"/>
    <w:basedOn w:val="Tipodeletrapredefinidodopargrafo"/>
    <w:rsid w:val="003503A6"/>
    <w:rPr>
      <w:color w:val="800080"/>
      <w:u w:val="single"/>
    </w:rPr>
  </w:style>
  <w:style w:type="paragraph" w:styleId="NormalWeb">
    <w:name w:val="Normal (Web)"/>
    <w:basedOn w:val="Normal"/>
    <w:uiPriority w:val="99"/>
    <w:rsid w:val="003503A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alo">
    <w:name w:val="Balloon Text"/>
    <w:basedOn w:val="Normal"/>
    <w:semiHidden/>
    <w:rsid w:val="00151C34"/>
    <w:rPr>
      <w:rFonts w:ascii="Tahoma" w:hAnsi="Tahoma" w:cs="Tahoma"/>
      <w:sz w:val="16"/>
      <w:szCs w:val="16"/>
    </w:rPr>
  </w:style>
  <w:style w:type="paragraph" w:customStyle="1" w:styleId="Text">
    <w:name w:val="Text"/>
    <w:basedOn w:val="Normal"/>
    <w:rsid w:val="000E7AFE"/>
    <w:pPr>
      <w:overflowPunct w:val="0"/>
      <w:autoSpaceDE w:val="0"/>
      <w:autoSpaceDN w:val="0"/>
      <w:adjustRightInd w:val="0"/>
      <w:spacing w:after="260"/>
      <w:jc w:val="both"/>
      <w:textAlignment w:val="baseline"/>
    </w:pPr>
    <w:rPr>
      <w:sz w:val="22"/>
      <w:szCs w:val="20"/>
      <w:lang w:val="en-GB"/>
    </w:rPr>
  </w:style>
  <w:style w:type="character" w:styleId="Refdecomentrio">
    <w:name w:val="annotation reference"/>
    <w:basedOn w:val="Tipodeletrapredefinidodopargrafo"/>
    <w:semiHidden/>
    <w:rsid w:val="00B7059F"/>
    <w:rPr>
      <w:sz w:val="16"/>
      <w:szCs w:val="16"/>
    </w:rPr>
  </w:style>
  <w:style w:type="paragraph" w:styleId="Textodecomentrio">
    <w:name w:val="annotation text"/>
    <w:basedOn w:val="Normal"/>
    <w:link w:val="TextodecomentrioCarter"/>
    <w:semiHidden/>
    <w:rsid w:val="00B7059F"/>
    <w:pPr>
      <w:spacing w:line="260" w:lineRule="atLeast"/>
    </w:pPr>
    <w:rPr>
      <w:sz w:val="20"/>
      <w:szCs w:val="20"/>
    </w:rPr>
  </w:style>
  <w:style w:type="character" w:customStyle="1" w:styleId="textblack1">
    <w:name w:val="text_black1"/>
    <w:basedOn w:val="Tipodeletrapredefinidodopargrafo"/>
    <w:rsid w:val="0041097A"/>
    <w:rPr>
      <w:rFonts w:ascii="Arial" w:hAnsi="Arial" w:cs="Arial" w:hint="default"/>
      <w:b w:val="0"/>
      <w:bCs w:val="0"/>
      <w:strike w:val="0"/>
      <w:dstrike w:val="0"/>
      <w:color w:val="333333"/>
      <w:sz w:val="24"/>
      <w:szCs w:val="24"/>
      <w:u w:val="none"/>
      <w:effect w:val="none"/>
    </w:rPr>
  </w:style>
  <w:style w:type="paragraph" w:styleId="Assuntodecomentrio">
    <w:name w:val="annotation subject"/>
    <w:basedOn w:val="Textodecomentrio"/>
    <w:next w:val="Textodecomentrio"/>
    <w:semiHidden/>
    <w:rsid w:val="004D5DFB"/>
    <w:pPr>
      <w:spacing w:line="240" w:lineRule="auto"/>
    </w:pPr>
    <w:rPr>
      <w:b/>
      <w:bCs/>
    </w:rPr>
  </w:style>
  <w:style w:type="paragraph" w:styleId="Textodenotaderodap">
    <w:name w:val="footnote text"/>
    <w:basedOn w:val="Normal"/>
    <w:semiHidden/>
    <w:rsid w:val="007F2048"/>
    <w:rPr>
      <w:sz w:val="20"/>
      <w:szCs w:val="20"/>
    </w:rPr>
  </w:style>
  <w:style w:type="character" w:styleId="Refdenotaderodap">
    <w:name w:val="footnote reference"/>
    <w:basedOn w:val="Tipodeletrapredefinidodopargrafo"/>
    <w:semiHidden/>
    <w:rsid w:val="007F2048"/>
    <w:rPr>
      <w:vertAlign w:val="superscript"/>
    </w:rPr>
  </w:style>
  <w:style w:type="character" w:styleId="Nmerodepgina">
    <w:name w:val="page number"/>
    <w:basedOn w:val="Tipodeletrapredefinidodopargrafo"/>
    <w:rsid w:val="000D7BE1"/>
  </w:style>
  <w:style w:type="paragraph" w:styleId="PargrafodaLista">
    <w:name w:val="List Paragraph"/>
    <w:basedOn w:val="Normal"/>
    <w:uiPriority w:val="34"/>
    <w:qFormat/>
    <w:rsid w:val="00D77F15"/>
    <w:pPr>
      <w:ind w:left="720"/>
    </w:pPr>
  </w:style>
  <w:style w:type="paragraph" w:customStyle="1" w:styleId="head03">
    <w:name w:val="head03"/>
    <w:basedOn w:val="Normal"/>
    <w:rsid w:val="00417266"/>
    <w:pPr>
      <w:spacing w:line="210" w:lineRule="atLeast"/>
      <w:textAlignment w:val="baseline"/>
    </w:pPr>
    <w:rPr>
      <w:rFonts w:ascii="Arial" w:eastAsia="MS Mincho" w:hAnsi="Arial" w:cs="Arial"/>
      <w:b/>
      <w:bCs/>
      <w:color w:val="000000"/>
      <w:sz w:val="17"/>
      <w:szCs w:val="17"/>
      <w:lang w:val="en-GB" w:eastAsia="en-GB"/>
    </w:rPr>
  </w:style>
  <w:style w:type="table" w:styleId="TabelacomGrelha">
    <w:name w:val="Table Grid"/>
    <w:basedOn w:val="Tabelanormal"/>
    <w:uiPriority w:val="59"/>
    <w:rsid w:val="00417266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odapCarter">
    <w:name w:val="Rodapé Caráter"/>
    <w:basedOn w:val="Tipodeletrapredefinidodopargrafo"/>
    <w:link w:val="Rodap"/>
    <w:uiPriority w:val="99"/>
    <w:rsid w:val="00BA507F"/>
    <w:rPr>
      <w:sz w:val="24"/>
      <w:szCs w:val="24"/>
    </w:rPr>
  </w:style>
  <w:style w:type="character" w:customStyle="1" w:styleId="TextodecomentrioCarter">
    <w:name w:val="Texto de comentário Caráter"/>
    <w:basedOn w:val="Tipodeletrapredefinidodopargrafo"/>
    <w:link w:val="Textodecomentrio"/>
    <w:semiHidden/>
    <w:rsid w:val="00B06614"/>
  </w:style>
  <w:style w:type="paragraph" w:customStyle="1" w:styleId="Default">
    <w:name w:val="Default"/>
    <w:basedOn w:val="Normal"/>
    <w:rsid w:val="00B04D4B"/>
    <w:pPr>
      <w:autoSpaceDE w:val="0"/>
      <w:autoSpaceDN w:val="0"/>
    </w:pPr>
    <w:rPr>
      <w:rFonts w:ascii="Garamond" w:hAnsi="Garamond"/>
      <w:color w:val="000000"/>
    </w:rPr>
  </w:style>
  <w:style w:type="paragraph" w:styleId="SemEspaamento">
    <w:name w:val="No Spacing"/>
    <w:uiPriority w:val="1"/>
    <w:qFormat/>
    <w:rsid w:val="008D610F"/>
    <w:rPr>
      <w:rFonts w:ascii="Calibri" w:hAnsi="Calibri"/>
      <w:sz w:val="22"/>
      <w:szCs w:val="22"/>
    </w:rPr>
  </w:style>
  <w:style w:type="paragraph" w:customStyle="1" w:styleId="Normal0">
    <w:name w:val="[Normal]"/>
    <w:rsid w:val="00D6712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Textosimples">
    <w:name w:val="Plain Text"/>
    <w:basedOn w:val="Normal"/>
    <w:link w:val="TextosimplesCarter"/>
    <w:uiPriority w:val="99"/>
    <w:unhideWhenUsed/>
    <w:rsid w:val="00B237E1"/>
    <w:rPr>
      <w:rFonts w:ascii="Calibri" w:eastAsiaTheme="minorHAnsi" w:hAnsi="Calibri" w:cstheme="minorBidi"/>
      <w:sz w:val="22"/>
      <w:szCs w:val="21"/>
      <w:lang w:val="en-CA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rsid w:val="00B237E1"/>
    <w:rPr>
      <w:rFonts w:ascii="Calibri" w:eastAsiaTheme="minorHAnsi" w:hAnsi="Calibri" w:cstheme="minorBidi"/>
      <w:sz w:val="22"/>
      <w:szCs w:val="21"/>
      <w:lang w:val="en-CA"/>
    </w:rPr>
  </w:style>
  <w:style w:type="character" w:customStyle="1" w:styleId="apple-converted-space">
    <w:name w:val="apple-converted-space"/>
    <w:basedOn w:val="Tipodeletrapredefinidodopargrafo"/>
    <w:rsid w:val="001D4D49"/>
  </w:style>
  <w:style w:type="paragraph" w:styleId="Reviso">
    <w:name w:val="Revision"/>
    <w:hidden/>
    <w:uiPriority w:val="99"/>
    <w:semiHidden/>
    <w:rsid w:val="00982BE5"/>
    <w:rPr>
      <w:sz w:val="24"/>
      <w:szCs w:val="24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415A41"/>
    <w:rPr>
      <w:sz w:val="24"/>
      <w:szCs w:val="24"/>
    </w:rPr>
  </w:style>
  <w:style w:type="paragraph" w:customStyle="1" w:styleId="DefaultText">
    <w:name w:val="Default Text"/>
    <w:basedOn w:val="Normal"/>
    <w:qFormat/>
    <w:rsid w:val="00453E88"/>
    <w:pPr>
      <w:widowControl w:val="0"/>
      <w:spacing w:after="200"/>
      <w:ind w:left="720"/>
    </w:pPr>
    <w:rPr>
      <w:rFonts w:ascii="Arial" w:hAnsi="Arial" w:cs="Arial"/>
    </w:rPr>
  </w:style>
  <w:style w:type="paragraph" w:customStyle="1" w:styleId="Predefinidas">
    <w:name w:val="Predefinidas"/>
    <w:rsid w:val="002C6A9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eastAsia="pt-PT"/>
    </w:rPr>
  </w:style>
  <w:style w:type="paragraph" w:customStyle="1" w:styleId="Corpo">
    <w:name w:val="Corpo"/>
    <w:rsid w:val="007E2DF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it-IT" w:eastAsia="pt-PT"/>
    </w:rPr>
  </w:style>
  <w:style w:type="character" w:customStyle="1" w:styleId="Nenhum">
    <w:name w:val="Nenhum"/>
    <w:rsid w:val="007E2DFA"/>
  </w:style>
  <w:style w:type="character" w:customStyle="1" w:styleId="Hyperlink0">
    <w:name w:val="Hyperlink.0"/>
    <w:basedOn w:val="Nenhum"/>
    <w:rsid w:val="007E2DFA"/>
    <w:rPr>
      <w:color w:val="0000FF"/>
      <w:u w:val="single" w:color="0000FF"/>
    </w:rPr>
  </w:style>
  <w:style w:type="character" w:customStyle="1" w:styleId="Hiperligao1">
    <w:name w:val="Hiperligação1"/>
    <w:rsid w:val="0009345C"/>
    <w:rPr>
      <w:color w:val="0563C1"/>
      <w:u w:val="single" w:color="0563C1"/>
    </w:rPr>
  </w:style>
  <w:style w:type="character" w:styleId="nfase">
    <w:name w:val="Emphasis"/>
    <w:basedOn w:val="Tipodeletrapredefinidodopargrafo"/>
    <w:uiPriority w:val="20"/>
    <w:qFormat/>
    <w:rsid w:val="00446166"/>
    <w:rPr>
      <w:i/>
      <w:iCs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155E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5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8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56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7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81183">
          <w:marLeft w:val="150"/>
          <w:marRight w:val="150"/>
          <w:marTop w:val="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62060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84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28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9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898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478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766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4741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53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395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661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525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2654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98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1580">
      <w:bodyDiv w:val="1"/>
      <w:marLeft w:val="0"/>
      <w:marRight w:val="0"/>
      <w:marTop w:val="0"/>
      <w:marBottom w:val="0"/>
      <w:divBdr>
        <w:top w:val="single" w:sz="2" w:space="0" w:color="999999"/>
        <w:left w:val="single" w:sz="6" w:space="0" w:color="999999"/>
        <w:bottom w:val="single" w:sz="6" w:space="0" w:color="999999"/>
        <w:right w:val="single" w:sz="6" w:space="0" w:color="999999"/>
      </w:divBdr>
      <w:divsChild>
        <w:div w:id="13070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53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5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69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302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45901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050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857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5964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106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7303624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7909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7614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0079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1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12803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kpmg.com/pt/pt/noticias-media/comunicados-de-imprensa.html" TargetMode="External"/><Relationship Id="rId18" Type="http://schemas.openxmlformats.org/officeDocument/2006/relationships/hyperlink" Target="mailto:anabela.pereira@lift.com.pt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hyperlink" Target="https://kpmg.com/pt/pt/noticias-media/comunicados-de-imprensa/2026/11/kpmg-campanha-make-faz-acontecer.html" TargetMode="External"/><Relationship Id="rId17" Type="http://schemas.openxmlformats.org/officeDocument/2006/relationships/hyperlink" Target="mailto:jpovoas@kpmg.com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cateixeira@kpmg.com" TargetMode="External"/><Relationship Id="rId20" Type="http://schemas.openxmlformats.org/officeDocument/2006/relationships/hyperlink" Target="mailto:sara.martinho@lift.com.pt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2.xml"/><Relationship Id="rId5" Type="http://schemas.openxmlformats.org/officeDocument/2006/relationships/customXml" Target="../customXml/item5.xml"/><Relationship Id="rId15" Type="http://schemas.openxmlformats.org/officeDocument/2006/relationships/hyperlink" Target="mailto:cateixeira@kpmg.com" TargetMode="External"/><Relationship Id="rId23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hyperlink" Target="mailto:carla.rodrigues@lift.com.pt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kpmg.pt" TargetMode="External"/><Relationship Id="rId22" Type="http://schemas.openxmlformats.org/officeDocument/2006/relationships/footer" Target="footer1.xml"/><Relationship Id="rId27" Type="http://schemas.microsoft.com/office/2019/05/relationships/documenttasks" Target="documenttasks/documenttasks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jhurson\Local%20Settings\Temporary%20Internet%20Files\OLK66\NewsReleaseTempl.dot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27C9C286-FF13-4C11-97F4-8CE86FF6BAD7}">
    <t:Anchor>
      <t:Comment id="462759922"/>
    </t:Anchor>
    <t:History>
      <t:Event id="{182E1FDF-61A0-4ED2-9B55-335C85B20F94}" time="2026-10-09T15:42:49.612Z">
        <t:Attribution userId="S::sara.martinho@lift.com.pt::4e76987b-2bca-4e83-8c81-a75ebe2943ca" userProvider="AD" userName="Sara Martinho"/>
        <t:Anchor>
          <t:Comment id="303352102"/>
        </t:Anchor>
        <t:Create/>
      </t:Event>
      <t:Event id="{7916E5F4-EA66-46B5-9C06-DD28B7122EE6}" time="2026-10-09T15:42:49.612Z">
        <t:Attribution userId="S::sara.martinho@lift.com.pt::4e76987b-2bca-4e83-8c81-a75ebe2943ca" userProvider="AD" userName="Sara Martinho"/>
        <t:Anchor>
          <t:Comment id="303352102"/>
        </t:Anchor>
        <t:Assign userId="S::carla.rodrigues@lift.com.pt::fd8505ba-6186-4021-99c3-241b70efae9e" userProvider="AD" userName="Carla Rodrigues"/>
      </t:Event>
      <t:Event id="{430367F0-1291-4236-AD04-A7E20948546D}" time="2026-10-09T15:42:49.612Z">
        <t:Attribution userId="S::sara.martinho@lift.com.pt::4e76987b-2bca-4e83-8c81-a75ebe2943ca" userProvider="AD" userName="Sara Martinho"/>
        <t:Anchor>
          <t:Comment id="303352102"/>
        </t:Anchor>
        <t:SetTitle title="@Carla Rodrigues um é que planeiam investir e outro já investiram"/>
      </t:Event>
    </t:History>
  </t:Task>
  <t:Task id="{CCD29071-DA71-4CC5-91DC-5FA4BB894FE5}">
    <t:Anchor>
      <t:Comment id="628240596"/>
    </t:Anchor>
    <t:History>
      <t:Event id="{4CDB87A4-6E1C-4C98-8679-33A211FF014F}" time="2026-10-09T15:43:22.335Z">
        <t:Attribution userId="S::sara.martinho@lift.com.pt::4e76987b-2bca-4e83-8c81-a75ebe2943ca" userProvider="AD" userName="Sara Martinho"/>
        <t:Anchor>
          <t:Comment id="2108565442"/>
        </t:Anchor>
        <t:Create/>
      </t:Event>
      <t:Event id="{4967DDA3-C250-4F1E-AE5A-190A25A1A947}" time="2026-10-09T15:43:22.335Z">
        <t:Attribution userId="S::sara.martinho@lift.com.pt::4e76987b-2bca-4e83-8c81-a75ebe2943ca" userProvider="AD" userName="Sara Martinho"/>
        <t:Anchor>
          <t:Comment id="2108565442"/>
        </t:Anchor>
        <t:Assign userId="S::carla.rodrigues@lift.com.pt::fd8505ba-6186-4021-99c3-241b70efae9e" userProvider="AD" userName="Carla Rodrigues"/>
      </t:Event>
      <t:Event id="{178C3697-D4DC-468D-83A8-11AD09DAA8F5}" time="2026-10-09T15:43:22.335Z">
        <t:Attribution userId="S::sara.martinho@lift.com.pt::4e76987b-2bca-4e83-8c81-a75ebe2943ca" userProvider="AD" userName="Sara Martinho"/>
        <t:Anchor>
          <t:Comment id="2108565442"/>
        </t:Anchor>
        <t:SetTitle title="@Carla Rodrigues igual aqui!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KPMG Document" ma:contentTypeID="0x0101003AA4056345C845F498FA698911C48DFD0029DCB9FE8F49E64DA3E672F4742440F2" ma:contentTypeVersion="8" ma:contentTypeDescription="KPMG Document Content Type. Do not change without approval." ma:contentTypeScope="" ma:versionID="8a40c2f2d27b469565981a79f53ed018">
  <xsd:schema xmlns:xsd="http://www.w3.org/2001/XMLSchema" xmlns:xs="http://www.w3.org/2001/XMLSchema" xmlns:p="http://schemas.microsoft.com/office/2006/metadata/properties" xmlns:ns1="http://schemas.microsoft.com/sharepoint/v3" xmlns:ns2="d2a6d37d-30f3-4ea0-90f9-30817d98fb4e" xmlns:ns4="6a830378-f1b4-47c6-a9ed-d1e22b7b28b4" targetNamespace="http://schemas.microsoft.com/office/2006/metadata/properties" ma:root="true" ma:fieldsID="ea3644bd95b70c5fb9b9261023b1d79c" ns1:_="" ns2:_="" ns4:_="">
    <xsd:import namespace="http://schemas.microsoft.com/sharepoint/v3"/>
    <xsd:import namespace="d2a6d37d-30f3-4ea0-90f9-30817d98fb4e"/>
    <xsd:import namespace="6a830378-f1b4-47c6-a9ed-d1e22b7b28b4"/>
    <xsd:element name="properties">
      <xsd:complexType>
        <xsd:sequence>
          <xsd:element name="documentManagement">
            <xsd:complexType>
              <xsd:all>
                <xsd:element ref="ns2:KPMGDataAbstract"/>
                <xsd:element ref="ns2:KPMGDataPublicationDate"/>
                <xsd:element ref="ns2:KPMGDataExpiryDate"/>
                <xsd:element ref="ns2:KPMGDataContentAuthor" minOccurs="0"/>
                <xsd:element ref="ns1:PublishingRollupImage" minOccurs="0"/>
                <xsd:element ref="ns4:KPMGDataHideFromSearchResults" minOccurs="0"/>
                <xsd:element ref="ns2:KPMGDataFileType_NOTE" minOccurs="0"/>
                <xsd:element ref="ns2:KPMGDataLanguage_NOTE" minOccurs="0"/>
                <xsd:element ref="ns2:KPMGDataContentCategoryType_NOTE" minOccurs="0"/>
                <xsd:element ref="ns2:KPMGDataServices_NOTE" minOccurs="0"/>
                <xsd:element ref="ns2:KPMGDataPropositions_NOTE" minOccurs="0"/>
                <xsd:element ref="ns2:KPMGDataCentreOfExcellecnce_NOTE" minOccurs="0"/>
                <xsd:element ref="ns2:KPMGDataMarkets_NOTE" minOccurs="0"/>
                <xsd:element ref="ns2:KPMGDataCountryOfOrigin_NOTE" minOccurs="0"/>
                <xsd:element ref="ns2:KPMGDataRelevantCountries_NOTE" minOccurs="0"/>
                <xsd:element ref="ns2:KPMGDataContentOwner_NOTE" minOccurs="0"/>
                <xsd:element ref="ns2:KPMGDataAudienceLevel_NOTE" minOccurs="0"/>
                <xsd:element ref="ns2:KPMGDataExternalAudience_NOTE" minOccurs="0"/>
                <xsd:element ref="ns2:KPMGDataContentUse_NOTE" minOccurs="0"/>
                <xsd:element ref="ns2:KPMGDataTaxTechnical_NOTE" minOccurs="0"/>
                <xsd:element ref="ns2:KPMGDataAlliances_NOTE" minOccurs="0"/>
                <xsd:element ref="ns2:KPMGDataAcquisitions_NOTE" minOccurs="0"/>
                <xsd:element ref="ns2:KPMGDataEngagementPhase_NOTE" minOccurs="0"/>
                <xsd:element ref="ns2:KPMGDataBusinessProcess_NOTE" minOccurs="0"/>
                <xsd:element ref="ns2:KPMGDataTechnology_NOTE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RollupImage" ma:index="27" nillable="true" ma:displayName="Rollup Image" ma:description="Rollup Image is a site column created by the Publishing feature. It is used on the Page Content Type as the image for the page shown in content roll-ups such as the Content By Search web part." ma:internalName="PublishingRollup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6d37d-30f3-4ea0-90f9-30817d98fb4e" elementFormDefault="qualified">
    <xsd:import namespace="http://schemas.microsoft.com/office/2006/documentManagement/types"/>
    <xsd:import namespace="http://schemas.microsoft.com/office/infopath/2007/PartnerControls"/>
    <xsd:element name="KPMGDataAbstract" ma:index="1" ma:displayName="Abstract" ma:description="Do not exceed 35 words" ma:internalName="KPMGDataAbstract" ma:readOnly="false">
      <xsd:simpleType>
        <xsd:restriction base="dms:Note">
          <xsd:maxLength value="255"/>
        </xsd:restriction>
      </xsd:simpleType>
    </xsd:element>
    <xsd:element name="KPMGDataPublicationDate" ma:index="6" ma:displayName="Publication Date" ma:description="Identifies date content was written" ma:format="DateOnly" ma:internalName="KPMGDataPublicationDate" ma:readOnly="false">
      <xsd:simpleType>
        <xsd:restriction base="dms:DateTime"/>
      </xsd:simpleType>
    </xsd:element>
    <xsd:element name="KPMGDataExpiryDate" ma:index="7" ma:displayName="Expiry Date" ma:description="Maximum expiry dates shall be 3 years for Credentials, 2 years for general content and 1 year for content tagged to Communications content category" ma:format="DateOnly" ma:internalName="KPMGDataExpiryDate" ma:readOnly="false">
      <xsd:simpleType>
        <xsd:restriction base="dms:DateTime"/>
      </xsd:simpleType>
    </xsd:element>
    <xsd:element name="KPMGDataContentAuthor" ma:index="10" nillable="true" ma:displayName="Content Author" ma:description="Last Name, First Name.  Separate multiple authors with semicolons" ma:list="UserInfo" ma:SearchPeopleOnly="false" ma:SharePointGroup="0" ma:internalName="KPMGDataContentAutho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PMGDataFileType_NOTE" ma:index="32" ma:taxonomy="true" ma:internalName="KPMGDataFileType_NOTE" ma:taxonomyFieldName="KPMGDataFileType" ma:displayName="File Type" ma:readOnly="false" ma:default="" ma:fieldId="{72271be7-eebd-480a-b7ab-4adb983c60e8}" ma:sspId="2c98b1a5-2cfc-442a-a2e0-fec9a6eebbee" ma:termSetId="743921f2-9afd-4a6f-89d3-30a6c72142b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Language_NOTE" ma:index="33" ma:taxonomy="true" ma:internalName="KPMGDataLanguage_NOTE" ma:taxonomyFieldName="KPMGDataLanguage" ma:displayName="Language" ma:readOnly="false" ma:default="" ma:fieldId="{acd1399c-d49c-412e-ac21-5d146f3ed20e}" ma:sspId="2c98b1a5-2cfc-442a-a2e0-fec9a6eebbee" ma:termSetId="84e7dd99-6820-4324-99b8-56a2e839d7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ContentCategoryType_NOTE" ma:index="34" ma:taxonomy="true" ma:internalName="KPMGDataContentCategoryType_NOTE" ma:taxonomyFieldName="KPMGDataContentCategoryType" ma:displayName="Content Category/Type" ma:readOnly="false" ma:default="" ma:fieldId="{08ef68f1-36f5-469c-b044-115d631701a5}" ma:sspId="2c98b1a5-2cfc-442a-a2e0-fec9a6eebbee" ma:termSetId="6477f134-0a19-4191-baab-879a50fc8c9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Services_NOTE" ma:index="35" ma:taxonomy="true" ma:internalName="KPMGDataServices_NOTE" ma:taxonomyFieldName="KPMGDataServices" ma:displayName="Services" ma:readOnly="false" ma:default="" ma:fieldId="{128356e7-3239-4e93-8908-5a5140584c60}" ma:taxonomyMulti="true" ma:sspId="2c98b1a5-2cfc-442a-a2e0-fec9a6eebbee" ma:termSetId="3cfd6df8-596d-493d-a30e-558b669b448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Propositions_NOTE" ma:index="36" nillable="true" ma:taxonomy="true" ma:internalName="KPMGDataPropositions_NOTE" ma:taxonomyFieldName="KPMGDataPropositions" ma:displayName="Propositions" ma:readOnly="false" ma:default="" ma:fieldId="{8a72ee92-ba9a-4a20-a3fd-e1bd2242c7c2}" ma:taxonomyMulti="true" ma:sspId="2c98b1a5-2cfc-442a-a2e0-fec9a6eebbee" ma:termSetId="1381254a-b5b7-4c3f-a6f8-cf2371aeef3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CentreOfExcellecnce_NOTE" ma:index="37" nillable="true" ma:taxonomy="true" ma:internalName="KPMGDataCentreOfExcellecnce_NOTE" ma:taxonomyFieldName="KPMGDataCentreOfExcellecnce" ma:displayName="Centre of Excellence" ma:readOnly="false" ma:default="" ma:fieldId="{c830915b-0c6b-4a55-82a4-c10399df15ac}" ma:taxonomyMulti="true" ma:sspId="2c98b1a5-2cfc-442a-a2e0-fec9a6eebbee" ma:termSetId="01f3d3bd-04b3-4059-aa70-c731254e2c8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Markets_NOTE" ma:index="38" nillable="true" ma:taxonomy="true" ma:internalName="KPMGDataMarkets_NOTE" ma:taxonomyFieldName="KPMGDataMarkets" ma:displayName="Markets" ma:readOnly="false" ma:default="" ma:fieldId="{00ca4b41-b8a1-4a89-b3d0-bca42bc541a1}" ma:taxonomyMulti="true" ma:sspId="2c98b1a5-2cfc-442a-a2e0-fec9a6eebbee" ma:termSetId="e0076674-ee49-419b-98bd-e01b65f9fe3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CountryOfOrigin_NOTE" ma:index="39" ma:taxonomy="true" ma:internalName="KPMGDataCountryOfOrigin_NOTE" ma:taxonomyFieldName="KPMGDataCountryOfOrigin" ma:displayName="Country Of Origin" ma:readOnly="false" ma:default="" ma:fieldId="{de18425b-1209-4b45-9a98-ea81d9fa7a75}" ma:sspId="2c98b1a5-2cfc-442a-a2e0-fec9a6eebbee" ma:termSetId="3085df7e-e5c2-4eba-b017-72c5cc533ac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RelevantCountries_NOTE" ma:index="40" nillable="true" ma:taxonomy="true" ma:internalName="KPMGDataRelevantCountries_NOTE" ma:taxonomyFieldName="KPMGDataRelevantCountries" ma:displayName="Relevant Countries" ma:readOnly="false" ma:default="" ma:fieldId="{615fe437-67db-483d-ae11-c54dc66fe1ab}" ma:taxonomyMulti="true" ma:sspId="2c98b1a5-2cfc-442a-a2e0-fec9a6eebbee" ma:termSetId="3085df7e-e5c2-4eba-b017-72c5cc533ac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ContentOwner_NOTE" ma:index="41" nillable="true" ma:taxonomy="true" ma:internalName="KPMGDataContentOwner_NOTE" ma:taxonomyFieldName="KPMGDataContentOwner" ma:displayName="Content Owner" ma:readOnly="false" ma:default="" ma:fieldId="{5e70986c-9193-487b-a000-00462b6d50eb}" ma:sspId="2c98b1a5-2cfc-442a-a2e0-fec9a6eebbee" ma:termSetId="2d916150-f95d-4b57-b463-aeab9c1a2c6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AudienceLevel_NOTE" ma:index="42" nillable="true" ma:taxonomy="true" ma:internalName="KPMGDataAudienceLevel_NOTE" ma:taxonomyFieldName="KPMGDataAudienceLevel" ma:displayName="KPMG Audience Level" ma:readOnly="false" ma:default="" ma:fieldId="{9cad2ff3-18ba-48c1-9a3a-e8fb88aaadce}" ma:taxonomyMulti="true" ma:sspId="2c98b1a5-2cfc-442a-a2e0-fec9a6eebbee" ma:termSetId="1751f70f-e6a1-49a9-aa38-6544d047d97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ExternalAudience_NOTE" ma:index="43" nillable="true" ma:taxonomy="true" ma:internalName="KPMGDataExternalAudience_NOTE" ma:taxonomyFieldName="KPMGDataExternalAudience" ma:displayName="External Audience" ma:readOnly="false" ma:default="" ma:fieldId="{29082566-242b-46a6-ac87-4114baa9f4e4}" ma:taxonomyMulti="true" ma:sspId="2c98b1a5-2cfc-442a-a2e0-fec9a6eebbee" ma:termSetId="26c89e51-99a2-45a9-ad63-0236598782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ContentUse_NOTE" ma:index="44" nillable="true" ma:taxonomy="true" ma:internalName="KPMGDataContentUse_NOTE" ma:taxonomyFieldName="KPMGDataContentUse" ma:displayName="Content Use (Int/Ext)" ma:readOnly="false" ma:default="" ma:fieldId="{b4f9c598-d907-4985-93b9-32379001b4db}" ma:sspId="2c98b1a5-2cfc-442a-a2e0-fec9a6eebbee" ma:termSetId="95645d58-b385-42d8-93cb-8186fc94700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TaxTechnical_NOTE" ma:index="45" nillable="true" ma:taxonomy="true" ma:internalName="KPMGDataTaxTechnical_NOTE" ma:taxonomyFieldName="KPMGDataTaxTechnical" ma:displayName="Tax Technical" ma:readOnly="false" ma:default="" ma:fieldId="{4d6c8818-7059-4fe6-a78d-683844b07037}" ma:taxonomyMulti="true" ma:sspId="2c98b1a5-2cfc-442a-a2e0-fec9a6eebbee" ma:termSetId="8849f5b4-98e1-4096-931a-6a99d299b57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Alliances_NOTE" ma:index="46" nillable="true" ma:taxonomy="true" ma:internalName="KPMGDataAlliances_NOTE" ma:taxonomyFieldName="KPMGDataAlliances" ma:displayName="Alliances" ma:readOnly="false" ma:default="" ma:fieldId="{8db3a0d2-1555-4dfd-b46e-f47e4978cf88}" ma:taxonomyMulti="true" ma:sspId="2c98b1a5-2cfc-442a-a2e0-fec9a6eebbee" ma:termSetId="be8d55b3-0905-43fe-80b9-d56374ed0cc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Acquisitions_NOTE" ma:index="47" nillable="true" ma:taxonomy="true" ma:internalName="KPMGDataAcquisitions_NOTE" ma:taxonomyFieldName="KPMGDataAcquisitions" ma:displayName="Acquisitions" ma:readOnly="false" ma:default="" ma:fieldId="{3cb6c231-2147-4a31-b734-612bcfaaee64}" ma:taxonomyMulti="true" ma:sspId="2c98b1a5-2cfc-442a-a2e0-fec9a6eebbee" ma:termSetId="6ede21cc-57d9-4103-9ccd-6e0739140e1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EngagementPhase_NOTE" ma:index="48" nillable="true" ma:taxonomy="true" ma:internalName="KPMGDataEngagementPhase_NOTE" ma:taxonomyFieldName="KPMGDataEngagementPhase" ma:displayName="Engagement Phase" ma:readOnly="false" ma:default="" ma:fieldId="{49afb44b-ffb1-4f81-ba3e-ddc57db645ed}" ma:taxonomyMulti="true" ma:sspId="2c98b1a5-2cfc-442a-a2e0-fec9a6eebbee" ma:termSetId="51bfc00e-ff85-431f-bcce-a324e73b37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BusinessProcess_NOTE" ma:index="49" nillable="true" ma:taxonomy="true" ma:internalName="KPMGDataBusinessProcess_NOTE" ma:taxonomyFieldName="KPMGDataBusinessProcess" ma:displayName="Business Process" ma:readOnly="false" ma:default="" ma:fieldId="{876ac26e-fcda-41b1-9460-63391c100d9f}" ma:taxonomyMulti="true" ma:sspId="2c98b1a5-2cfc-442a-a2e0-fec9a6eebbee" ma:termSetId="41bf7682-8308-48df-8b92-ce926a9d8c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Technology_NOTE" ma:index="50" nillable="true" ma:taxonomy="true" ma:internalName="KPMGDataTechnology_NOTE" ma:taxonomyFieldName="KPMGDataTechnology" ma:displayName="Technology" ma:readOnly="false" ma:default="" ma:fieldId="{bec238be-bb65-436c-9c5d-6a1587c731e7}" ma:taxonomyMulti="true" ma:sspId="2c98b1a5-2cfc-442a-a2e0-fec9a6eebbee" ma:termSetId="94a6fda0-9564-402c-93a0-5a15c153d8f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830378-f1b4-47c6-a9ed-d1e22b7b28b4" elementFormDefault="qualified">
    <xsd:import namespace="http://schemas.microsoft.com/office/2006/documentManagement/types"/>
    <xsd:import namespace="http://schemas.microsoft.com/office/infopath/2007/PartnerControls"/>
    <xsd:element name="KPMGDataHideFromSearchResults" ma:index="28" nillable="true" ma:displayName="Hide From Search Results" ma:default="0" ma:internalName="KPMGDataHideFromSearchResults">
      <xsd:simpleType>
        <xsd:restriction base="dms:Boolean"/>
      </xsd:simpleType>
    </xsd:element>
    <xsd:element name="TaxCatchAll" ma:index="54" nillable="true" ma:displayName="Taxonomy Catch All Column" ma:hidden="true" ma:list="{9f85567f-04b9-4a72-8293-2024d8906924}" ma:internalName="TaxCatchAll" ma:showField="CatchAllData" ma:web="d2a6d37d-30f3-4ea0-90f9-30817d98fb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2" ma:displayName="Content Type"/>
        <xsd:element ref="dc:title" maxOccurs="1" ma:index="0" ma:displayName="Title"/>
        <xsd:element ref="dc:subject" minOccurs="0" maxOccurs="1"/>
        <xsd:element ref="dc:description" minOccurs="0" maxOccurs="1"/>
        <xsd:element name="keywords" minOccurs="0" maxOccurs="1" type="xsd:string" ma:index="25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2c98b1a5-2cfc-442a-a2e0-fec9a6eebbee" ContentTypeId="0x0101003AA4056345C845F498FA698911C48DFD" PreviousValue="false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PMGDataRelevantCountries_NOTE xmlns="d2a6d37d-30f3-4ea0-90f9-30817d98fb4e">
      <Terms xmlns="http://schemas.microsoft.com/office/infopath/2007/PartnerControls"/>
    </KPMGDataRelevantCountries_NOTE>
    <PublishingRollupImage xmlns="http://schemas.microsoft.com/sharepoint/v3" xsi:nil="true"/>
    <KPMGDataAbstract xmlns="d2a6d37d-30f3-4ea0-90f9-30817d98fb4e">Global Fintech Hackcelerator press release</KPMGDataAbstract>
    <KPMGDataExternalAudience_NOTE xmlns="d2a6d37d-30f3-4ea0-90f9-30817d98fb4e">
      <Terms xmlns="http://schemas.microsoft.com/office/infopath/2007/PartnerControls"/>
    </KPMGDataExternalAudience_NOTE>
    <KPMGDataContentOwner_NOTE xmlns="d2a6d37d-30f3-4ea0-90f9-30817d98fb4e">
      <Terms xmlns="http://schemas.microsoft.com/office/infopath/2007/PartnerControls"/>
    </KPMGDataContentOwner_NOTE>
    <KPMGDataContentAuthor xmlns="d2a6d37d-30f3-4ea0-90f9-30817d98fb4e">
      <UserInfo>
        <DisplayName/>
        <AccountId xsi:nil="true"/>
        <AccountType/>
      </UserInfo>
    </KPMGDataContentAuthor>
    <KPMGDataEngagementPhase_NOTE xmlns="d2a6d37d-30f3-4ea0-90f9-30817d98fb4e">
      <Terms xmlns="http://schemas.microsoft.com/office/infopath/2007/PartnerControls"/>
    </KPMGDataEngagementPhase_NOTE>
    <KPMGDataTechnology_NOTE xmlns="d2a6d37d-30f3-4ea0-90f9-30817d98fb4e">
      <Terms xmlns="http://schemas.microsoft.com/office/infopath/2007/PartnerControls"/>
    </KPMGDataTechnology_NOTE>
    <KPMGDataContentUse_NOTE xmlns="d2a6d37d-30f3-4ea0-90f9-30817d98fb4e">
      <Terms xmlns="http://schemas.microsoft.com/office/infopath/2007/PartnerControls"/>
    </KPMGDataContentUse_NOTE>
    <KPMGDataPropositions_NOTE xmlns="d2a6d37d-30f3-4ea0-90f9-30817d98fb4e">
      <Terms xmlns="http://schemas.microsoft.com/office/infopath/2007/PartnerControls"/>
    </KPMGDataPropositions_NOTE>
    <KPMGDataTaxTechnical_NOTE xmlns="d2a6d37d-30f3-4ea0-90f9-30817d98fb4e">
      <Terms xmlns="http://schemas.microsoft.com/office/infopath/2007/PartnerControls"/>
    </KPMGDataTaxTechnical_NOTE>
    <KPMGDataMarkets_NOTE xmlns="d2a6d37d-30f3-4ea0-90f9-30817d98fb4e">
      <Terms xmlns="http://schemas.microsoft.com/office/infopath/2007/PartnerControls"/>
    </KPMGDataMarkets_NOTE>
    <TaxCatchAll xmlns="6a830378-f1b4-47c6-a9ed-d1e22b7b28b4">
      <Value>1</Value>
      <Value>3</Value>
      <Value>206</Value>
      <Value>50</Value>
      <Value>315</Value>
    </TaxCatchAll>
    <KPMGDataPublicationDate xmlns="d2a6d37d-30f3-4ea0-90f9-30817d98fb4e">2018-05-09T16:00:00+00:00</KPMGDataPublicationDate>
    <KPMGDataLanguage_NOTE xmlns="d2a6d37d-30f3-4ea0-90f9-30817d98fb4e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d76496ca-e76d-48d8-9784-b2aab7c4d953</TermId>
        </TermInfo>
      </Terms>
    </KPMGDataLanguage_NOTE>
    <KPMGDataCentreOfExcellecnce_NOTE xmlns="d2a6d37d-30f3-4ea0-90f9-30817d98fb4e">
      <Terms xmlns="http://schemas.microsoft.com/office/infopath/2007/PartnerControls"/>
    </KPMGDataCentreOfExcellecnce_NOTE>
    <KPMGDataAcquisitions_NOTE xmlns="d2a6d37d-30f3-4ea0-90f9-30817d98fb4e">
      <Terms xmlns="http://schemas.microsoft.com/office/infopath/2007/PartnerControls"/>
    </KPMGDataAcquisitions_NOTE>
    <KPMGDataAudienceLevel_NOTE xmlns="d2a6d37d-30f3-4ea0-90f9-30817d98fb4e">
      <Terms xmlns="http://schemas.microsoft.com/office/infopath/2007/PartnerControls"/>
    </KPMGDataAudienceLevel_NOTE>
    <KPMGDataAlliances_NOTE xmlns="d2a6d37d-30f3-4ea0-90f9-30817d98fb4e">
      <Terms xmlns="http://schemas.microsoft.com/office/infopath/2007/PartnerControls"/>
    </KPMGDataAlliances_NOTE>
    <KPMGDataBusinessProcess_NOTE xmlns="d2a6d37d-30f3-4ea0-90f9-30817d98fb4e">
      <Terms xmlns="http://schemas.microsoft.com/office/infopath/2007/PartnerControls"/>
    </KPMGDataBusinessProcess_NOTE>
    <KPMGDataServices_NOTE xmlns="d2a6d37d-30f3-4ea0-90f9-30817d98fb4e">
      <Terms xmlns="http://schemas.microsoft.com/office/infopath/2007/PartnerControls">
        <TermInfo xmlns="http://schemas.microsoft.com/office/infopath/2007/PartnerControls">
          <TermName xmlns="http://schemas.microsoft.com/office/infopath/2007/PartnerControls">KPMG Events</TermName>
          <TermId xmlns="http://schemas.microsoft.com/office/infopath/2007/PartnerControls">ae17ee3a-d36d-4ba5-9bf2-be6dd4e1133e</TermId>
        </TermInfo>
      </Terms>
    </KPMGDataServices_NOTE>
    <KPMGDataCountryOfOrigin_NOTE xmlns="d2a6d37d-30f3-4ea0-90f9-30817d98fb4e">
      <Terms xmlns="http://schemas.microsoft.com/office/infopath/2007/PartnerControls">
        <TermInfo xmlns="http://schemas.microsoft.com/office/infopath/2007/PartnerControls">
          <TermName xmlns="http://schemas.microsoft.com/office/infopath/2007/PartnerControls">Singapore</TermName>
          <TermId xmlns="http://schemas.microsoft.com/office/infopath/2007/PartnerControls">fffcfd34-1da5-45b0-aedf-e8a76efea45f</TermId>
        </TermInfo>
      </Terms>
    </KPMGDataCountryOfOrigin_NOTE>
    <KPMGDataExpiryDate xmlns="d2a6d37d-30f3-4ea0-90f9-30817d98fb4e">2100-05-09T16:00:00+00:00</KPMGDataExpiryDate>
    <KPMGDataHideFromSearchResults xmlns="6a830378-f1b4-47c6-a9ed-d1e22b7b28b4">false</KPMGDataHideFromSearchResults>
    <KPMGDataFileType_NOTE xmlns="d2a6d37d-30f3-4ea0-90f9-30817d98fb4e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DOC</TermName>
          <TermId xmlns="http://schemas.microsoft.com/office/infopath/2007/PartnerControls">1e849a7a-1e73-4703-b962-4955c9ee5986</TermId>
        </TermInfo>
      </Terms>
    </KPMGDataFileType_NOTE>
    <KPMGDataContentCategoryType_NOTE xmlns="d2a6d37d-30f3-4ea0-90f9-30817d98fb4e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Press Release</TermName>
          <TermId xmlns="http://schemas.microsoft.com/office/infopath/2007/PartnerControls">07bcc0c7-822c-43ff-b5b9-45149f5cf54d</TermId>
        </TermInfo>
      </Terms>
    </KPMGDataContentCategoryType_NOTE>
  </documentManagement>
</p:properties>
</file>

<file path=customXml/itemProps1.xml><?xml version="1.0" encoding="utf-8"?>
<ds:datastoreItem xmlns:ds="http://schemas.openxmlformats.org/officeDocument/2006/customXml" ds:itemID="{31331191-877C-4BC1-9422-B17211B8DA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2a6d37d-30f3-4ea0-90f9-30817d98fb4e"/>
    <ds:schemaRef ds:uri="6a830378-f1b4-47c6-a9ed-d1e22b7b28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E9C160-800D-4551-8201-85E8D4795C3C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16C0483E-8275-4D08-AE91-20EB8BA6455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E836511-B9DE-4F36-962D-E9B3CA65E0F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1E3AC0F-A6C8-4106-8BE7-21979E0C79B7}">
  <ds:schemaRefs>
    <ds:schemaRef ds:uri="http://schemas.microsoft.com/office/2006/metadata/properties"/>
    <ds:schemaRef ds:uri="http://schemas.microsoft.com/office/infopath/2007/PartnerControls"/>
    <ds:schemaRef ds:uri="d2a6d37d-30f3-4ea0-90f9-30817d98fb4e"/>
    <ds:schemaRef ds:uri="http://schemas.microsoft.com/sharepoint/v3"/>
    <ds:schemaRef ds:uri="6a830378-f1b4-47c6-a9ed-d1e22b7b28b4"/>
  </ds:schemaRefs>
</ds:datastoreItem>
</file>

<file path=docMetadata/LabelInfo.xml><?xml version="1.0" encoding="utf-8"?>
<clbl:labelList xmlns:clbl="http://schemas.microsoft.com/office/2020/mipLabelMetadata">
  <clbl:label id="{95653b52-df9b-47d2-8549-8de78ac04e21}" enabled="1" method="Standard" siteId="{deff24bb-2089-4400-8c8e-f71e680378b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NewsReleaseTempl</Template>
  <TotalTime>190</TotalTime>
  <Pages>2</Pages>
  <Words>700</Words>
  <Characters>3971</Characters>
  <Application>Microsoft Office Word</Application>
  <DocSecurity>0</DocSecurity>
  <Lines>71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Global Fintech Hackcelerator press release v9</vt:lpstr>
    </vt:vector>
  </TitlesOfParts>
  <Company>KPMG</Company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Global Fintech Hackcelerator press release v9</dc:title>
  <dc:subject/>
  <dc:creator>Kent Miller</dc:creator>
  <cp:keywords/>
  <cp:lastModifiedBy>Sara Martinho</cp:lastModifiedBy>
  <cp:revision>43</cp:revision>
  <cp:lastPrinted>2018-09-07T20:26:00Z</cp:lastPrinted>
  <dcterms:created xsi:type="dcterms:W3CDTF">2026-10-06T18:04:00Z</dcterms:created>
  <dcterms:modified xsi:type="dcterms:W3CDTF">2026-11-02T10:51:00Z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0x0101003AA4056345C845F498FA698911C48DFD0029DCB9FE8F49E64DA3E672F4742440F2</vt:lpwstr>
  </property>
  <property fmtid="{D5CDD505-2E9C-101B-9397-08002B2CF9AE}" pid="3" name="KPMGDataBusinessProcess">
    <vt:lpwstr/>
  </property>
  <property fmtid="{D5CDD505-2E9C-101B-9397-08002B2CF9AE}" pid="4" name="KPMGDataCountryOfOrigin">
    <vt:lpwstr>3;#Singapore|fffcfd34-1da5-45b0-aedf-e8a76efea45f</vt:lpwstr>
  </property>
  <property fmtid="{D5CDD505-2E9C-101B-9397-08002B2CF9AE}" pid="5" name="KPMGDataTechnology">
    <vt:lpwstr/>
  </property>
  <property fmtid="{D5CDD505-2E9C-101B-9397-08002B2CF9AE}" pid="6" name="KPMGDataContentOwner">
    <vt:lpwstr/>
  </property>
  <property fmtid="{D5CDD505-2E9C-101B-9397-08002B2CF9AE}" pid="7" name="KPMGDataAcquisitions">
    <vt:lpwstr/>
  </property>
  <property fmtid="{D5CDD505-2E9C-101B-9397-08002B2CF9AE}" pid="8" name="KPMGDataServices">
    <vt:lpwstr>206;#KPMG Events|ae17ee3a-d36d-4ba5-9bf2-be6dd4e1133e</vt:lpwstr>
  </property>
  <property fmtid="{D5CDD505-2E9C-101B-9397-08002B2CF9AE}" pid="9" name="KPMGDataRelevantCountries">
    <vt:lpwstr/>
  </property>
  <property fmtid="{D5CDD505-2E9C-101B-9397-08002B2CF9AE}" pid="10" name="KPMGDataContentUse">
    <vt:lpwstr/>
  </property>
  <property fmtid="{D5CDD505-2E9C-101B-9397-08002B2CF9AE}" pid="11" name="KPMGDataAlliances">
    <vt:lpwstr/>
  </property>
  <property fmtid="{D5CDD505-2E9C-101B-9397-08002B2CF9AE}" pid="12" name="Page">
    <vt:lpwstr>Templates - Reports, Presentations &amp; Proposals</vt:lpwstr>
  </property>
  <property fmtid="{D5CDD505-2E9C-101B-9397-08002B2CF9AE}" pid="13" name="KPMGDataFileType">
    <vt:lpwstr>50;#DOC|1e849a7a-1e73-4703-b962-4955c9ee5986</vt:lpwstr>
  </property>
  <property fmtid="{D5CDD505-2E9C-101B-9397-08002B2CF9AE}" pid="14" name="KPMGDataTaxTechnical">
    <vt:lpwstr/>
  </property>
  <property fmtid="{D5CDD505-2E9C-101B-9397-08002B2CF9AE}" pid="15" name="KPMGDataEngagementPhase">
    <vt:lpwstr/>
  </property>
  <property fmtid="{D5CDD505-2E9C-101B-9397-08002B2CF9AE}" pid="16" name="KPMGDataAudienceLevel">
    <vt:lpwstr/>
  </property>
  <property fmtid="{D5CDD505-2E9C-101B-9397-08002B2CF9AE}" pid="17" name="KPMGDataMarkets">
    <vt:lpwstr/>
  </property>
  <property fmtid="{D5CDD505-2E9C-101B-9397-08002B2CF9AE}" pid="18" name="KPMGDataContentCategoryType">
    <vt:lpwstr>315;#Press Release|07bcc0c7-822c-43ff-b5b9-45149f5cf54d</vt:lpwstr>
  </property>
  <property fmtid="{D5CDD505-2E9C-101B-9397-08002B2CF9AE}" pid="19" name="KPMGDataPropositions">
    <vt:lpwstr/>
  </property>
  <property fmtid="{D5CDD505-2E9C-101B-9397-08002B2CF9AE}" pid="20" name="KPMGDataCentreOfExcellecnce">
    <vt:lpwstr/>
  </property>
  <property fmtid="{D5CDD505-2E9C-101B-9397-08002B2CF9AE}" pid="21" name="KPMGDataExternalAudience">
    <vt:lpwstr/>
  </property>
  <property fmtid="{D5CDD505-2E9C-101B-9397-08002B2CF9AE}" pid="22" name="KPMGDataLanguage">
    <vt:lpwstr>1;#English|d76496ca-e76d-48d8-9784-b2aab7c4d953</vt:lpwstr>
  </property>
  <property fmtid="{D5CDD505-2E9C-101B-9397-08002B2CF9AE}" pid="23" name="URL">
    <vt:lpwstr>, </vt:lpwstr>
  </property>
</Properties>
</file>