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drawing>
          <wp:inline distB="114300" distT="114300" distL="114300" distR="114300">
            <wp:extent cx="1814513" cy="49416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14513" cy="49416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both"/>
        <w:rPr/>
      </w:pPr>
      <w:r w:rsidDel="00000000" w:rsidR="00000000" w:rsidRPr="00000000">
        <w:rPr>
          <w:rtl w:val="0"/>
        </w:rPr>
        <w:t xml:space="preserve">Informacja prasowa</w:t>
      </w:r>
    </w:p>
    <w:p w:rsidR="00000000" w:rsidDel="00000000" w:rsidP="00000000" w:rsidRDefault="00000000" w:rsidRPr="00000000" w14:paraId="00000003">
      <w:pPr>
        <w:pStyle w:val="Heading1"/>
        <w:keepNext w:val="0"/>
        <w:keepLines w:val="0"/>
        <w:spacing w:before="480" w:lineRule="auto"/>
        <w:jc w:val="both"/>
        <w:rPr>
          <w:b w:val="1"/>
          <w:bCs w:val="1"/>
          <w:sz w:val="34"/>
          <w:szCs w:val="34"/>
        </w:rPr>
      </w:pPr>
      <w:bookmarkStart w:colFirst="0" w:colLast="0" w:name="_1zv94g8c6x6r" w:id="0"/>
      <w:bookmarkEnd w:id="0"/>
      <w:r w:rsidDel="00000000" w:rsidR="00000000" w:rsidRPr="00000000">
        <w:rPr>
          <w:b w:val="1"/>
          <w:bCs w:val="1"/>
          <w:sz w:val="34"/>
          <w:szCs w:val="34"/>
          <w:rtl w:val="0"/>
        </w:rPr>
        <w:t xml:space="preserve">Potwory, które straszą rodziców bardziej niż Halloween. Psycholożka dziecięca radzi, jak oswoić dziecięce lęki</w:t>
      </w:r>
    </w:p>
    <w:p w:rsidR="00000000" w:rsidDel="00000000" w:rsidP="00000000" w:rsidRDefault="00000000" w:rsidRPr="00000000" w14:paraId="00000004">
      <w:pPr>
        <w:spacing w:after="240" w:before="240" w:lineRule="auto"/>
        <w:jc w:val="both"/>
        <w:rPr>
          <w:b w:val="1"/>
          <w:bCs w:val="1"/>
        </w:rPr>
      </w:pPr>
      <w:r w:rsidDel="00000000" w:rsidR="00000000" w:rsidRPr="00000000">
        <w:rPr>
          <w:b w:val="1"/>
          <w:bCs w:val="1"/>
          <w:rtl w:val="0"/>
        </w:rPr>
        <w:t xml:space="preserve">Nie wszystkie potwory chowają się pod łóżkiem. Niektóre pojawiają się wtedy, gdy dziecko boi się odezwać po angielsku, popełnić błąd albo spróbować czegoś nowego. Z okazji Halloween Novakid, platforma do nauki języka angielskiego dla dzieci, wykorzystuje motyw znanych z filmów i bajek potworów, by zwrócić uwagę na obawy rodziców związane z rozwojem, edukacją i przyszłością ich pociech. Strach przed porażką, nadmierne korzystanie z ekranów czy presja osiągnięć to tylko niektóre z wyzwań, które w humorystyczny sposób przedstawia kampania Monster Universe. Choć jej bohaterowie budzą uśmiech, problemy, które symbolizują, są dobrze znane wielu rodzinom. Jak pomóc dziecku oswoić te lęki i budować pewność siebie? Podpowiada Aleksandra Belta-Iwacz, psycholożka dziecięca i ekspertka Novakid.</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Halloween to czas, w którym dzieci chętnie przebierają się za duchy, wampiry i czarownice. Jednak w codziennym życiu rodziców pojawiają się również mniej oczywiste strachy. Czy moje dziecko poradzi sobie w przyszłości? Dlaczego nie chce mówić po angielsku, skoro uczy się go od kilku lat? Czy zbyt dużo czasu spędza przed telefonem? A może boi się popełniać błędy, ponieważ za bardzo przejmuje się oceną innych?</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Te codzienne wyzwania Novakid przedstawia z przymrużeniem oka, nadając im postać humorystycznych halloweenowych potworów. Każdy z dziesięciu bohaterów Monster Universe symbolizuje inną obawę lub presję, która może towarzyszyć rodzicom i dzieciom. Za zabawnymi imionami i przerysowanym wyglądem kryją się jednak całkiem poważne pytania o pewność siebie, motywację i radość z nauki. Potwory nie symbolizują samych dzieci ani rodziców, lecz lęki, presję i przyzwyczajenia, które mogą ograniczać dziecięcą ciekawość i swobodę. Jak pokazuje Novakid, do ich pokonania nie potrzeba magicznych zaklęć, ale cierpliwości, wsparcia i przestrzeni do popełniania błędów.</w:t>
      </w:r>
    </w:p>
    <w:p w:rsidR="00000000" w:rsidDel="00000000" w:rsidP="00000000" w:rsidRDefault="00000000" w:rsidRPr="00000000" w14:paraId="00000007">
      <w:pPr>
        <w:pStyle w:val="Heading2"/>
        <w:keepNext w:val="0"/>
        <w:keepLines w:val="0"/>
        <w:spacing w:after="80" w:lineRule="auto"/>
        <w:jc w:val="both"/>
        <w:rPr>
          <w:b w:val="1"/>
          <w:bCs w:val="1"/>
          <w:sz w:val="22"/>
          <w:szCs w:val="22"/>
        </w:rPr>
      </w:pPr>
      <w:bookmarkStart w:colFirst="0" w:colLast="0" w:name="_kdpjs0qpz70g" w:id="1"/>
      <w:bookmarkEnd w:id="1"/>
      <w:r w:rsidDel="00000000" w:rsidR="00000000" w:rsidRPr="00000000">
        <w:rPr>
          <w:b w:val="1"/>
          <w:bCs w:val="1"/>
          <w:sz w:val="22"/>
          <w:szCs w:val="22"/>
          <w:rtl w:val="0"/>
        </w:rPr>
        <w:t xml:space="preserve">Wampir, który kradnie czas, i demon, który odbiera głos</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Jednym z bohaterów Monster Universe jest </w:t>
      </w:r>
      <w:r w:rsidDel="00000000" w:rsidR="00000000" w:rsidRPr="00000000">
        <w:rPr>
          <w:b w:val="1"/>
          <w:bCs w:val="1"/>
          <w:rtl w:val="0"/>
        </w:rPr>
        <w:t xml:space="preserve">Scrollum – ekranowy wampir</w:t>
      </w:r>
      <w:r w:rsidDel="00000000" w:rsidR="00000000" w:rsidRPr="00000000">
        <w:rPr>
          <w:rtl w:val="0"/>
        </w:rPr>
        <w:t xml:space="preserve">, którego największym talentem jest zamienianie niewinnego „jeszcze pięć minut” w wielogodzinne przeglądanie treści na telefonie. To postać symbolizująca obawy rodziców dotyczące nadmiernego korzystania z ekranów i biernego konsumowania treści. Scrollum ma jednak słaby punkt – traci swoją moc, gdy czas spędzany przed ekranem zamienia się w aktywność angażującą dziecko, rozwijającą jego kreatywność i zachęcającą do interakcji.</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Nie mniej przebiegły jest </w:t>
      </w:r>
      <w:r w:rsidDel="00000000" w:rsidR="00000000" w:rsidRPr="00000000">
        <w:rPr>
          <w:b w:val="1"/>
          <w:bCs w:val="1"/>
          <w:rtl w:val="0"/>
        </w:rPr>
        <w:t xml:space="preserve">Lord Wrongdemort</w:t>
      </w:r>
      <w:r w:rsidDel="00000000" w:rsidR="00000000" w:rsidRPr="00000000">
        <w:rPr>
          <w:rtl w:val="0"/>
        </w:rPr>
        <w:t xml:space="preserve">, który pojawia się za każdym razem, gdy dziecko próbuje czegoś nowego. Jego ulubionym zajęciem jest wytykanie najmniejszych pomyłek i przekonywanie młodych ludzi, że lepiej milczeć, niż narazić się na niepowodzenie. Ten potwór symbolizuje strach przed popełnianiem błędów, szczególnie widoczny podczas nauki języków obcych. Tymczasem pomyłki są naturalną częścią zdobywania nowych umiejętności. Zamiast skupiać się wyłącznie na poprawności, warto doceniać samodzielne próby, zaangażowanie i postępy dziecka.</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Strach przed pomyłką potrafi być znacznie silniejszy niż brak znajomości odpowiedniego słownictwa. Dziecko, które obawia się negatywnej oceny, może unikać wypowiadania się nawet wtedy, gdy zna odpowiedź. Dlatego tak ważne jest stworzenie atmosfery, w której błędy nie są traktowane jak porażki, ale jako naturalny element rozwoju.</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 </w:t>
      </w:r>
      <w:r w:rsidDel="00000000" w:rsidR="00000000" w:rsidRPr="00000000">
        <w:rPr>
          <w:i w:val="1"/>
          <w:iCs w:val="1"/>
          <w:rtl w:val="0"/>
        </w:rPr>
        <w:t xml:space="preserve">Dziecko, które boi się pomyłki, wybiera milczenie, bo ono wydaje mu się bezpieczniejsze. Najwięcej daje mu więc nie poprawianie, tylko doświadczenie, że błąd nic złego nie robi. Wtedy zaczyna mówić</w:t>
      </w:r>
      <w:r w:rsidDel="00000000" w:rsidR="00000000" w:rsidRPr="00000000">
        <w:rPr>
          <w:rtl w:val="0"/>
        </w:rPr>
        <w:t xml:space="preserve"> - wyjaśnia </w:t>
      </w:r>
      <w:r w:rsidDel="00000000" w:rsidR="00000000" w:rsidRPr="00000000">
        <w:rPr>
          <w:b w:val="1"/>
          <w:bCs w:val="1"/>
          <w:rtl w:val="0"/>
        </w:rPr>
        <w:t xml:space="preserve">Aleksandra Belta-Iwacz, psycholożka dziecięca i ekspertka Novakid</w:t>
      </w:r>
      <w:r w:rsidDel="00000000" w:rsidR="00000000" w:rsidRPr="00000000">
        <w:rPr>
          <w:rtl w:val="0"/>
        </w:rPr>
        <w:t xml:space="preserve">.</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Na swojej drodze młodzi adepci języka angielskiego mogą również spotkać </w:t>
      </w:r>
      <w:r w:rsidDel="00000000" w:rsidR="00000000" w:rsidRPr="00000000">
        <w:rPr>
          <w:b w:val="1"/>
          <w:bCs w:val="1"/>
          <w:rtl w:val="0"/>
        </w:rPr>
        <w:t xml:space="preserve">Speech Dementora</w:t>
      </w:r>
      <w:r w:rsidDel="00000000" w:rsidR="00000000" w:rsidRPr="00000000">
        <w:rPr>
          <w:rtl w:val="0"/>
        </w:rPr>
        <w:t xml:space="preserve">, który zamraża słowa tuż przed ich wypowiedzeniem. Dziecko zna odpowiedź, pamięta zasady gramatyczne i potrzebne słownictwo, ale kiedy przychodzi do rozmowy, nagle nie potrafi wydobyć z siebie ani słowa. To jeden z najbardziej charakterystycznych problemów, na które zwraca uwagę Novakid – różnica między znajomością języka a umiejętnością swobodnego posługiwania się nim. Aby pokonać tego potwora, potrzebna jest przede wszystkim regularna praktyka mówienia w atmosferze, w której nie trzeba obawiać się oceny.</w:t>
      </w:r>
    </w:p>
    <w:p w:rsidR="00000000" w:rsidDel="00000000" w:rsidP="00000000" w:rsidRDefault="00000000" w:rsidRPr="00000000" w14:paraId="0000000D">
      <w:pPr>
        <w:pStyle w:val="Heading2"/>
        <w:keepNext w:val="0"/>
        <w:keepLines w:val="0"/>
        <w:spacing w:after="80" w:lineRule="auto"/>
        <w:jc w:val="both"/>
        <w:rPr>
          <w:b w:val="1"/>
          <w:bCs w:val="1"/>
          <w:sz w:val="22"/>
          <w:szCs w:val="22"/>
        </w:rPr>
      </w:pPr>
      <w:bookmarkStart w:colFirst="0" w:colLast="0" w:name="_xu6ity6c2du9" w:id="2"/>
      <w:bookmarkEnd w:id="2"/>
      <w:r w:rsidDel="00000000" w:rsidR="00000000" w:rsidRPr="00000000">
        <w:rPr>
          <w:b w:val="1"/>
          <w:bCs w:val="1"/>
          <w:sz w:val="22"/>
          <w:szCs w:val="22"/>
          <w:rtl w:val="0"/>
        </w:rPr>
        <w:t xml:space="preserve">Kiedy nauka zamienia się w wyścig z potworami</w:t>
      </w:r>
    </w:p>
    <w:p w:rsidR="00000000" w:rsidDel="00000000" w:rsidP="00000000" w:rsidRDefault="00000000" w:rsidRPr="00000000" w14:paraId="0000000E">
      <w:pPr>
        <w:spacing w:after="240" w:before="240" w:lineRule="auto"/>
        <w:jc w:val="both"/>
        <w:rPr/>
      </w:pPr>
      <w:r w:rsidDel="00000000" w:rsidR="00000000" w:rsidRPr="00000000">
        <w:rPr>
          <w:rtl w:val="0"/>
        </w:rPr>
        <w:t xml:space="preserve">W uniwersum Novakid nie zabrakło również </w:t>
      </w:r>
      <w:r w:rsidDel="00000000" w:rsidR="00000000" w:rsidRPr="00000000">
        <w:rPr>
          <w:b w:val="1"/>
          <w:bCs w:val="1"/>
          <w:rtl w:val="0"/>
        </w:rPr>
        <w:t xml:space="preserve">Counta Grammaticusa</w:t>
      </w:r>
      <w:r w:rsidDel="00000000" w:rsidR="00000000" w:rsidRPr="00000000">
        <w:rPr>
          <w:rtl w:val="0"/>
        </w:rPr>
        <w:t xml:space="preserve">, czyli hrabiego, który najchętniej zamknąłby dzieci w świecie podręczników, regułek i niekończących się ćwiczeń. Jego zdaniem, zanim ktokolwiek wypowie pierwsze zdanie, powinien opanować dziesiątki zasad. Problem w tym, że nawet doskonała znajomość teorii nie zawsze przekłada się na umiejętność prowadzenia zwykłej rozmowy. Dlatego istotne jest, aby dzieci uczyły się wykorzystywać nowe słownictwo i konstrukcje gramatyczne w praktycznych sytuacjach.</w:t>
      </w:r>
    </w:p>
    <w:p w:rsidR="00000000" w:rsidDel="00000000" w:rsidP="00000000" w:rsidRDefault="00000000" w:rsidRPr="00000000" w14:paraId="0000000F">
      <w:pPr>
        <w:spacing w:after="240" w:before="240" w:lineRule="auto"/>
        <w:jc w:val="both"/>
        <w:rPr/>
      </w:pPr>
      <w:r w:rsidDel="00000000" w:rsidR="00000000" w:rsidRPr="00000000">
        <w:rPr>
          <w:rtl w:val="0"/>
        </w:rPr>
        <w:t xml:space="preserve">Inny bohater, </w:t>
      </w:r>
      <w:r w:rsidDel="00000000" w:rsidR="00000000" w:rsidRPr="00000000">
        <w:rPr>
          <w:b w:val="1"/>
          <w:bCs w:val="1"/>
          <w:rtl w:val="0"/>
        </w:rPr>
        <w:t xml:space="preserve">Profesor Burnoutopus</w:t>
      </w:r>
      <w:r w:rsidDel="00000000" w:rsidR="00000000" w:rsidRPr="00000000">
        <w:rPr>
          <w:rtl w:val="0"/>
        </w:rPr>
        <w:t xml:space="preserve">, ma osiem ramion, a każde z nich służy do dokładania kolejnych obowiązków. Zajęcia pozalekcyjne, zadania domowe, sprawdziany i dodatkowe ćwiczenia – w jego świecie nie ma miejsca na nudę, ale też na swobodną zabawę. Potwór reprezentuje presję osiągnięć, która może sprawić, że dziecko zaczyna postrzegać naukę jako kolejny przykry obowiązek. Sposobem na osłabienie jego mocy jest przywrócenie radości odkrywania poprzez gry, historie i aktywności dostosowane do zainteresowań dziecka.</w:t>
      </w:r>
    </w:p>
    <w:p w:rsidR="00000000" w:rsidDel="00000000" w:rsidP="00000000" w:rsidRDefault="00000000" w:rsidRPr="00000000" w14:paraId="00000010">
      <w:pPr>
        <w:spacing w:after="240" w:before="240" w:lineRule="auto"/>
        <w:jc w:val="both"/>
        <w:rPr/>
      </w:pPr>
      <w:r w:rsidDel="00000000" w:rsidR="00000000" w:rsidRPr="00000000">
        <w:rPr>
          <w:rtl w:val="0"/>
        </w:rPr>
        <w:t xml:space="preserve">Do tej osobliwej drużyny należy także </w:t>
      </w:r>
      <w:r w:rsidDel="00000000" w:rsidR="00000000" w:rsidRPr="00000000">
        <w:rPr>
          <w:b w:val="1"/>
          <w:bCs w:val="1"/>
          <w:rtl w:val="0"/>
        </w:rPr>
        <w:t xml:space="preserve">Comparisaurus</w:t>
      </w:r>
      <w:r w:rsidDel="00000000" w:rsidR="00000000" w:rsidRPr="00000000">
        <w:rPr>
          <w:rtl w:val="0"/>
        </w:rPr>
        <w:t xml:space="preserve">, który bez przerwy przypomina, że inne dzieci szybciej się uczą, lepiej mówią po angielsku i zdobywają wyższe oceny. Jego działanie jest szczególnie podstępne, ponieważ potrafi sprawić, że nawet duży sukces wydaje się niewystarczający. W walce z nim pomaga skupienie się na indywidualnych postępach dziecka, zamiast porównywania jego wyników z osiągnięciami rówieśników.</w:t>
      </w:r>
    </w:p>
    <w:p w:rsidR="00000000" w:rsidDel="00000000" w:rsidP="00000000" w:rsidRDefault="00000000" w:rsidRPr="00000000" w14:paraId="00000011">
      <w:pPr>
        <w:pStyle w:val="Heading2"/>
        <w:keepNext w:val="0"/>
        <w:keepLines w:val="0"/>
        <w:spacing w:after="80" w:lineRule="auto"/>
        <w:jc w:val="both"/>
        <w:rPr>
          <w:b w:val="1"/>
          <w:bCs w:val="1"/>
          <w:sz w:val="22"/>
          <w:szCs w:val="22"/>
        </w:rPr>
      </w:pPr>
      <w:bookmarkStart w:colFirst="0" w:colLast="0" w:name="_4s87lseaa44w" w:id="3"/>
      <w:bookmarkEnd w:id="3"/>
      <w:r w:rsidDel="00000000" w:rsidR="00000000" w:rsidRPr="00000000">
        <w:rPr>
          <w:b w:val="1"/>
          <w:bCs w:val="1"/>
          <w:sz w:val="22"/>
          <w:szCs w:val="22"/>
          <w:rtl w:val="0"/>
        </w:rPr>
        <w:t xml:space="preserve">Jak pokonać potwory? Nie potrzeba do tego magicznej różdżki</w:t>
      </w:r>
    </w:p>
    <w:p w:rsidR="00000000" w:rsidDel="00000000" w:rsidP="00000000" w:rsidRDefault="00000000" w:rsidRPr="00000000" w14:paraId="00000012">
      <w:pPr>
        <w:spacing w:after="240" w:before="240" w:lineRule="auto"/>
        <w:jc w:val="both"/>
        <w:rPr/>
      </w:pPr>
      <w:r w:rsidDel="00000000" w:rsidR="00000000" w:rsidRPr="00000000">
        <w:rPr>
          <w:rtl w:val="0"/>
        </w:rPr>
        <w:t xml:space="preserve">Choć postacie przedstawione w kampanii Novakid mają humorystyczne nazwy i przerysowany wygląd, </w:t>
      </w:r>
      <w:r w:rsidDel="00000000" w:rsidR="00000000" w:rsidRPr="00000000">
        <w:rPr>
          <w:b w:val="1"/>
          <w:bCs w:val="1"/>
          <w:rtl w:val="0"/>
        </w:rPr>
        <w:t xml:space="preserve">symbolizują rzeczywiste wyzwania związane z rozwojem i edukacją dzieci.</w:t>
      </w:r>
      <w:r w:rsidDel="00000000" w:rsidR="00000000" w:rsidRPr="00000000">
        <w:rPr>
          <w:rtl w:val="0"/>
        </w:rPr>
        <w:t xml:space="preserve"> Strach przed oceną, presja osiągnięć czy trudności w komunikacji w obcym języku mogą odbierać dzieciom pewność siebie i przyjemność z nauki.</w:t>
      </w:r>
    </w:p>
    <w:p w:rsidR="00000000" w:rsidDel="00000000" w:rsidP="00000000" w:rsidRDefault="00000000" w:rsidRPr="00000000" w14:paraId="00000013">
      <w:pPr>
        <w:spacing w:after="240" w:before="240" w:lineRule="auto"/>
        <w:jc w:val="both"/>
        <w:rPr/>
      </w:pPr>
      <w:r w:rsidDel="00000000" w:rsidR="00000000" w:rsidRPr="00000000">
        <w:rPr>
          <w:rtl w:val="0"/>
        </w:rPr>
        <w:t xml:space="preserve">Nie oznacza to jednak, że każde zawahanie lub niepowodzenie wymaga natychmiastowej interwencji. Ważniejsze jest stworzenie warunków, w których dziecko będzie czuło się bezpiecznie, próbując nowych rzeczy. Pomocne mogą być proste codzienne działania: wspólne zabawy językowe, rozmowy bez ciągłego poprawiania błędów, docenianie wysiłku zamiast samych ocen czy wykorzystywanie zainteresowań dziecka do nauki.</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Takie podejście jest również bliskie </w:t>
      </w:r>
      <w:r w:rsidDel="00000000" w:rsidR="00000000" w:rsidRPr="00000000">
        <w:rPr>
          <w:b w:val="1"/>
          <w:bCs w:val="1"/>
          <w:rtl w:val="0"/>
        </w:rPr>
        <w:t xml:space="preserve">misji Novakid</w:t>
      </w:r>
      <w:r w:rsidDel="00000000" w:rsidR="00000000" w:rsidRPr="00000000">
        <w:rPr>
          <w:rtl w:val="0"/>
        </w:rPr>
        <w:t xml:space="preserve">, która stawia na aktywną komunikację, interaktywne ćwiczenia i naukę języka angielskiego w angażującej formule. Zamiast traktować każdą pomyłkę jak porażkę, dzieci mogą stopniowo nabierać odwagi do samodzielnego wypowiadania się.</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Monster Universe przypomina, że dzieci nie muszą być perfekcyjne, aby się rozwijać. Czasem największym sukcesem nie jest bezbłędnie rozwiązane ćwiczenie, ale odwaga, by po raz pierwszy odezwać się w obcym języku, zadać pytanie lub spróbować ponownie mimo wcześniejszej pomyłki.</w:t>
      </w:r>
    </w:p>
    <w:p w:rsidR="00000000" w:rsidDel="00000000" w:rsidP="00000000" w:rsidRDefault="00000000" w:rsidRPr="00000000" w14:paraId="00000016">
      <w:pPr>
        <w:spacing w:after="240" w:before="240" w:lineRule="auto"/>
        <w:jc w:val="both"/>
        <w:rPr>
          <w:b w:val="1"/>
          <w:bCs w:val="1"/>
        </w:rPr>
      </w:pPr>
      <w:r w:rsidDel="00000000" w:rsidR="00000000" w:rsidRPr="00000000">
        <w:rPr>
          <w:b w:val="1"/>
          <w:bCs w:val="1"/>
          <w:rtl w:val="0"/>
        </w:rPr>
        <w:t xml:space="preserve">A kiedy dziecko zaczyna mówić z większą pewnością siebie, nawet najbardziej przerażające potwory tracą swoją moc.</w:t>
      </w:r>
    </w:p>
    <w:p w:rsidR="00000000" w:rsidDel="00000000" w:rsidP="00000000" w:rsidRDefault="00000000" w:rsidRPr="00000000" w14:paraId="00000017">
      <w:pPr>
        <w:rPr>
          <w:rFonts w:ascii="Exo" w:cs="Exo" w:eastAsia="Exo" w:hAnsi="Exo"/>
        </w:rPr>
      </w:pPr>
      <w:r w:rsidDel="00000000" w:rsidR="00000000" w:rsidRPr="00000000">
        <w:rPr>
          <w:rtl w:val="0"/>
        </w:rPr>
      </w:r>
    </w:p>
    <w:p w:rsidR="00000000" w:rsidDel="00000000" w:rsidP="00000000" w:rsidRDefault="00000000" w:rsidRPr="00000000" w14:paraId="00000018">
      <w:pPr>
        <w:pStyle w:val="Heading1"/>
        <w:keepNext w:val="0"/>
        <w:keepLines w:val="0"/>
        <w:spacing w:after="240" w:before="240" w:lineRule="auto"/>
        <w:jc w:val="both"/>
        <w:rPr>
          <w:rFonts w:ascii="Exo" w:cs="Exo" w:eastAsia="Exo" w:hAnsi="Exo"/>
          <w:sz w:val="14"/>
          <w:szCs w:val="14"/>
        </w:rPr>
      </w:pPr>
      <w:bookmarkStart w:colFirst="0" w:colLast="0" w:name="_5rvnqyrbevpq" w:id="4"/>
      <w:bookmarkEnd w:id="4"/>
      <w:r w:rsidDel="00000000" w:rsidR="00000000" w:rsidRPr="00000000">
        <w:rPr>
          <w:rFonts w:ascii="Exo" w:cs="Exo" w:eastAsia="Exo" w:hAnsi="Exo"/>
          <w:b w:val="1"/>
          <w:bCs w:val="1"/>
          <w:sz w:val="14"/>
          <w:szCs w:val="14"/>
          <w:rtl w:val="0"/>
        </w:rPr>
        <w:t xml:space="preserve">O Novakid:</w:t>
      </w:r>
      <w:r w:rsidDel="00000000" w:rsidR="00000000" w:rsidRPr="00000000">
        <w:rPr>
          <w:rtl w:val="0"/>
        </w:rPr>
      </w:r>
    </w:p>
    <w:p w:rsidR="00000000" w:rsidDel="00000000" w:rsidP="00000000" w:rsidRDefault="00000000" w:rsidRPr="00000000" w14:paraId="00000019">
      <w:pPr>
        <w:spacing w:after="240" w:lineRule="auto"/>
        <w:jc w:val="both"/>
        <w:rPr>
          <w:rFonts w:ascii="Exo" w:cs="Exo" w:eastAsia="Exo" w:hAnsi="Exo"/>
          <w:sz w:val="14"/>
          <w:szCs w:val="14"/>
        </w:rPr>
      </w:pPr>
      <w:r w:rsidDel="00000000" w:rsidR="00000000" w:rsidRPr="00000000">
        <w:rPr>
          <w:rFonts w:ascii="Exo" w:cs="Exo" w:eastAsia="Exo" w:hAnsi="Exo"/>
          <w:sz w:val="14"/>
          <w:szCs w:val="14"/>
          <w:rtl w:val="0"/>
        </w:rPr>
        <w:t xml:space="preserve">Novakid to globalne środowisko naturalnej nauki języka angielskiego dla dzieci w wieku od 2 do 14 lat, stworzone jako alternatywa dla szkolnych metod. Zamiast nudnych podręczników i nauki według schematów, platforma stawia na naturalną immersję, mówienie od pierwszej minuty oraz edukację przez angażującą zabawę. Dzięki zajęciom 1:1 z native speakerami, interaktywnym grom i technologii opartej na AI, dzieci zaczynają swobodnie w nim żyć, przełamują barierę mówienia i rozwijają dwujęzyczność.</w:t>
      </w:r>
    </w:p>
    <w:p w:rsidR="00000000" w:rsidDel="00000000" w:rsidP="00000000" w:rsidRDefault="00000000" w:rsidRPr="00000000" w14:paraId="0000001A">
      <w:pPr>
        <w:spacing w:after="240" w:lineRule="auto"/>
        <w:jc w:val="both"/>
        <w:rPr>
          <w:rFonts w:ascii="Exo" w:cs="Exo" w:eastAsia="Exo" w:hAnsi="Exo"/>
          <w:sz w:val="14"/>
          <w:szCs w:val="14"/>
        </w:rPr>
      </w:pPr>
      <w:r w:rsidDel="00000000" w:rsidR="00000000" w:rsidRPr="00000000">
        <w:rPr>
          <w:rFonts w:ascii="Exo" w:cs="Exo" w:eastAsia="Exo" w:hAnsi="Exo"/>
          <w:sz w:val="14"/>
          <w:szCs w:val="14"/>
          <w:rtl w:val="0"/>
        </w:rPr>
        <w:t xml:space="preserve">Novakid pomaga dzieciom wyrosnąć ponad sztywne ramy tradycyjnej klasy i otwiera przed nimi świat bez granic. Dotychczas ponad 1,2 miliona uczniów wzięło udział w lekcjach na platformie, a zaufało jej już ponad 1 milion rodzin w przeszło 50 krajach. Novakid może pochwalić się wskaźnikiem NPS na poziomie 90% oraz oceną 4,7/5 w serwisie Trustpilot.</w:t>
      </w:r>
    </w:p>
    <w:p w:rsidR="00000000" w:rsidDel="00000000" w:rsidP="00000000" w:rsidRDefault="00000000" w:rsidRPr="00000000" w14:paraId="0000001B">
      <w:pPr>
        <w:spacing w:after="240" w:lineRule="auto"/>
        <w:jc w:val="both"/>
        <w:rPr>
          <w:rFonts w:ascii="Exo" w:cs="Exo" w:eastAsia="Exo" w:hAnsi="Exo"/>
          <w:sz w:val="14"/>
          <w:szCs w:val="1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Ex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Exo-regular.ttf"/><Relationship Id="rId2" Type="http://schemas.openxmlformats.org/officeDocument/2006/relationships/font" Target="fonts/Exo-bold.ttf"/><Relationship Id="rId3" Type="http://schemas.openxmlformats.org/officeDocument/2006/relationships/font" Target="fonts/Exo-italic.ttf"/><Relationship Id="rId4" Type="http://schemas.openxmlformats.org/officeDocument/2006/relationships/font" Target="fonts/Ex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