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B106" w14:textId="77777777" w:rsidR="00EA628B" w:rsidRDefault="00EA628B" w:rsidP="001B55FA">
      <w:pPr>
        <w:jc w:val="center"/>
        <w:rPr>
          <w:rFonts w:ascii="Arial" w:eastAsiaTheme="majorEastAsia" w:hAnsi="Arial" w:cs="Arial"/>
          <w:b/>
          <w:bCs/>
          <w:sz w:val="32"/>
          <w:szCs w:val="32"/>
        </w:rPr>
      </w:pPr>
    </w:p>
    <w:p w14:paraId="77427E05" w14:textId="2E971443" w:rsidR="00B661DD" w:rsidRPr="001B55FA" w:rsidRDefault="006B732A" w:rsidP="006B732A">
      <w:pPr>
        <w:jc w:val="center"/>
        <w:rPr>
          <w:rFonts w:ascii="Arial" w:eastAsiaTheme="majorEastAsia" w:hAnsi="Arial" w:cs="Arial"/>
          <w:b/>
          <w:bCs/>
          <w:sz w:val="32"/>
          <w:szCs w:val="32"/>
        </w:rPr>
      </w:pPr>
      <w:r w:rsidRPr="006B732A">
        <w:rPr>
          <w:rFonts w:ascii="Arial" w:eastAsiaTheme="majorEastAsia" w:hAnsi="Arial" w:cs="Arial"/>
          <w:b/>
          <w:bCs/>
          <w:sz w:val="32"/>
          <w:szCs w:val="32"/>
        </w:rPr>
        <w:t xml:space="preserve">Começou hoje a campanha de Halloween da Xiaomi </w:t>
      </w:r>
      <w:proofErr w:type="spellStart"/>
      <w:r w:rsidRPr="006B732A">
        <w:rPr>
          <w:rFonts w:ascii="Arial" w:eastAsiaTheme="majorEastAsia" w:hAnsi="Arial" w:cs="Arial"/>
          <w:b/>
          <w:bCs/>
          <w:sz w:val="32"/>
          <w:szCs w:val="32"/>
        </w:rPr>
        <w:t>Store</w:t>
      </w:r>
      <w:proofErr w:type="spellEnd"/>
    </w:p>
    <w:p w14:paraId="55A61E52" w14:textId="4CF1E63B" w:rsidR="00B26BB1" w:rsidRPr="00B26BB1" w:rsidRDefault="00B661DD" w:rsidP="00B26BB1">
      <w:pPr>
        <w:jc w:val="both"/>
        <w:rPr>
          <w:rFonts w:ascii="Arial" w:hAnsi="Arial" w:cs="Arial"/>
          <w:sz w:val="20"/>
          <w:szCs w:val="20"/>
        </w:rPr>
      </w:pPr>
      <w:r w:rsidRPr="005324EA">
        <w:rPr>
          <w:rFonts w:ascii="Arial" w:hAnsi="Arial" w:cs="Arial"/>
          <w:b/>
          <w:bCs/>
          <w:sz w:val="20"/>
          <w:szCs w:val="20"/>
        </w:rPr>
        <w:t>Lisboa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, </w:t>
      </w:r>
      <w:r w:rsidR="00B26BB1">
        <w:rPr>
          <w:rFonts w:ascii="Arial" w:hAnsi="Arial" w:cs="Arial"/>
          <w:b/>
          <w:bCs/>
          <w:sz w:val="20"/>
          <w:szCs w:val="20"/>
        </w:rPr>
        <w:t>29</w:t>
      </w:r>
      <w:r w:rsidR="00EA628B">
        <w:rPr>
          <w:rFonts w:ascii="Arial" w:hAnsi="Arial" w:cs="Arial"/>
          <w:b/>
          <w:bCs/>
          <w:sz w:val="20"/>
          <w:szCs w:val="20"/>
        </w:rPr>
        <w:t xml:space="preserve"> 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de </w:t>
      </w:r>
      <w:r w:rsidR="00B26BB1">
        <w:rPr>
          <w:rFonts w:ascii="Arial" w:hAnsi="Arial" w:cs="Arial"/>
          <w:b/>
          <w:bCs/>
          <w:sz w:val="20"/>
          <w:szCs w:val="20"/>
        </w:rPr>
        <w:t>outubro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 de 202</w:t>
      </w:r>
      <w:r w:rsidR="00710B0B" w:rsidRPr="005324EA">
        <w:rPr>
          <w:rFonts w:ascii="Arial" w:hAnsi="Arial" w:cs="Arial"/>
          <w:b/>
          <w:bCs/>
          <w:sz w:val="20"/>
          <w:szCs w:val="20"/>
        </w:rPr>
        <w:t>6</w:t>
      </w:r>
      <w:r w:rsidR="00DB43EA" w:rsidRPr="005324EA">
        <w:rPr>
          <w:rFonts w:ascii="Arial" w:hAnsi="Arial" w:cs="Arial"/>
          <w:b/>
          <w:bCs/>
          <w:sz w:val="20"/>
          <w:szCs w:val="20"/>
        </w:rPr>
        <w:t xml:space="preserve"> –</w:t>
      </w:r>
      <w:r w:rsidR="0072421C">
        <w:rPr>
          <w:rFonts w:ascii="Arial" w:hAnsi="Arial" w:cs="Arial"/>
          <w:b/>
          <w:bCs/>
          <w:sz w:val="20"/>
          <w:szCs w:val="20"/>
        </w:rPr>
        <w:t xml:space="preserve"> </w:t>
      </w:r>
      <w:r w:rsidR="00B26BB1" w:rsidRPr="00B26BB1">
        <w:rPr>
          <w:rFonts w:ascii="Arial" w:hAnsi="Arial" w:cs="Arial"/>
          <w:sz w:val="20"/>
          <w:szCs w:val="20"/>
        </w:rPr>
        <w:t xml:space="preserve">O Halloween chegou à Xiaomi </w:t>
      </w:r>
      <w:proofErr w:type="spellStart"/>
      <w:r w:rsidR="00B26BB1" w:rsidRPr="00B26BB1">
        <w:rPr>
          <w:rFonts w:ascii="Arial" w:hAnsi="Arial" w:cs="Arial"/>
          <w:sz w:val="20"/>
          <w:szCs w:val="20"/>
        </w:rPr>
        <w:t>Store</w:t>
      </w:r>
      <w:proofErr w:type="spellEnd"/>
      <w:r w:rsidR="00B26BB1" w:rsidRPr="00B26BB1">
        <w:rPr>
          <w:rFonts w:ascii="Arial" w:hAnsi="Arial" w:cs="Arial"/>
          <w:sz w:val="20"/>
          <w:szCs w:val="20"/>
        </w:rPr>
        <w:t xml:space="preserve"> e, este ano, os sustos ficam reservados para os preços. Sob o mote “</w:t>
      </w:r>
      <w:proofErr w:type="spellStart"/>
      <w:r w:rsidR="00B26BB1" w:rsidRPr="00B26BB1">
        <w:rPr>
          <w:rFonts w:ascii="Arial" w:hAnsi="Arial" w:cs="Arial"/>
          <w:sz w:val="20"/>
          <w:szCs w:val="20"/>
        </w:rPr>
        <w:t>Tech</w:t>
      </w:r>
      <w:proofErr w:type="spellEnd"/>
      <w:r w:rsidR="00B26BB1" w:rsidRPr="00B26BB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6BB1" w:rsidRPr="00B26BB1">
        <w:rPr>
          <w:rFonts w:ascii="Arial" w:hAnsi="Arial" w:cs="Arial"/>
          <w:sz w:val="20"/>
          <w:szCs w:val="20"/>
        </w:rPr>
        <w:t>or</w:t>
      </w:r>
      <w:proofErr w:type="spellEnd"/>
      <w:r w:rsidR="00B26BB1" w:rsidRPr="00B26BB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26BB1" w:rsidRPr="00B26BB1">
        <w:rPr>
          <w:rFonts w:ascii="Arial" w:hAnsi="Arial" w:cs="Arial"/>
          <w:sz w:val="20"/>
          <w:szCs w:val="20"/>
        </w:rPr>
        <w:t>Treat</w:t>
      </w:r>
      <w:proofErr w:type="spellEnd"/>
      <w:r w:rsidR="00B26BB1" w:rsidRPr="00B26BB1">
        <w:rPr>
          <w:rFonts w:ascii="Arial" w:hAnsi="Arial" w:cs="Arial"/>
          <w:sz w:val="20"/>
          <w:szCs w:val="20"/>
        </w:rPr>
        <w:t xml:space="preserve"> </w:t>
      </w:r>
      <w:r w:rsidR="00CB17B2">
        <w:rPr>
          <w:rFonts w:ascii="Arial" w:hAnsi="Arial" w:cs="Arial"/>
          <w:sz w:val="20"/>
          <w:szCs w:val="20"/>
        </w:rPr>
        <w:t>-</w:t>
      </w:r>
      <w:r w:rsidR="00B26BB1" w:rsidRPr="00B26BB1">
        <w:rPr>
          <w:rFonts w:ascii="Arial" w:hAnsi="Arial" w:cs="Arial"/>
          <w:sz w:val="20"/>
          <w:szCs w:val="20"/>
        </w:rPr>
        <w:t xml:space="preserve"> Os preços mais doces estão na tua Xiaomi </w:t>
      </w:r>
      <w:proofErr w:type="spellStart"/>
      <w:r w:rsidR="00B26BB1" w:rsidRPr="00B26BB1">
        <w:rPr>
          <w:rFonts w:ascii="Arial" w:hAnsi="Arial" w:cs="Arial"/>
          <w:sz w:val="20"/>
          <w:szCs w:val="20"/>
        </w:rPr>
        <w:t>Store</w:t>
      </w:r>
      <w:proofErr w:type="spellEnd"/>
      <w:r w:rsidR="00B26BB1" w:rsidRPr="00B26BB1">
        <w:rPr>
          <w:rFonts w:ascii="Arial" w:hAnsi="Arial" w:cs="Arial"/>
          <w:sz w:val="20"/>
          <w:szCs w:val="20"/>
        </w:rPr>
        <w:t>”, a campanha arranca hoje, 29 de outubro, com descontos numa seleção de produtos tecnológicos, desde smartphones e auriculares a equipamentos inteligentes para a casa, disponíveis até 3 de novembro.</w:t>
      </w:r>
    </w:p>
    <w:p w14:paraId="756527A3" w14:textId="5372EC6C" w:rsidR="00B26BB1" w:rsidRPr="00B26BB1" w:rsidRDefault="00B26BB1" w:rsidP="00B26BB1">
      <w:pPr>
        <w:jc w:val="both"/>
        <w:rPr>
          <w:rFonts w:ascii="Arial" w:hAnsi="Arial" w:cs="Arial"/>
          <w:sz w:val="20"/>
          <w:szCs w:val="20"/>
        </w:rPr>
      </w:pPr>
      <w:r w:rsidRPr="00B26BB1">
        <w:rPr>
          <w:rFonts w:ascii="Arial" w:hAnsi="Arial" w:cs="Arial"/>
          <w:sz w:val="20"/>
          <w:szCs w:val="20"/>
        </w:rPr>
        <w:t xml:space="preserve">Entre os destaques da campanha encontra-se o Xiaomi 17T (12GB+256GB), disponível por 609,99€, face ao PVP recomendado de 749,99€. Para quem procura uma opção de áudio acessível, os </w:t>
      </w:r>
      <w:proofErr w:type="spellStart"/>
      <w:r w:rsidRPr="00B26BB1">
        <w:rPr>
          <w:rFonts w:ascii="Arial" w:hAnsi="Arial" w:cs="Arial"/>
          <w:sz w:val="20"/>
          <w:szCs w:val="20"/>
        </w:rPr>
        <w:t>Redmi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6BB1">
        <w:rPr>
          <w:rFonts w:ascii="Arial" w:hAnsi="Arial" w:cs="Arial"/>
          <w:sz w:val="20"/>
          <w:szCs w:val="20"/>
        </w:rPr>
        <w:t>Buds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8 Active passam a custar 17,99€, em vez dos habituais 22,99€. Já para tornar as tarefas domésticas mais simples, o aspirador robô Xiaomi Robot </w:t>
      </w:r>
      <w:proofErr w:type="spellStart"/>
      <w:r w:rsidRPr="00B26BB1">
        <w:rPr>
          <w:rFonts w:ascii="Arial" w:hAnsi="Arial" w:cs="Arial"/>
          <w:sz w:val="20"/>
          <w:szCs w:val="20"/>
        </w:rPr>
        <w:t>Vacuum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H50 Pro estará disponível por 389,99€, face ao PVP recomendado de 499,99€.</w:t>
      </w:r>
    </w:p>
    <w:p w14:paraId="79A9CC26" w14:textId="516E093E" w:rsidR="00B26BB1" w:rsidRPr="00B26BB1" w:rsidRDefault="00B26BB1" w:rsidP="00B26BB1">
      <w:pPr>
        <w:jc w:val="both"/>
        <w:rPr>
          <w:rFonts w:ascii="Arial" w:hAnsi="Arial" w:cs="Arial"/>
          <w:sz w:val="20"/>
          <w:szCs w:val="20"/>
        </w:rPr>
      </w:pPr>
      <w:r w:rsidRPr="00B26BB1">
        <w:rPr>
          <w:rFonts w:ascii="Arial" w:hAnsi="Arial" w:cs="Arial"/>
          <w:sz w:val="20"/>
          <w:szCs w:val="20"/>
        </w:rPr>
        <w:t xml:space="preserve">Mas as surpresas não ficam por aqui. Entre 30 de outubro e 1 de novembro, os clientes que visitem uma Xiaomi </w:t>
      </w:r>
      <w:proofErr w:type="spellStart"/>
      <w:r w:rsidRPr="00B26BB1">
        <w:rPr>
          <w:rFonts w:ascii="Arial" w:hAnsi="Arial" w:cs="Arial"/>
          <w:sz w:val="20"/>
          <w:szCs w:val="20"/>
        </w:rPr>
        <w:t>Store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recebem ainda um vale de 10€, que poderá ser utilizado numa compra futura de valor superior a 200€, entre 15 de novembro e 31 de dezembro de 2026.</w:t>
      </w:r>
    </w:p>
    <w:p w14:paraId="0209C64B" w14:textId="77777777" w:rsidR="00B26BB1" w:rsidRPr="00B26BB1" w:rsidRDefault="00B26BB1" w:rsidP="00B26BB1">
      <w:pPr>
        <w:jc w:val="both"/>
        <w:rPr>
          <w:rFonts w:ascii="Arial" w:hAnsi="Arial" w:cs="Arial"/>
          <w:sz w:val="20"/>
          <w:szCs w:val="20"/>
        </w:rPr>
      </w:pPr>
      <w:r w:rsidRPr="00B26BB1">
        <w:rPr>
          <w:rFonts w:ascii="Arial" w:hAnsi="Arial" w:cs="Arial"/>
          <w:sz w:val="20"/>
          <w:szCs w:val="20"/>
        </w:rPr>
        <w:t>A campanha “</w:t>
      </w:r>
      <w:proofErr w:type="spellStart"/>
      <w:r w:rsidRPr="00B26BB1">
        <w:rPr>
          <w:rFonts w:ascii="Arial" w:hAnsi="Arial" w:cs="Arial"/>
          <w:sz w:val="20"/>
          <w:szCs w:val="20"/>
        </w:rPr>
        <w:t>Tech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6BB1">
        <w:rPr>
          <w:rFonts w:ascii="Arial" w:hAnsi="Arial" w:cs="Arial"/>
          <w:sz w:val="20"/>
          <w:szCs w:val="20"/>
        </w:rPr>
        <w:t>or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26BB1">
        <w:rPr>
          <w:rFonts w:ascii="Arial" w:hAnsi="Arial" w:cs="Arial"/>
          <w:sz w:val="20"/>
          <w:szCs w:val="20"/>
        </w:rPr>
        <w:t>Treat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” decorre até 3 de novembro nas Xiaomi </w:t>
      </w:r>
      <w:proofErr w:type="spellStart"/>
      <w:r w:rsidRPr="00B26BB1">
        <w:rPr>
          <w:rFonts w:ascii="Arial" w:hAnsi="Arial" w:cs="Arial"/>
          <w:sz w:val="20"/>
          <w:szCs w:val="20"/>
        </w:rPr>
        <w:t>Stores</w:t>
      </w:r>
      <w:proofErr w:type="spellEnd"/>
      <w:r w:rsidRPr="00B26BB1">
        <w:rPr>
          <w:rFonts w:ascii="Arial" w:hAnsi="Arial" w:cs="Arial"/>
          <w:sz w:val="20"/>
          <w:szCs w:val="20"/>
        </w:rPr>
        <w:t xml:space="preserve"> aderentes, oferecendo uma oportunidade para antecipar as compras de Natal ou simplesmente renovar os equipamentos tecnológicos a preços mais convidativos.</w:t>
      </w:r>
    </w:p>
    <w:p w14:paraId="4C08E1B8" w14:textId="77777777" w:rsidR="00B26BB1" w:rsidRPr="00B26BB1" w:rsidRDefault="00B26BB1" w:rsidP="00B26BB1">
      <w:pPr>
        <w:jc w:val="both"/>
        <w:rPr>
          <w:rFonts w:ascii="Arial" w:hAnsi="Arial" w:cs="Arial"/>
          <w:sz w:val="20"/>
          <w:szCs w:val="20"/>
        </w:rPr>
      </w:pPr>
    </w:p>
    <w:p w14:paraId="2573D067" w14:textId="05657C8C" w:rsidR="00C244E4" w:rsidRPr="00F25FFA" w:rsidRDefault="00F25FFA" w:rsidP="00B26BB1">
      <w:pPr>
        <w:jc w:val="both"/>
        <w:rPr>
          <w:rFonts w:ascii="Arial" w:hAnsi="Arial" w:cs="Arial"/>
          <w:sz w:val="16"/>
          <w:szCs w:val="16"/>
        </w:rPr>
      </w:pPr>
      <w:r w:rsidRPr="00F25FFA">
        <w:rPr>
          <w:rFonts w:ascii="Arial" w:hAnsi="Arial" w:cs="Arial"/>
          <w:sz w:val="16"/>
          <w:szCs w:val="16"/>
        </w:rPr>
        <w:t>*</w:t>
      </w:r>
      <w:r w:rsidR="00B26BB1" w:rsidRPr="00F25FFA">
        <w:rPr>
          <w:rFonts w:ascii="Arial" w:hAnsi="Arial" w:cs="Arial"/>
          <w:sz w:val="16"/>
          <w:szCs w:val="16"/>
        </w:rPr>
        <w:t xml:space="preserve">Campanha válida de 29 de outubro a 3 de novembro de 2026, em produtos selecionados. Descontos face ao PVP recomendado. O vale de 10€ é atribuído exclusivamente a clientes inscritos no cartão </w:t>
      </w:r>
      <w:proofErr w:type="spellStart"/>
      <w:r w:rsidR="00B26BB1" w:rsidRPr="00F25FFA">
        <w:rPr>
          <w:rFonts w:ascii="Arial" w:hAnsi="Arial" w:cs="Arial"/>
          <w:sz w:val="16"/>
          <w:szCs w:val="16"/>
        </w:rPr>
        <w:t>Smart</w:t>
      </w:r>
      <w:proofErr w:type="spellEnd"/>
      <w:r w:rsidR="00B26BB1" w:rsidRPr="00F25FFA">
        <w:rPr>
          <w:rFonts w:ascii="Arial" w:hAnsi="Arial" w:cs="Arial"/>
          <w:sz w:val="16"/>
          <w:szCs w:val="16"/>
        </w:rPr>
        <w:t xml:space="preserve"> Mi, mediante visita a uma Xiaomi </w:t>
      </w:r>
      <w:proofErr w:type="spellStart"/>
      <w:r w:rsidR="00B26BB1" w:rsidRPr="00F25FFA">
        <w:rPr>
          <w:rFonts w:ascii="Arial" w:hAnsi="Arial" w:cs="Arial"/>
          <w:sz w:val="16"/>
          <w:szCs w:val="16"/>
        </w:rPr>
        <w:t>Store</w:t>
      </w:r>
      <w:proofErr w:type="spellEnd"/>
      <w:r w:rsidR="00B26BB1" w:rsidRPr="00F25FFA">
        <w:rPr>
          <w:rFonts w:ascii="Arial" w:hAnsi="Arial" w:cs="Arial"/>
          <w:sz w:val="16"/>
          <w:szCs w:val="16"/>
        </w:rPr>
        <w:t xml:space="preserve"> entre 30/10 e 01/11/2026, e é válido numa compra superior a 200€, realizada entre 15 de novembro e 31 de dezembro de 2026. Campanha sujeita às condições aplicáveis. Salvo erro tipográfico ou de imagem.</w:t>
      </w:r>
    </w:p>
    <w:p w14:paraId="2241963F" w14:textId="77777777" w:rsidR="009C56D5" w:rsidRDefault="009C56D5" w:rsidP="00CE34C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37554A57" w14:textId="77777777" w:rsidR="00624668" w:rsidRPr="009C56D5" w:rsidRDefault="00624668" w:rsidP="00CE34C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6B54B222" w14:textId="77777777" w:rsidR="00624668" w:rsidRPr="009C56D5" w:rsidRDefault="00624668" w:rsidP="00CE34CD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7846C566" w14:textId="5E11C8E4" w:rsidR="00484684" w:rsidRPr="005324EA" w:rsidRDefault="00484684" w:rsidP="00CE34CD">
      <w:p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5324EA">
        <w:rPr>
          <w:rFonts w:ascii="Arial" w:hAnsi="Arial" w:cs="Arial"/>
          <w:b/>
          <w:sz w:val="16"/>
          <w:szCs w:val="16"/>
        </w:rPr>
        <w:t xml:space="preserve">Sobre a Xiaomi </w:t>
      </w:r>
      <w:proofErr w:type="spellStart"/>
      <w:r w:rsidRPr="005324EA">
        <w:rPr>
          <w:rFonts w:ascii="Arial" w:hAnsi="Arial" w:cs="Arial"/>
          <w:b/>
          <w:sz w:val="16"/>
          <w:szCs w:val="16"/>
        </w:rPr>
        <w:t>Corporation</w:t>
      </w:r>
      <w:proofErr w:type="spellEnd"/>
    </w:p>
    <w:p w14:paraId="7A8895C8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73EFE3A6" w14:textId="59A06D29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t xml:space="preserve">A Xiaomi </w:t>
      </w:r>
      <w:proofErr w:type="spellStart"/>
      <w:r w:rsidRPr="005324EA">
        <w:rPr>
          <w:rFonts w:ascii="Arial" w:hAnsi="Arial" w:cs="Arial"/>
          <w:sz w:val="16"/>
          <w:szCs w:val="16"/>
        </w:rPr>
        <w:t>Corporation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foi fundada em abril de 2010 e cotada no Mercado Principal da Bolsa de Valores de Hong Kong a 9 de julho de 2018 (1810.HK). A Xiaomi é uma empresa de eletrónica de consumo e fabrico inteligente com smartphones e hardware inteligente ligados por uma plataforma </w:t>
      </w:r>
      <w:proofErr w:type="spellStart"/>
      <w:r w:rsidRPr="005324EA">
        <w:rPr>
          <w:rFonts w:ascii="Arial" w:hAnsi="Arial" w:cs="Arial"/>
          <w:sz w:val="16"/>
          <w:szCs w:val="16"/>
        </w:rPr>
        <w:t>IoT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no seu núcleo.</w:t>
      </w:r>
    </w:p>
    <w:p w14:paraId="1136BA54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4FD4333" w14:textId="64E71C54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t>Abraçando a nossa visão de "Ser amiga dos utilizadores e a empresa mais cool nos seus corações", a Xiaomi persegue continuamente a inovação, uma experiência de utilizador de alta qualidade e eficiência operacional. A empresa constrói incessantemente produtos incríveis com preços honestos, para permitir que todas as pessoas no mundo possam desfrutar de uma vida melhor através de tecnologia inovadora.</w:t>
      </w:r>
    </w:p>
    <w:p w14:paraId="680EF396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307EAF3" w14:textId="7B96ECFF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t xml:space="preserve">A Xiaomi é uma das principais empresas de smartphones do mundo. Em junho de 2025, o MAU atingiu aproximadamente 731,2 milhões (incluindo smartphones e tablets) a nível mundial. A empresa também estabeleceu a principal plataforma de </w:t>
      </w:r>
      <w:proofErr w:type="spellStart"/>
      <w:r w:rsidRPr="005324EA">
        <w:rPr>
          <w:rFonts w:ascii="Arial" w:hAnsi="Arial" w:cs="Arial"/>
          <w:sz w:val="16"/>
          <w:szCs w:val="16"/>
        </w:rPr>
        <w:t>IAoT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(</w:t>
      </w:r>
      <w:proofErr w:type="spellStart"/>
      <w:r w:rsidRPr="005324EA">
        <w:rPr>
          <w:rFonts w:ascii="Arial" w:hAnsi="Arial" w:cs="Arial"/>
          <w:sz w:val="16"/>
          <w:szCs w:val="16"/>
        </w:rPr>
        <w:t>IA+IoT</w:t>
      </w:r>
      <w:proofErr w:type="spellEnd"/>
      <w:r w:rsidRPr="005324EA">
        <w:rPr>
          <w:rFonts w:ascii="Arial" w:hAnsi="Arial" w:cs="Arial"/>
          <w:sz w:val="16"/>
          <w:szCs w:val="16"/>
        </w:rPr>
        <w:t>) para consumidores do mundo, alcançando aproximadamente 989,1 milhões de dispositivos inteligentes ligados à sua plataforma (excluindo smartphones, computadores portáteis e tablets) em 30 de junho de 2025. Em outubro de 2023, a Xiaomi atualizou a sua estratégia para o ecossistema inteligente “</w:t>
      </w:r>
      <w:proofErr w:type="spellStart"/>
      <w:r w:rsidRPr="005324EA">
        <w:rPr>
          <w:rFonts w:ascii="Arial" w:hAnsi="Arial" w:cs="Arial"/>
          <w:sz w:val="16"/>
          <w:szCs w:val="16"/>
        </w:rPr>
        <w:t>Human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 x Car x </w:t>
      </w:r>
      <w:proofErr w:type="spellStart"/>
      <w:r w:rsidRPr="005324EA">
        <w:rPr>
          <w:rFonts w:ascii="Arial" w:hAnsi="Arial" w:cs="Arial"/>
          <w:sz w:val="16"/>
          <w:szCs w:val="16"/>
        </w:rPr>
        <w:t>Home</w:t>
      </w:r>
      <w:proofErr w:type="spellEnd"/>
      <w:r w:rsidRPr="005324EA">
        <w:rPr>
          <w:rFonts w:ascii="Arial" w:hAnsi="Arial" w:cs="Arial"/>
          <w:sz w:val="16"/>
          <w:szCs w:val="16"/>
        </w:rPr>
        <w:t xml:space="preserve">”, fundindo perfeitamente dispositivos pessoais, produtos domésticos inteligentes e automóveis. A Xiaomi centra-se sempre na humanidade e está empenhada em proporcionar experiências abrangentes e mais bem ligadas. Os produtos Xiaomi estão presentes em mais de 100 países e regiões em todo o mundo. Em julho de 2025, a Xiaomi foi incluída na lista Fortune Global 500 pelo sétimo ano consecutivo, ranking 297. </w:t>
      </w:r>
    </w:p>
    <w:p w14:paraId="4305F576" w14:textId="77777777" w:rsidR="00CE34CD" w:rsidRPr="005324EA" w:rsidRDefault="00CE34C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1CD2393" w14:textId="20A3B290" w:rsidR="00162A8D" w:rsidRPr="005324EA" w:rsidRDefault="00162A8D" w:rsidP="00CE34C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5324EA">
        <w:rPr>
          <w:rFonts w:ascii="Arial" w:hAnsi="Arial" w:cs="Arial"/>
          <w:sz w:val="16"/>
          <w:szCs w:val="16"/>
        </w:rPr>
        <w:lastRenderedPageBreak/>
        <w:t xml:space="preserve">A Xiaomi é um constituinte do Índice Hang Seng, do Índice Hang Seng China </w:t>
      </w:r>
      <w:proofErr w:type="spellStart"/>
      <w:r w:rsidRPr="005324EA">
        <w:rPr>
          <w:rFonts w:ascii="Arial" w:hAnsi="Arial" w:cs="Arial"/>
          <w:sz w:val="16"/>
          <w:szCs w:val="16"/>
        </w:rPr>
        <w:t>Enterprises</w:t>
      </w:r>
      <w:proofErr w:type="spellEnd"/>
      <w:r w:rsidRPr="005324EA">
        <w:rPr>
          <w:rFonts w:ascii="Arial" w:hAnsi="Arial" w:cs="Arial"/>
          <w:sz w:val="16"/>
          <w:szCs w:val="16"/>
        </w:rPr>
        <w:t>, do Índice Hang Seng TECH e do Índice Hang Seng China 50.</w:t>
      </w:r>
    </w:p>
    <w:p w14:paraId="101C081A" w14:textId="77777777" w:rsidR="00484684" w:rsidRPr="005324EA" w:rsidRDefault="00484684" w:rsidP="00484684">
      <w:pPr>
        <w:spacing w:after="320"/>
        <w:jc w:val="both"/>
        <w:rPr>
          <w:rFonts w:ascii="Arial" w:hAnsi="Arial" w:cs="Arial"/>
          <w:sz w:val="18"/>
          <w:szCs w:val="18"/>
        </w:rPr>
      </w:pPr>
    </w:p>
    <w:p w14:paraId="1691F85F" w14:textId="77777777" w:rsidR="00210583" w:rsidRPr="005324EA" w:rsidRDefault="00210583" w:rsidP="00210583">
      <w:pPr>
        <w:spacing w:after="0" w:line="480" w:lineRule="auto"/>
        <w:rPr>
          <w:color w:val="0000FF" w:themeColor="hyperlink"/>
          <w:u w:val="single"/>
        </w:rPr>
      </w:pPr>
      <w:r w:rsidRPr="005324EA">
        <w:rPr>
          <w:rFonts w:ascii="Arial" w:eastAsia="Arial" w:hAnsi="Arial" w:cs="Arial"/>
          <w:b/>
          <w:sz w:val="18"/>
          <w:szCs w:val="18"/>
          <w:u w:val="single"/>
        </w:rPr>
        <w:t>Contactos para imprensa</w:t>
      </w:r>
    </w:p>
    <w:p w14:paraId="78F22222" w14:textId="004800F4" w:rsidR="00210583" w:rsidRPr="005324EA" w:rsidRDefault="00210583" w:rsidP="00210583">
      <w:pPr>
        <w:spacing w:after="0" w:line="480" w:lineRule="auto"/>
        <w:rPr>
          <w:rFonts w:ascii="Arial" w:eastAsia="Arial" w:hAnsi="Arial" w:cs="Arial"/>
          <w:b/>
          <w:color w:val="262626"/>
          <w:sz w:val="18"/>
          <w:szCs w:val="18"/>
        </w:rPr>
      </w:pPr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Xiaomi Portugal </w:t>
      </w: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>|</w:t>
      </w:r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 </w:t>
      </w:r>
      <w:r w:rsidRPr="005324EA">
        <w:rPr>
          <w:rFonts w:ascii="Arial" w:hAnsi="Arial" w:cs="Arial"/>
          <w:bCs/>
          <w:sz w:val="18"/>
          <w:szCs w:val="18"/>
        </w:rPr>
        <w:t xml:space="preserve">Salvador Correa de Sampaio | </w:t>
      </w:r>
      <w:hyperlink r:id="rId8" w:history="1">
        <w:r w:rsidRPr="005324EA">
          <w:rPr>
            <w:rStyle w:val="Hiperligao"/>
            <w:rFonts w:ascii="Arial" w:hAnsi="Arial" w:cs="Arial"/>
            <w:bCs/>
            <w:sz w:val="18"/>
            <w:szCs w:val="18"/>
          </w:rPr>
          <w:t>salvadors@xiaomi.com</w:t>
        </w:r>
      </w:hyperlink>
    </w:p>
    <w:p w14:paraId="7C147972" w14:textId="77777777" w:rsidR="00210583" w:rsidRPr="005324EA" w:rsidRDefault="00210583" w:rsidP="00210583">
      <w:pPr>
        <w:spacing w:after="0" w:line="480" w:lineRule="auto"/>
        <w:rPr>
          <w:rFonts w:ascii="Arial" w:eastAsia="Arial" w:hAnsi="Arial" w:cs="Arial"/>
          <w:bCs/>
          <w:color w:val="262626"/>
          <w:sz w:val="18"/>
          <w:szCs w:val="18"/>
        </w:rPr>
      </w:pPr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Lift </w:t>
      </w:r>
      <w:proofErr w:type="spellStart"/>
      <w:r w:rsidRPr="005324EA">
        <w:rPr>
          <w:rFonts w:ascii="Arial" w:eastAsia="Arial" w:hAnsi="Arial" w:cs="Arial"/>
          <w:b/>
          <w:color w:val="262626"/>
          <w:sz w:val="18"/>
          <w:szCs w:val="18"/>
        </w:rPr>
        <w:t>Consulting</w:t>
      </w:r>
      <w:proofErr w:type="spellEnd"/>
      <w:r w:rsidRPr="005324EA">
        <w:rPr>
          <w:rFonts w:ascii="Arial" w:eastAsia="Arial" w:hAnsi="Arial" w:cs="Arial"/>
          <w:b/>
          <w:color w:val="262626"/>
          <w:sz w:val="18"/>
          <w:szCs w:val="18"/>
        </w:rPr>
        <w:t xml:space="preserve"> </w:t>
      </w: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 xml:space="preserve">| Tânia Miguel | </w:t>
      </w:r>
      <w:hyperlink r:id="rId9" w:history="1">
        <w:r w:rsidRPr="005324EA">
          <w:rPr>
            <w:rStyle w:val="Hiperligao"/>
            <w:rFonts w:ascii="Arial" w:eastAsia="Arial" w:hAnsi="Arial" w:cs="Arial"/>
            <w:bCs/>
            <w:sz w:val="18"/>
            <w:szCs w:val="18"/>
          </w:rPr>
          <w:t>tania.miguel@lift.com.pt</w:t>
        </w:r>
      </w:hyperlink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 xml:space="preserve"> | 918 270 387</w:t>
      </w:r>
    </w:p>
    <w:p w14:paraId="3883F76F" w14:textId="77777777" w:rsidR="00210583" w:rsidRPr="005324EA" w:rsidRDefault="00210583" w:rsidP="00210583">
      <w:pPr>
        <w:spacing w:after="0" w:line="480" w:lineRule="auto"/>
        <w:rPr>
          <w:rFonts w:ascii="Arial" w:eastAsia="Arial" w:hAnsi="Arial" w:cs="Arial"/>
          <w:bCs/>
          <w:color w:val="262626"/>
          <w:sz w:val="18"/>
          <w:szCs w:val="18"/>
        </w:rPr>
      </w:pP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ab/>
      </w:r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ab/>
        <w:t xml:space="preserve"> Ana Roquete | </w:t>
      </w:r>
      <w:hyperlink r:id="rId10" w:history="1">
        <w:r w:rsidRPr="005324EA">
          <w:rPr>
            <w:rStyle w:val="Hiperligao"/>
            <w:rFonts w:ascii="Arial" w:eastAsia="Arial" w:hAnsi="Arial" w:cs="Arial"/>
            <w:bCs/>
            <w:sz w:val="18"/>
            <w:szCs w:val="18"/>
          </w:rPr>
          <w:t>ana.roquete@lift.com.pt</w:t>
        </w:r>
      </w:hyperlink>
      <w:r w:rsidRPr="005324EA">
        <w:rPr>
          <w:rFonts w:ascii="Arial" w:eastAsia="Arial" w:hAnsi="Arial" w:cs="Arial"/>
          <w:bCs/>
          <w:color w:val="262626"/>
          <w:sz w:val="18"/>
          <w:szCs w:val="18"/>
        </w:rPr>
        <w:t xml:space="preserve"> | 934 623 847 </w:t>
      </w:r>
    </w:p>
    <w:p w14:paraId="785FFEF6" w14:textId="2470CDC0" w:rsidR="00CE3440" w:rsidRPr="005324EA" w:rsidRDefault="00CE3440" w:rsidP="00484684">
      <w:pPr>
        <w:spacing w:after="320"/>
        <w:rPr>
          <w:color w:val="0000FF" w:themeColor="hyperlink"/>
          <w:u w:val="single"/>
        </w:rPr>
      </w:pPr>
    </w:p>
    <w:p w14:paraId="38ADA2AE" w14:textId="77777777" w:rsidR="00484684" w:rsidRPr="00907C57" w:rsidRDefault="00484684" w:rsidP="00907C57">
      <w:pPr>
        <w:jc w:val="both"/>
        <w:rPr>
          <w:rFonts w:ascii="Arial" w:hAnsi="Arial" w:cs="Arial"/>
        </w:rPr>
      </w:pPr>
    </w:p>
    <w:sectPr w:rsidR="00484684" w:rsidRPr="00907C57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4A60" w14:textId="77777777" w:rsidR="00D01C74" w:rsidRPr="005324EA" w:rsidRDefault="00D01C74" w:rsidP="005206C4">
      <w:pPr>
        <w:spacing w:after="0" w:line="240" w:lineRule="auto"/>
      </w:pPr>
      <w:r w:rsidRPr="005324EA">
        <w:separator/>
      </w:r>
    </w:p>
  </w:endnote>
  <w:endnote w:type="continuationSeparator" w:id="0">
    <w:p w14:paraId="0F68B846" w14:textId="77777777" w:rsidR="00D01C74" w:rsidRPr="005324EA" w:rsidRDefault="00D01C74" w:rsidP="005206C4">
      <w:pPr>
        <w:spacing w:after="0" w:line="240" w:lineRule="auto"/>
      </w:pPr>
      <w:r w:rsidRPr="005324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37F8B" w14:textId="77777777" w:rsidR="00D01C74" w:rsidRPr="005324EA" w:rsidRDefault="00D01C74" w:rsidP="005206C4">
      <w:pPr>
        <w:spacing w:after="0" w:line="240" w:lineRule="auto"/>
      </w:pPr>
      <w:r w:rsidRPr="005324EA">
        <w:separator/>
      </w:r>
    </w:p>
  </w:footnote>
  <w:footnote w:type="continuationSeparator" w:id="0">
    <w:p w14:paraId="0BAB86F6" w14:textId="77777777" w:rsidR="00D01C74" w:rsidRPr="005324EA" w:rsidRDefault="00D01C74" w:rsidP="005206C4">
      <w:pPr>
        <w:spacing w:after="0" w:line="240" w:lineRule="auto"/>
      </w:pPr>
      <w:r w:rsidRPr="005324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C449" w14:textId="5B3D3A49" w:rsidR="005206C4" w:rsidRPr="005324EA" w:rsidRDefault="005206C4">
    <w:pPr>
      <w:pStyle w:val="Cabealho"/>
    </w:pPr>
    <w:r w:rsidRPr="005324EA">
      <w:rPr>
        <w:noProof/>
      </w:rPr>
      <w:drawing>
        <wp:anchor distT="0" distB="0" distL="114300" distR="114300" simplePos="0" relativeHeight="251659264" behindDoc="1" locked="0" layoutInCell="1" allowOverlap="1" wp14:anchorId="56F1F622" wp14:editId="0BF39331">
          <wp:simplePos x="0" y="0"/>
          <wp:positionH relativeFrom="margin">
            <wp:posOffset>4965700</wp:posOffset>
          </wp:positionH>
          <wp:positionV relativeFrom="paragraph">
            <wp:posOffset>-158750</wp:posOffset>
          </wp:positionV>
          <wp:extent cx="505460" cy="495300"/>
          <wp:effectExtent l="0" t="0" r="8890" b="0"/>
          <wp:wrapTight wrapText="bothSides">
            <wp:wrapPolygon edited="0">
              <wp:start x="3256" y="0"/>
              <wp:lineTo x="0" y="2492"/>
              <wp:lineTo x="0" y="18277"/>
              <wp:lineTo x="2442" y="20769"/>
              <wp:lineTo x="17910" y="20769"/>
              <wp:lineTo x="21166" y="17446"/>
              <wp:lineTo x="21166" y="3323"/>
              <wp:lineTo x="17910" y="0"/>
              <wp:lineTo x="3256" y="0"/>
            </wp:wrapPolygon>
          </wp:wrapTight>
          <wp:docPr id="1202859717" name="Imagem 1202859717" descr="Uma imagem com Gráficos, logótipo, laranja, símbolo&#10;&#10;Os conteúdos gerados por IA poderão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859717" name="Imagem 1202859717" descr="Uma imagem com Gráficos, logótipo, laranja, símbolo&#10;&#10;Os conteúdos gerados por IA poderão estar incorretos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282" t="19258" r="35246" b="19642"/>
                  <a:stretch/>
                </pic:blipFill>
                <pic:spPr bwMode="auto">
                  <a:xfrm>
                    <a:off x="0" y="0"/>
                    <a:ext cx="50546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4E7327B"/>
    <w:multiLevelType w:val="multilevel"/>
    <w:tmpl w:val="CA98D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A79C8"/>
    <w:multiLevelType w:val="multilevel"/>
    <w:tmpl w:val="7236D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7BA1BBB"/>
    <w:multiLevelType w:val="multilevel"/>
    <w:tmpl w:val="32D45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pt-P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A2DBA"/>
    <w:multiLevelType w:val="multilevel"/>
    <w:tmpl w:val="E30E2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B6A5D"/>
    <w:multiLevelType w:val="multilevel"/>
    <w:tmpl w:val="9452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D692F"/>
    <w:multiLevelType w:val="multilevel"/>
    <w:tmpl w:val="DA00E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532494"/>
    <w:multiLevelType w:val="multilevel"/>
    <w:tmpl w:val="F324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8A7BBE"/>
    <w:multiLevelType w:val="multilevel"/>
    <w:tmpl w:val="DCDA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C034BB"/>
    <w:multiLevelType w:val="multilevel"/>
    <w:tmpl w:val="3622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FD142C"/>
    <w:multiLevelType w:val="multilevel"/>
    <w:tmpl w:val="19B80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C72C92"/>
    <w:multiLevelType w:val="multilevel"/>
    <w:tmpl w:val="3B0C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781389"/>
    <w:multiLevelType w:val="multilevel"/>
    <w:tmpl w:val="5200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5C0C03"/>
    <w:multiLevelType w:val="multilevel"/>
    <w:tmpl w:val="0E94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DB6F27"/>
    <w:multiLevelType w:val="multilevel"/>
    <w:tmpl w:val="DCE8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637718"/>
    <w:multiLevelType w:val="multilevel"/>
    <w:tmpl w:val="6610D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5808962">
    <w:abstractNumId w:val="5"/>
  </w:num>
  <w:num w:numId="2" w16cid:durableId="1854683839">
    <w:abstractNumId w:val="3"/>
  </w:num>
  <w:num w:numId="3" w16cid:durableId="738871638">
    <w:abstractNumId w:val="2"/>
  </w:num>
  <w:num w:numId="4" w16cid:durableId="991911125">
    <w:abstractNumId w:val="4"/>
  </w:num>
  <w:num w:numId="5" w16cid:durableId="2045790898">
    <w:abstractNumId w:val="1"/>
  </w:num>
  <w:num w:numId="6" w16cid:durableId="1674455310">
    <w:abstractNumId w:val="0"/>
  </w:num>
  <w:num w:numId="7" w16cid:durableId="240679110">
    <w:abstractNumId w:val="19"/>
  </w:num>
  <w:num w:numId="8" w16cid:durableId="1800537945">
    <w:abstractNumId w:val="13"/>
  </w:num>
  <w:num w:numId="9" w16cid:durableId="1776167570">
    <w:abstractNumId w:val="8"/>
  </w:num>
  <w:num w:numId="10" w16cid:durableId="1937447029">
    <w:abstractNumId w:val="18"/>
  </w:num>
  <w:num w:numId="11" w16cid:durableId="164055692">
    <w:abstractNumId w:val="20"/>
  </w:num>
  <w:num w:numId="12" w16cid:durableId="2085371024">
    <w:abstractNumId w:val="12"/>
  </w:num>
  <w:num w:numId="13" w16cid:durableId="1904870747">
    <w:abstractNumId w:val="9"/>
  </w:num>
  <w:num w:numId="14" w16cid:durableId="1899440856">
    <w:abstractNumId w:val="11"/>
  </w:num>
  <w:num w:numId="15" w16cid:durableId="2065060598">
    <w:abstractNumId w:val="16"/>
  </w:num>
  <w:num w:numId="16" w16cid:durableId="435097469">
    <w:abstractNumId w:val="17"/>
  </w:num>
  <w:num w:numId="17" w16cid:durableId="1858494029">
    <w:abstractNumId w:val="15"/>
  </w:num>
  <w:num w:numId="18" w16cid:durableId="130637383">
    <w:abstractNumId w:val="6"/>
  </w:num>
  <w:num w:numId="19" w16cid:durableId="783185936">
    <w:abstractNumId w:val="7"/>
  </w:num>
  <w:num w:numId="20" w16cid:durableId="119736420">
    <w:abstractNumId w:val="14"/>
  </w:num>
  <w:num w:numId="21" w16cid:durableId="261883301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0DA"/>
    <w:rsid w:val="00010971"/>
    <w:rsid w:val="00021979"/>
    <w:rsid w:val="000222FA"/>
    <w:rsid w:val="000232DA"/>
    <w:rsid w:val="00034616"/>
    <w:rsid w:val="00036B07"/>
    <w:rsid w:val="00042558"/>
    <w:rsid w:val="00042AC0"/>
    <w:rsid w:val="00046766"/>
    <w:rsid w:val="000473B4"/>
    <w:rsid w:val="000510AC"/>
    <w:rsid w:val="00057A80"/>
    <w:rsid w:val="00060421"/>
    <w:rsid w:val="0006063C"/>
    <w:rsid w:val="00062CF5"/>
    <w:rsid w:val="000655A2"/>
    <w:rsid w:val="000713E1"/>
    <w:rsid w:val="000714BA"/>
    <w:rsid w:val="00074DFA"/>
    <w:rsid w:val="00075FEE"/>
    <w:rsid w:val="0007655C"/>
    <w:rsid w:val="00080736"/>
    <w:rsid w:val="000819D9"/>
    <w:rsid w:val="00086514"/>
    <w:rsid w:val="000F0985"/>
    <w:rsid w:val="000F375B"/>
    <w:rsid w:val="000F41F3"/>
    <w:rsid w:val="001037B0"/>
    <w:rsid w:val="001055B6"/>
    <w:rsid w:val="00106B06"/>
    <w:rsid w:val="00111315"/>
    <w:rsid w:val="00112136"/>
    <w:rsid w:val="001315AE"/>
    <w:rsid w:val="001403F0"/>
    <w:rsid w:val="0014203B"/>
    <w:rsid w:val="00143078"/>
    <w:rsid w:val="0014328E"/>
    <w:rsid w:val="0015074B"/>
    <w:rsid w:val="00153B0A"/>
    <w:rsid w:val="001627B5"/>
    <w:rsid w:val="00162A8D"/>
    <w:rsid w:val="00176FF5"/>
    <w:rsid w:val="00177344"/>
    <w:rsid w:val="00177FC6"/>
    <w:rsid w:val="001837E1"/>
    <w:rsid w:val="00186FE3"/>
    <w:rsid w:val="00187014"/>
    <w:rsid w:val="00187D70"/>
    <w:rsid w:val="00196B02"/>
    <w:rsid w:val="001A6517"/>
    <w:rsid w:val="001B55FA"/>
    <w:rsid w:val="001B656F"/>
    <w:rsid w:val="001B75C9"/>
    <w:rsid w:val="001C0B84"/>
    <w:rsid w:val="001C3190"/>
    <w:rsid w:val="001C646C"/>
    <w:rsid w:val="001D6AF4"/>
    <w:rsid w:val="001F51E7"/>
    <w:rsid w:val="002014AC"/>
    <w:rsid w:val="0020190E"/>
    <w:rsid w:val="00210583"/>
    <w:rsid w:val="0021686E"/>
    <w:rsid w:val="00216D62"/>
    <w:rsid w:val="0022521E"/>
    <w:rsid w:val="00243BFE"/>
    <w:rsid w:val="002510A0"/>
    <w:rsid w:val="00260F78"/>
    <w:rsid w:val="00265A7B"/>
    <w:rsid w:val="002723EA"/>
    <w:rsid w:val="00274EE7"/>
    <w:rsid w:val="00295838"/>
    <w:rsid w:val="0029639D"/>
    <w:rsid w:val="002A08C1"/>
    <w:rsid w:val="002A4F64"/>
    <w:rsid w:val="002A5478"/>
    <w:rsid w:val="002A7BDC"/>
    <w:rsid w:val="002B302E"/>
    <w:rsid w:val="002B3BFF"/>
    <w:rsid w:val="002C1B5F"/>
    <w:rsid w:val="002D7874"/>
    <w:rsid w:val="002E2DF2"/>
    <w:rsid w:val="002E3C73"/>
    <w:rsid w:val="002E4294"/>
    <w:rsid w:val="002F018D"/>
    <w:rsid w:val="002F09D2"/>
    <w:rsid w:val="002F09EC"/>
    <w:rsid w:val="002F1259"/>
    <w:rsid w:val="002F1ADF"/>
    <w:rsid w:val="002F501E"/>
    <w:rsid w:val="002F7FDE"/>
    <w:rsid w:val="0030107F"/>
    <w:rsid w:val="00302A6C"/>
    <w:rsid w:val="003079FF"/>
    <w:rsid w:val="00310328"/>
    <w:rsid w:val="003133ED"/>
    <w:rsid w:val="003136AC"/>
    <w:rsid w:val="00315367"/>
    <w:rsid w:val="003257BB"/>
    <w:rsid w:val="00326F90"/>
    <w:rsid w:val="003303D8"/>
    <w:rsid w:val="00336CCC"/>
    <w:rsid w:val="00344D7B"/>
    <w:rsid w:val="00353101"/>
    <w:rsid w:val="0035348C"/>
    <w:rsid w:val="00362BBA"/>
    <w:rsid w:val="00362DA1"/>
    <w:rsid w:val="00363522"/>
    <w:rsid w:val="0036580B"/>
    <w:rsid w:val="00375538"/>
    <w:rsid w:val="003775FA"/>
    <w:rsid w:val="003866DA"/>
    <w:rsid w:val="003869B0"/>
    <w:rsid w:val="00390641"/>
    <w:rsid w:val="0039599A"/>
    <w:rsid w:val="003A14D8"/>
    <w:rsid w:val="003A3D44"/>
    <w:rsid w:val="003A45D5"/>
    <w:rsid w:val="003A7091"/>
    <w:rsid w:val="003A78AF"/>
    <w:rsid w:val="003C1C1D"/>
    <w:rsid w:val="003D395F"/>
    <w:rsid w:val="003D5ACD"/>
    <w:rsid w:val="003F185C"/>
    <w:rsid w:val="0040468B"/>
    <w:rsid w:val="00405157"/>
    <w:rsid w:val="00415EB0"/>
    <w:rsid w:val="004260D8"/>
    <w:rsid w:val="00432EB4"/>
    <w:rsid w:val="004342CD"/>
    <w:rsid w:val="00440382"/>
    <w:rsid w:val="0044187F"/>
    <w:rsid w:val="0044664B"/>
    <w:rsid w:val="00462244"/>
    <w:rsid w:val="00462438"/>
    <w:rsid w:val="004633D9"/>
    <w:rsid w:val="004669DF"/>
    <w:rsid w:val="0046757C"/>
    <w:rsid w:val="004763AA"/>
    <w:rsid w:val="00476E9B"/>
    <w:rsid w:val="00484684"/>
    <w:rsid w:val="00487B33"/>
    <w:rsid w:val="004912FE"/>
    <w:rsid w:val="004A712F"/>
    <w:rsid w:val="004B0C4F"/>
    <w:rsid w:val="004B3E7F"/>
    <w:rsid w:val="004B4C7C"/>
    <w:rsid w:val="004C0AD2"/>
    <w:rsid w:val="004C3707"/>
    <w:rsid w:val="004C43DF"/>
    <w:rsid w:val="004D261E"/>
    <w:rsid w:val="004D3272"/>
    <w:rsid w:val="004D4D0B"/>
    <w:rsid w:val="004D556C"/>
    <w:rsid w:val="004E615F"/>
    <w:rsid w:val="004E648C"/>
    <w:rsid w:val="004F2D29"/>
    <w:rsid w:val="005040B2"/>
    <w:rsid w:val="00507FFE"/>
    <w:rsid w:val="005160F3"/>
    <w:rsid w:val="005206B7"/>
    <w:rsid w:val="005206C4"/>
    <w:rsid w:val="00531024"/>
    <w:rsid w:val="005324EA"/>
    <w:rsid w:val="00540C86"/>
    <w:rsid w:val="00542993"/>
    <w:rsid w:val="00545ACD"/>
    <w:rsid w:val="00554E3E"/>
    <w:rsid w:val="00572F9F"/>
    <w:rsid w:val="00583133"/>
    <w:rsid w:val="0058728E"/>
    <w:rsid w:val="005874C8"/>
    <w:rsid w:val="00595FFF"/>
    <w:rsid w:val="005A214D"/>
    <w:rsid w:val="005A2BD6"/>
    <w:rsid w:val="005B2656"/>
    <w:rsid w:val="005C3C63"/>
    <w:rsid w:val="005C5D85"/>
    <w:rsid w:val="005D0B85"/>
    <w:rsid w:val="005D1099"/>
    <w:rsid w:val="005D2617"/>
    <w:rsid w:val="005D5976"/>
    <w:rsid w:val="005D6C87"/>
    <w:rsid w:val="005E0A7B"/>
    <w:rsid w:val="005E1511"/>
    <w:rsid w:val="005E20B9"/>
    <w:rsid w:val="005E5C42"/>
    <w:rsid w:val="005E709A"/>
    <w:rsid w:val="005F72DD"/>
    <w:rsid w:val="0060238B"/>
    <w:rsid w:val="00602F8B"/>
    <w:rsid w:val="00615823"/>
    <w:rsid w:val="00617DE6"/>
    <w:rsid w:val="00622707"/>
    <w:rsid w:val="00624668"/>
    <w:rsid w:val="006367FD"/>
    <w:rsid w:val="00637EDA"/>
    <w:rsid w:val="00640EEA"/>
    <w:rsid w:val="00647D7A"/>
    <w:rsid w:val="00655F1B"/>
    <w:rsid w:val="00656ADE"/>
    <w:rsid w:val="006571B0"/>
    <w:rsid w:val="00657346"/>
    <w:rsid w:val="00671C63"/>
    <w:rsid w:val="00672A29"/>
    <w:rsid w:val="0067548E"/>
    <w:rsid w:val="00676C18"/>
    <w:rsid w:val="0068206C"/>
    <w:rsid w:val="00683B94"/>
    <w:rsid w:val="00684A5A"/>
    <w:rsid w:val="00684C83"/>
    <w:rsid w:val="0068508D"/>
    <w:rsid w:val="0068609B"/>
    <w:rsid w:val="006972FF"/>
    <w:rsid w:val="00697D9F"/>
    <w:rsid w:val="006A6987"/>
    <w:rsid w:val="006A7A7F"/>
    <w:rsid w:val="006B4F5C"/>
    <w:rsid w:val="006B5204"/>
    <w:rsid w:val="006B732A"/>
    <w:rsid w:val="006C5D26"/>
    <w:rsid w:val="006D510A"/>
    <w:rsid w:val="006D6B7A"/>
    <w:rsid w:val="006E0348"/>
    <w:rsid w:val="006E04E8"/>
    <w:rsid w:val="006E30B1"/>
    <w:rsid w:val="006F1942"/>
    <w:rsid w:val="006F765D"/>
    <w:rsid w:val="007002C8"/>
    <w:rsid w:val="00702D83"/>
    <w:rsid w:val="00710B0B"/>
    <w:rsid w:val="007111C7"/>
    <w:rsid w:val="00711974"/>
    <w:rsid w:val="0072421C"/>
    <w:rsid w:val="00725525"/>
    <w:rsid w:val="00725528"/>
    <w:rsid w:val="00725A35"/>
    <w:rsid w:val="0073209E"/>
    <w:rsid w:val="00732F37"/>
    <w:rsid w:val="0073318D"/>
    <w:rsid w:val="00737759"/>
    <w:rsid w:val="007417DD"/>
    <w:rsid w:val="0075084B"/>
    <w:rsid w:val="00760291"/>
    <w:rsid w:val="00773BC0"/>
    <w:rsid w:val="00780867"/>
    <w:rsid w:val="00782392"/>
    <w:rsid w:val="007A356E"/>
    <w:rsid w:val="007A7D91"/>
    <w:rsid w:val="007B0F88"/>
    <w:rsid w:val="007B2386"/>
    <w:rsid w:val="007B2E1D"/>
    <w:rsid w:val="007B70CE"/>
    <w:rsid w:val="007C3A16"/>
    <w:rsid w:val="007C501F"/>
    <w:rsid w:val="007C57CF"/>
    <w:rsid w:val="007C5E56"/>
    <w:rsid w:val="007D1133"/>
    <w:rsid w:val="007D70D2"/>
    <w:rsid w:val="007E1F37"/>
    <w:rsid w:val="007E2D74"/>
    <w:rsid w:val="007E4464"/>
    <w:rsid w:val="007F75FF"/>
    <w:rsid w:val="00811280"/>
    <w:rsid w:val="0081131E"/>
    <w:rsid w:val="00814219"/>
    <w:rsid w:val="00815E6A"/>
    <w:rsid w:val="008202D0"/>
    <w:rsid w:val="0082154C"/>
    <w:rsid w:val="00854E4E"/>
    <w:rsid w:val="008609CD"/>
    <w:rsid w:val="00861816"/>
    <w:rsid w:val="00876DA3"/>
    <w:rsid w:val="00881789"/>
    <w:rsid w:val="008819BD"/>
    <w:rsid w:val="008854E3"/>
    <w:rsid w:val="00885D9B"/>
    <w:rsid w:val="00887B0E"/>
    <w:rsid w:val="00896855"/>
    <w:rsid w:val="008A45B5"/>
    <w:rsid w:val="008A69E3"/>
    <w:rsid w:val="008B3A58"/>
    <w:rsid w:val="008B4C3D"/>
    <w:rsid w:val="008C0640"/>
    <w:rsid w:val="008C514F"/>
    <w:rsid w:val="008C7735"/>
    <w:rsid w:val="008D2C66"/>
    <w:rsid w:val="008E1993"/>
    <w:rsid w:val="008E2CD6"/>
    <w:rsid w:val="008E7DB1"/>
    <w:rsid w:val="008F070A"/>
    <w:rsid w:val="008F4947"/>
    <w:rsid w:val="008F5AD5"/>
    <w:rsid w:val="008F67BA"/>
    <w:rsid w:val="008F6FC1"/>
    <w:rsid w:val="00904C26"/>
    <w:rsid w:val="00905682"/>
    <w:rsid w:val="00906268"/>
    <w:rsid w:val="00906BCC"/>
    <w:rsid w:val="00907C57"/>
    <w:rsid w:val="00915BBC"/>
    <w:rsid w:val="00922A90"/>
    <w:rsid w:val="00923B99"/>
    <w:rsid w:val="009258C1"/>
    <w:rsid w:val="009300B6"/>
    <w:rsid w:val="009327FF"/>
    <w:rsid w:val="0094224A"/>
    <w:rsid w:val="00944B1E"/>
    <w:rsid w:val="0094547D"/>
    <w:rsid w:val="00952AEA"/>
    <w:rsid w:val="00953AFD"/>
    <w:rsid w:val="00955B48"/>
    <w:rsid w:val="00961AC7"/>
    <w:rsid w:val="009621D4"/>
    <w:rsid w:val="0097237C"/>
    <w:rsid w:val="00984A13"/>
    <w:rsid w:val="0099728A"/>
    <w:rsid w:val="00997384"/>
    <w:rsid w:val="00997C2B"/>
    <w:rsid w:val="009A4409"/>
    <w:rsid w:val="009A516C"/>
    <w:rsid w:val="009A5A79"/>
    <w:rsid w:val="009B3A19"/>
    <w:rsid w:val="009B743D"/>
    <w:rsid w:val="009C56D5"/>
    <w:rsid w:val="009C643B"/>
    <w:rsid w:val="009C6586"/>
    <w:rsid w:val="009D10FD"/>
    <w:rsid w:val="009E007C"/>
    <w:rsid w:val="009E0912"/>
    <w:rsid w:val="009E5305"/>
    <w:rsid w:val="009F25E2"/>
    <w:rsid w:val="009F3A9E"/>
    <w:rsid w:val="009F3F71"/>
    <w:rsid w:val="00A11F2A"/>
    <w:rsid w:val="00A22B4D"/>
    <w:rsid w:val="00A322B2"/>
    <w:rsid w:val="00A40159"/>
    <w:rsid w:val="00A43810"/>
    <w:rsid w:val="00A44A23"/>
    <w:rsid w:val="00A50A66"/>
    <w:rsid w:val="00A56C25"/>
    <w:rsid w:val="00A62AE5"/>
    <w:rsid w:val="00A65F8B"/>
    <w:rsid w:val="00A71F64"/>
    <w:rsid w:val="00A75259"/>
    <w:rsid w:val="00A752AE"/>
    <w:rsid w:val="00A7593A"/>
    <w:rsid w:val="00A75A26"/>
    <w:rsid w:val="00A761CD"/>
    <w:rsid w:val="00A77F29"/>
    <w:rsid w:val="00A96D1D"/>
    <w:rsid w:val="00AA1D8D"/>
    <w:rsid w:val="00AB049D"/>
    <w:rsid w:val="00AB08D1"/>
    <w:rsid w:val="00AF5B3E"/>
    <w:rsid w:val="00AF773E"/>
    <w:rsid w:val="00B01078"/>
    <w:rsid w:val="00B02DBC"/>
    <w:rsid w:val="00B042FB"/>
    <w:rsid w:val="00B0668D"/>
    <w:rsid w:val="00B06F07"/>
    <w:rsid w:val="00B1084A"/>
    <w:rsid w:val="00B11A36"/>
    <w:rsid w:val="00B20322"/>
    <w:rsid w:val="00B26BB1"/>
    <w:rsid w:val="00B276C6"/>
    <w:rsid w:val="00B36593"/>
    <w:rsid w:val="00B417A8"/>
    <w:rsid w:val="00B47730"/>
    <w:rsid w:val="00B51E49"/>
    <w:rsid w:val="00B61987"/>
    <w:rsid w:val="00B64C41"/>
    <w:rsid w:val="00B661DD"/>
    <w:rsid w:val="00B71725"/>
    <w:rsid w:val="00B718B7"/>
    <w:rsid w:val="00B72491"/>
    <w:rsid w:val="00B768FD"/>
    <w:rsid w:val="00B87D8B"/>
    <w:rsid w:val="00B9382C"/>
    <w:rsid w:val="00B93A90"/>
    <w:rsid w:val="00BA2472"/>
    <w:rsid w:val="00BA34E9"/>
    <w:rsid w:val="00BA3E42"/>
    <w:rsid w:val="00BA6FD5"/>
    <w:rsid w:val="00BB3678"/>
    <w:rsid w:val="00BC464A"/>
    <w:rsid w:val="00BC6C54"/>
    <w:rsid w:val="00BC77FA"/>
    <w:rsid w:val="00BD0998"/>
    <w:rsid w:val="00BD3049"/>
    <w:rsid w:val="00BD4EC5"/>
    <w:rsid w:val="00BF1C33"/>
    <w:rsid w:val="00C0364F"/>
    <w:rsid w:val="00C17264"/>
    <w:rsid w:val="00C21816"/>
    <w:rsid w:val="00C244E4"/>
    <w:rsid w:val="00C246C5"/>
    <w:rsid w:val="00C265D0"/>
    <w:rsid w:val="00C31554"/>
    <w:rsid w:val="00C34E03"/>
    <w:rsid w:val="00C34F84"/>
    <w:rsid w:val="00C36AAD"/>
    <w:rsid w:val="00C42912"/>
    <w:rsid w:val="00C436A6"/>
    <w:rsid w:val="00C4532A"/>
    <w:rsid w:val="00C53726"/>
    <w:rsid w:val="00C53809"/>
    <w:rsid w:val="00C55D18"/>
    <w:rsid w:val="00C75C21"/>
    <w:rsid w:val="00C86870"/>
    <w:rsid w:val="00C97899"/>
    <w:rsid w:val="00CA2B49"/>
    <w:rsid w:val="00CA5B12"/>
    <w:rsid w:val="00CA6D41"/>
    <w:rsid w:val="00CB05A1"/>
    <w:rsid w:val="00CB0664"/>
    <w:rsid w:val="00CB17B2"/>
    <w:rsid w:val="00CB2F18"/>
    <w:rsid w:val="00CB3047"/>
    <w:rsid w:val="00CB3C3A"/>
    <w:rsid w:val="00CD2C75"/>
    <w:rsid w:val="00CE1B3A"/>
    <w:rsid w:val="00CE3440"/>
    <w:rsid w:val="00CE34CD"/>
    <w:rsid w:val="00CE5C62"/>
    <w:rsid w:val="00CF03A0"/>
    <w:rsid w:val="00CF11E7"/>
    <w:rsid w:val="00D01C74"/>
    <w:rsid w:val="00D1376D"/>
    <w:rsid w:val="00D1515C"/>
    <w:rsid w:val="00D16CF1"/>
    <w:rsid w:val="00D30E68"/>
    <w:rsid w:val="00D43672"/>
    <w:rsid w:val="00D43E7D"/>
    <w:rsid w:val="00D47E1C"/>
    <w:rsid w:val="00D603A2"/>
    <w:rsid w:val="00D64F57"/>
    <w:rsid w:val="00D65AD2"/>
    <w:rsid w:val="00D65FE3"/>
    <w:rsid w:val="00D69CA3"/>
    <w:rsid w:val="00D752F7"/>
    <w:rsid w:val="00D776E6"/>
    <w:rsid w:val="00D82DE4"/>
    <w:rsid w:val="00D861D4"/>
    <w:rsid w:val="00D8733F"/>
    <w:rsid w:val="00D87D1E"/>
    <w:rsid w:val="00D93D95"/>
    <w:rsid w:val="00D93E5A"/>
    <w:rsid w:val="00D972AC"/>
    <w:rsid w:val="00DA0F7A"/>
    <w:rsid w:val="00DA1723"/>
    <w:rsid w:val="00DA4A93"/>
    <w:rsid w:val="00DB19C3"/>
    <w:rsid w:val="00DB43EA"/>
    <w:rsid w:val="00DB67B6"/>
    <w:rsid w:val="00DC2A40"/>
    <w:rsid w:val="00DE26DC"/>
    <w:rsid w:val="00DE308B"/>
    <w:rsid w:val="00DE5748"/>
    <w:rsid w:val="00DF2F1F"/>
    <w:rsid w:val="00DF382C"/>
    <w:rsid w:val="00DF5AF8"/>
    <w:rsid w:val="00E0512F"/>
    <w:rsid w:val="00E104A9"/>
    <w:rsid w:val="00E20037"/>
    <w:rsid w:val="00E262B7"/>
    <w:rsid w:val="00E27F6B"/>
    <w:rsid w:val="00E37B78"/>
    <w:rsid w:val="00E40CB4"/>
    <w:rsid w:val="00E4489D"/>
    <w:rsid w:val="00E50CFF"/>
    <w:rsid w:val="00E56A32"/>
    <w:rsid w:val="00E56C7F"/>
    <w:rsid w:val="00E57D7F"/>
    <w:rsid w:val="00E62545"/>
    <w:rsid w:val="00E86D31"/>
    <w:rsid w:val="00E9195E"/>
    <w:rsid w:val="00EA628B"/>
    <w:rsid w:val="00EA6B25"/>
    <w:rsid w:val="00EB01CF"/>
    <w:rsid w:val="00EB7E1E"/>
    <w:rsid w:val="00EC1911"/>
    <w:rsid w:val="00EC3AC1"/>
    <w:rsid w:val="00EC6515"/>
    <w:rsid w:val="00ED4211"/>
    <w:rsid w:val="00ED48C6"/>
    <w:rsid w:val="00EF0CD7"/>
    <w:rsid w:val="00EF1D02"/>
    <w:rsid w:val="00EF2527"/>
    <w:rsid w:val="00EF4FA2"/>
    <w:rsid w:val="00EF5D85"/>
    <w:rsid w:val="00F11770"/>
    <w:rsid w:val="00F11A9A"/>
    <w:rsid w:val="00F14FB5"/>
    <w:rsid w:val="00F25865"/>
    <w:rsid w:val="00F25FFA"/>
    <w:rsid w:val="00F2601C"/>
    <w:rsid w:val="00F32DB9"/>
    <w:rsid w:val="00F32F9B"/>
    <w:rsid w:val="00F36EF2"/>
    <w:rsid w:val="00F446F7"/>
    <w:rsid w:val="00F50A96"/>
    <w:rsid w:val="00F539B8"/>
    <w:rsid w:val="00F62A40"/>
    <w:rsid w:val="00F64B93"/>
    <w:rsid w:val="00F714CC"/>
    <w:rsid w:val="00F71DA9"/>
    <w:rsid w:val="00F74543"/>
    <w:rsid w:val="00F77F84"/>
    <w:rsid w:val="00F80E17"/>
    <w:rsid w:val="00F82CDA"/>
    <w:rsid w:val="00F86237"/>
    <w:rsid w:val="00F94754"/>
    <w:rsid w:val="00F96AA7"/>
    <w:rsid w:val="00F97B1E"/>
    <w:rsid w:val="00FA3772"/>
    <w:rsid w:val="00FA44C2"/>
    <w:rsid w:val="00FB1495"/>
    <w:rsid w:val="00FB167F"/>
    <w:rsid w:val="00FB45A5"/>
    <w:rsid w:val="00FB674B"/>
    <w:rsid w:val="00FB6C92"/>
    <w:rsid w:val="00FC693F"/>
    <w:rsid w:val="00FC7F4D"/>
    <w:rsid w:val="00FD2409"/>
    <w:rsid w:val="00FD2766"/>
    <w:rsid w:val="00FD7568"/>
    <w:rsid w:val="00FF0C2C"/>
    <w:rsid w:val="00FF4DB2"/>
    <w:rsid w:val="01ACC692"/>
    <w:rsid w:val="02B7EC1B"/>
    <w:rsid w:val="037A8434"/>
    <w:rsid w:val="05011495"/>
    <w:rsid w:val="05741F1B"/>
    <w:rsid w:val="05E9D195"/>
    <w:rsid w:val="0AA67F2B"/>
    <w:rsid w:val="0B8B6433"/>
    <w:rsid w:val="0C49CD75"/>
    <w:rsid w:val="0E4B1933"/>
    <w:rsid w:val="0FC2F41D"/>
    <w:rsid w:val="11761BB6"/>
    <w:rsid w:val="13A85470"/>
    <w:rsid w:val="1471CACB"/>
    <w:rsid w:val="1647BC38"/>
    <w:rsid w:val="173282F7"/>
    <w:rsid w:val="179B115B"/>
    <w:rsid w:val="1A3117B9"/>
    <w:rsid w:val="2337E415"/>
    <w:rsid w:val="2737D0DD"/>
    <w:rsid w:val="2912A2F3"/>
    <w:rsid w:val="294840AA"/>
    <w:rsid w:val="2AF0C003"/>
    <w:rsid w:val="2B77717C"/>
    <w:rsid w:val="2E3EC198"/>
    <w:rsid w:val="2FD89919"/>
    <w:rsid w:val="2FEA8900"/>
    <w:rsid w:val="311918AC"/>
    <w:rsid w:val="32A5416B"/>
    <w:rsid w:val="3304302F"/>
    <w:rsid w:val="395DD2CE"/>
    <w:rsid w:val="3AE80CF6"/>
    <w:rsid w:val="3CEA63E5"/>
    <w:rsid w:val="3EDBD9F6"/>
    <w:rsid w:val="3EF72B87"/>
    <w:rsid w:val="3FE21A14"/>
    <w:rsid w:val="417BD48E"/>
    <w:rsid w:val="425B3414"/>
    <w:rsid w:val="4351B371"/>
    <w:rsid w:val="4372E5C9"/>
    <w:rsid w:val="47054DB1"/>
    <w:rsid w:val="48067BBD"/>
    <w:rsid w:val="4BC22881"/>
    <w:rsid w:val="4C2AFFDB"/>
    <w:rsid w:val="4C5B9254"/>
    <w:rsid w:val="4CEEE79B"/>
    <w:rsid w:val="4D16F0B0"/>
    <w:rsid w:val="5006F3A3"/>
    <w:rsid w:val="50D930E8"/>
    <w:rsid w:val="525E9FAA"/>
    <w:rsid w:val="55A78638"/>
    <w:rsid w:val="573DBB76"/>
    <w:rsid w:val="58CFD788"/>
    <w:rsid w:val="5A4A5140"/>
    <w:rsid w:val="5ACC799F"/>
    <w:rsid w:val="5AF69CC0"/>
    <w:rsid w:val="5C8D0869"/>
    <w:rsid w:val="5EAAF60E"/>
    <w:rsid w:val="5EC2A980"/>
    <w:rsid w:val="601B466A"/>
    <w:rsid w:val="61411B00"/>
    <w:rsid w:val="6229D095"/>
    <w:rsid w:val="6425DF31"/>
    <w:rsid w:val="6998895D"/>
    <w:rsid w:val="6D48B953"/>
    <w:rsid w:val="718D143F"/>
    <w:rsid w:val="72429F80"/>
    <w:rsid w:val="74B60CE4"/>
    <w:rsid w:val="753DABDD"/>
    <w:rsid w:val="7650E1EB"/>
    <w:rsid w:val="77029446"/>
    <w:rsid w:val="77138155"/>
    <w:rsid w:val="786B6AA1"/>
    <w:rsid w:val="79648E05"/>
    <w:rsid w:val="7B8C2E78"/>
    <w:rsid w:val="7F16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F7705277-6323-494C-AD67-C753EAE0F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CDA"/>
    <w:rPr>
      <w:rFonts w:ascii="Calibri" w:hAnsi="Calibri"/>
      <w:lang w:val="pt-PT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link w:val="Cabealho"/>
    <w:uiPriority w:val="99"/>
    <w:rsid w:val="02B7EC1B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link w:val="Rodap"/>
    <w:uiPriority w:val="99"/>
    <w:rsid w:val="02B7EC1B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link w:val="Ttulo1"/>
    <w:uiPriority w:val="9"/>
    <w:rsid w:val="02B7E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link w:val="Ttulo2"/>
    <w:uiPriority w:val="9"/>
    <w:rsid w:val="02B7EC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link w:val="Ttulo3"/>
    <w:uiPriority w:val="9"/>
    <w:rsid w:val="02B7EC1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link w:val="Ttulo"/>
    <w:uiPriority w:val="10"/>
    <w:rsid w:val="02B7EC1B"/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link w:val="Subttulo"/>
    <w:uiPriority w:val="11"/>
    <w:rsid w:val="02B7EC1B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link w:val="Corpodetexto"/>
    <w:uiPriority w:val="99"/>
    <w:rsid w:val="02B7EC1B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link w:val="Corpodetexto2"/>
    <w:uiPriority w:val="99"/>
    <w:rsid w:val="02B7EC1B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link w:val="Corpodetexto3"/>
    <w:uiPriority w:val="99"/>
    <w:rsid w:val="02B7EC1B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link w:val="Textodemacro"/>
    <w:uiPriority w:val="99"/>
    <w:rsid w:val="02B7EC1B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link w:val="Citao"/>
    <w:uiPriority w:val="29"/>
    <w:rsid w:val="02B7EC1B"/>
    <w:rPr>
      <w:i/>
      <w:iCs/>
      <w:color w:val="000000" w:themeColor="text1"/>
    </w:rPr>
  </w:style>
  <w:style w:type="character" w:customStyle="1" w:styleId="Ttulo4Carter">
    <w:name w:val="Título 4 Caráter"/>
    <w:link w:val="Ttulo4"/>
    <w:uiPriority w:val="9"/>
    <w:semiHidden/>
    <w:rsid w:val="02B7EC1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link w:val="Ttulo5"/>
    <w:uiPriority w:val="9"/>
    <w:semiHidden/>
    <w:rsid w:val="02B7EC1B"/>
    <w:rPr>
      <w:rFonts w:asciiTheme="majorHAnsi" w:eastAsiaTheme="majorEastAsia" w:hAnsiTheme="majorHAnsi" w:cstheme="majorBidi"/>
      <w:color w:val="243F60"/>
    </w:rPr>
  </w:style>
  <w:style w:type="character" w:customStyle="1" w:styleId="Ttulo6Carter">
    <w:name w:val="Título 6 Caráter"/>
    <w:link w:val="Ttulo6"/>
    <w:uiPriority w:val="9"/>
    <w:semiHidden/>
    <w:rsid w:val="02B7EC1B"/>
    <w:rPr>
      <w:rFonts w:asciiTheme="majorHAnsi" w:eastAsiaTheme="majorEastAsia" w:hAnsiTheme="majorHAnsi" w:cstheme="majorBidi"/>
      <w:i/>
      <w:iCs/>
      <w:color w:val="243F60"/>
    </w:rPr>
  </w:style>
  <w:style w:type="character" w:customStyle="1" w:styleId="Ttulo7Carter">
    <w:name w:val="Título 7 Caráter"/>
    <w:link w:val="Ttulo7"/>
    <w:uiPriority w:val="9"/>
    <w:semiHidden/>
    <w:rsid w:val="02B7EC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link w:val="Ttulo8"/>
    <w:uiPriority w:val="9"/>
    <w:semiHidden/>
    <w:rsid w:val="02B7EC1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link w:val="Ttulo9"/>
    <w:uiPriority w:val="9"/>
    <w:semiHidden/>
    <w:rsid w:val="02B7EC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uiPriority w:val="22"/>
    <w:qFormat/>
    <w:rsid w:val="02B7EC1B"/>
    <w:rPr>
      <w:b/>
      <w:bCs/>
    </w:rPr>
  </w:style>
  <w:style w:type="character" w:styleId="nfase">
    <w:name w:val="Emphasis"/>
    <w:uiPriority w:val="20"/>
    <w:qFormat/>
    <w:rsid w:val="02B7EC1B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link w:val="CitaoIntensa"/>
    <w:uiPriority w:val="30"/>
    <w:rsid w:val="02B7EC1B"/>
    <w:rPr>
      <w:b/>
      <w:bCs/>
      <w:i/>
      <w:iCs/>
      <w:color w:val="4F81BD" w:themeColor="accent1"/>
    </w:rPr>
  </w:style>
  <w:style w:type="character" w:styleId="nfaseDiscreta">
    <w:name w:val="Subtle Emphasis"/>
    <w:uiPriority w:val="19"/>
    <w:qFormat/>
    <w:rsid w:val="02B7EC1B"/>
    <w:rPr>
      <w:i/>
      <w:iCs/>
      <w:color w:val="808080" w:themeColor="background1" w:themeShade="80"/>
    </w:rPr>
  </w:style>
  <w:style w:type="character" w:styleId="nfaseIntensa">
    <w:name w:val="Intense Emphasis"/>
    <w:uiPriority w:val="21"/>
    <w:qFormat/>
    <w:rsid w:val="02B7EC1B"/>
    <w:rPr>
      <w:b/>
      <w:bCs/>
      <w:i/>
      <w:iCs/>
      <w:color w:val="4F81BD" w:themeColor="accent1"/>
    </w:rPr>
  </w:style>
  <w:style w:type="character" w:styleId="RefernciaDiscreta">
    <w:name w:val="Subtle Reference"/>
    <w:uiPriority w:val="31"/>
    <w:qFormat/>
    <w:rsid w:val="02B7EC1B"/>
    <w:rPr>
      <w:smallCaps/>
      <w:color w:val="C0504D" w:themeColor="accent2"/>
      <w:u w:val="single"/>
    </w:rPr>
  </w:style>
  <w:style w:type="character" w:styleId="RefernciaIntensa">
    <w:name w:val="Intense Reference"/>
    <w:uiPriority w:val="32"/>
    <w:qFormat/>
    <w:rsid w:val="02B7EC1B"/>
    <w:rPr>
      <w:b/>
      <w:bCs/>
      <w:smallCaps/>
      <w:color w:val="C0504D" w:themeColor="accent2"/>
      <w:u w:val="single"/>
    </w:rPr>
  </w:style>
  <w:style w:type="character" w:styleId="TtulodoLivro">
    <w:name w:val="Book Title"/>
    <w:uiPriority w:val="33"/>
    <w:qFormat/>
    <w:rsid w:val="02B7EC1B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ligao">
    <w:name w:val="Hyperlink"/>
    <w:uiPriority w:val="99"/>
    <w:unhideWhenUsed/>
    <w:qFormat/>
    <w:rsid w:val="02B7EC1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44A23"/>
    <w:rPr>
      <w:rFonts w:ascii="Times New Roman" w:hAnsi="Times New Roman" w:cs="Times New Roman"/>
      <w:sz w:val="24"/>
      <w:szCs w:val="24"/>
    </w:rPr>
  </w:style>
  <w:style w:type="paragraph" w:styleId="Textodenotaderodap">
    <w:name w:val="footnote text"/>
    <w:basedOn w:val="Normal"/>
    <w:uiPriority w:val="99"/>
    <w:semiHidden/>
    <w:unhideWhenUsed/>
    <w:rsid w:val="02B7EC1B"/>
    <w:pPr>
      <w:spacing w:after="0" w:line="240" w:lineRule="auto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2B7EC1B"/>
    <w:rPr>
      <w:vertAlign w:val="superscri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4532A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860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7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4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4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9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41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1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981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G:\Discos%20partilhados\(15%20LSB)%202021\CLIENTES%20ATIVOS\XIAOMI\Trabalho%20Corrente\Atividades%20Desenvolvidas\Press%20Releases\01.%20Serie%2011T\v-salvadors@xiaomi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ana.roquete@lift.com.p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nia.miguel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665</Words>
  <Characters>3497</Characters>
  <Application>Microsoft Office Word</Application>
  <DocSecurity>0</DocSecurity>
  <Lines>85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Tânia Miguel</cp:lastModifiedBy>
  <cp:revision>33</cp:revision>
  <dcterms:created xsi:type="dcterms:W3CDTF">2026-08-24T15:55:00Z</dcterms:created>
  <dcterms:modified xsi:type="dcterms:W3CDTF">2026-10-29T15:07:00Z</dcterms:modified>
  <cp:category/>
</cp:coreProperties>
</file>