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660B6" w14:textId="2AC0DBDF" w:rsidR="00AB53AB" w:rsidRDefault="005A3677">
      <w:pPr>
        <w:spacing w:before="120" w:after="120" w:line="276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sz w:val="20"/>
          <w:szCs w:val="20"/>
        </w:rPr>
        <w:t>Informacja prasowa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                  Warszawa, </w:t>
      </w:r>
      <w:r w:rsidR="0034166E">
        <w:rPr>
          <w:rFonts w:ascii="Calibri" w:eastAsia="Calibri" w:hAnsi="Calibri" w:cs="Calibri"/>
          <w:sz w:val="20"/>
          <w:szCs w:val="20"/>
        </w:rPr>
        <w:t>2</w:t>
      </w:r>
      <w:r w:rsidR="007E0189">
        <w:rPr>
          <w:rFonts w:ascii="Calibri" w:eastAsia="Calibri" w:hAnsi="Calibri" w:cs="Calibri"/>
          <w:sz w:val="20"/>
          <w:szCs w:val="20"/>
        </w:rPr>
        <w:t>9</w:t>
      </w:r>
      <w:r>
        <w:rPr>
          <w:rFonts w:ascii="Calibri" w:eastAsia="Calibri" w:hAnsi="Calibri" w:cs="Calibri"/>
          <w:sz w:val="20"/>
          <w:szCs w:val="20"/>
        </w:rPr>
        <w:t>.10.2026 r.</w:t>
      </w:r>
    </w:p>
    <w:p w14:paraId="32A8EE80" w14:textId="1BE0B63B" w:rsidR="00AB53AB" w:rsidRDefault="005A3677">
      <w:pPr>
        <w:jc w:val="center"/>
        <w:rPr>
          <w:rFonts w:ascii="Calibri" w:eastAsia="Calibri" w:hAnsi="Calibri" w:cs="Calibri"/>
          <w:b/>
          <w:bCs/>
        </w:rPr>
      </w:pPr>
      <w:r w:rsidRPr="007E0189">
        <w:rPr>
          <w:rFonts w:ascii="Calibri" w:eastAsia="Calibri" w:hAnsi="Calibri" w:cs="Calibri"/>
          <w:b/>
          <w:bCs/>
          <w:lang w:val="en-US"/>
        </w:rPr>
        <w:t>Burger King® x Pepsi Maple</w:t>
      </w:r>
      <w:r w:rsidR="002C579A" w:rsidRPr="007E0189">
        <w:rPr>
          <w:rFonts w:ascii="Calibri" w:eastAsia="Calibri" w:hAnsi="Calibri" w:cs="Calibri"/>
          <w:b/>
          <w:bCs/>
          <w:lang w:val="en-US"/>
        </w:rPr>
        <w:t xml:space="preserve"> </w:t>
      </w:r>
      <w:r w:rsidR="002C579A">
        <w:rPr>
          <w:rFonts w:ascii="Calibri" w:eastAsia="Calibri" w:hAnsi="Calibri" w:cs="Calibri"/>
          <w:b/>
          <w:bCs/>
          <w:lang w:val="en-US"/>
        </w:rPr>
        <w:t>Zero Sugar</w:t>
      </w:r>
      <w:r w:rsidRPr="007E0189">
        <w:rPr>
          <w:rFonts w:ascii="Calibri" w:eastAsia="Calibri" w:hAnsi="Calibri" w:cs="Calibri"/>
          <w:b/>
          <w:bCs/>
          <w:lang w:val="en-US"/>
        </w:rPr>
        <w:t xml:space="preserve">! </w:t>
      </w:r>
      <w:r>
        <w:rPr>
          <w:rFonts w:ascii="Calibri" w:eastAsia="Calibri" w:hAnsi="Calibri" w:cs="Calibri"/>
          <w:b/>
          <w:bCs/>
        </w:rPr>
        <w:t>Klonowa nowość stworzona do burgerów grillowanych na prawdziwym ogniu</w:t>
      </w:r>
    </w:p>
    <w:p w14:paraId="15D269D0" w14:textId="4B7F56D4" w:rsidR="00AB53AB" w:rsidRDefault="005A3677">
      <w:pPr>
        <w:spacing w:before="240" w:after="240"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Sezon na otulające smaki w pełni, a Burger King® serwuje połączenie idealnie wpisujące się w jesienny klimat. W menu restauracji czeka już Pepsi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Maple</w:t>
      </w:r>
      <w:proofErr w:type="spellEnd"/>
      <w:r w:rsidR="009D1846">
        <w:rPr>
          <w:rFonts w:ascii="Calibri" w:eastAsia="Calibri" w:hAnsi="Calibri" w:cs="Calibri"/>
          <w:b/>
          <w:bCs/>
          <w:sz w:val="22"/>
          <w:szCs w:val="22"/>
        </w:rPr>
        <w:t xml:space="preserve"> Zero </w:t>
      </w:r>
      <w:proofErr w:type="spellStart"/>
      <w:r w:rsidR="009D1846">
        <w:rPr>
          <w:rFonts w:ascii="Calibri" w:eastAsia="Calibri" w:hAnsi="Calibri" w:cs="Calibri"/>
          <w:b/>
          <w:bCs/>
          <w:sz w:val="22"/>
          <w:szCs w:val="22"/>
        </w:rPr>
        <w:t>Sugar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– </w:t>
      </w:r>
      <w:r w:rsidR="007B59C1">
        <w:rPr>
          <w:rFonts w:ascii="Calibri" w:eastAsia="Calibri" w:hAnsi="Calibri" w:cs="Calibri"/>
          <w:b/>
          <w:bCs/>
          <w:sz w:val="22"/>
          <w:szCs w:val="22"/>
        </w:rPr>
        <w:t xml:space="preserve">limitowany </w:t>
      </w:r>
      <w:r>
        <w:rPr>
          <w:rFonts w:ascii="Calibri" w:eastAsia="Calibri" w:hAnsi="Calibri" w:cs="Calibri"/>
          <w:b/>
          <w:bCs/>
          <w:sz w:val="22"/>
          <w:szCs w:val="22"/>
        </w:rPr>
        <w:t>wariant</w:t>
      </w:r>
      <w:r w:rsidR="00DA0583">
        <w:rPr>
          <w:rFonts w:ascii="Calibri" w:eastAsia="Calibri" w:hAnsi="Calibri" w:cs="Calibri"/>
          <w:b/>
          <w:bCs/>
          <w:sz w:val="22"/>
          <w:szCs w:val="22"/>
        </w:rPr>
        <w:t>, inspirowany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B52B69">
        <w:rPr>
          <w:rFonts w:ascii="Calibri" w:eastAsia="Calibri" w:hAnsi="Calibri" w:cs="Calibri"/>
          <w:b/>
          <w:bCs/>
          <w:sz w:val="22"/>
          <w:szCs w:val="22"/>
        </w:rPr>
        <w:t xml:space="preserve">o </w:t>
      </w:r>
      <w:r w:rsidR="00DA0583">
        <w:rPr>
          <w:rFonts w:ascii="Calibri" w:eastAsia="Calibri" w:hAnsi="Calibri" w:cs="Calibri"/>
          <w:b/>
          <w:bCs/>
          <w:sz w:val="22"/>
          <w:szCs w:val="22"/>
        </w:rPr>
        <w:t>smakiem syropu klonowego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, który świetnie komponuje się z charakterystycznym smakiem wołowiny grillowanej na prawdziwym ogniu. A to nie wszystko! </w:t>
      </w:r>
      <w:r w:rsidR="007310A3">
        <w:rPr>
          <w:rFonts w:ascii="Calibri" w:eastAsia="Calibri" w:hAnsi="Calibri" w:cs="Calibri"/>
          <w:b/>
          <w:bCs/>
          <w:sz w:val="22"/>
          <w:szCs w:val="22"/>
        </w:rPr>
        <w:t>W ofercie pojawiła się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również Pepsi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Maple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Float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>, czyli deserow</w:t>
      </w:r>
      <w:r w:rsidR="007310A3">
        <w:rPr>
          <w:rFonts w:ascii="Calibri" w:eastAsia="Calibri" w:hAnsi="Calibri" w:cs="Calibri"/>
          <w:b/>
          <w:bCs/>
          <w:sz w:val="22"/>
          <w:szCs w:val="22"/>
        </w:rPr>
        <w:t>a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odsłon</w:t>
      </w:r>
      <w:r w:rsidR="007310A3">
        <w:rPr>
          <w:rFonts w:ascii="Calibri" w:eastAsia="Calibri" w:hAnsi="Calibri" w:cs="Calibri"/>
          <w:b/>
          <w:bCs/>
          <w:sz w:val="22"/>
          <w:szCs w:val="22"/>
        </w:rPr>
        <w:t>a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napoju. Obie propozycje dostępne są wyłącznie w lokalach Burger King®.</w:t>
      </w:r>
    </w:p>
    <w:p w14:paraId="443204B6" w14:textId="77777777" w:rsidR="00AB53AB" w:rsidRDefault="005A3677">
      <w:pPr>
        <w:spacing w:before="240" w:after="240"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Idealnie dobrani</w:t>
      </w:r>
    </w:p>
    <w:p w14:paraId="4DEBA424" w14:textId="6F32DC1A" w:rsidR="00AB53AB" w:rsidRDefault="005A3677">
      <w:pPr>
        <w:spacing w:before="240" w:after="24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Tym razem to królewskie burgery stały się inspiracją do stworzenia zupełnie nowego smaku Pepsi. Charakterystyczny dla Burger King, dymny aromat wołowiny postanowiono podkreślić nutą klonową. I chociaż takie smaki kojarzą się często ze słodkościami, świetnie odnajdują się również w towarzystwie wytrawnych potraw. Właśnie na tym nieoczywistym kontraście opiera się Pepsi </w:t>
      </w:r>
      <w:proofErr w:type="spellStart"/>
      <w:r>
        <w:rPr>
          <w:rFonts w:ascii="Calibri" w:eastAsia="Calibri" w:hAnsi="Calibri" w:cs="Calibri"/>
          <w:sz w:val="22"/>
          <w:szCs w:val="22"/>
        </w:rPr>
        <w:t>Maple</w:t>
      </w:r>
      <w:proofErr w:type="spellEnd"/>
      <w:r w:rsidR="00237E10">
        <w:rPr>
          <w:rFonts w:ascii="Calibri" w:eastAsia="Calibri" w:hAnsi="Calibri" w:cs="Calibri"/>
          <w:sz w:val="22"/>
          <w:szCs w:val="22"/>
        </w:rPr>
        <w:t xml:space="preserve"> </w:t>
      </w:r>
      <w:r w:rsidR="002C579A">
        <w:rPr>
          <w:rFonts w:ascii="Calibri" w:eastAsia="Calibri" w:hAnsi="Calibri" w:cs="Calibri"/>
          <w:sz w:val="22"/>
          <w:szCs w:val="22"/>
        </w:rPr>
        <w:t xml:space="preserve">Zero </w:t>
      </w:r>
      <w:proofErr w:type="spellStart"/>
      <w:r w:rsidR="002C579A">
        <w:rPr>
          <w:rFonts w:ascii="Calibri" w:eastAsia="Calibri" w:hAnsi="Calibri" w:cs="Calibri"/>
          <w:sz w:val="22"/>
          <w:szCs w:val="22"/>
        </w:rPr>
        <w:t>Suagr</w:t>
      </w:r>
      <w:proofErr w:type="spellEnd"/>
      <w:r w:rsidR="002C579A">
        <w:rPr>
          <w:rFonts w:ascii="Calibri" w:eastAsia="Calibri" w:hAnsi="Calibri" w:cs="Calibri"/>
          <w:sz w:val="22"/>
          <w:szCs w:val="22"/>
        </w:rPr>
        <w:t xml:space="preserve">, </w:t>
      </w:r>
      <w:r w:rsidR="00237E10">
        <w:rPr>
          <w:rFonts w:ascii="Calibri" w:eastAsia="Calibri" w:hAnsi="Calibri" w:cs="Calibri"/>
          <w:sz w:val="22"/>
          <w:szCs w:val="22"/>
        </w:rPr>
        <w:t xml:space="preserve">zapewniając gościom </w:t>
      </w:r>
      <w:r w:rsidR="00237E10" w:rsidRPr="00237E10">
        <w:rPr>
          <w:rFonts w:ascii="Calibri" w:eastAsia="Calibri" w:hAnsi="Calibri" w:cs="Calibri"/>
          <w:sz w:val="22"/>
          <w:szCs w:val="22"/>
        </w:rPr>
        <w:t>Burger King®</w:t>
      </w:r>
      <w:r w:rsidR="00237E10">
        <w:rPr>
          <w:rFonts w:ascii="Calibri" w:eastAsia="Calibri" w:hAnsi="Calibri" w:cs="Calibri"/>
          <w:sz w:val="22"/>
          <w:szCs w:val="22"/>
        </w:rPr>
        <w:t xml:space="preserve"> </w:t>
      </w:r>
      <w:r w:rsidR="0006207E">
        <w:rPr>
          <w:rFonts w:ascii="Calibri" w:eastAsia="Calibri" w:hAnsi="Calibri" w:cs="Calibri"/>
          <w:sz w:val="22"/>
          <w:szCs w:val="22"/>
        </w:rPr>
        <w:t xml:space="preserve">nowe, wyróżniające się doświadczenia smakowe. </w:t>
      </w:r>
    </w:p>
    <w:p w14:paraId="6404D3BD" w14:textId="77777777" w:rsidR="00AB53AB" w:rsidRDefault="005A3677">
      <w:pPr>
        <w:spacing w:before="240" w:after="240"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Podczas odkrywania nowych połączeń smakowych nie trzeba poprzestawać na jednym kubku. Pepsi </w:t>
      </w:r>
      <w:proofErr w:type="spellStart"/>
      <w:r>
        <w:rPr>
          <w:rFonts w:ascii="Calibri" w:eastAsia="Calibri" w:hAnsi="Calibri" w:cs="Calibri"/>
          <w:sz w:val="22"/>
          <w:szCs w:val="22"/>
        </w:rPr>
        <w:t>Maple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dostępna jest również w ramach </w:t>
      </w:r>
      <w:proofErr w:type="spellStart"/>
      <w:r>
        <w:rPr>
          <w:rFonts w:ascii="Calibri" w:eastAsia="Calibri" w:hAnsi="Calibri" w:cs="Calibri"/>
          <w:sz w:val="22"/>
          <w:szCs w:val="22"/>
        </w:rPr>
        <w:t>refillu</w:t>
      </w:r>
      <w:proofErr w:type="spellEnd"/>
      <w:r>
        <w:rPr>
          <w:rFonts w:ascii="Calibri" w:eastAsia="Calibri" w:hAnsi="Calibri" w:cs="Calibri"/>
          <w:sz w:val="22"/>
          <w:szCs w:val="22"/>
        </w:rPr>
        <w:t>, dzięki któremu goście mogą samodzielnie i bez ograniczeń uzupełniać napój podczas wizyty w restauracji. To jeszcze więcej okazji, by odkrywać klonową nowość w połączeniu z ulubionymi burgerami.</w:t>
      </w:r>
    </w:p>
    <w:p w14:paraId="283BF19F" w14:textId="77777777" w:rsidR="00AB53AB" w:rsidRDefault="005A3677">
      <w:pPr>
        <w:spacing w:before="240" w:after="240"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Go with the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Float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>!</w:t>
      </w:r>
    </w:p>
    <w:p w14:paraId="1EB1332F" w14:textId="07302B27" w:rsidR="00AB53AB" w:rsidRDefault="005A3677">
      <w:p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Po burgerze warto zostawić miejsce na deser, bo obok Pepsi </w:t>
      </w:r>
      <w:proofErr w:type="spellStart"/>
      <w:r>
        <w:rPr>
          <w:rFonts w:ascii="Calibri" w:eastAsia="Calibri" w:hAnsi="Calibri" w:cs="Calibri"/>
          <w:sz w:val="22"/>
          <w:szCs w:val="22"/>
        </w:rPr>
        <w:t>Maple</w:t>
      </w:r>
      <w:proofErr w:type="spellEnd"/>
      <w:r w:rsidR="002C579A">
        <w:rPr>
          <w:rFonts w:ascii="Calibri" w:eastAsia="Calibri" w:hAnsi="Calibri" w:cs="Calibri"/>
          <w:sz w:val="22"/>
          <w:szCs w:val="22"/>
        </w:rPr>
        <w:t xml:space="preserve"> Zero </w:t>
      </w:r>
      <w:proofErr w:type="spellStart"/>
      <w:r w:rsidR="002C579A">
        <w:rPr>
          <w:rFonts w:ascii="Calibri" w:eastAsia="Calibri" w:hAnsi="Calibri" w:cs="Calibri"/>
          <w:sz w:val="22"/>
          <w:szCs w:val="22"/>
        </w:rPr>
        <w:t>Sug</w:t>
      </w:r>
      <w:r w:rsidR="00755FDF">
        <w:rPr>
          <w:rFonts w:ascii="Calibri" w:eastAsia="Calibri" w:hAnsi="Calibri" w:cs="Calibri"/>
          <w:sz w:val="22"/>
          <w:szCs w:val="22"/>
        </w:rPr>
        <w:t>a</w:t>
      </w:r>
      <w:r w:rsidR="002C579A">
        <w:rPr>
          <w:rFonts w:ascii="Calibri" w:eastAsia="Calibri" w:hAnsi="Calibri" w:cs="Calibri"/>
          <w:sz w:val="22"/>
          <w:szCs w:val="22"/>
        </w:rPr>
        <w:t>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w menu pojawiła się również jej słodka wersja – Pepsi </w:t>
      </w:r>
      <w:proofErr w:type="spellStart"/>
      <w:r>
        <w:rPr>
          <w:rFonts w:ascii="Calibri" w:eastAsia="Calibri" w:hAnsi="Calibri" w:cs="Calibri"/>
          <w:sz w:val="22"/>
          <w:szCs w:val="22"/>
        </w:rPr>
        <w:t>Maple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Float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Kremowe lody waniliowe </w:t>
      </w:r>
      <w:r>
        <w:rPr>
          <w:rFonts w:ascii="Calibri" w:eastAsia="Calibri" w:hAnsi="Calibri" w:cs="Calibri"/>
          <w:color w:val="222222"/>
          <w:sz w:val="22"/>
          <w:szCs w:val="22"/>
        </w:rPr>
        <w:t xml:space="preserve">z </w:t>
      </w:r>
      <w:r>
        <w:rPr>
          <w:rFonts w:ascii="Calibri" w:eastAsia="Calibri" w:hAnsi="Calibri" w:cs="Calibri"/>
          <w:sz w:val="22"/>
          <w:szCs w:val="22"/>
        </w:rPr>
        <w:t>syropem</w:t>
      </w:r>
      <w:r>
        <w:rPr>
          <w:rFonts w:ascii="Calibri" w:eastAsia="Calibri" w:hAnsi="Calibri" w:cs="Calibri"/>
          <w:color w:val="22222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 smaku słonego karmelu powoli rozpływają się w gazowanym napoju, tworząc delikatną piankę i aksamitną konsystencję. Dzięki temu całość można zarówno pić, jak i jeść łyżeczką.</w:t>
      </w:r>
    </w:p>
    <w:p w14:paraId="0F05646C" w14:textId="7C72E634" w:rsidR="00AB53AB" w:rsidRDefault="005A3677">
      <w:pPr>
        <w:spacing w:before="240" w:after="24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– 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Lubimy zaskakiwać naszych gości i pokazywać, że nawet dobrze znane smaki mogą mieć zupełnie nowe oblicze. Pepsi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Maple</w:t>
      </w:r>
      <w:proofErr w:type="spellEnd"/>
      <w:r w:rsidR="004445AA">
        <w:rPr>
          <w:rFonts w:ascii="Calibri" w:eastAsia="Calibri" w:hAnsi="Calibri" w:cs="Calibri"/>
          <w:i/>
          <w:iCs/>
          <w:sz w:val="22"/>
          <w:szCs w:val="22"/>
        </w:rPr>
        <w:t xml:space="preserve"> Zero </w:t>
      </w:r>
      <w:proofErr w:type="spellStart"/>
      <w:r w:rsidR="004445AA">
        <w:rPr>
          <w:rFonts w:ascii="Calibri" w:eastAsia="Calibri" w:hAnsi="Calibri" w:cs="Calibri"/>
          <w:i/>
          <w:iCs/>
          <w:sz w:val="22"/>
          <w:szCs w:val="22"/>
        </w:rPr>
        <w:t>Sugar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i Pepsi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Maple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Float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są tego świetnym przykładem. Zależało nam na tym, aby na sezon jesienny zaproponować gościom coś nieoczywistego, ale jednocześnie świetnie wpisującego się w smaki, które już znają i cenią. Bo czasem wystarczy jeden nowy akcent, by odkryć ulubione połączenie na nowo – </w:t>
      </w:r>
      <w:r>
        <w:rPr>
          <w:rFonts w:ascii="Calibri" w:eastAsia="Calibri" w:hAnsi="Calibri" w:cs="Calibri"/>
          <w:sz w:val="22"/>
          <w:szCs w:val="22"/>
        </w:rPr>
        <w:t>mówi Magdalena Michalak, Marketing Manager Burger King®.</w:t>
      </w:r>
    </w:p>
    <w:p w14:paraId="4B084727" w14:textId="09BE18FB" w:rsidR="006E2700" w:rsidRDefault="00755FDF">
      <w:pPr>
        <w:spacing w:before="240" w:after="24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– </w:t>
      </w:r>
      <w:r w:rsidR="00CA100D" w:rsidRPr="00CA100D">
        <w:rPr>
          <w:rFonts w:ascii="Calibri" w:eastAsia="Calibri" w:hAnsi="Calibri" w:cs="Calibri"/>
          <w:i/>
          <w:iCs/>
          <w:sz w:val="22"/>
          <w:szCs w:val="22"/>
        </w:rPr>
        <w:t xml:space="preserve">W </w:t>
      </w:r>
      <w:proofErr w:type="spellStart"/>
      <w:r w:rsidR="00CA100D" w:rsidRPr="00CA100D">
        <w:rPr>
          <w:rFonts w:ascii="Calibri" w:eastAsia="Calibri" w:hAnsi="Calibri" w:cs="Calibri"/>
          <w:i/>
          <w:iCs/>
          <w:sz w:val="22"/>
          <w:szCs w:val="22"/>
        </w:rPr>
        <w:t>PepsiCo</w:t>
      </w:r>
      <w:proofErr w:type="spellEnd"/>
      <w:r w:rsidR="00CA100D" w:rsidRPr="00CA100D">
        <w:rPr>
          <w:rFonts w:ascii="Calibri" w:eastAsia="Calibri" w:hAnsi="Calibri" w:cs="Calibri"/>
          <w:i/>
          <w:iCs/>
          <w:sz w:val="22"/>
          <w:szCs w:val="22"/>
        </w:rPr>
        <w:t xml:space="preserve"> wierzymy, że najlepsze pomysły powstają wtedy, gdy silne marki łączą siły. Nasze partnerstwo z Burger King</w:t>
      </w:r>
      <w:r w:rsidR="008A0B58" w:rsidRPr="007E0189">
        <w:rPr>
          <w:rFonts w:ascii="Calibri" w:eastAsia="Calibri" w:hAnsi="Calibri" w:cs="Calibri"/>
          <w:i/>
          <w:iCs/>
          <w:sz w:val="22"/>
          <w:szCs w:val="22"/>
        </w:rPr>
        <w:t>®</w:t>
      </w:r>
      <w:r w:rsidR="00CA100D" w:rsidRPr="00CA100D">
        <w:rPr>
          <w:rFonts w:ascii="Calibri" w:eastAsia="Calibri" w:hAnsi="Calibri" w:cs="Calibri"/>
          <w:i/>
          <w:iCs/>
          <w:sz w:val="22"/>
          <w:szCs w:val="22"/>
        </w:rPr>
        <w:t xml:space="preserve"> w Polsce od lat opiera się na wspólnym tworzeniu doświadczeń, które dają konsumentom coś więcej niż dobrze znane smaki. "</w:t>
      </w:r>
      <w:proofErr w:type="spellStart"/>
      <w:r w:rsidR="00CA100D" w:rsidRPr="00CA100D">
        <w:rPr>
          <w:rFonts w:ascii="Calibri" w:eastAsia="Calibri" w:hAnsi="Calibri" w:cs="Calibri"/>
          <w:i/>
          <w:iCs/>
          <w:sz w:val="22"/>
          <w:szCs w:val="22"/>
        </w:rPr>
        <w:t>Maple</w:t>
      </w:r>
      <w:proofErr w:type="spellEnd"/>
      <w:r w:rsidR="00CA100D" w:rsidRPr="00CA100D">
        <w:rPr>
          <w:rFonts w:ascii="Calibri" w:eastAsia="Calibri" w:hAnsi="Calibri" w:cs="Calibri"/>
          <w:i/>
          <w:iCs/>
          <w:sz w:val="22"/>
          <w:szCs w:val="22"/>
        </w:rPr>
        <w:t xml:space="preserve">" jest tego świetnym przykładem: to odważne połączenie stworzone z myślą o menu </w:t>
      </w:r>
      <w:r w:rsidR="006C04DC" w:rsidRPr="00CA100D">
        <w:rPr>
          <w:rFonts w:ascii="Calibri" w:eastAsia="Calibri" w:hAnsi="Calibri" w:cs="Calibri"/>
          <w:i/>
          <w:iCs/>
          <w:sz w:val="22"/>
          <w:szCs w:val="22"/>
        </w:rPr>
        <w:t>Burger King</w:t>
      </w:r>
      <w:r w:rsidR="006C04DC" w:rsidRPr="00F4642E">
        <w:rPr>
          <w:rFonts w:ascii="Calibri" w:eastAsia="Calibri" w:hAnsi="Calibri" w:cs="Calibri"/>
          <w:i/>
          <w:iCs/>
          <w:sz w:val="22"/>
          <w:szCs w:val="22"/>
        </w:rPr>
        <w:t>®</w:t>
      </w:r>
      <w:r w:rsidR="00CA100D" w:rsidRPr="00CA100D">
        <w:rPr>
          <w:rFonts w:ascii="Calibri" w:eastAsia="Calibri" w:hAnsi="Calibri" w:cs="Calibri"/>
          <w:i/>
          <w:iCs/>
          <w:sz w:val="22"/>
          <w:szCs w:val="22"/>
        </w:rPr>
        <w:t xml:space="preserve"> i dostępne tylko przez ograniczony czas</w:t>
      </w:r>
      <w:r w:rsidR="00CA100D" w:rsidRPr="00CA100D">
        <w:rPr>
          <w:rFonts w:ascii="Calibri" w:eastAsia="Calibri" w:hAnsi="Calibri" w:cs="Calibri"/>
          <w:sz w:val="22"/>
          <w:szCs w:val="22"/>
        </w:rPr>
        <w:t xml:space="preserve"> – mówi Łukasz </w:t>
      </w:r>
      <w:proofErr w:type="spellStart"/>
      <w:r w:rsidR="00CA100D" w:rsidRPr="00CA100D">
        <w:rPr>
          <w:rFonts w:ascii="Calibri" w:eastAsia="Calibri" w:hAnsi="Calibri" w:cs="Calibri"/>
          <w:sz w:val="22"/>
          <w:szCs w:val="22"/>
        </w:rPr>
        <w:t>Patela</w:t>
      </w:r>
      <w:proofErr w:type="spellEnd"/>
      <w:r w:rsidR="00CA100D" w:rsidRPr="00CA100D">
        <w:rPr>
          <w:rFonts w:ascii="Calibri" w:eastAsia="Calibri" w:hAnsi="Calibri" w:cs="Calibri"/>
          <w:sz w:val="22"/>
          <w:szCs w:val="22"/>
        </w:rPr>
        <w:t xml:space="preserve">, Dyrektor Kanału </w:t>
      </w:r>
      <w:proofErr w:type="spellStart"/>
      <w:r w:rsidR="00CA100D" w:rsidRPr="00CA100D">
        <w:rPr>
          <w:rFonts w:ascii="Calibri" w:eastAsia="Calibri" w:hAnsi="Calibri" w:cs="Calibri"/>
          <w:sz w:val="22"/>
          <w:szCs w:val="22"/>
        </w:rPr>
        <w:t>Away</w:t>
      </w:r>
      <w:proofErr w:type="spellEnd"/>
      <w:r w:rsidR="00CA100D" w:rsidRPr="00CA100D">
        <w:rPr>
          <w:rFonts w:ascii="Calibri" w:eastAsia="Calibri" w:hAnsi="Calibri" w:cs="Calibri"/>
          <w:sz w:val="22"/>
          <w:szCs w:val="22"/>
        </w:rPr>
        <w:t xml:space="preserve"> From Home w PepsiCo Polska. – </w:t>
      </w:r>
      <w:r w:rsidR="00CA100D" w:rsidRPr="00CA100D">
        <w:rPr>
          <w:rFonts w:ascii="Calibri" w:eastAsia="Calibri" w:hAnsi="Calibri" w:cs="Calibri"/>
          <w:i/>
          <w:iCs/>
          <w:sz w:val="22"/>
          <w:szCs w:val="22"/>
        </w:rPr>
        <w:t>Nasze hasło</w:t>
      </w:r>
      <w:r w:rsidR="00CA100D" w:rsidRPr="00CA100D">
        <w:rPr>
          <w:rFonts w:ascii="Calibri" w:eastAsia="Calibri" w:hAnsi="Calibri" w:cs="Calibri"/>
          <w:sz w:val="22"/>
          <w:szCs w:val="22"/>
        </w:rPr>
        <w:t xml:space="preserve"> </w:t>
      </w:r>
      <w:r w:rsidR="00CA100D" w:rsidRPr="00CA100D">
        <w:rPr>
          <w:rFonts w:ascii="Calibri" w:eastAsia="Calibri" w:hAnsi="Calibri" w:cs="Calibri"/>
          <w:i/>
          <w:iCs/>
          <w:sz w:val="22"/>
          <w:szCs w:val="22"/>
        </w:rPr>
        <w:t xml:space="preserve">„Too </w:t>
      </w:r>
      <w:proofErr w:type="spellStart"/>
      <w:r w:rsidR="00CA100D" w:rsidRPr="00CA100D">
        <w:rPr>
          <w:rFonts w:ascii="Calibri" w:eastAsia="Calibri" w:hAnsi="Calibri" w:cs="Calibri"/>
          <w:i/>
          <w:iCs/>
          <w:sz w:val="22"/>
          <w:szCs w:val="22"/>
        </w:rPr>
        <w:t>good</w:t>
      </w:r>
      <w:proofErr w:type="spellEnd"/>
      <w:r w:rsidR="00CA100D" w:rsidRPr="00CA100D">
        <w:rPr>
          <w:rFonts w:ascii="Calibri" w:eastAsia="Calibri" w:hAnsi="Calibri" w:cs="Calibri"/>
          <w:i/>
          <w:iCs/>
          <w:sz w:val="22"/>
          <w:szCs w:val="22"/>
        </w:rPr>
        <w:t xml:space="preserve"> to </w:t>
      </w:r>
      <w:proofErr w:type="spellStart"/>
      <w:r w:rsidR="00CA100D" w:rsidRPr="00CA100D">
        <w:rPr>
          <w:rFonts w:ascii="Calibri" w:eastAsia="Calibri" w:hAnsi="Calibri" w:cs="Calibri"/>
          <w:i/>
          <w:iCs/>
          <w:sz w:val="22"/>
          <w:szCs w:val="22"/>
        </w:rPr>
        <w:t>rush</w:t>
      </w:r>
      <w:proofErr w:type="spellEnd"/>
      <w:r w:rsidR="00CA100D" w:rsidRPr="00CA100D">
        <w:rPr>
          <w:rFonts w:ascii="Calibri" w:eastAsia="Calibri" w:hAnsi="Calibri" w:cs="Calibri"/>
          <w:i/>
          <w:iCs/>
          <w:sz w:val="22"/>
          <w:szCs w:val="22"/>
        </w:rPr>
        <w:t xml:space="preserve">”, </w:t>
      </w:r>
      <w:r w:rsidR="00CA100D" w:rsidRPr="00CA100D">
        <w:rPr>
          <w:rFonts w:ascii="Calibri" w:eastAsia="Calibri" w:hAnsi="Calibri" w:cs="Calibri"/>
          <w:i/>
          <w:iCs/>
          <w:sz w:val="22"/>
          <w:szCs w:val="22"/>
        </w:rPr>
        <w:lastRenderedPageBreak/>
        <w:t xml:space="preserve">czyli „zbyt dobre, żeby się spieszyć”, doskonale oddaje ideę tej współpracy. Chcemy zachęcić zarówno naszych konsumentów jak i gości </w:t>
      </w:r>
      <w:r w:rsidR="006C04DC" w:rsidRPr="00CA100D">
        <w:rPr>
          <w:rFonts w:ascii="Calibri" w:eastAsia="Calibri" w:hAnsi="Calibri" w:cs="Calibri"/>
          <w:i/>
          <w:iCs/>
          <w:sz w:val="22"/>
          <w:szCs w:val="22"/>
        </w:rPr>
        <w:t>Burger King</w:t>
      </w:r>
      <w:r w:rsidR="006C04DC" w:rsidRPr="00F4642E">
        <w:rPr>
          <w:rFonts w:ascii="Calibri" w:eastAsia="Calibri" w:hAnsi="Calibri" w:cs="Calibri"/>
          <w:i/>
          <w:iCs/>
          <w:sz w:val="22"/>
          <w:szCs w:val="22"/>
        </w:rPr>
        <w:t>®</w:t>
      </w:r>
      <w:r w:rsidR="00CA100D" w:rsidRPr="00CA100D">
        <w:rPr>
          <w:rFonts w:ascii="Calibri" w:eastAsia="Calibri" w:hAnsi="Calibri" w:cs="Calibri"/>
          <w:i/>
          <w:iCs/>
          <w:sz w:val="22"/>
          <w:szCs w:val="22"/>
        </w:rPr>
        <w:t>, by na chwilę zwolnili i odkryli nowe połączenie smaków, które po prostu świetnie do siebie pasują.</w:t>
      </w:r>
    </w:p>
    <w:p w14:paraId="5CEA4E9C" w14:textId="40F7E613" w:rsidR="00AB53AB" w:rsidRDefault="005A3677">
      <w:pPr>
        <w:spacing w:before="240" w:after="240" w:line="276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sz w:val="22"/>
          <w:szCs w:val="22"/>
        </w:rPr>
        <w:t xml:space="preserve">Pepsi </w:t>
      </w:r>
      <w:proofErr w:type="spellStart"/>
      <w:r>
        <w:rPr>
          <w:rFonts w:ascii="Calibri" w:eastAsia="Calibri" w:hAnsi="Calibri" w:cs="Calibri"/>
          <w:sz w:val="22"/>
          <w:szCs w:val="22"/>
        </w:rPr>
        <w:t>Maple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 w:rsidR="00F72615">
        <w:rPr>
          <w:rFonts w:ascii="Calibri" w:eastAsia="Calibri" w:hAnsi="Calibri" w:cs="Calibri"/>
          <w:sz w:val="22"/>
          <w:szCs w:val="22"/>
        </w:rPr>
        <w:t xml:space="preserve">Zero </w:t>
      </w:r>
      <w:proofErr w:type="spellStart"/>
      <w:r w:rsidR="00F72615">
        <w:rPr>
          <w:rFonts w:ascii="Calibri" w:eastAsia="Calibri" w:hAnsi="Calibri" w:cs="Calibri"/>
          <w:sz w:val="22"/>
          <w:szCs w:val="22"/>
        </w:rPr>
        <w:t>Suagr</w:t>
      </w:r>
      <w:proofErr w:type="spellEnd"/>
      <w:r w:rsidR="00F72615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 Pepsi </w:t>
      </w:r>
      <w:proofErr w:type="spellStart"/>
      <w:r>
        <w:rPr>
          <w:rFonts w:ascii="Calibri" w:eastAsia="Calibri" w:hAnsi="Calibri" w:cs="Calibri"/>
          <w:sz w:val="22"/>
          <w:szCs w:val="22"/>
        </w:rPr>
        <w:t>Maple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Float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dostępne są we wszystkich restauracjach Burger King® w Polsce, a także w kanale Drive </w:t>
      </w:r>
      <w:proofErr w:type="spellStart"/>
      <w:r>
        <w:rPr>
          <w:rFonts w:ascii="Calibri" w:eastAsia="Calibri" w:hAnsi="Calibri" w:cs="Calibri"/>
          <w:sz w:val="22"/>
          <w:szCs w:val="22"/>
        </w:rPr>
        <w:t>Thru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23D6AC89" w14:textId="77777777" w:rsidR="00AB53AB" w:rsidRDefault="00AB53AB">
      <w:p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jc w:val="both"/>
        <w:rPr>
          <w:rFonts w:ascii="Calibri" w:eastAsia="Calibri" w:hAnsi="Calibri" w:cs="Calibri"/>
          <w:b/>
          <w:bCs/>
        </w:rPr>
      </w:pPr>
    </w:p>
    <w:p w14:paraId="7DA5D2E4" w14:textId="77777777" w:rsidR="00AB53AB" w:rsidRDefault="005A3677">
      <w:p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z w:val="18"/>
          <w:szCs w:val="18"/>
        </w:rPr>
        <w:t xml:space="preserve"> Burger King®</w:t>
      </w:r>
    </w:p>
    <w:p w14:paraId="5D986DD6" w14:textId="77777777" w:rsidR="00AB53AB" w:rsidRDefault="005A3677">
      <w:p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Każdego dnia, ponad 11 milionów gości odwiedza restauracje BURGER KING® na całym świecie. Dzieje się tak, ponieważ jesteśmy znani z przyrządzania wysokiej jakości, doskonałego w smaku i przystępnego cenowo jedzenia. Założony w 1954 roku BURGER KING® jest obecnie drugą co do wielkości siecią restauracji szybkiej obsługi na świecie. Oryginalna kanapka </w:t>
      </w:r>
      <w:proofErr w:type="spellStart"/>
      <w:r>
        <w:rPr>
          <w:rFonts w:ascii="Calibri" w:eastAsia="Calibri" w:hAnsi="Calibri" w:cs="Calibri"/>
          <w:sz w:val="18"/>
          <w:szCs w:val="18"/>
        </w:rPr>
        <w:t>Whopper</w:t>
      </w:r>
      <w:proofErr w:type="spellEnd"/>
      <w:r>
        <w:rPr>
          <w:rFonts w:ascii="Calibri" w:eastAsia="Calibri" w:hAnsi="Calibri" w:cs="Calibri"/>
          <w:sz w:val="18"/>
          <w:szCs w:val="18"/>
        </w:rPr>
        <w:t>® jest synonimem naszego przywiązania do najwyższej jakości składników, oryginalnej receptury i przyjaznej, rodzinnej atmosfery, które definiują naszą markę od ponad 70 lat.</w:t>
      </w:r>
    </w:p>
    <w:p w14:paraId="3BBA9212" w14:textId="77777777" w:rsidR="00AB53AB" w:rsidRDefault="00AB53AB">
      <w:pPr>
        <w:spacing w:before="120" w:after="120" w:line="276" w:lineRule="auto"/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AB53AB" w:rsidRPr="00085B30" w14:paraId="0943C941" w14:textId="77777777">
        <w:tc>
          <w:tcPr>
            <w:tcW w:w="4531" w:type="dxa"/>
          </w:tcPr>
          <w:p w14:paraId="7F828285" w14:textId="77777777" w:rsidR="00AB53AB" w:rsidRDefault="005A3677">
            <w:pPr>
              <w:spacing w:before="120" w:after="120" w:line="276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Kontakt dla mediów:</w:t>
            </w:r>
          </w:p>
          <w:p w14:paraId="4CD61B2E" w14:textId="77777777" w:rsidR="00AB53AB" w:rsidRDefault="005A3677">
            <w:pPr>
              <w:spacing w:before="120" w:after="120" w:line="276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Aleksandra Konopka</w:t>
            </w:r>
          </w:p>
          <w:p w14:paraId="4CDD9F15" w14:textId="77777777" w:rsidR="00AB53AB" w:rsidRDefault="005A3677">
            <w:pPr>
              <w:spacing w:before="120" w:after="120" w:line="276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Tel.: + 48 572 775 322</w:t>
            </w:r>
          </w:p>
          <w:p w14:paraId="6D2CCDA1" w14:textId="77777777" w:rsidR="00AB53AB" w:rsidRPr="00085B30" w:rsidRDefault="005A3677">
            <w:pPr>
              <w:spacing w:before="120" w:after="120" w:line="276" w:lineRule="auto"/>
              <w:jc w:val="both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085B30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E–mail: </w:t>
            </w:r>
            <w:hyperlink r:id="rId7">
              <w:r w:rsidR="00AB53AB" w:rsidRPr="00085B30">
                <w:rPr>
                  <w:rFonts w:ascii="Calibri" w:eastAsia="Calibri" w:hAnsi="Calibri" w:cs="Calibri"/>
                  <w:sz w:val="18"/>
                  <w:szCs w:val="18"/>
                  <w:u w:val="single"/>
                  <w:lang w:val="en-US"/>
                </w:rPr>
                <w:t>Aleksandra.konopka@goodonepr.pl</w:t>
              </w:r>
            </w:hyperlink>
            <w:r w:rsidRPr="00085B30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531" w:type="dxa"/>
          </w:tcPr>
          <w:p w14:paraId="6AD993FE" w14:textId="77777777" w:rsidR="00AB53AB" w:rsidRDefault="005A3677">
            <w:pPr>
              <w:spacing w:before="120" w:after="120" w:line="276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Kontakt dla mediów:</w:t>
            </w:r>
          </w:p>
          <w:p w14:paraId="380F76E1" w14:textId="77777777" w:rsidR="00AB53AB" w:rsidRDefault="005A3677">
            <w:pPr>
              <w:spacing w:before="120" w:after="120" w:line="276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Kaja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Batte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4450561A" w14:textId="77777777" w:rsidR="00AB53AB" w:rsidRDefault="005A3677">
            <w:pPr>
              <w:spacing w:before="120" w:after="120" w:line="276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Tel.: +48 790 446 631 </w:t>
            </w:r>
          </w:p>
          <w:p w14:paraId="5903FE68" w14:textId="77777777" w:rsidR="00AB53AB" w:rsidRPr="00085B30" w:rsidRDefault="005A3677">
            <w:pPr>
              <w:spacing w:before="120" w:after="120" w:line="276" w:lineRule="auto"/>
              <w:jc w:val="both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085B30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E–mail: </w:t>
            </w:r>
            <w:hyperlink r:id="rId8">
              <w:r w:rsidR="00AB53AB" w:rsidRPr="00085B30">
                <w:rPr>
                  <w:rFonts w:ascii="Calibri" w:eastAsia="Calibri" w:hAnsi="Calibri" w:cs="Calibri"/>
                  <w:sz w:val="18"/>
                  <w:szCs w:val="18"/>
                  <w:u w:val="single"/>
                  <w:lang w:val="en-US"/>
                </w:rPr>
                <w:t xml:space="preserve">kaja.batte@goodonepr.pl </w:t>
              </w:r>
            </w:hyperlink>
          </w:p>
        </w:tc>
      </w:tr>
    </w:tbl>
    <w:p w14:paraId="088C848E" w14:textId="77777777" w:rsidR="00AB53AB" w:rsidRPr="00085B30" w:rsidRDefault="00AB53AB">
      <w:pPr>
        <w:spacing w:before="120" w:after="120" w:line="276" w:lineRule="auto"/>
        <w:jc w:val="both"/>
        <w:rPr>
          <w:rFonts w:ascii="Calibri" w:eastAsia="Calibri" w:hAnsi="Calibri" w:cs="Calibri"/>
          <w:sz w:val="18"/>
          <w:szCs w:val="18"/>
          <w:lang w:val="en-US"/>
        </w:rPr>
      </w:pPr>
    </w:p>
    <w:sectPr w:rsidR="00AB53AB" w:rsidRPr="00085B30">
      <w:head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DFFAF" w14:textId="77777777" w:rsidR="00E82299" w:rsidRDefault="00E82299">
      <w:pPr>
        <w:spacing w:after="0" w:line="240" w:lineRule="auto"/>
      </w:pPr>
      <w:r>
        <w:separator/>
      </w:r>
    </w:p>
  </w:endnote>
  <w:endnote w:type="continuationSeparator" w:id="0">
    <w:p w14:paraId="6CBF991B" w14:textId="77777777" w:rsidR="00E82299" w:rsidRDefault="00E82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59F2D3E-C6A1-4F77-8076-1A76CA78CC11}"/>
    <w:embedItalic r:id="rId2" w:fontKey="{914EFE45-2D4C-47CB-83DF-CE70B590A88F}"/>
  </w:font>
  <w:font w:name="Play">
    <w:charset w:val="00"/>
    <w:family w:val="auto"/>
    <w:pitch w:val="default"/>
    <w:embedRegular r:id="rId3" w:fontKey="{42CB2666-52D5-4955-BCFA-1154029DA5A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6B26EF41-5203-40C8-A9FF-6AB29EF158C3}"/>
    <w:embedBold r:id="rId5" w:fontKey="{6AD7D4D9-46EB-4C5D-9473-6B4E061A6AC0}"/>
    <w:embedItalic r:id="rId6" w:fontKey="{643D258F-473E-43ED-98CE-4AF3257E2DC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5DC0A3BC-46A4-4609-9C31-07C86362919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3DBD8" w14:textId="77777777" w:rsidR="00E82299" w:rsidRDefault="00E82299">
      <w:pPr>
        <w:spacing w:after="0" w:line="240" w:lineRule="auto"/>
      </w:pPr>
      <w:r>
        <w:separator/>
      </w:r>
    </w:p>
  </w:footnote>
  <w:footnote w:type="continuationSeparator" w:id="0">
    <w:p w14:paraId="31FD6A69" w14:textId="77777777" w:rsidR="00E82299" w:rsidRDefault="00E82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A699C" w14:textId="77777777" w:rsidR="00AB53AB" w:rsidRDefault="005A36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4EB9A00A" wp14:editId="423D8F6D">
          <wp:extent cx="1181100" cy="1265555"/>
          <wp:effectExtent l="0" t="0" r="0" b="0"/>
          <wp:docPr id="2" name="image1.png" descr="Obsah obrázku text, Písmo, Grafika, grafický design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sah obrázku text, Písmo, Grafika, grafický design&#10;&#10;Popis byl vytvořen automaticky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1100" cy="12655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3AB"/>
    <w:rsid w:val="00051676"/>
    <w:rsid w:val="0006207E"/>
    <w:rsid w:val="00085B30"/>
    <w:rsid w:val="00237E10"/>
    <w:rsid w:val="002C579A"/>
    <w:rsid w:val="0034166E"/>
    <w:rsid w:val="00404C33"/>
    <w:rsid w:val="004445AA"/>
    <w:rsid w:val="005A3677"/>
    <w:rsid w:val="006C04DC"/>
    <w:rsid w:val="006E2700"/>
    <w:rsid w:val="00715845"/>
    <w:rsid w:val="007310A3"/>
    <w:rsid w:val="00755FDF"/>
    <w:rsid w:val="007B59C1"/>
    <w:rsid w:val="007E0189"/>
    <w:rsid w:val="008A0B58"/>
    <w:rsid w:val="00923694"/>
    <w:rsid w:val="009D1846"/>
    <w:rsid w:val="00AB53AB"/>
    <w:rsid w:val="00B52B69"/>
    <w:rsid w:val="00BF2879"/>
    <w:rsid w:val="00C37602"/>
    <w:rsid w:val="00C43B51"/>
    <w:rsid w:val="00CA100D"/>
    <w:rsid w:val="00DA0583"/>
    <w:rsid w:val="00E82299"/>
    <w:rsid w:val="00F34F5D"/>
    <w:rsid w:val="00F7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AA8AC"/>
  <w15:docId w15:val="{970F452A-BFE5-42BE-8091-F993DA0E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prawka">
    <w:name w:val="Revision"/>
    <w:hidden/>
    <w:uiPriority w:val="99"/>
    <w:semiHidden/>
    <w:rsid w:val="009D1846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A0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ja.batte@goodonepr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eksandra.konopka@goodonepr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5zSHGwluFIuO+KMrcCB8pMp80A==">CgMxLjA4AHIhMWp5V0hjV3VqbHpXS3JwRHlKZHh2dDRNUE9JMFMxYlV0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577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Wierzba, Aleksandra {PEP}</dc:creator>
  <cp:lastModifiedBy>Aleksandra Konopka</cp:lastModifiedBy>
  <cp:revision>4</cp:revision>
  <dcterms:created xsi:type="dcterms:W3CDTF">2026-10-27T14:06:00Z</dcterms:created>
  <dcterms:modified xsi:type="dcterms:W3CDTF">2026-10-28T08:45:00Z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0x01010005F6FA8CA3645840B1D5E3220786043C</vt:lpwstr>
  </property>
  <property fmtid="{D5CDD505-2E9C-101B-9397-08002B2CF9AE}" pid="3" name="MediaServiceImageTags">
    <vt:lpwstr>MediaServiceImageTags</vt:lpwstr>
  </property>
</Properties>
</file>