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A8041" w14:textId="0C083C48" w:rsidR="00FA113C" w:rsidRPr="00FA113C" w:rsidRDefault="00FA113C" w:rsidP="00FA113C">
      <w:pPr>
        <w:jc w:val="right"/>
        <w:rPr>
          <w:sz w:val="22"/>
          <w:szCs w:val="22"/>
        </w:rPr>
      </w:pPr>
      <w:r w:rsidRPr="00FA113C">
        <w:rPr>
          <w:sz w:val="22"/>
          <w:szCs w:val="22"/>
        </w:rPr>
        <w:t>Warszawa, 28.10.2026 r.</w:t>
      </w:r>
      <w:r w:rsidR="00F65BAF">
        <w:rPr>
          <w:sz w:val="22"/>
          <w:szCs w:val="22"/>
        </w:rPr>
        <w:t xml:space="preserve">, </w:t>
      </w:r>
      <w:r w:rsidR="00244921">
        <w:rPr>
          <w:sz w:val="22"/>
          <w:szCs w:val="22"/>
        </w:rPr>
        <w:t>APEL IARP</w:t>
      </w:r>
    </w:p>
    <w:p w14:paraId="6F42E74A" w14:textId="77777777" w:rsidR="00595F52" w:rsidRDefault="0040672E" w:rsidP="009B7418">
      <w:pPr>
        <w:jc w:val="center"/>
        <w:rPr>
          <w:b/>
          <w:bCs/>
        </w:rPr>
      </w:pPr>
      <w:r>
        <w:rPr>
          <w:b/>
          <w:bCs/>
        </w:rPr>
        <w:t xml:space="preserve">Polski nie </w:t>
      </w:r>
      <w:r w:rsidR="00320D05" w:rsidRPr="003109C6">
        <w:rPr>
          <w:b/>
          <w:bCs/>
        </w:rPr>
        <w:t xml:space="preserve">stać na </w:t>
      </w:r>
      <w:r w:rsidR="00BD6033">
        <w:rPr>
          <w:b/>
          <w:bCs/>
        </w:rPr>
        <w:t>jednorazowe budynki</w:t>
      </w:r>
      <w:r w:rsidR="00320D05" w:rsidRPr="003109C6">
        <w:rPr>
          <w:b/>
          <w:bCs/>
        </w:rPr>
        <w:t xml:space="preserve">. </w:t>
      </w:r>
    </w:p>
    <w:p w14:paraId="10EE165B" w14:textId="15A17CF1" w:rsidR="00320D05" w:rsidRDefault="00320D05" w:rsidP="009B7418">
      <w:pPr>
        <w:jc w:val="center"/>
        <w:rPr>
          <w:b/>
          <w:bCs/>
        </w:rPr>
      </w:pPr>
      <w:r w:rsidRPr="003109C6">
        <w:rPr>
          <w:b/>
          <w:bCs/>
        </w:rPr>
        <w:t>Czas skończyć z dominacją najniższej ceny w zamówieniach publicznych</w:t>
      </w:r>
    </w:p>
    <w:p w14:paraId="18DC5716" w14:textId="44377441" w:rsidR="00320D05" w:rsidRPr="00A723B3" w:rsidRDefault="00320D05" w:rsidP="00320D05">
      <w:pPr>
        <w:jc w:val="both"/>
      </w:pPr>
      <w:r w:rsidRPr="00A723B3">
        <w:t xml:space="preserve">Stoimy na progu rewolucji w zamówieniach publicznych, </w:t>
      </w:r>
      <w:r w:rsidR="00D762F9" w:rsidRPr="00A723B3">
        <w:t>którą może zapoczątkować</w:t>
      </w:r>
      <w:r w:rsidRPr="00A723B3">
        <w:t xml:space="preserve"> projekt nowego rozporządzenia Komisji Europejskiej</w:t>
      </w:r>
      <w:r w:rsidR="00DE2ADC" w:rsidRPr="00A723B3">
        <w:t xml:space="preserve">: </w:t>
      </w:r>
      <w:r w:rsidRPr="00A723B3">
        <w:t xml:space="preserve">Public </w:t>
      </w:r>
      <w:proofErr w:type="spellStart"/>
      <w:r w:rsidRPr="00A723B3">
        <w:t>Procurement</w:t>
      </w:r>
      <w:proofErr w:type="spellEnd"/>
      <w:r w:rsidRPr="00A723B3">
        <w:t xml:space="preserve"> </w:t>
      </w:r>
      <w:proofErr w:type="spellStart"/>
      <w:r w:rsidRPr="00A723B3">
        <w:t>Act</w:t>
      </w:r>
      <w:proofErr w:type="spellEnd"/>
      <w:r w:rsidRPr="00A723B3">
        <w:t>. Pod</w:t>
      </w:r>
      <w:r w:rsidR="001F438E" w:rsidRPr="00A723B3">
        <w:t> </w:t>
      </w:r>
      <w:r w:rsidRPr="00A723B3">
        <w:t>tą</w:t>
      </w:r>
      <w:r w:rsidR="001F438E" w:rsidRPr="00A723B3">
        <w:t> </w:t>
      </w:r>
      <w:r w:rsidRPr="00A723B3">
        <w:t xml:space="preserve">formalną nazwą kryje się zmiana, która może mieć ogromny wpływ na funkcjonowanie samorządów i życie każdego obywatela. </w:t>
      </w:r>
    </w:p>
    <w:p w14:paraId="5805990B" w14:textId="4D34C235" w:rsidR="00320D05" w:rsidRDefault="00503055" w:rsidP="00320D05">
      <w:pPr>
        <w:jc w:val="both"/>
      </w:pPr>
      <w:r w:rsidRPr="00503055">
        <w:t>Dlaczego? Jest bowiem szansą na zakończenie dyktatu najniższej ceny w przetargach. To właśnie on paraliżuje włodarzy i decyduje o wyglądzie oraz komforcie każdego miasta i każdej gminy</w:t>
      </w:r>
      <w:r>
        <w:t>.</w:t>
      </w:r>
      <w:r w:rsidR="00320D05" w:rsidRPr="00723300">
        <w:t xml:space="preserve"> </w:t>
      </w:r>
      <w:r w:rsidR="00B60C41">
        <w:t>Najniższa cena</w:t>
      </w:r>
      <w:r w:rsidR="00320D05" w:rsidRPr="00723300">
        <w:t xml:space="preserve"> daje </w:t>
      </w:r>
      <w:r w:rsidR="00B60C41">
        <w:t xml:space="preserve">bowiem </w:t>
      </w:r>
      <w:r w:rsidR="00320D05" w:rsidRPr="00723300">
        <w:t xml:space="preserve">wyłącznie iluzoryczne oszczędności, a w praktyce pociąga za sobą znacznie więcej wydatków związanych z koniecznością </w:t>
      </w:r>
      <w:r w:rsidR="00DA4FAE">
        <w:t xml:space="preserve">wprowadzania </w:t>
      </w:r>
      <w:r w:rsidR="00320D05" w:rsidRPr="00723300">
        <w:t xml:space="preserve">zmian i poprawek </w:t>
      </w:r>
      <w:r w:rsidR="0017744D">
        <w:t xml:space="preserve">na </w:t>
      </w:r>
      <w:r w:rsidR="007D0A69">
        <w:t>dalszych</w:t>
      </w:r>
      <w:r w:rsidR="002566FF">
        <w:t xml:space="preserve"> etapach</w:t>
      </w:r>
      <w:r w:rsidR="00320D05" w:rsidRPr="00723300">
        <w:t xml:space="preserve">, wplątując samorządy i instytucje publiczne w łańcuch dodatkowych kosztów. </w:t>
      </w:r>
    </w:p>
    <w:p w14:paraId="2C0C89C3" w14:textId="2C6FEAF3" w:rsidR="0095108D" w:rsidRDefault="0095108D" w:rsidP="00320D05">
      <w:pPr>
        <w:jc w:val="both"/>
      </w:pPr>
      <w:r w:rsidRPr="0095108D">
        <w:t xml:space="preserve">Propozycja KE ma ograniczyć te zagrożenia. Zakłada, że przy ocenie ofert jakość będzie musiała mieć co najmniej 30 proc. wagi, a w przypadku zamówień pracochłonnych </w:t>
      </w:r>
      <w:r w:rsidR="001F438E">
        <w:t>–</w:t>
      </w:r>
      <w:r w:rsidR="00B934E3">
        <w:t xml:space="preserve"> </w:t>
      </w:r>
      <w:r w:rsidRPr="0095108D">
        <w:t>co</w:t>
      </w:r>
      <w:r w:rsidR="001F438E">
        <w:t> </w:t>
      </w:r>
      <w:r w:rsidRPr="0095108D">
        <w:t>najmniej 50 proc.</w:t>
      </w:r>
      <w:r>
        <w:t xml:space="preserve"> </w:t>
      </w:r>
      <w:r w:rsidRPr="0095108D">
        <w:t>Wśród uwzględnianych aspektów wymienia m.in. walory estetyczne i</w:t>
      </w:r>
      <w:r w:rsidR="00B934E3">
        <w:t> </w:t>
      </w:r>
      <w:r w:rsidRPr="0095108D">
        <w:t>funkcjonalne oraz kwalifikacje i doświadczenie zespołu</w:t>
      </w:r>
      <w:r w:rsidR="00310108">
        <w:t xml:space="preserve">. </w:t>
      </w:r>
    </w:p>
    <w:p w14:paraId="2AFDC8E2" w14:textId="318C6C1A" w:rsidR="00984DCF" w:rsidRPr="0083352B" w:rsidRDefault="00984DCF" w:rsidP="00984DCF">
      <w:pPr>
        <w:jc w:val="both"/>
        <w:rPr>
          <w:b/>
          <w:bCs/>
        </w:rPr>
      </w:pPr>
      <w:r w:rsidRPr="0083352B">
        <w:rPr>
          <w:b/>
          <w:bCs/>
        </w:rPr>
        <w:t>Po</w:t>
      </w:r>
      <w:r>
        <w:rPr>
          <w:b/>
          <w:bCs/>
        </w:rPr>
        <w:t>trzeba więcej niż miękki</w:t>
      </w:r>
      <w:r w:rsidR="002D63A9">
        <w:rPr>
          <w:b/>
          <w:bCs/>
        </w:rPr>
        <w:t>ch</w:t>
      </w:r>
      <w:r>
        <w:rPr>
          <w:b/>
          <w:bCs/>
        </w:rPr>
        <w:t xml:space="preserve"> regulacj</w:t>
      </w:r>
      <w:r w:rsidR="002D63A9">
        <w:rPr>
          <w:b/>
          <w:bCs/>
        </w:rPr>
        <w:t xml:space="preserve">i </w:t>
      </w:r>
    </w:p>
    <w:p w14:paraId="7D93912B" w14:textId="2A1D9D9E" w:rsidR="00320D05" w:rsidRDefault="003F1A60" w:rsidP="00320D05">
      <w:pPr>
        <w:jc w:val="both"/>
      </w:pPr>
      <w:r w:rsidRPr="003F1A60">
        <w:t>Jako IARP apelujemy do polskich polityków i polskiego rządu o aktywny udział w</w:t>
      </w:r>
      <w:r w:rsidR="001F438E">
        <w:t> </w:t>
      </w:r>
      <w:r w:rsidRPr="003F1A60">
        <w:t>trwających konsultacjach i dalszych pracach legislacyjnych oraz zdecydowane poparcie proponowanych rozwiązań, tak aby mogły być stosowane w Polsce w</w:t>
      </w:r>
      <w:r w:rsidR="001F438E">
        <w:t> </w:t>
      </w:r>
      <w:r w:rsidRPr="003F1A60">
        <w:t>perspektywie kilku lat</w:t>
      </w:r>
      <w:r w:rsidR="00320D05">
        <w:t xml:space="preserve">. </w:t>
      </w:r>
    </w:p>
    <w:p w14:paraId="52C880C8" w14:textId="6EBEB9F8" w:rsidR="00C63197" w:rsidRDefault="00320D05" w:rsidP="00320D05">
      <w:pPr>
        <w:jc w:val="both"/>
      </w:pPr>
      <w:r>
        <w:t>Dlaczego to tak ważne</w:t>
      </w:r>
      <w:r w:rsidR="00553EB1">
        <w:t>?</w:t>
      </w:r>
      <w:r w:rsidR="003D6783" w:rsidRPr="003D6783">
        <w:t xml:space="preserve"> Nowe regulacje to szansa na uwolnienie włodarzy od paraliżującego lęku przed podejmowaniem decyzji o tym, co faktycznie ma ekonomiczne uzasadnienie</w:t>
      </w:r>
      <w:r>
        <w:t xml:space="preserve">. </w:t>
      </w:r>
      <w:r w:rsidR="00C63197" w:rsidRPr="00C63197">
        <w:t>Od obawy, że każdy wybór uwzględniający coś więcej niż najniższą cenę początkową może zostać zakwestionowany</w:t>
      </w:r>
      <w:r w:rsidR="00683328">
        <w:t xml:space="preserve"> –</w:t>
      </w:r>
      <w:r w:rsidR="00C63197">
        <w:t xml:space="preserve"> </w:t>
      </w:r>
      <w:r w:rsidR="00C63197" w:rsidRPr="00C63197">
        <w:t>bez względu na to, ile będzie nas to</w:t>
      </w:r>
      <w:r w:rsidR="001F438E">
        <w:t> </w:t>
      </w:r>
      <w:r w:rsidR="00C63197" w:rsidRPr="00C63197">
        <w:t>kosztować w dalszej perspektywie</w:t>
      </w:r>
      <w:r w:rsidR="00C63197">
        <w:t xml:space="preserve">. </w:t>
      </w:r>
    </w:p>
    <w:p w14:paraId="0B1DB6BC" w14:textId="3DB11755" w:rsidR="00320D05" w:rsidRDefault="00B31037" w:rsidP="00320D05">
      <w:pPr>
        <w:jc w:val="both"/>
      </w:pPr>
      <w:r w:rsidRPr="00B31037">
        <w:t>Choć polskie przepisy oraz Polityka Zakupowa Państwa pozwalają już dziś uwzględniać dodatkowe wymogi</w:t>
      </w:r>
      <w:r w:rsidR="00320D05">
        <w:t>, mają one charakter wyłącznie miękkiej regulacji. Należy traktować je bardziej jako brak zakazu niż realną zachęt</w:t>
      </w:r>
      <w:r w:rsidR="00167E48">
        <w:t>ę.</w:t>
      </w:r>
      <w:r w:rsidR="00320D05">
        <w:t xml:space="preserve"> Kryteria dotyczące jakości są</w:t>
      </w:r>
      <w:r w:rsidR="001F438E">
        <w:t> </w:t>
      </w:r>
      <w:r w:rsidR="00320D05">
        <w:t>rozmy</w:t>
      </w:r>
      <w:r w:rsidR="00EB3202">
        <w:t>te</w:t>
      </w:r>
      <w:r w:rsidR="00320D05">
        <w:t xml:space="preserve"> i nie mają konkretnej wagi, co sprawia, że </w:t>
      </w:r>
      <w:r w:rsidR="000732ED" w:rsidRPr="000732ED">
        <w:t>wiele instytucji stosuje je jedynie pozornie</w:t>
      </w:r>
      <w:r w:rsidR="00320D05">
        <w:t>, wpisując do zamówień kwestie poboczne</w:t>
      </w:r>
      <w:r w:rsidR="00B017DA">
        <w:t>,</w:t>
      </w:r>
      <w:r w:rsidR="00320D05">
        <w:t xml:space="preserve"> jak terminy płatności, a nie twarde warunki, które przekładają się na </w:t>
      </w:r>
      <w:r w:rsidR="00806EA6">
        <w:t xml:space="preserve">potrzeby użytkowników. </w:t>
      </w:r>
    </w:p>
    <w:p w14:paraId="0DF7FEC0" w14:textId="3679A8BD" w:rsidR="00320D05" w:rsidRDefault="00320D05" w:rsidP="00320D05">
      <w:pPr>
        <w:jc w:val="both"/>
      </w:pPr>
      <w:r>
        <w:t xml:space="preserve">Przede wszystkim jednak </w:t>
      </w:r>
      <w:proofErr w:type="gramStart"/>
      <w:r w:rsidR="00510E7F">
        <w:t>nas,</w:t>
      </w:r>
      <w:proofErr w:type="gramEnd"/>
      <w:r w:rsidR="00510E7F">
        <w:t xml:space="preserve"> </w:t>
      </w:r>
      <w:r>
        <w:t>jako kraju</w:t>
      </w:r>
      <w:r w:rsidR="00510E7F">
        <w:t>,</w:t>
      </w:r>
      <w:r>
        <w:t xml:space="preserve"> nie stać na lekceważące podejście do majątku wspólnego. Nie możemy sobie pozwolić na inwestowanie w</w:t>
      </w:r>
      <w:r w:rsidRPr="00654302">
        <w:t xml:space="preserve"> budynki, które mają tylko </w:t>
      </w:r>
      <w:r w:rsidRPr="00654302">
        <w:lastRenderedPageBreak/>
        <w:t>jedno życie</w:t>
      </w:r>
      <w:r>
        <w:t xml:space="preserve"> i </w:t>
      </w:r>
      <w:r w:rsidR="00E162ED">
        <w:t>przetrwają jedno pokolenie.</w:t>
      </w:r>
      <w:r>
        <w:t xml:space="preserve"> </w:t>
      </w:r>
      <w:r w:rsidRPr="00654302">
        <w:t>Zwłaszcza w sytuacji napiętego budżetu</w:t>
      </w:r>
      <w:r w:rsidR="00F83B24">
        <w:t xml:space="preserve"> </w:t>
      </w:r>
      <w:r w:rsidR="004B5F36">
        <w:t xml:space="preserve">państwa </w:t>
      </w:r>
      <w:r w:rsidRPr="00654302">
        <w:t xml:space="preserve">i dynamicznie zmieniającego się świata. </w:t>
      </w:r>
    </w:p>
    <w:p w14:paraId="15DC3CCA" w14:textId="064D9579" w:rsidR="00984DCF" w:rsidRPr="00984DCF" w:rsidRDefault="00984DCF" w:rsidP="00320D05">
      <w:pPr>
        <w:jc w:val="both"/>
        <w:rPr>
          <w:b/>
          <w:bCs/>
        </w:rPr>
      </w:pPr>
      <w:r w:rsidRPr="00984DCF">
        <w:rPr>
          <w:b/>
          <w:bCs/>
        </w:rPr>
        <w:t xml:space="preserve">Kosztowne lekcje z przeszłości </w:t>
      </w:r>
    </w:p>
    <w:p w14:paraId="7DF4C4EB" w14:textId="2E3C899A" w:rsidR="00320D05" w:rsidRDefault="00320D05" w:rsidP="00320D05">
      <w:pPr>
        <w:jc w:val="both"/>
      </w:pPr>
      <w:r>
        <w:t>Mamy konkretne przykłady</w:t>
      </w:r>
      <w:r w:rsidR="00003D2E">
        <w:t xml:space="preserve"> </w:t>
      </w:r>
      <w:r>
        <w:t>pokazujące</w:t>
      </w:r>
      <w:r w:rsidR="00003D2E">
        <w:t>,</w:t>
      </w:r>
      <w:r>
        <w:t xml:space="preserve"> jak </w:t>
      </w:r>
      <w:r w:rsidR="00A74392">
        <w:t xml:space="preserve">dziś </w:t>
      </w:r>
      <w:r>
        <w:t>m</w:t>
      </w:r>
      <w:r w:rsidR="00FD2F18">
        <w:t xml:space="preserve">ści </w:t>
      </w:r>
      <w:r>
        <w:t xml:space="preserve">się </w:t>
      </w:r>
      <w:r w:rsidR="00A74392">
        <w:t xml:space="preserve">na nas dawne </w:t>
      </w:r>
      <w:r w:rsidR="00FD2F18">
        <w:t>podejście do</w:t>
      </w:r>
      <w:r w:rsidR="001F438E">
        <w:t> </w:t>
      </w:r>
      <w:r w:rsidR="006977AC">
        <w:t>inwestycji</w:t>
      </w:r>
      <w:r w:rsidRPr="00654302">
        <w:t xml:space="preserve">. </w:t>
      </w:r>
      <w:r>
        <w:t>Kielce żyją sprawą wyburzenia 10-piętrowego bloku z czasów PRL, któr</w:t>
      </w:r>
      <w:r w:rsidR="00FD2F18">
        <w:t>ego</w:t>
      </w:r>
      <w:r>
        <w:t xml:space="preserve"> ze względu na stan techniczny i degradację nie opłaca się remontować. Eksperci już teraz zastanawiają się, ile jeszcze bloków z wielkiej płyty </w:t>
      </w:r>
      <w:r w:rsidR="00FE516E">
        <w:t>może spotkać</w:t>
      </w:r>
      <w:r>
        <w:t xml:space="preserve"> podobny los w innych miastach. </w:t>
      </w:r>
    </w:p>
    <w:p w14:paraId="32335BEA" w14:textId="5785F713" w:rsidR="00320D05" w:rsidRDefault="00320D05" w:rsidP="00320D05">
      <w:pPr>
        <w:jc w:val="both"/>
      </w:pPr>
      <w:r>
        <w:t>Władze Wałbrzych</w:t>
      </w:r>
      <w:r w:rsidR="00CE5CB9">
        <w:t>a</w:t>
      </w:r>
      <w:r>
        <w:t xml:space="preserve"> podjęły niełatwą decyzję, by mimo potrzeb lokalowych wyburzyć ok.</w:t>
      </w:r>
      <w:r w:rsidR="001F438E">
        <w:t> </w:t>
      </w:r>
      <w:r>
        <w:t>60 starych kamienic, ponieważ ich modernizacja i ocieplenie kosztował</w:t>
      </w:r>
      <w:r w:rsidR="00702E98">
        <w:t>y</w:t>
      </w:r>
      <w:r>
        <w:t xml:space="preserve">by zbyt wiele. </w:t>
      </w:r>
    </w:p>
    <w:p w14:paraId="7759F340" w14:textId="2CD003D3" w:rsidR="00320D05" w:rsidRDefault="00320D05" w:rsidP="00320D05">
      <w:pPr>
        <w:jc w:val="both"/>
      </w:pPr>
      <w:r>
        <w:t>Czy naprawdę stać nas na powielanie podobnych</w:t>
      </w:r>
      <w:r w:rsidR="005D1EB4">
        <w:t xml:space="preserve"> praktyk</w:t>
      </w:r>
      <w:r>
        <w:t xml:space="preserve"> z przeszłości</w:t>
      </w:r>
      <w:r w:rsidR="005D1EB4">
        <w:t xml:space="preserve"> przy</w:t>
      </w:r>
      <w:r w:rsidR="001F438E">
        <w:t> </w:t>
      </w:r>
      <w:r w:rsidR="005D1EB4">
        <w:t xml:space="preserve">współczesnych </w:t>
      </w:r>
      <w:r w:rsidR="008C742E">
        <w:t>możliwościach</w:t>
      </w:r>
      <w:r w:rsidR="005D1EB4">
        <w:t xml:space="preserve">? </w:t>
      </w:r>
    </w:p>
    <w:p w14:paraId="50D5D6E2" w14:textId="44C33BC0" w:rsidR="00320D05" w:rsidRDefault="00290261" w:rsidP="00320D05">
      <w:pPr>
        <w:jc w:val="both"/>
      </w:pPr>
      <w:r w:rsidRPr="00290261">
        <w:t xml:space="preserve">Tymczasem zarówno polski rynek, jak i </w:t>
      </w:r>
      <w:r w:rsidR="00FE516E">
        <w:t>podejście do</w:t>
      </w:r>
      <w:r w:rsidRPr="00290261">
        <w:t xml:space="preserve"> rozwiązywania problemów wciąż koncentrują się na nowym budownictwie</w:t>
      </w:r>
      <w:r>
        <w:t xml:space="preserve">. </w:t>
      </w:r>
      <w:r w:rsidR="00320D05">
        <w:t xml:space="preserve">Dzieje się to w świecie, </w:t>
      </w:r>
      <w:r w:rsidR="00E87B74">
        <w:t xml:space="preserve">w którym </w:t>
      </w:r>
      <w:r w:rsidR="00320D05">
        <w:t xml:space="preserve">wszystko drożeje, </w:t>
      </w:r>
      <w:r w:rsidR="00EB451E" w:rsidRPr="00EB451E">
        <w:t>a prognozy jasno pokazują, jak będą zmieniać się nasze potrzeby</w:t>
      </w:r>
      <w:r w:rsidR="00EB451E">
        <w:t xml:space="preserve">. </w:t>
      </w:r>
    </w:p>
    <w:p w14:paraId="36A18706" w14:textId="12BC61CC" w:rsidR="00320D05" w:rsidRDefault="00320D05" w:rsidP="00320D05">
      <w:pPr>
        <w:jc w:val="both"/>
      </w:pPr>
      <w:r>
        <w:t>Dowodem są chociażby zachodzące zmiany demograficzne. GUS prognozuje, że już w</w:t>
      </w:r>
      <w:r w:rsidR="001F438E">
        <w:t> </w:t>
      </w:r>
      <w:r>
        <w:t>20</w:t>
      </w:r>
      <w:r w:rsidR="00661A2D">
        <w:t>60</w:t>
      </w:r>
      <w:r>
        <w:t xml:space="preserve"> roku 30 proc. obywateli będzie mieć 65 lat</w:t>
      </w:r>
      <w:r w:rsidR="00661A2D">
        <w:t xml:space="preserve"> i więcej,</w:t>
      </w:r>
      <w:r>
        <w:t xml:space="preserve"> a liczba mieszkańców będzie</w:t>
      </w:r>
      <w:r w:rsidR="001F438E">
        <w:t> </w:t>
      </w:r>
      <w:r>
        <w:t>o</w:t>
      </w:r>
      <w:r w:rsidR="001F438E">
        <w:t> </w:t>
      </w:r>
      <w:r>
        <w:t>4,8 mln mniejsza</w:t>
      </w:r>
      <w:r w:rsidR="00661A2D">
        <w:t xml:space="preserve"> niż w 2022 roku. </w:t>
      </w:r>
    </w:p>
    <w:p w14:paraId="6DC5D2BC" w14:textId="511B20DC" w:rsidR="00320D05" w:rsidRDefault="00320D05" w:rsidP="00320D05">
      <w:pPr>
        <w:jc w:val="both"/>
      </w:pPr>
      <w:r>
        <w:t>To oznacza, że nasze miasta, gminy, osiedla za kilkanaście lat będą wyglądać zupełnie inaczej i służyć zupełnie innym celom. Być może za kilka dekad place zabaw zastąpią parki seniorów, a liczba prze</w:t>
      </w:r>
      <w:r w:rsidR="00E0044E">
        <w:t>d</w:t>
      </w:r>
      <w:r>
        <w:t xml:space="preserve">szkoli spadnie na rzecz placówek ochrony zdrowia. </w:t>
      </w:r>
      <w:r w:rsidR="00B01C89" w:rsidRPr="00B01C89">
        <w:t>Rosnąca liczba gospodarstw jednoosobowych może sprawić, że zamiast rozległych apartamentów będziemy potrzebować małych, tańszych mieszkań</w:t>
      </w:r>
      <w:r w:rsidR="00B01C89">
        <w:t xml:space="preserve">. </w:t>
      </w:r>
    </w:p>
    <w:p w14:paraId="56E1281D" w14:textId="5A39445B" w:rsidR="001F539F" w:rsidRPr="001F539F" w:rsidRDefault="001F539F" w:rsidP="00320D05">
      <w:pPr>
        <w:jc w:val="both"/>
        <w:rPr>
          <w:b/>
          <w:bCs/>
        </w:rPr>
      </w:pPr>
      <w:r w:rsidRPr="001F539F">
        <w:rPr>
          <w:b/>
          <w:bCs/>
        </w:rPr>
        <w:t xml:space="preserve">Opłacalne inwestycje muszą przewidywać przyszłość </w:t>
      </w:r>
    </w:p>
    <w:p w14:paraId="5932632B" w14:textId="2CE0967A" w:rsidR="00320D05" w:rsidRDefault="00320D05" w:rsidP="00320D05">
      <w:pPr>
        <w:jc w:val="both"/>
      </w:pPr>
      <w:r>
        <w:t xml:space="preserve">Nie możemy tego wszystkiego budować wciąż od nowa. Tani budynek może dziś oznaczać drogi nieużytek przyszłości. </w:t>
      </w:r>
      <w:r w:rsidR="006C04C4" w:rsidRPr="006C04C4">
        <w:t xml:space="preserve">Dlatego już na początku procesu inwestycyjnego musimy myśleć o rozwiązaniach, które pozwolą adaptować budynki zamiast je wyburzać oraz modernizować je zamiast </w:t>
      </w:r>
      <w:r w:rsidR="00A93353">
        <w:t xml:space="preserve">pozwalać na marnotrawstwo. </w:t>
      </w:r>
    </w:p>
    <w:p w14:paraId="7D133F9C" w14:textId="216399A5" w:rsidR="00320D05" w:rsidRDefault="00320D05" w:rsidP="00320D05">
      <w:pPr>
        <w:jc w:val="both"/>
      </w:pPr>
      <w:r>
        <w:t xml:space="preserve">To trend, który fragmentarycznie zaczynają </w:t>
      </w:r>
      <w:r w:rsidR="00E644BF">
        <w:t>dostrzegać</w:t>
      </w:r>
      <w:r>
        <w:t xml:space="preserve"> sami rządzący. </w:t>
      </w:r>
      <w:r w:rsidR="00124154" w:rsidRPr="00124154">
        <w:t>Aby zachęcić samorządy do budowania szkół mimo malejącej liczby dzieci, w marcu 2026 r. przyjęto ustawę</w:t>
      </w:r>
      <w:r>
        <w:t xml:space="preserve">, która </w:t>
      </w:r>
      <w:r w:rsidRPr="00224541">
        <w:t>umożliwi</w:t>
      </w:r>
      <w:r>
        <w:t>a</w:t>
      </w:r>
      <w:r w:rsidRPr="00224541">
        <w:t xml:space="preserve"> wykorzystywanie nieużywanych części budynków oświatowych m.in. na potrzeby opieki nad małymi dziećmi, polityki senioralnej, zdrowia, kultury, sportu i aktywności obywatelskiej. </w:t>
      </w:r>
      <w:r>
        <w:t xml:space="preserve">Czy może być lepsze potwierdzenie tezy? </w:t>
      </w:r>
    </w:p>
    <w:p w14:paraId="216CCA51" w14:textId="5CA032BB" w:rsidR="00CB4592" w:rsidRDefault="00320D05" w:rsidP="00320D05">
      <w:pPr>
        <w:jc w:val="both"/>
      </w:pPr>
      <w:r>
        <w:lastRenderedPageBreak/>
        <w:t xml:space="preserve">Podobnych zjawisk, które muszą być uwzględnione w planowaniu zamówień publicznych, jest znacznie więcej. Budynki muszą być </w:t>
      </w:r>
      <w:r w:rsidR="00A6537E">
        <w:t>przystosowane</w:t>
      </w:r>
      <w:r>
        <w:t xml:space="preserve"> do zmieniając</w:t>
      </w:r>
      <w:r w:rsidR="00A6537E">
        <w:t>ych</w:t>
      </w:r>
      <w:r>
        <w:t xml:space="preserve"> się </w:t>
      </w:r>
      <w:r w:rsidR="00A6537E">
        <w:t>warunków klimatycznych</w:t>
      </w:r>
      <w:r w:rsidR="00CE347A">
        <w:t>, w tym</w:t>
      </w:r>
      <w:r>
        <w:t xml:space="preserve"> nagłych upałów przeplatanych</w:t>
      </w:r>
      <w:r w:rsidR="00585D7C">
        <w:t xml:space="preserve"> </w:t>
      </w:r>
      <w:r>
        <w:t xml:space="preserve">okresami ochłodzenia. </w:t>
      </w:r>
      <w:r w:rsidR="00CB23C0">
        <w:t xml:space="preserve">Elastyczności </w:t>
      </w:r>
      <w:r w:rsidR="00CB4592" w:rsidRPr="00CB4592">
        <w:t>wymaga również niespokojna sytuacja geopolityczna, w której obiekt mieszkalny może w krótkim czasie stać się miejscem schronienia</w:t>
      </w:r>
      <w:r w:rsidR="00CB23C0">
        <w:t xml:space="preserve">. </w:t>
      </w:r>
    </w:p>
    <w:p w14:paraId="479B21AD" w14:textId="35F4A923" w:rsidR="00320D05" w:rsidRDefault="00320D05" w:rsidP="00320D05">
      <w:pPr>
        <w:jc w:val="both"/>
      </w:pPr>
      <w:r>
        <w:t xml:space="preserve">Odpowiedzią na te zagrożenia może być właśnie </w:t>
      </w:r>
      <w:r w:rsidR="00BD6C58">
        <w:t>propozycja</w:t>
      </w:r>
      <w:r>
        <w:t xml:space="preserve"> KE </w:t>
      </w:r>
      <w:r w:rsidR="00BD6C58">
        <w:t xml:space="preserve">dotycząca </w:t>
      </w:r>
      <w:r>
        <w:t>publicznych zamówie</w:t>
      </w:r>
      <w:r w:rsidR="00BD6C58">
        <w:t>ń</w:t>
      </w:r>
      <w:r>
        <w:t xml:space="preserve">. To nie jest łatwy obszar. </w:t>
      </w:r>
      <w:r w:rsidR="009069D8" w:rsidRPr="009069D8">
        <w:t>Dotychczas pozostawał przede wszystkim domeną</w:t>
      </w:r>
      <w:r w:rsidR="009069D8">
        <w:t xml:space="preserve"> </w:t>
      </w:r>
      <w:r>
        <w:t>urzędników merytorycznych i prawników, którzy sprawdzali zgodność zapisów przetargowych z</w:t>
      </w:r>
      <w:r w:rsidR="001F438E">
        <w:t> </w:t>
      </w:r>
      <w:r>
        <w:t xml:space="preserve">wymogami ustawy. </w:t>
      </w:r>
    </w:p>
    <w:p w14:paraId="3E57C298" w14:textId="0F60D573" w:rsidR="001F539F" w:rsidRPr="00B65390" w:rsidRDefault="00B65390" w:rsidP="00320D05">
      <w:pPr>
        <w:jc w:val="both"/>
        <w:rPr>
          <w:b/>
          <w:bCs/>
        </w:rPr>
      </w:pPr>
      <w:r>
        <w:rPr>
          <w:b/>
          <w:bCs/>
        </w:rPr>
        <w:t xml:space="preserve">Polska musi postawić na mądre projektowanie </w:t>
      </w:r>
    </w:p>
    <w:p w14:paraId="1AAB1304" w14:textId="69A34247" w:rsidR="00320D05" w:rsidRDefault="00320D05" w:rsidP="00320D05">
      <w:pPr>
        <w:jc w:val="both"/>
      </w:pPr>
      <w:r>
        <w:t xml:space="preserve">Dlatego jako IARP chcemy pomóc samorządom w praktycznym </w:t>
      </w:r>
      <w:r w:rsidR="005560DB">
        <w:t>podejściu do</w:t>
      </w:r>
      <w:r w:rsidR="001F438E">
        <w:t> </w:t>
      </w:r>
      <w:r w:rsidR="005560DB">
        <w:t>implementacji tej</w:t>
      </w:r>
      <w:r>
        <w:t xml:space="preserve"> </w:t>
      </w:r>
      <w:r w:rsidR="00BD6C58">
        <w:t>potrzebnej zmiany.</w:t>
      </w:r>
      <w:r>
        <w:t xml:space="preserve"> Mamy do tego narzędzia: architekci</w:t>
      </w:r>
      <w:r w:rsidR="00C13140">
        <w:t xml:space="preserve"> </w:t>
      </w:r>
      <w:r>
        <w:t>już dawno przestali być projektantami budynków, a stali się projektantami rozwiązań uwzględniający</w:t>
      </w:r>
      <w:r w:rsidR="00DC08AF">
        <w:t xml:space="preserve">ch </w:t>
      </w:r>
      <w:r>
        <w:t xml:space="preserve">aspekty społeczne, środowiskowe czy te związane z obronnością. </w:t>
      </w:r>
    </w:p>
    <w:p w14:paraId="300535CE" w14:textId="7F5A313A" w:rsidR="00320D05" w:rsidRDefault="00320D05" w:rsidP="00320D05">
      <w:pPr>
        <w:jc w:val="both"/>
      </w:pPr>
      <w:r>
        <w:t>Jesteśmy gotowi przygotować Kodeks Dobrych Praktyk, który będzie krok po kroku pokazywał</w:t>
      </w:r>
      <w:r w:rsidR="00EB3202">
        <w:t>,</w:t>
      </w:r>
      <w:r>
        <w:t xml:space="preserve"> jak stosować kryteria jakościowe w przetargach. Chcemy </w:t>
      </w:r>
      <w:r w:rsidR="00187FC0">
        <w:t xml:space="preserve">go </w:t>
      </w:r>
      <w:r>
        <w:t>konsultować z</w:t>
      </w:r>
      <w:r w:rsidR="001F438E">
        <w:t> </w:t>
      </w:r>
      <w:r>
        <w:t xml:space="preserve">włodarzami, tak aby </w:t>
      </w:r>
      <w:r w:rsidR="00A50C17">
        <w:t>maksymalnie</w:t>
      </w:r>
      <w:r>
        <w:t xml:space="preserve"> uprościć proces po ich stronie. </w:t>
      </w:r>
    </w:p>
    <w:p w14:paraId="7AB9421A" w14:textId="77777777" w:rsidR="005F7DFD" w:rsidRDefault="002B0699" w:rsidP="002B0699">
      <w:pPr>
        <w:jc w:val="both"/>
      </w:pPr>
      <w:r w:rsidRPr="002B0699">
        <w:t xml:space="preserve">Do tego potrzebna jest jednak jasna deklaracja rządzących i zdecydowane poparcie projektu Public </w:t>
      </w:r>
      <w:proofErr w:type="spellStart"/>
      <w:r w:rsidRPr="002B0699">
        <w:t>Procurement</w:t>
      </w:r>
      <w:proofErr w:type="spellEnd"/>
      <w:r w:rsidRPr="002B0699">
        <w:t xml:space="preserve"> </w:t>
      </w:r>
      <w:proofErr w:type="spellStart"/>
      <w:r w:rsidRPr="002B0699">
        <w:t>Act</w:t>
      </w:r>
      <w:proofErr w:type="spellEnd"/>
      <w:r w:rsidRPr="002B0699">
        <w:t xml:space="preserve">. To sygnał, że dostrzegają potrzebę tej zmiany. </w:t>
      </w:r>
    </w:p>
    <w:p w14:paraId="19514830" w14:textId="2F29FA90" w:rsidR="006D62D6" w:rsidRDefault="002B0699" w:rsidP="002B0699">
      <w:pPr>
        <w:jc w:val="both"/>
      </w:pPr>
      <w:r w:rsidRPr="002B0699">
        <w:t>Nowe przepisy nie zaczną obowiązywać z dnia na dzień, mamy więc czas, by dobrze się do nich przygotować. Nie mamy natomiast czasu do stracenia: musimy zrozumieć, że nie</w:t>
      </w:r>
      <w:r w:rsidR="001F438E">
        <w:t> </w:t>
      </w:r>
      <w:r w:rsidRPr="002B0699">
        <w:t xml:space="preserve">stać nas na pozornie tanie budynki. </w:t>
      </w:r>
      <w:r w:rsidR="000528A6" w:rsidRPr="000528A6">
        <w:t>To właśnie mądre projektowanie może przynieść nam tak potrzebne dziś oszczędności</w:t>
      </w:r>
      <w:r w:rsidR="000528A6">
        <w:t xml:space="preserve">. </w:t>
      </w:r>
    </w:p>
    <w:p w14:paraId="2EC4E4EF" w14:textId="77777777" w:rsidR="00187B17" w:rsidRDefault="00187B17" w:rsidP="002B0699">
      <w:pPr>
        <w:jc w:val="both"/>
      </w:pPr>
    </w:p>
    <w:p w14:paraId="07E903C6" w14:textId="77777777" w:rsidR="00187B17" w:rsidRPr="00087088" w:rsidRDefault="00187B17" w:rsidP="00187B17">
      <w:pPr>
        <w:jc w:val="both"/>
        <w:rPr>
          <w:sz w:val="20"/>
          <w:szCs w:val="20"/>
          <w:u w:val="single"/>
        </w:rPr>
      </w:pPr>
      <w:r w:rsidRPr="00087088">
        <w:rPr>
          <w:sz w:val="20"/>
          <w:szCs w:val="20"/>
          <w:u w:val="single"/>
        </w:rPr>
        <w:t>Więcej informacji o Izbie Architektów Rzeczpospolitej Polskiej</w:t>
      </w:r>
    </w:p>
    <w:p w14:paraId="1142749C" w14:textId="77777777" w:rsidR="00187B17" w:rsidRPr="00087088" w:rsidRDefault="00187B17" w:rsidP="00187B17">
      <w:pPr>
        <w:jc w:val="both"/>
        <w:rPr>
          <w:sz w:val="20"/>
          <w:szCs w:val="20"/>
        </w:rPr>
      </w:pPr>
      <w:r w:rsidRPr="00087088">
        <w:rPr>
          <w:b/>
          <w:bCs/>
          <w:sz w:val="20"/>
          <w:szCs w:val="20"/>
        </w:rPr>
        <w:t>Izba Architektów Rzeczypospolitej Polskiej (IARP)</w:t>
      </w:r>
      <w:r w:rsidRPr="00087088">
        <w:rPr>
          <w:sz w:val="20"/>
          <w:szCs w:val="20"/>
        </w:rPr>
        <w:t xml:space="preserve"> to samorząd zawodowy zrzeszający architektów posiadających uprawnienia budowlane do projektowania w specjalności architektonicznej. Jej misją jest dbanie o jakość wykonywania zawodu, przestrzeganie zasad etyki oraz ochronę interesu publicznego w procesie kształtowania przestrzeni. IARP aktywnie uczestniczy w debacie na temat architektury, urbanistyki i jakości przestrzeni, w której żyjemy, a także opiniuje regulacje prawne dotyczące procesu inwestycyjno-budowlanego.</w:t>
      </w:r>
    </w:p>
    <w:p w14:paraId="7001961F" w14:textId="77777777" w:rsidR="00187B17" w:rsidRDefault="00187B17" w:rsidP="002B0699">
      <w:pPr>
        <w:jc w:val="both"/>
      </w:pPr>
    </w:p>
    <w:sectPr w:rsidR="00187B17" w:rsidSect="003C3D44">
      <w:headerReference w:type="default" r:id="rId6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65E9C" w14:textId="77777777" w:rsidR="00331AAE" w:rsidRDefault="00331AAE" w:rsidP="003C3D44">
      <w:pPr>
        <w:spacing w:after="0" w:line="240" w:lineRule="auto"/>
      </w:pPr>
      <w:r>
        <w:separator/>
      </w:r>
    </w:p>
  </w:endnote>
  <w:endnote w:type="continuationSeparator" w:id="0">
    <w:p w14:paraId="35AD0A9D" w14:textId="77777777" w:rsidR="00331AAE" w:rsidRDefault="00331AAE" w:rsidP="003C3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A241A" w14:textId="77777777" w:rsidR="00331AAE" w:rsidRDefault="00331AAE" w:rsidP="003C3D44">
      <w:pPr>
        <w:spacing w:after="0" w:line="240" w:lineRule="auto"/>
      </w:pPr>
      <w:r>
        <w:separator/>
      </w:r>
    </w:p>
  </w:footnote>
  <w:footnote w:type="continuationSeparator" w:id="0">
    <w:p w14:paraId="0F0396C6" w14:textId="77777777" w:rsidR="00331AAE" w:rsidRDefault="00331AAE" w:rsidP="003C3D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1585C" w14:textId="00665B29" w:rsidR="003C3D44" w:rsidRDefault="003D0714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1C3DD7A" wp14:editId="23D1E230">
          <wp:simplePos x="0" y="0"/>
          <wp:positionH relativeFrom="margin">
            <wp:align>center</wp:align>
          </wp:positionH>
          <wp:positionV relativeFrom="paragraph">
            <wp:posOffset>-145415</wp:posOffset>
          </wp:positionV>
          <wp:extent cx="1382123" cy="733425"/>
          <wp:effectExtent l="0" t="0" r="8890" b="0"/>
          <wp:wrapNone/>
          <wp:docPr id="1301512422" name="Obraz 1" descr="Patronage | Future Builders – Be part of Future Builde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onage | Future Builders – Be part of Future Builde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123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D05"/>
    <w:rsid w:val="00003D2E"/>
    <w:rsid w:val="00041917"/>
    <w:rsid w:val="000528A6"/>
    <w:rsid w:val="00053C37"/>
    <w:rsid w:val="000732ED"/>
    <w:rsid w:val="000A4FE9"/>
    <w:rsid w:val="000F4024"/>
    <w:rsid w:val="001071BE"/>
    <w:rsid w:val="00124154"/>
    <w:rsid w:val="00130410"/>
    <w:rsid w:val="00167E48"/>
    <w:rsid w:val="0017744D"/>
    <w:rsid w:val="00185996"/>
    <w:rsid w:val="00187B17"/>
    <w:rsid w:val="00187FC0"/>
    <w:rsid w:val="001C38A3"/>
    <w:rsid w:val="001E2727"/>
    <w:rsid w:val="001F438E"/>
    <w:rsid w:val="001F539F"/>
    <w:rsid w:val="0021759F"/>
    <w:rsid w:val="0023436C"/>
    <w:rsid w:val="00244921"/>
    <w:rsid w:val="002566FF"/>
    <w:rsid w:val="00264972"/>
    <w:rsid w:val="00290261"/>
    <w:rsid w:val="002B0699"/>
    <w:rsid w:val="002D63A9"/>
    <w:rsid w:val="00310108"/>
    <w:rsid w:val="00320D05"/>
    <w:rsid w:val="00331AAE"/>
    <w:rsid w:val="00376D56"/>
    <w:rsid w:val="0038108E"/>
    <w:rsid w:val="003C3D44"/>
    <w:rsid w:val="003D0714"/>
    <w:rsid w:val="003D6783"/>
    <w:rsid w:val="003F1A60"/>
    <w:rsid w:val="0040672E"/>
    <w:rsid w:val="00413040"/>
    <w:rsid w:val="004212A9"/>
    <w:rsid w:val="00460697"/>
    <w:rsid w:val="00496F4B"/>
    <w:rsid w:val="004B5F36"/>
    <w:rsid w:val="00503055"/>
    <w:rsid w:val="00510E7F"/>
    <w:rsid w:val="005329C0"/>
    <w:rsid w:val="00540E14"/>
    <w:rsid w:val="00540EE1"/>
    <w:rsid w:val="005503B6"/>
    <w:rsid w:val="00553EB1"/>
    <w:rsid w:val="005560DB"/>
    <w:rsid w:val="00585D7C"/>
    <w:rsid w:val="00595F52"/>
    <w:rsid w:val="005C4866"/>
    <w:rsid w:val="005D1EB4"/>
    <w:rsid w:val="005F7DFD"/>
    <w:rsid w:val="00661A2D"/>
    <w:rsid w:val="00683328"/>
    <w:rsid w:val="006977AC"/>
    <w:rsid w:val="006B18AF"/>
    <w:rsid w:val="006C04C4"/>
    <w:rsid w:val="006C6C2B"/>
    <w:rsid w:val="006D62D6"/>
    <w:rsid w:val="00702E98"/>
    <w:rsid w:val="00766AEF"/>
    <w:rsid w:val="0077460D"/>
    <w:rsid w:val="007864DB"/>
    <w:rsid w:val="007B78E1"/>
    <w:rsid w:val="007C017B"/>
    <w:rsid w:val="007D0A69"/>
    <w:rsid w:val="007E2C2F"/>
    <w:rsid w:val="00805FD8"/>
    <w:rsid w:val="00806EA6"/>
    <w:rsid w:val="0083352B"/>
    <w:rsid w:val="008A6E16"/>
    <w:rsid w:val="008B1892"/>
    <w:rsid w:val="008C742E"/>
    <w:rsid w:val="008E46A0"/>
    <w:rsid w:val="009069D8"/>
    <w:rsid w:val="00927456"/>
    <w:rsid w:val="0095108D"/>
    <w:rsid w:val="009756F0"/>
    <w:rsid w:val="00984DCF"/>
    <w:rsid w:val="00990617"/>
    <w:rsid w:val="009B7418"/>
    <w:rsid w:val="00A06EE5"/>
    <w:rsid w:val="00A22DF1"/>
    <w:rsid w:val="00A50C17"/>
    <w:rsid w:val="00A6537E"/>
    <w:rsid w:val="00A723B3"/>
    <w:rsid w:val="00A74392"/>
    <w:rsid w:val="00A93353"/>
    <w:rsid w:val="00AC71D4"/>
    <w:rsid w:val="00B017DA"/>
    <w:rsid w:val="00B01C89"/>
    <w:rsid w:val="00B31037"/>
    <w:rsid w:val="00B60C41"/>
    <w:rsid w:val="00B65390"/>
    <w:rsid w:val="00B86691"/>
    <w:rsid w:val="00B934E3"/>
    <w:rsid w:val="00BC5789"/>
    <w:rsid w:val="00BD6033"/>
    <w:rsid w:val="00BD6C58"/>
    <w:rsid w:val="00C1284C"/>
    <w:rsid w:val="00C13140"/>
    <w:rsid w:val="00C30A08"/>
    <w:rsid w:val="00C63197"/>
    <w:rsid w:val="00CB23C0"/>
    <w:rsid w:val="00CB4592"/>
    <w:rsid w:val="00CE347A"/>
    <w:rsid w:val="00CE5CB9"/>
    <w:rsid w:val="00D226A6"/>
    <w:rsid w:val="00D762F9"/>
    <w:rsid w:val="00D81379"/>
    <w:rsid w:val="00D966BC"/>
    <w:rsid w:val="00DA4FAE"/>
    <w:rsid w:val="00DC08AF"/>
    <w:rsid w:val="00DE2ADC"/>
    <w:rsid w:val="00DF39B7"/>
    <w:rsid w:val="00E0044E"/>
    <w:rsid w:val="00E162ED"/>
    <w:rsid w:val="00E644BF"/>
    <w:rsid w:val="00E87B74"/>
    <w:rsid w:val="00EB3202"/>
    <w:rsid w:val="00EB451E"/>
    <w:rsid w:val="00EF3E13"/>
    <w:rsid w:val="00F21579"/>
    <w:rsid w:val="00F258E7"/>
    <w:rsid w:val="00F27FAE"/>
    <w:rsid w:val="00F432EA"/>
    <w:rsid w:val="00F60EC2"/>
    <w:rsid w:val="00F65BAF"/>
    <w:rsid w:val="00F7500F"/>
    <w:rsid w:val="00F83B24"/>
    <w:rsid w:val="00FA113C"/>
    <w:rsid w:val="00FC4CE5"/>
    <w:rsid w:val="00FD2F18"/>
    <w:rsid w:val="00FE516E"/>
    <w:rsid w:val="00FF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A0C63"/>
  <w15:chartTrackingRefBased/>
  <w15:docId w15:val="{336B99C7-EFAB-43B0-AB7B-F5356C99B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0D05"/>
  </w:style>
  <w:style w:type="paragraph" w:styleId="Nagwek1">
    <w:name w:val="heading 1"/>
    <w:basedOn w:val="Normalny"/>
    <w:next w:val="Normalny"/>
    <w:link w:val="Nagwek1Znak"/>
    <w:uiPriority w:val="9"/>
    <w:qFormat/>
    <w:rsid w:val="00320D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0D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0D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0D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0D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0D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0D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0D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0D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0D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0D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0D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0D0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0D0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0D0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0D0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0D0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0D0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0D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0D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0D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0D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0D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0D0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0D0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0D0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0D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0D0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0D05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0D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20D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0D05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C3D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D44"/>
  </w:style>
  <w:style w:type="paragraph" w:styleId="Stopka">
    <w:name w:val="footer"/>
    <w:basedOn w:val="Normalny"/>
    <w:link w:val="StopkaZnak"/>
    <w:uiPriority w:val="99"/>
    <w:unhideWhenUsed/>
    <w:rsid w:val="003C3D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3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1019</Words>
  <Characters>6114</Characters>
  <Application>Microsoft Office Word</Application>
  <DocSecurity>0</DocSecurity>
  <Lines>50</Lines>
  <Paragraphs>14</Paragraphs>
  <ScaleCrop>false</ScaleCrop>
  <Company/>
  <LinksUpToDate>false</LinksUpToDate>
  <CharactersWithSpaces>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Belza</dc:creator>
  <cp:keywords/>
  <dc:description/>
  <cp:lastModifiedBy>Pamela Tomicka</cp:lastModifiedBy>
  <cp:revision>47</cp:revision>
  <dcterms:created xsi:type="dcterms:W3CDTF">2026-10-14T13:05:00Z</dcterms:created>
  <dcterms:modified xsi:type="dcterms:W3CDTF">2026-10-28T10:33:00Z</dcterms:modified>
</cp:coreProperties>
</file>