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1640" w14:textId="1D1A7E97" w:rsidR="006B7A8D" w:rsidRPr="001A5AE0" w:rsidRDefault="01C3FAA8" w:rsidP="37C4D9AF">
      <w:pPr>
        <w:autoSpaceDE w:val="0"/>
        <w:spacing w:after="0" w:line="240" w:lineRule="auto"/>
        <w:jc w:val="center"/>
        <w:rPr>
          <w:rFonts w:ascii="Arial" w:eastAsia="Arial" w:hAnsi="Arial" w:cs="Arial"/>
          <w:sz w:val="40"/>
          <w:szCs w:val="40"/>
        </w:rPr>
      </w:pPr>
      <w:r w:rsidRPr="37C4D9AF">
        <w:rPr>
          <w:rFonts w:ascii="Arial" w:hAnsi="Arial" w:cs="Arial"/>
          <w:b/>
          <w:bCs/>
          <w:color w:val="DA8E00"/>
          <w:sz w:val="40"/>
          <w:szCs w:val="40"/>
        </w:rPr>
        <w:t xml:space="preserve">STAR MOVIES APRESENTA SÉRIE DE CULTO "WALKER, O RANGER DO TEXAS" </w:t>
      </w:r>
    </w:p>
    <w:p w14:paraId="3E0A760F" w14:textId="77777777" w:rsidR="006B7A8D" w:rsidRPr="00E40B63" w:rsidRDefault="006B7A8D" w:rsidP="00910F64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DA8E00"/>
          <w:sz w:val="24"/>
          <w:szCs w:val="24"/>
        </w:rPr>
      </w:pPr>
    </w:p>
    <w:p w14:paraId="325FEB00" w14:textId="79677564" w:rsidR="006B7A8D" w:rsidRDefault="01C3FAA8" w:rsidP="0010705B">
      <w:pPr>
        <w:pStyle w:val="PargrafodaLista"/>
        <w:numPr>
          <w:ilvl w:val="0"/>
          <w:numId w:val="11"/>
        </w:num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DA8E00"/>
          <w:sz w:val="24"/>
          <w:szCs w:val="24"/>
        </w:rPr>
      </w:pPr>
      <w:r w:rsidRPr="37C4D9AF">
        <w:rPr>
          <w:rFonts w:ascii="Arial" w:hAnsi="Arial" w:cs="Arial"/>
          <w:b/>
          <w:bCs/>
          <w:color w:val="DA8E00"/>
          <w:sz w:val="24"/>
          <w:szCs w:val="24"/>
        </w:rPr>
        <w:t>A</w:t>
      </w:r>
      <w:r w:rsidR="008C3B46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icónica série </w:t>
      </w:r>
      <w:r w:rsidR="52467628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é </w:t>
      </w:r>
      <w:r w:rsidR="008C3B46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protagonizada por </w:t>
      </w:r>
      <w:proofErr w:type="spellStart"/>
      <w:r w:rsidR="008C3B46" w:rsidRPr="37C4D9AF">
        <w:rPr>
          <w:rFonts w:ascii="Arial" w:hAnsi="Arial" w:cs="Arial"/>
          <w:b/>
          <w:bCs/>
          <w:color w:val="DA8E00"/>
          <w:sz w:val="24"/>
          <w:szCs w:val="24"/>
        </w:rPr>
        <w:t>Chuck</w:t>
      </w:r>
      <w:proofErr w:type="spellEnd"/>
      <w:r w:rsidR="008C3B46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Norris</w:t>
      </w:r>
      <w:r w:rsidR="6FA2E6F1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e</w:t>
      </w:r>
      <w:r w:rsidR="00100427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marc</w:t>
      </w:r>
      <w:r w:rsidR="73813695" w:rsidRPr="37C4D9AF">
        <w:rPr>
          <w:rFonts w:ascii="Arial" w:hAnsi="Arial" w:cs="Arial"/>
          <w:b/>
          <w:bCs/>
          <w:color w:val="DA8E00"/>
          <w:sz w:val="24"/>
          <w:szCs w:val="24"/>
        </w:rPr>
        <w:t>ou</w:t>
      </w:r>
      <w:r w:rsidR="008C3B46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gerações com as suas histórias de coragem e luta contra o crim</w:t>
      </w:r>
      <w:r w:rsidR="313D1B09" w:rsidRPr="37C4D9AF">
        <w:rPr>
          <w:rFonts w:ascii="Arial" w:hAnsi="Arial" w:cs="Arial"/>
          <w:b/>
          <w:bCs/>
          <w:color w:val="DA8E00"/>
          <w:sz w:val="24"/>
          <w:szCs w:val="24"/>
        </w:rPr>
        <w:t>e;</w:t>
      </w:r>
    </w:p>
    <w:p w14:paraId="24C738C4" w14:textId="77777777" w:rsidR="00100427" w:rsidRPr="00E7454D" w:rsidRDefault="00100427" w:rsidP="0010705B">
      <w:pPr>
        <w:pStyle w:val="PargrafodaLista"/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DA8E00"/>
          <w:sz w:val="24"/>
          <w:szCs w:val="24"/>
        </w:rPr>
      </w:pPr>
    </w:p>
    <w:p w14:paraId="09D981E9" w14:textId="683D2CE6" w:rsidR="00270ABA" w:rsidRPr="00100427" w:rsidRDefault="69C76913" w:rsidP="37C4D9AF">
      <w:pPr>
        <w:pStyle w:val="PargrafodaLista"/>
        <w:numPr>
          <w:ilvl w:val="0"/>
          <w:numId w:val="11"/>
        </w:numPr>
        <w:spacing w:after="0" w:line="360" w:lineRule="auto"/>
        <w:rPr>
          <w:rFonts w:ascii="Arial" w:hAnsi="Arial" w:cs="Arial"/>
          <w:b/>
          <w:bCs/>
          <w:color w:val="DA8E00"/>
          <w:sz w:val="24"/>
          <w:szCs w:val="24"/>
        </w:rPr>
      </w:pPr>
      <w:r w:rsidRPr="37C4D9AF">
        <w:rPr>
          <w:rFonts w:ascii="Arial" w:hAnsi="Arial" w:cs="Arial"/>
          <w:b/>
          <w:bCs/>
          <w:color w:val="DA8E00"/>
          <w:sz w:val="24"/>
          <w:szCs w:val="24"/>
        </w:rPr>
        <w:t>O primeiro episódio é emitido na</w:t>
      </w:r>
      <w:r w:rsidR="00270ABA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segunda-feira, dia 2 de novembro, </w:t>
      </w:r>
      <w:r w:rsidR="00A56D96" w:rsidRPr="37C4D9AF">
        <w:rPr>
          <w:rFonts w:ascii="Arial" w:hAnsi="Arial" w:cs="Arial"/>
          <w:b/>
          <w:bCs/>
          <w:color w:val="DA8E00"/>
          <w:sz w:val="24"/>
          <w:szCs w:val="24"/>
        </w:rPr>
        <w:t>a partir das 18</w:t>
      </w:r>
      <w:r w:rsidR="00E7454D" w:rsidRPr="37C4D9AF">
        <w:rPr>
          <w:rFonts w:ascii="Arial" w:hAnsi="Arial" w:cs="Arial"/>
          <w:b/>
          <w:bCs/>
          <w:color w:val="DA8E00"/>
          <w:sz w:val="24"/>
          <w:szCs w:val="24"/>
        </w:rPr>
        <w:t>h</w:t>
      </w:r>
      <w:r w:rsidR="00A56D96" w:rsidRPr="37C4D9AF">
        <w:rPr>
          <w:rFonts w:ascii="Arial" w:hAnsi="Arial" w:cs="Arial"/>
          <w:b/>
          <w:bCs/>
          <w:color w:val="DA8E00"/>
          <w:sz w:val="24"/>
          <w:szCs w:val="24"/>
        </w:rPr>
        <w:t>45</w:t>
      </w:r>
      <w:r w:rsidR="00270ABA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, </w:t>
      </w:r>
      <w:r w:rsidR="00597E11">
        <w:rPr>
          <w:rFonts w:ascii="Arial" w:hAnsi="Arial" w:cs="Arial"/>
          <w:b/>
          <w:bCs/>
          <w:color w:val="DA8E00"/>
          <w:sz w:val="24"/>
          <w:szCs w:val="24"/>
        </w:rPr>
        <w:t>em</w:t>
      </w:r>
      <w:r w:rsidR="00A56D96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episódio</w:t>
      </w:r>
      <w:r w:rsidR="00270ABA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duplo</w:t>
      </w:r>
      <w:r w:rsidR="2A37DE3E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, </w:t>
      </w:r>
      <w:r w:rsidR="00597E11">
        <w:rPr>
          <w:rFonts w:ascii="Arial" w:hAnsi="Arial" w:cs="Arial"/>
          <w:b/>
          <w:bCs/>
          <w:color w:val="DA8E00"/>
          <w:sz w:val="24"/>
          <w:szCs w:val="24"/>
        </w:rPr>
        <w:t xml:space="preserve">e </w:t>
      </w:r>
      <w:r w:rsidR="2A37DE3E" w:rsidRPr="37C4D9AF">
        <w:rPr>
          <w:rFonts w:ascii="Arial" w:hAnsi="Arial" w:cs="Arial"/>
          <w:b/>
          <w:bCs/>
          <w:color w:val="DA8E00"/>
          <w:sz w:val="24"/>
          <w:szCs w:val="24"/>
        </w:rPr>
        <w:t>com emissão</w:t>
      </w:r>
      <w:r w:rsidR="0010705B" w:rsidRPr="37C4D9AF">
        <w:rPr>
          <w:rFonts w:ascii="Arial" w:hAnsi="Arial" w:cs="Arial"/>
          <w:b/>
          <w:bCs/>
          <w:color w:val="DA8E00"/>
          <w:sz w:val="24"/>
          <w:szCs w:val="24"/>
        </w:rPr>
        <w:t xml:space="preserve"> de segunda a sexta-feira, a partir das 18h00.</w:t>
      </w:r>
    </w:p>
    <w:p w14:paraId="78597ECA" w14:textId="77777777" w:rsidR="00270ABA" w:rsidRPr="00100427" w:rsidRDefault="00270ABA" w:rsidP="00270ABA">
      <w:pPr>
        <w:spacing w:after="0" w:line="240" w:lineRule="auto"/>
        <w:rPr>
          <w:rFonts w:ascii="Arial" w:hAnsi="Arial" w:cs="Arial"/>
          <w:b/>
          <w:bCs/>
          <w:color w:val="DA8E00"/>
          <w:sz w:val="24"/>
          <w:szCs w:val="24"/>
        </w:rPr>
      </w:pPr>
    </w:p>
    <w:p w14:paraId="1C61FF99" w14:textId="77777777" w:rsidR="00270ABA" w:rsidRPr="001A5AE0" w:rsidRDefault="00270ABA" w:rsidP="001A5AE0">
      <w:pPr>
        <w:pStyle w:val="PargrafodaLista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color w:val="DA8E00"/>
          <w:sz w:val="24"/>
          <w:szCs w:val="24"/>
          <w:lang w:val="en-US"/>
        </w:rPr>
      </w:pPr>
      <w:r w:rsidRPr="001A5AE0">
        <w:rPr>
          <w:rFonts w:ascii="Arial" w:hAnsi="Arial" w:cs="Arial"/>
          <w:b/>
          <w:bCs/>
          <w:color w:val="DA8E00"/>
          <w:sz w:val="24"/>
          <w:szCs w:val="24"/>
          <w:lang w:val="en-US"/>
        </w:rPr>
        <w:t xml:space="preserve">Imagens </w:t>
      </w:r>
      <w:proofErr w:type="spellStart"/>
      <w:r w:rsidRPr="001A5AE0">
        <w:rPr>
          <w:rFonts w:ascii="Arial" w:hAnsi="Arial" w:cs="Arial"/>
          <w:b/>
          <w:bCs/>
          <w:color w:val="DA8E00"/>
          <w:sz w:val="24"/>
          <w:szCs w:val="24"/>
          <w:lang w:val="en-US"/>
        </w:rPr>
        <w:t>disponíveis</w:t>
      </w:r>
      <w:proofErr w:type="spellEnd"/>
      <w:r w:rsidRPr="001A5AE0">
        <w:rPr>
          <w:rFonts w:ascii="Arial" w:hAnsi="Arial" w:cs="Arial"/>
          <w:b/>
          <w:bCs/>
          <w:color w:val="DA8E00"/>
          <w:sz w:val="24"/>
          <w:szCs w:val="24"/>
          <w:lang w:val="en-US"/>
        </w:rPr>
        <w:t xml:space="preserve"> </w:t>
      </w:r>
      <w:hyperlink r:id="rId10" w:history="1">
        <w:proofErr w:type="spellStart"/>
        <w:r w:rsidRPr="00113F03">
          <w:rPr>
            <w:rStyle w:val="Hiperligao"/>
            <w:rFonts w:ascii="Arial" w:hAnsi="Arial" w:cs="Arial"/>
            <w:b/>
            <w:bCs/>
            <w:sz w:val="24"/>
            <w:szCs w:val="24"/>
            <w:lang w:val="en-US"/>
          </w:rPr>
          <w:t>aqui</w:t>
        </w:r>
        <w:proofErr w:type="spellEnd"/>
      </w:hyperlink>
      <w:r w:rsidRPr="001A5AE0">
        <w:rPr>
          <w:rFonts w:ascii="Arial" w:hAnsi="Arial" w:cs="Arial"/>
          <w:b/>
          <w:bCs/>
          <w:color w:val="DA8E00"/>
          <w:sz w:val="24"/>
          <w:szCs w:val="24"/>
          <w:lang w:val="en-US"/>
        </w:rPr>
        <w:t>.</w:t>
      </w:r>
    </w:p>
    <w:p w14:paraId="76975FEE" w14:textId="77777777" w:rsidR="00910F64" w:rsidRPr="001A5AE0" w:rsidRDefault="00910F64" w:rsidP="00910F64">
      <w:pPr>
        <w:spacing w:after="0" w:line="240" w:lineRule="auto"/>
        <w:rPr>
          <w:rFonts w:ascii="Arial" w:hAnsi="Arial" w:cs="Arial"/>
          <w:b/>
          <w:bCs/>
          <w:color w:val="DA8E00"/>
          <w:sz w:val="24"/>
          <w:szCs w:val="24"/>
          <w:lang w:val="en-US"/>
        </w:rPr>
      </w:pPr>
    </w:p>
    <w:p w14:paraId="28481503" w14:textId="77777777" w:rsidR="00910F64" w:rsidRDefault="00910F64" w:rsidP="00910F64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color w:val="DA8E00"/>
          <w:szCs w:val="22"/>
          <w:shd w:val="clear" w:color="auto" w:fill="FFFFFF"/>
        </w:rPr>
      </w:pPr>
    </w:p>
    <w:p w14:paraId="1735BB45" w14:textId="7FB50135" w:rsidR="56C0BB50" w:rsidRDefault="56C0BB50" w:rsidP="37C4D9AF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eastAsia="Arial" w:hAnsi="Arial" w:cs="Arial"/>
          <w:szCs w:val="22"/>
        </w:rPr>
      </w:pPr>
      <w:r w:rsidRPr="37C4D9AF">
        <w:rPr>
          <w:rFonts w:ascii="Segoe UI" w:eastAsia="Segoe UI" w:hAnsi="Segoe UI" w:cs="Segoe UI"/>
          <w:color w:val="242424"/>
          <w:sz w:val="21"/>
          <w:szCs w:val="21"/>
        </w:rPr>
        <w:t>E</w:t>
      </w:r>
      <w:r w:rsidRPr="37C4D9AF">
        <w:rPr>
          <w:rFonts w:ascii="Arial" w:hAnsi="Arial" w:cs="Arial"/>
          <w:color w:val="000000" w:themeColor="text1"/>
          <w:szCs w:val="22"/>
        </w:rPr>
        <w:t>m novembro, um dos grandes clássicos da televisão chega ao STAR Movies. “</w:t>
      </w:r>
      <w:proofErr w:type="spellStart"/>
      <w:r w:rsidRPr="37C4D9AF">
        <w:rPr>
          <w:rFonts w:ascii="Arial" w:hAnsi="Arial" w:cs="Arial"/>
          <w:color w:val="000000" w:themeColor="text1"/>
          <w:szCs w:val="22"/>
        </w:rPr>
        <w:t>Walker</w:t>
      </w:r>
      <w:proofErr w:type="spellEnd"/>
      <w:r w:rsidRPr="37C4D9AF">
        <w:rPr>
          <w:rFonts w:ascii="Arial" w:hAnsi="Arial" w:cs="Arial"/>
          <w:color w:val="000000" w:themeColor="text1"/>
          <w:szCs w:val="22"/>
        </w:rPr>
        <w:t xml:space="preserve">, o Ranger do Texas”, série de culto protagonizada por </w:t>
      </w:r>
      <w:proofErr w:type="spellStart"/>
      <w:r w:rsidRPr="37C4D9AF">
        <w:rPr>
          <w:rFonts w:ascii="Arial" w:hAnsi="Arial" w:cs="Arial"/>
          <w:color w:val="000000" w:themeColor="text1"/>
          <w:szCs w:val="22"/>
        </w:rPr>
        <w:t>Chuck</w:t>
      </w:r>
      <w:proofErr w:type="spellEnd"/>
      <w:r w:rsidRPr="37C4D9AF">
        <w:rPr>
          <w:rFonts w:ascii="Arial" w:hAnsi="Arial" w:cs="Arial"/>
          <w:color w:val="000000" w:themeColor="text1"/>
          <w:szCs w:val="22"/>
        </w:rPr>
        <w:t xml:space="preserve"> Norris, regressa ao ecrã com as histórias de ação, coragem e justiça que marcaram gerações</w:t>
      </w:r>
      <w:r w:rsidRPr="37C4D9AF">
        <w:rPr>
          <w:rFonts w:ascii="Segoe UI" w:eastAsia="Segoe UI" w:hAnsi="Segoe UI" w:cs="Segoe UI"/>
          <w:color w:val="242424"/>
          <w:sz w:val="21"/>
          <w:szCs w:val="21"/>
        </w:rPr>
        <w:t>.</w:t>
      </w:r>
    </w:p>
    <w:p w14:paraId="6B949310" w14:textId="77777777" w:rsidR="19D7EECF" w:rsidRDefault="19D7EECF" w:rsidP="19D7EECF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2522C67C" w14:textId="15681730" w:rsidR="00372743" w:rsidRDefault="009B6756" w:rsidP="37C4D9AF">
      <w:pPr>
        <w:tabs>
          <w:tab w:val="left" w:pos="1134"/>
          <w:tab w:val="right" w:pos="11055"/>
        </w:tabs>
        <w:spacing w:after="0" w:line="360" w:lineRule="auto"/>
        <w:ind w:right="-1"/>
      </w:pPr>
      <w:r w:rsidRPr="37C4D9AF">
        <w:rPr>
          <w:rFonts w:ascii="Arial" w:hAnsi="Arial" w:cs="Arial"/>
          <w:color w:val="000000"/>
          <w:shd w:val="clear" w:color="auto" w:fill="FFFFFF"/>
        </w:rPr>
        <w:t xml:space="preserve">A série </w:t>
      </w:r>
      <w:r w:rsidR="0DF27E3E" w:rsidRPr="37C4D9AF">
        <w:rPr>
          <w:rFonts w:ascii="Arial" w:hAnsi="Arial" w:cs="Arial"/>
          <w:color w:val="000000"/>
          <w:shd w:val="clear" w:color="auto" w:fill="FFFFFF"/>
        </w:rPr>
        <w:t>acompanha</w:t>
      </w:r>
      <w:r w:rsidR="00372743" w:rsidRPr="37C4D9AF">
        <w:rPr>
          <w:rFonts w:ascii="Arial" w:hAnsi="Arial" w:cs="Arial"/>
          <w:color w:val="000000" w:themeColor="text1"/>
        </w:rPr>
        <w:t xml:space="preserve"> </w:t>
      </w:r>
      <w:proofErr w:type="spellStart"/>
      <w:r w:rsidR="00372743" w:rsidRPr="37C4D9AF">
        <w:rPr>
          <w:rFonts w:ascii="Arial" w:hAnsi="Arial" w:cs="Arial"/>
          <w:color w:val="000000" w:themeColor="text1"/>
        </w:rPr>
        <w:t>Cordell</w:t>
      </w:r>
      <w:proofErr w:type="spellEnd"/>
      <w:r w:rsidR="00372743" w:rsidRPr="37C4D9AF">
        <w:rPr>
          <w:rFonts w:ascii="Arial" w:hAnsi="Arial" w:cs="Arial"/>
          <w:color w:val="000000" w:themeColor="text1"/>
        </w:rPr>
        <w:t xml:space="preserve"> </w:t>
      </w:r>
      <w:proofErr w:type="spellStart"/>
      <w:r w:rsidR="00372743" w:rsidRPr="37C4D9AF">
        <w:rPr>
          <w:rFonts w:ascii="Arial" w:hAnsi="Arial" w:cs="Arial"/>
          <w:color w:val="000000" w:themeColor="text1"/>
        </w:rPr>
        <w:t>Walker</w:t>
      </w:r>
      <w:proofErr w:type="spellEnd"/>
      <w:r w:rsidRPr="37C4D9AF">
        <w:rPr>
          <w:rFonts w:ascii="Arial" w:hAnsi="Arial" w:cs="Arial"/>
          <w:color w:val="000000" w:themeColor="text1"/>
        </w:rPr>
        <w:t xml:space="preserve"> (</w:t>
      </w:r>
      <w:proofErr w:type="spellStart"/>
      <w:r w:rsidRPr="37C4D9AF">
        <w:rPr>
          <w:rFonts w:ascii="Arial" w:hAnsi="Arial" w:cs="Arial"/>
          <w:color w:val="000000" w:themeColor="text1"/>
        </w:rPr>
        <w:t>Chuck</w:t>
      </w:r>
      <w:proofErr w:type="spellEnd"/>
      <w:r w:rsidRPr="37C4D9AF">
        <w:rPr>
          <w:rFonts w:ascii="Arial" w:hAnsi="Arial" w:cs="Arial"/>
          <w:color w:val="000000" w:themeColor="text1"/>
        </w:rPr>
        <w:t xml:space="preserve"> Norris)</w:t>
      </w:r>
      <w:r w:rsidR="00372743" w:rsidRPr="37C4D9AF">
        <w:rPr>
          <w:rFonts w:ascii="Arial" w:hAnsi="Arial" w:cs="Arial"/>
          <w:color w:val="000000" w:themeColor="text1"/>
        </w:rPr>
        <w:t>, um ranger do Texas com um forte sentido de honra</w:t>
      </w:r>
      <w:r w:rsidR="0097058C" w:rsidRPr="37C4D9AF">
        <w:rPr>
          <w:rFonts w:ascii="Arial" w:hAnsi="Arial" w:cs="Arial"/>
          <w:color w:val="000000" w:themeColor="text1"/>
        </w:rPr>
        <w:t>, q</w:t>
      </w:r>
      <w:r w:rsidRPr="37C4D9AF">
        <w:rPr>
          <w:rFonts w:ascii="Arial" w:hAnsi="Arial" w:cs="Arial"/>
          <w:color w:val="000000" w:themeColor="text1"/>
        </w:rPr>
        <w:t xml:space="preserve">ue </w:t>
      </w:r>
      <w:r w:rsidR="00372743" w:rsidRPr="37C4D9AF">
        <w:rPr>
          <w:rFonts w:ascii="Arial" w:hAnsi="Arial" w:cs="Arial"/>
          <w:color w:val="000000" w:themeColor="text1"/>
        </w:rPr>
        <w:t xml:space="preserve">enfrenta criminosos, investiga casos complexos e protege os mais vulneráveis. </w:t>
      </w:r>
    </w:p>
    <w:p w14:paraId="4B016D50" w14:textId="7D8BDEDD" w:rsidR="00372743" w:rsidRDefault="50F4F320" w:rsidP="37C4D9AF">
      <w:pPr>
        <w:tabs>
          <w:tab w:val="left" w:pos="1134"/>
          <w:tab w:val="right" w:pos="11055"/>
        </w:tabs>
        <w:autoSpaceDE w:val="0"/>
        <w:spacing w:after="0" w:line="360" w:lineRule="auto"/>
        <w:ind w:right="-1"/>
      </w:pPr>
      <w:r w:rsidRPr="7470DD27">
        <w:rPr>
          <w:rFonts w:ascii="Arial" w:hAnsi="Arial" w:cs="Arial"/>
          <w:color w:val="000000" w:themeColor="text1"/>
        </w:rPr>
        <w:t>Combinando ação, aventura e um inconfundível sentido de justiça, tornou-se uma das séries mais reconhecidas da televisão dos anos 90 e um verdadeiro título de culto.</w:t>
      </w:r>
      <w:r w:rsidR="17EBA2DE" w:rsidRPr="7470DD27">
        <w:rPr>
          <w:rFonts w:ascii="Arial" w:hAnsi="Arial" w:cs="Arial"/>
          <w:color w:val="000000" w:themeColor="text1"/>
        </w:rPr>
        <w:t xml:space="preserve"> </w:t>
      </w:r>
    </w:p>
    <w:p w14:paraId="7CE23495" w14:textId="541917FB" w:rsidR="7470DD27" w:rsidRDefault="7470DD27" w:rsidP="7470DD27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4872CB75" w14:textId="33D8A518" w:rsidR="17EBA2DE" w:rsidRDefault="17EBA2DE" w:rsidP="7470DD27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  <w:r w:rsidRPr="7470DD27">
        <w:rPr>
          <w:rFonts w:ascii="Arial" w:hAnsi="Arial" w:cs="Arial"/>
          <w:color w:val="000000" w:themeColor="text1"/>
        </w:rPr>
        <w:t xml:space="preserve">Ao lado de </w:t>
      </w:r>
      <w:proofErr w:type="spellStart"/>
      <w:r w:rsidRPr="7470DD27">
        <w:rPr>
          <w:rFonts w:ascii="Arial" w:hAnsi="Arial" w:cs="Arial"/>
          <w:color w:val="000000" w:themeColor="text1"/>
        </w:rPr>
        <w:t>Chuck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Norris</w:t>
      </w:r>
      <w:r w:rsidR="404E8D5A" w:rsidRPr="7470DD27">
        <w:rPr>
          <w:rFonts w:ascii="Arial" w:hAnsi="Arial" w:cs="Arial"/>
          <w:color w:val="000000" w:themeColor="text1"/>
        </w:rPr>
        <w:t xml:space="preserve"> estão </w:t>
      </w:r>
      <w:r w:rsidRPr="7470DD27">
        <w:rPr>
          <w:rFonts w:ascii="Arial" w:hAnsi="Arial" w:cs="Arial"/>
          <w:color w:val="000000" w:themeColor="text1"/>
        </w:rPr>
        <w:t xml:space="preserve">Clarence </w:t>
      </w:r>
      <w:proofErr w:type="spellStart"/>
      <w:r w:rsidRPr="7470DD27">
        <w:rPr>
          <w:rFonts w:ascii="Arial" w:hAnsi="Arial" w:cs="Arial"/>
          <w:color w:val="000000" w:themeColor="text1"/>
        </w:rPr>
        <w:t>Gilyard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Jr., no papel de Jimmy </w:t>
      </w:r>
      <w:proofErr w:type="spellStart"/>
      <w:r w:rsidRPr="7470DD27">
        <w:rPr>
          <w:rFonts w:ascii="Arial" w:hAnsi="Arial" w:cs="Arial"/>
          <w:color w:val="000000" w:themeColor="text1"/>
        </w:rPr>
        <w:t>Trivette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, </w:t>
      </w:r>
      <w:proofErr w:type="spellStart"/>
      <w:r w:rsidRPr="7470DD27">
        <w:rPr>
          <w:rFonts w:ascii="Arial" w:hAnsi="Arial" w:cs="Arial"/>
          <w:color w:val="000000" w:themeColor="text1"/>
        </w:rPr>
        <w:t>Sheree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J. Wilson, como Alex </w:t>
      </w:r>
      <w:proofErr w:type="spellStart"/>
      <w:r w:rsidRPr="7470DD27">
        <w:rPr>
          <w:rFonts w:ascii="Arial" w:hAnsi="Arial" w:cs="Arial"/>
          <w:color w:val="000000" w:themeColor="text1"/>
        </w:rPr>
        <w:t>Cahill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, e </w:t>
      </w:r>
      <w:proofErr w:type="spellStart"/>
      <w:r w:rsidRPr="7470DD27">
        <w:rPr>
          <w:rFonts w:ascii="Arial" w:hAnsi="Arial" w:cs="Arial"/>
          <w:color w:val="000000" w:themeColor="text1"/>
        </w:rPr>
        <w:t>Noble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</w:t>
      </w:r>
      <w:proofErr w:type="spellStart"/>
      <w:r w:rsidRPr="7470DD27">
        <w:rPr>
          <w:rFonts w:ascii="Arial" w:hAnsi="Arial" w:cs="Arial"/>
          <w:color w:val="000000" w:themeColor="text1"/>
        </w:rPr>
        <w:t>Willingham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, como C.D. Parker. </w:t>
      </w:r>
    </w:p>
    <w:p w14:paraId="09CA9450" w14:textId="77777777" w:rsidR="001A5AE0" w:rsidRDefault="001A5AE0" w:rsidP="00501001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Cs/>
          <w:color w:val="000000"/>
          <w:szCs w:val="22"/>
          <w:shd w:val="clear" w:color="auto" w:fill="FFFFFF"/>
        </w:rPr>
      </w:pPr>
    </w:p>
    <w:p w14:paraId="69A4B455" w14:textId="77777777" w:rsidR="00501001" w:rsidRPr="00501001" w:rsidRDefault="00501001" w:rsidP="37C4D9AF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color w:val="000000" w:themeColor="text1"/>
        </w:rPr>
      </w:pPr>
      <w:r w:rsidRPr="7470DD27">
        <w:rPr>
          <w:rFonts w:ascii="Arial" w:hAnsi="Arial" w:cs="Arial"/>
          <w:color w:val="000000" w:themeColor="text1"/>
        </w:rPr>
        <w:t xml:space="preserve">No primeiro episódio, durante um assalto a um banco em Dallas, o parceiro de </w:t>
      </w:r>
      <w:proofErr w:type="spellStart"/>
      <w:r w:rsidRPr="7470DD27">
        <w:rPr>
          <w:rFonts w:ascii="Arial" w:hAnsi="Arial" w:cs="Arial"/>
          <w:color w:val="000000" w:themeColor="text1"/>
        </w:rPr>
        <w:t>Walker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é morto. Ao investigar o caso, o justiceiro suspeita que o assalto foi apenas um ensaio para um golpe muito maior: roubar simultaneamente quatro bancos. Ninguém acredita nele. Quando uma bomba explode num banco afastado, que acabara de receber uma carga valiosa, todos os agentes se deslocam ao local. Quando o verdadeiro assalto começa, </w:t>
      </w:r>
      <w:proofErr w:type="spellStart"/>
      <w:r w:rsidRPr="7470DD27">
        <w:rPr>
          <w:rFonts w:ascii="Arial" w:hAnsi="Arial" w:cs="Arial"/>
          <w:color w:val="000000" w:themeColor="text1"/>
        </w:rPr>
        <w:t>Walker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tem de enfrentar o grupo sozinho.</w:t>
      </w:r>
    </w:p>
    <w:p w14:paraId="297E435A" w14:textId="626E0E39" w:rsidR="37C4D9AF" w:rsidRDefault="37C4D9AF" w:rsidP="7470DD27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0E237132" w14:textId="23786DCE" w:rsidR="37C4D9AF" w:rsidRDefault="1F1E9A8C" w:rsidP="7470DD27">
      <w:pPr>
        <w:tabs>
          <w:tab w:val="left" w:pos="1134"/>
          <w:tab w:val="right" w:pos="11055"/>
        </w:tabs>
        <w:spacing w:after="0" w:line="360" w:lineRule="auto"/>
        <w:ind w:right="-1"/>
      </w:pPr>
      <w:r w:rsidRPr="7470DD27">
        <w:rPr>
          <w:rFonts w:ascii="Arial" w:hAnsi="Arial" w:cs="Arial"/>
          <w:color w:val="000000" w:themeColor="text1"/>
        </w:rPr>
        <w:t>O sucesso de “</w:t>
      </w:r>
      <w:proofErr w:type="spellStart"/>
      <w:r w:rsidRPr="7470DD27">
        <w:rPr>
          <w:rFonts w:ascii="Arial" w:hAnsi="Arial" w:cs="Arial"/>
          <w:color w:val="000000" w:themeColor="text1"/>
        </w:rPr>
        <w:t>Walker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, o Ranger do Texas” ultrapassou as fronteiras norte-americanas, tendo a série sido transmitida em mais de 100 países. Inspirada no filme “Lone </w:t>
      </w:r>
      <w:proofErr w:type="spellStart"/>
      <w:r w:rsidRPr="7470DD27">
        <w:rPr>
          <w:rFonts w:ascii="Arial" w:hAnsi="Arial" w:cs="Arial"/>
          <w:color w:val="000000" w:themeColor="text1"/>
        </w:rPr>
        <w:t>Wolf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</w:t>
      </w:r>
      <w:proofErr w:type="spellStart"/>
      <w:r w:rsidRPr="7470DD27">
        <w:rPr>
          <w:rFonts w:ascii="Arial" w:hAnsi="Arial" w:cs="Arial"/>
          <w:color w:val="000000" w:themeColor="text1"/>
        </w:rPr>
        <w:t>McQuade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” (1983), também </w:t>
      </w:r>
      <w:r w:rsidRPr="7470DD27">
        <w:rPr>
          <w:rFonts w:ascii="Arial" w:hAnsi="Arial" w:cs="Arial"/>
          <w:color w:val="000000" w:themeColor="text1"/>
        </w:rPr>
        <w:lastRenderedPageBreak/>
        <w:t xml:space="preserve">protagonizado por </w:t>
      </w:r>
      <w:proofErr w:type="spellStart"/>
      <w:r w:rsidRPr="7470DD27">
        <w:rPr>
          <w:rFonts w:ascii="Arial" w:hAnsi="Arial" w:cs="Arial"/>
          <w:color w:val="000000" w:themeColor="text1"/>
        </w:rPr>
        <w:t>Chuck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Norris no papel de um membro dos Texas Rangers, a produção tem ainda uma curiosidade particularmente associada ao seu protagonista: é o próprio </w:t>
      </w:r>
      <w:proofErr w:type="spellStart"/>
      <w:r w:rsidRPr="7470DD27">
        <w:rPr>
          <w:rFonts w:ascii="Arial" w:hAnsi="Arial" w:cs="Arial"/>
          <w:color w:val="000000" w:themeColor="text1"/>
        </w:rPr>
        <w:t>Chuck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Norris quem interpreta “</w:t>
      </w:r>
      <w:proofErr w:type="spellStart"/>
      <w:r w:rsidRPr="7470DD27">
        <w:rPr>
          <w:rFonts w:ascii="Arial" w:hAnsi="Arial" w:cs="Arial"/>
          <w:color w:val="000000" w:themeColor="text1"/>
        </w:rPr>
        <w:t>Eyes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of </w:t>
      </w:r>
      <w:proofErr w:type="spellStart"/>
      <w:r w:rsidRPr="7470DD27">
        <w:rPr>
          <w:rFonts w:ascii="Arial" w:hAnsi="Arial" w:cs="Arial"/>
          <w:color w:val="000000" w:themeColor="text1"/>
        </w:rPr>
        <w:t>the</w:t>
      </w:r>
      <w:proofErr w:type="spellEnd"/>
      <w:r w:rsidRPr="7470DD27">
        <w:rPr>
          <w:rFonts w:ascii="Arial" w:hAnsi="Arial" w:cs="Arial"/>
          <w:color w:val="000000" w:themeColor="text1"/>
        </w:rPr>
        <w:t xml:space="preserve"> Ranger”, o tema de abertura da série.</w:t>
      </w:r>
    </w:p>
    <w:p w14:paraId="026BDD91" w14:textId="72997745" w:rsidR="7470DD27" w:rsidRDefault="7470DD27" w:rsidP="7470DD27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0C85A5E7" w14:textId="592052FB" w:rsidR="00372743" w:rsidRDefault="5D3A042A" w:rsidP="37C4D9AF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  <w:r w:rsidRPr="37C4D9AF">
        <w:rPr>
          <w:rFonts w:ascii="Arial" w:hAnsi="Arial" w:cs="Arial"/>
          <w:color w:val="000000" w:themeColor="text1"/>
          <w:szCs w:val="22"/>
        </w:rPr>
        <w:t>“</w:t>
      </w:r>
      <w:proofErr w:type="spellStart"/>
      <w:r w:rsidRPr="37C4D9AF">
        <w:rPr>
          <w:rFonts w:ascii="Arial" w:hAnsi="Arial" w:cs="Arial"/>
          <w:color w:val="000000" w:themeColor="text1"/>
          <w:szCs w:val="22"/>
        </w:rPr>
        <w:t>Walker</w:t>
      </w:r>
      <w:proofErr w:type="spellEnd"/>
      <w:r w:rsidRPr="37C4D9AF">
        <w:rPr>
          <w:rFonts w:ascii="Arial" w:hAnsi="Arial" w:cs="Arial"/>
          <w:color w:val="000000" w:themeColor="text1"/>
          <w:szCs w:val="22"/>
        </w:rPr>
        <w:t xml:space="preserve">, o Ranger do Texas” </w:t>
      </w:r>
      <w:r w:rsidR="00597E11">
        <w:rPr>
          <w:rFonts w:ascii="Arial" w:hAnsi="Arial" w:cs="Arial"/>
          <w:color w:val="000000" w:themeColor="text1"/>
          <w:szCs w:val="22"/>
        </w:rPr>
        <w:t>chega ao</w:t>
      </w:r>
      <w:r w:rsidR="00E40B63">
        <w:rPr>
          <w:rFonts w:ascii="Arial" w:hAnsi="Arial" w:cs="Arial"/>
          <w:color w:val="000000" w:themeColor="text1"/>
          <w:szCs w:val="22"/>
        </w:rPr>
        <w:t xml:space="preserve"> STAR Movies na </w:t>
      </w:r>
      <w:r w:rsidRPr="37C4D9AF">
        <w:rPr>
          <w:rFonts w:ascii="Arial" w:hAnsi="Arial" w:cs="Arial"/>
          <w:color w:val="000000" w:themeColor="text1"/>
          <w:szCs w:val="22"/>
        </w:rPr>
        <w:t>segunda-feira, dia 2 de novembro, às 18h45, em duplo episódio. A série será depois emitida de segunda a sexta-feira, a partir das 18h00</w:t>
      </w:r>
      <w:r w:rsidR="00E40B63">
        <w:rPr>
          <w:rFonts w:ascii="Arial" w:hAnsi="Arial" w:cs="Arial"/>
          <w:color w:val="000000" w:themeColor="text1"/>
          <w:szCs w:val="22"/>
        </w:rPr>
        <w:t>.</w:t>
      </w:r>
    </w:p>
    <w:p w14:paraId="7E3A4FE1" w14:textId="77777777" w:rsidR="005F4C6E" w:rsidRDefault="005F4C6E" w:rsidP="19D7EECF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1E175716" w14:textId="7889C590" w:rsidR="005F4C6E" w:rsidRDefault="00104FB4" w:rsidP="005F4C6E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DA8E00"/>
          <w:shd w:val="clear" w:color="auto" w:fill="FFFFFF"/>
        </w:rPr>
      </w:pPr>
      <w:r>
        <w:rPr>
          <w:rFonts w:ascii="Arial" w:hAnsi="Arial" w:cs="Arial"/>
          <w:b/>
          <w:bCs/>
          <w:color w:val="DA8E00"/>
          <w:shd w:val="clear" w:color="auto" w:fill="FFFFFF"/>
        </w:rPr>
        <w:t>Primeiro episódio</w:t>
      </w:r>
      <w:r w:rsidR="005F4C6E" w:rsidRPr="19D7EECF">
        <w:rPr>
          <w:rFonts w:ascii="Arial" w:hAnsi="Arial" w:cs="Arial"/>
          <w:b/>
          <w:bCs/>
          <w:color w:val="DA8E00"/>
          <w:shd w:val="clear" w:color="auto" w:fill="FFFFFF"/>
        </w:rPr>
        <w:t>: Segunda-feira, dia 2 de novembro, a partir das 18h45</w:t>
      </w:r>
      <w:r w:rsidR="001C720E">
        <w:rPr>
          <w:rFonts w:ascii="Arial" w:hAnsi="Arial" w:cs="Arial"/>
          <w:b/>
          <w:bCs/>
          <w:color w:val="DA8E00"/>
          <w:shd w:val="clear" w:color="auto" w:fill="FFFFFF"/>
        </w:rPr>
        <w:t>, em duplo episódio</w:t>
      </w:r>
    </w:p>
    <w:p w14:paraId="0074B3A6" w14:textId="77777777" w:rsidR="005F4C6E" w:rsidRDefault="005F4C6E" w:rsidP="005F4C6E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bCs/>
          <w:color w:val="DA8E00"/>
          <w:shd w:val="clear" w:color="auto" w:fill="FFFFFF"/>
        </w:rPr>
      </w:pPr>
      <w:r w:rsidRPr="19D7EECF">
        <w:rPr>
          <w:rFonts w:ascii="Arial" w:hAnsi="Arial" w:cs="Arial"/>
          <w:b/>
          <w:bCs/>
          <w:color w:val="DA8E00"/>
          <w:shd w:val="clear" w:color="auto" w:fill="FFFFFF"/>
        </w:rPr>
        <w:t xml:space="preserve">Emissão: Segunda a sexta-feira, a partir das </w:t>
      </w:r>
      <w:r w:rsidRPr="19D7EECF">
        <w:rPr>
          <w:rFonts w:ascii="Arial" w:hAnsi="Arial" w:cs="Arial"/>
          <w:b/>
          <w:bCs/>
          <w:color w:val="DA8E00"/>
        </w:rPr>
        <w:t>18h00</w:t>
      </w:r>
    </w:p>
    <w:p w14:paraId="181C93D1" w14:textId="77777777" w:rsidR="005F4C6E" w:rsidRPr="00372743" w:rsidRDefault="005F4C6E" w:rsidP="19D7EECF">
      <w:pPr>
        <w:tabs>
          <w:tab w:val="left" w:pos="1134"/>
          <w:tab w:val="right" w:pos="11055"/>
        </w:tabs>
        <w:spacing w:after="0" w:line="360" w:lineRule="auto"/>
        <w:ind w:right="-1"/>
        <w:rPr>
          <w:rFonts w:ascii="Arial" w:hAnsi="Arial" w:cs="Arial"/>
          <w:color w:val="000000" w:themeColor="text1"/>
        </w:rPr>
      </w:pPr>
    </w:p>
    <w:p w14:paraId="1B5F685C" w14:textId="77777777" w:rsidR="00372743" w:rsidRDefault="00372743" w:rsidP="00910F64">
      <w:pPr>
        <w:tabs>
          <w:tab w:val="left" w:pos="1134"/>
          <w:tab w:val="right" w:pos="11055"/>
        </w:tabs>
        <w:autoSpaceDE w:val="0"/>
        <w:spacing w:after="0" w:line="360" w:lineRule="auto"/>
        <w:ind w:right="-1"/>
        <w:rPr>
          <w:rFonts w:ascii="Arial" w:hAnsi="Arial" w:cs="Arial"/>
          <w:b/>
          <w:color w:val="DA8E00"/>
          <w:szCs w:val="22"/>
          <w:shd w:val="clear" w:color="auto" w:fill="FFFFFF"/>
        </w:rPr>
      </w:pPr>
    </w:p>
    <w:p w14:paraId="05BF64EC" w14:textId="77777777" w:rsidR="00191B09" w:rsidRDefault="00191B09">
      <w:pPr>
        <w:pBdr>
          <w:top w:val="single" w:sz="4" w:space="1" w:color="E7E6E6"/>
        </w:pBdr>
        <w:autoSpaceDE w:val="0"/>
        <w:spacing w:after="0" w:line="360" w:lineRule="auto"/>
        <w:ind w:right="-1"/>
        <w:rPr>
          <w:rFonts w:ascii="Arial" w:hAnsi="Arial" w:cs="Arial"/>
          <w:b/>
          <w:color w:val="FF7D17"/>
          <w:sz w:val="18"/>
          <w:szCs w:val="18"/>
        </w:rPr>
      </w:pPr>
    </w:p>
    <w:p w14:paraId="1A8F58ED" w14:textId="77777777" w:rsidR="00191B09" w:rsidRDefault="006C6C3A">
      <w:pPr>
        <w:pBdr>
          <w:top w:val="single" w:sz="4" w:space="1" w:color="E7E6E6"/>
        </w:pBdr>
        <w:autoSpaceDE w:val="0"/>
        <w:spacing w:after="0" w:line="360" w:lineRule="auto"/>
        <w:ind w:right="-1"/>
        <w:rPr>
          <w:rFonts w:ascii="Arial" w:hAnsi="Arial" w:cs="Arial"/>
          <w:b/>
          <w:color w:val="929292"/>
          <w:sz w:val="18"/>
          <w:szCs w:val="18"/>
        </w:rPr>
      </w:pPr>
      <w:r>
        <w:rPr>
          <w:rFonts w:ascii="Arial" w:hAnsi="Arial" w:cs="Arial"/>
          <w:b/>
          <w:color w:val="929292"/>
          <w:sz w:val="18"/>
          <w:szCs w:val="18"/>
        </w:rPr>
        <w:t xml:space="preserve">Para mais informações contacte: </w:t>
      </w:r>
    </w:p>
    <w:p w14:paraId="08532F81" w14:textId="77777777" w:rsidR="00191B09" w:rsidRDefault="006C6C3A">
      <w:pPr>
        <w:pStyle w:val="Footer1"/>
        <w:spacing w:line="360" w:lineRule="auto"/>
        <w:ind w:right="0" w:firstLine="0"/>
        <w:rPr>
          <w:rFonts w:ascii="Arial" w:hAnsi="Arial"/>
          <w:shd w:val="clear" w:color="auto" w:fill="FFFFFF"/>
          <w:lang w:val="fr-FR"/>
        </w:rPr>
      </w:pPr>
      <w:r>
        <w:rPr>
          <w:rFonts w:ascii="Arial" w:hAnsi="Arial"/>
          <w:shd w:val="clear" w:color="auto" w:fill="FFFFFF"/>
          <w:lang w:val="fr-FR"/>
        </w:rPr>
        <w:t>Susana Lourenço</w:t>
      </w:r>
    </w:p>
    <w:p w14:paraId="7A520C33" w14:textId="77777777" w:rsidR="00191B09" w:rsidRDefault="006C6C3A">
      <w:pPr>
        <w:pStyle w:val="Footer1"/>
        <w:spacing w:line="360" w:lineRule="auto"/>
        <w:ind w:right="0" w:firstLine="0"/>
        <w:rPr>
          <w:rFonts w:ascii="Arial" w:hAnsi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PR Supervisor</w:t>
      </w:r>
    </w:p>
    <w:p w14:paraId="38AB0467" w14:textId="54CF99DA" w:rsidR="00191B09" w:rsidRDefault="006C6C3A" w:rsidP="7470DD27">
      <w:pPr>
        <w:pStyle w:val="Footer1"/>
        <w:tabs>
          <w:tab w:val="left" w:pos="1843"/>
          <w:tab w:val="left" w:pos="2552"/>
        </w:tabs>
        <w:spacing w:line="360" w:lineRule="auto"/>
        <w:ind w:right="0" w:firstLine="0"/>
        <w:rPr>
          <w:rFonts w:ascii="Arial" w:hAnsi="Arial"/>
        </w:rPr>
      </w:pPr>
      <w:hyperlink r:id="rId11">
        <w:r w:rsidRPr="7470DD27">
          <w:rPr>
            <w:rFonts w:ascii="Arial" w:hAnsi="Arial"/>
          </w:rPr>
          <w:t>susana.lourenco@disney.com</w:t>
        </w:r>
      </w:hyperlink>
      <w:r w:rsidR="004C6076">
        <w:t xml:space="preserve"> </w:t>
      </w:r>
    </w:p>
    <w:p w14:paraId="3DE1C48B" w14:textId="04F0AA00" w:rsidR="000C2380" w:rsidRPr="00953B00" w:rsidRDefault="000C2380" w:rsidP="004C6076">
      <w:pPr>
        <w:pStyle w:val="Footer1"/>
        <w:spacing w:line="360" w:lineRule="auto"/>
        <w:ind w:right="0" w:firstLine="0"/>
        <w:rPr>
          <w:rFonts w:ascii="Arial" w:hAnsi="Arial"/>
          <w:lang w:val="en-US"/>
        </w:rPr>
      </w:pPr>
      <w:r w:rsidRPr="7470DD27">
        <w:rPr>
          <w:rFonts w:ascii="Arial" w:hAnsi="Arial"/>
        </w:rPr>
        <w:t xml:space="preserve">ou </w:t>
      </w:r>
      <w:r>
        <w:br/>
      </w:r>
      <w:r w:rsidR="004C6076" w:rsidRPr="004C6076">
        <w:rPr>
          <w:rFonts w:ascii="Arial" w:hAnsi="Arial"/>
        </w:rPr>
        <w:t>Joana Cunha</w:t>
      </w:r>
      <w:r w:rsidR="004C6076" w:rsidRPr="004C6076">
        <w:rPr>
          <w:rFonts w:ascii="Arial" w:hAnsi="Arial"/>
        </w:rPr>
        <w:br/>
      </w:r>
      <w:proofErr w:type="spellStart"/>
      <w:r w:rsidR="004C6076" w:rsidRPr="004C6076">
        <w:rPr>
          <w:rFonts w:ascii="Arial" w:hAnsi="Arial"/>
        </w:rPr>
        <w:t>Senior</w:t>
      </w:r>
      <w:proofErr w:type="spellEnd"/>
      <w:r w:rsidR="004C6076" w:rsidRPr="004C6076">
        <w:rPr>
          <w:rFonts w:ascii="Arial" w:hAnsi="Arial"/>
        </w:rPr>
        <w:t xml:space="preserve"> </w:t>
      </w:r>
      <w:proofErr w:type="spellStart"/>
      <w:r w:rsidR="004C6076" w:rsidRPr="004C6076">
        <w:rPr>
          <w:rFonts w:ascii="Arial" w:hAnsi="Arial"/>
        </w:rPr>
        <w:t>Communication</w:t>
      </w:r>
      <w:proofErr w:type="spellEnd"/>
      <w:r w:rsidR="004C6076" w:rsidRPr="004C6076">
        <w:rPr>
          <w:rFonts w:ascii="Arial" w:hAnsi="Arial"/>
        </w:rPr>
        <w:t xml:space="preserve"> </w:t>
      </w:r>
      <w:proofErr w:type="spellStart"/>
      <w:r w:rsidR="004C6076" w:rsidRPr="004C6076">
        <w:rPr>
          <w:rFonts w:ascii="Arial" w:hAnsi="Arial"/>
        </w:rPr>
        <w:t>Consultant</w:t>
      </w:r>
      <w:proofErr w:type="spellEnd"/>
      <w:r w:rsidR="004C6076" w:rsidRPr="004C6076">
        <w:rPr>
          <w:rFonts w:ascii="Arial" w:hAnsi="Arial"/>
        </w:rPr>
        <w:br/>
        <w:t>Lift Consulting</w:t>
      </w:r>
      <w:r w:rsidR="004C6076" w:rsidRPr="004C6076">
        <w:rPr>
          <w:rFonts w:ascii="Arial" w:hAnsi="Arial"/>
        </w:rPr>
        <w:br/>
      </w:r>
      <w:hyperlink r:id="rId12" w:history="1">
        <w:r w:rsidR="004C6076" w:rsidRPr="004C6076">
          <w:t>joana.cunha</w:t>
        </w:r>
      </w:hyperlink>
      <w:hyperlink r:id="rId13" w:history="1">
        <w:r w:rsidR="004C6076" w:rsidRPr="004C6076">
          <w:t>@lift.com.pt</w:t>
        </w:r>
      </w:hyperlink>
      <w:r w:rsidRPr="004C6076">
        <w:rPr>
          <w:rFonts w:ascii="Arial" w:hAnsi="Arial"/>
        </w:rPr>
        <w:br/>
      </w:r>
    </w:p>
    <w:p w14:paraId="193DD227" w14:textId="77777777" w:rsidR="000C2380" w:rsidRPr="000C2380" w:rsidRDefault="000C2380">
      <w:pPr>
        <w:tabs>
          <w:tab w:val="left" w:pos="1843"/>
          <w:tab w:val="left" w:pos="2552"/>
        </w:tabs>
        <w:rPr>
          <w:lang w:val="en-US"/>
        </w:rPr>
      </w:pPr>
    </w:p>
    <w:p w14:paraId="73B3EAD8" w14:textId="77777777" w:rsidR="00191B09" w:rsidRPr="000C2380" w:rsidRDefault="00191B09">
      <w:pPr>
        <w:tabs>
          <w:tab w:val="left" w:pos="1843"/>
          <w:tab w:val="left" w:pos="2552"/>
        </w:tabs>
        <w:rPr>
          <w:lang w:val="en-US"/>
        </w:rPr>
      </w:pPr>
    </w:p>
    <w:sectPr w:rsidR="00191B09" w:rsidRPr="000C2380">
      <w:headerReference w:type="default" r:id="rId14"/>
      <w:footerReference w:type="default" r:id="rId15"/>
      <w:pgSz w:w="11906" w:h="16838"/>
      <w:pgMar w:top="2550" w:right="849" w:bottom="1417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7A22" w14:textId="77777777" w:rsidR="00B127A3" w:rsidRDefault="00B127A3">
      <w:pPr>
        <w:spacing w:after="0" w:line="240" w:lineRule="auto"/>
      </w:pPr>
      <w:r>
        <w:separator/>
      </w:r>
    </w:p>
  </w:endnote>
  <w:endnote w:type="continuationSeparator" w:id="0">
    <w:p w14:paraId="73E10D10" w14:textId="77777777" w:rsidR="00B127A3" w:rsidRDefault="00B1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400"/>
      <w:gridCol w:w="3400"/>
      <w:gridCol w:w="3400"/>
    </w:tblGrid>
    <w:tr w:rsidR="00CA198C" w14:paraId="326FBC5B" w14:textId="77777777">
      <w:trPr>
        <w:trHeight w:val="300"/>
      </w:trPr>
      <w:tc>
        <w:tcPr>
          <w:tcW w:w="340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80BF5DF" w14:textId="77777777" w:rsidR="006C6C3A" w:rsidRDefault="006C6C3A">
          <w:pPr>
            <w:pStyle w:val="Cabealho"/>
            <w:ind w:left="-115"/>
            <w:jc w:val="left"/>
          </w:pPr>
        </w:p>
      </w:tc>
      <w:tc>
        <w:tcPr>
          <w:tcW w:w="340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DE42DA6" w14:textId="77777777" w:rsidR="006C6C3A" w:rsidRDefault="006C6C3A">
          <w:pPr>
            <w:pStyle w:val="Cabealho"/>
            <w:jc w:val="center"/>
          </w:pPr>
        </w:p>
      </w:tc>
      <w:tc>
        <w:tcPr>
          <w:tcW w:w="340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5B817A3" w14:textId="77777777" w:rsidR="006C6C3A" w:rsidRDefault="006C6C3A">
          <w:pPr>
            <w:pStyle w:val="Cabealho"/>
            <w:ind w:right="-115"/>
            <w:jc w:val="right"/>
          </w:pPr>
        </w:p>
      </w:tc>
    </w:tr>
  </w:tbl>
  <w:p w14:paraId="0399B785" w14:textId="77777777" w:rsidR="006C6C3A" w:rsidRDefault="006C6C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BFBA" w14:textId="77777777" w:rsidR="00B127A3" w:rsidRDefault="00B127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A748D1" w14:textId="77777777" w:rsidR="00B127A3" w:rsidRDefault="00B12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DEEF" w14:textId="77777777" w:rsidR="006C6C3A" w:rsidRDefault="006C6C3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664CFE8A" wp14:editId="32CDCF66">
          <wp:simplePos x="0" y="0"/>
          <wp:positionH relativeFrom="page">
            <wp:posOffset>-12701</wp:posOffset>
          </wp:positionH>
          <wp:positionV relativeFrom="paragraph">
            <wp:posOffset>-436882</wp:posOffset>
          </wp:positionV>
          <wp:extent cx="7685486" cy="1407929"/>
          <wp:effectExtent l="0" t="0" r="0" b="1771"/>
          <wp:wrapNone/>
          <wp:docPr id="1151594380" name="Picture 45872745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5486" cy="140792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D3E7F"/>
    <w:multiLevelType w:val="multilevel"/>
    <w:tmpl w:val="93BC01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125963"/>
    <w:multiLevelType w:val="multilevel"/>
    <w:tmpl w:val="F37EE9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16144A"/>
    <w:multiLevelType w:val="multilevel"/>
    <w:tmpl w:val="28D4C7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48402B8"/>
    <w:multiLevelType w:val="multilevel"/>
    <w:tmpl w:val="F7426BD2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9B841A3"/>
    <w:multiLevelType w:val="multilevel"/>
    <w:tmpl w:val="89CE2AD6"/>
    <w:lvl w:ilvl="0">
      <w:start w:val="1"/>
      <w:numFmt w:val="decimal"/>
      <w:lvlText w:val="%1."/>
      <w:lvlJc w:val="left"/>
      <w:pPr>
        <w:ind w:left="1437" w:hanging="444"/>
      </w:pPr>
      <w:rPr>
        <w:b/>
        <w:sz w:val="40"/>
      </w:rPr>
    </w:lvl>
    <w:lvl w:ilvl="1">
      <w:start w:val="1"/>
      <w:numFmt w:val="lowerLetter"/>
      <w:lvlText w:val="."/>
      <w:lvlJc w:val="left"/>
      <w:pPr>
        <w:ind w:left="2073" w:hanging="360"/>
      </w:pPr>
    </w:lvl>
    <w:lvl w:ilvl="2">
      <w:start w:val="1"/>
      <w:numFmt w:val="lowerRoman"/>
      <w:lvlText w:val="."/>
      <w:lvlJc w:val="right"/>
      <w:pPr>
        <w:ind w:left="2793" w:hanging="180"/>
      </w:pPr>
    </w:lvl>
    <w:lvl w:ilvl="3">
      <w:start w:val="1"/>
      <w:numFmt w:val="decimal"/>
      <w:lvlText w:val="."/>
      <w:lvlJc w:val="left"/>
      <w:pPr>
        <w:ind w:left="3513" w:hanging="360"/>
      </w:pPr>
    </w:lvl>
    <w:lvl w:ilvl="4">
      <w:start w:val="1"/>
      <w:numFmt w:val="lowerLetter"/>
      <w:lvlText w:val="."/>
      <w:lvlJc w:val="left"/>
      <w:pPr>
        <w:ind w:left="4233" w:hanging="360"/>
      </w:pPr>
    </w:lvl>
    <w:lvl w:ilvl="5">
      <w:start w:val="1"/>
      <w:numFmt w:val="lowerRoman"/>
      <w:lvlText w:val="."/>
      <w:lvlJc w:val="right"/>
      <w:pPr>
        <w:ind w:left="4953" w:hanging="180"/>
      </w:pPr>
    </w:lvl>
    <w:lvl w:ilvl="6">
      <w:start w:val="1"/>
      <w:numFmt w:val="decimal"/>
      <w:lvlText w:val="."/>
      <w:lvlJc w:val="left"/>
      <w:pPr>
        <w:ind w:left="5673" w:hanging="360"/>
      </w:pPr>
    </w:lvl>
    <w:lvl w:ilvl="7">
      <w:start w:val="1"/>
      <w:numFmt w:val="lowerLetter"/>
      <w:lvlText w:val="."/>
      <w:lvlJc w:val="left"/>
      <w:pPr>
        <w:ind w:left="6393" w:hanging="360"/>
      </w:pPr>
    </w:lvl>
    <w:lvl w:ilvl="8">
      <w:start w:val="1"/>
      <w:numFmt w:val="lowerRoman"/>
      <w:lvlText w:val="."/>
      <w:lvlJc w:val="right"/>
      <w:pPr>
        <w:ind w:left="7113" w:hanging="180"/>
      </w:pPr>
    </w:lvl>
  </w:abstractNum>
  <w:abstractNum w:abstractNumId="5" w15:restartNumberingAfterBreak="0">
    <w:nsid w:val="3FAE3BF6"/>
    <w:multiLevelType w:val="multilevel"/>
    <w:tmpl w:val="0A76B0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FB26D6"/>
    <w:multiLevelType w:val="multilevel"/>
    <w:tmpl w:val="1FFC8A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61564D8"/>
    <w:multiLevelType w:val="multilevel"/>
    <w:tmpl w:val="DCF2C9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8B7674F"/>
    <w:multiLevelType w:val="multilevel"/>
    <w:tmpl w:val="07A8F32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A8D4EA1"/>
    <w:multiLevelType w:val="multilevel"/>
    <w:tmpl w:val="74A2EE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F2E5D25"/>
    <w:multiLevelType w:val="hybridMultilevel"/>
    <w:tmpl w:val="3D7ACE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402768">
    <w:abstractNumId w:val="5"/>
  </w:num>
  <w:num w:numId="2" w16cid:durableId="1584097491">
    <w:abstractNumId w:val="3"/>
  </w:num>
  <w:num w:numId="3" w16cid:durableId="1679233911">
    <w:abstractNumId w:val="9"/>
  </w:num>
  <w:num w:numId="4" w16cid:durableId="1377512630">
    <w:abstractNumId w:val="0"/>
  </w:num>
  <w:num w:numId="5" w16cid:durableId="912004514">
    <w:abstractNumId w:val="8"/>
  </w:num>
  <w:num w:numId="6" w16cid:durableId="964232439">
    <w:abstractNumId w:val="1"/>
  </w:num>
  <w:num w:numId="7" w16cid:durableId="1025906445">
    <w:abstractNumId w:val="6"/>
  </w:num>
  <w:num w:numId="8" w16cid:durableId="1639139587">
    <w:abstractNumId w:val="2"/>
  </w:num>
  <w:num w:numId="9" w16cid:durableId="1624269170">
    <w:abstractNumId w:val="7"/>
  </w:num>
  <w:num w:numId="10" w16cid:durableId="1289437236">
    <w:abstractNumId w:val="4"/>
  </w:num>
  <w:num w:numId="11" w16cid:durableId="24792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B09"/>
    <w:rsid w:val="00047AFD"/>
    <w:rsid w:val="00060146"/>
    <w:rsid w:val="00064650"/>
    <w:rsid w:val="00070EFD"/>
    <w:rsid w:val="000C2380"/>
    <w:rsid w:val="000F172A"/>
    <w:rsid w:val="00100427"/>
    <w:rsid w:val="00104FB4"/>
    <w:rsid w:val="0010705B"/>
    <w:rsid w:val="00113F03"/>
    <w:rsid w:val="001626E2"/>
    <w:rsid w:val="00165F97"/>
    <w:rsid w:val="00174326"/>
    <w:rsid w:val="0017679F"/>
    <w:rsid w:val="00191B09"/>
    <w:rsid w:val="001A5008"/>
    <w:rsid w:val="001A5AE0"/>
    <w:rsid w:val="001B3935"/>
    <w:rsid w:val="001C720E"/>
    <w:rsid w:val="001D7183"/>
    <w:rsid w:val="001E6F96"/>
    <w:rsid w:val="002025E0"/>
    <w:rsid w:val="002053A9"/>
    <w:rsid w:val="002238B5"/>
    <w:rsid w:val="00232C8A"/>
    <w:rsid w:val="002379AD"/>
    <w:rsid w:val="002402CB"/>
    <w:rsid w:val="00244D0C"/>
    <w:rsid w:val="00270ABA"/>
    <w:rsid w:val="0027380E"/>
    <w:rsid w:val="002B0AF0"/>
    <w:rsid w:val="002C357F"/>
    <w:rsid w:val="002F5138"/>
    <w:rsid w:val="002F7659"/>
    <w:rsid w:val="003079E6"/>
    <w:rsid w:val="00314CD3"/>
    <w:rsid w:val="00340F78"/>
    <w:rsid w:val="00372743"/>
    <w:rsid w:val="00386409"/>
    <w:rsid w:val="003C1183"/>
    <w:rsid w:val="003F07D3"/>
    <w:rsid w:val="003F3248"/>
    <w:rsid w:val="0040021D"/>
    <w:rsid w:val="0043152E"/>
    <w:rsid w:val="00477818"/>
    <w:rsid w:val="004958A4"/>
    <w:rsid w:val="004C6076"/>
    <w:rsid w:val="004E75D7"/>
    <w:rsid w:val="004F7D16"/>
    <w:rsid w:val="00501001"/>
    <w:rsid w:val="00502F3C"/>
    <w:rsid w:val="00505189"/>
    <w:rsid w:val="00515B69"/>
    <w:rsid w:val="00586DB5"/>
    <w:rsid w:val="00591C22"/>
    <w:rsid w:val="00597E11"/>
    <w:rsid w:val="005A4737"/>
    <w:rsid w:val="005B7069"/>
    <w:rsid w:val="005E56D6"/>
    <w:rsid w:val="005F4C6E"/>
    <w:rsid w:val="005F7052"/>
    <w:rsid w:val="00620881"/>
    <w:rsid w:val="00667F39"/>
    <w:rsid w:val="00680616"/>
    <w:rsid w:val="00683493"/>
    <w:rsid w:val="00690E19"/>
    <w:rsid w:val="0069253D"/>
    <w:rsid w:val="006950FF"/>
    <w:rsid w:val="006A37BE"/>
    <w:rsid w:val="006B1D91"/>
    <w:rsid w:val="006B7A8D"/>
    <w:rsid w:val="006C469F"/>
    <w:rsid w:val="006C6C3A"/>
    <w:rsid w:val="006F6C9A"/>
    <w:rsid w:val="006F6D63"/>
    <w:rsid w:val="00757EC7"/>
    <w:rsid w:val="00763483"/>
    <w:rsid w:val="00765C49"/>
    <w:rsid w:val="007D47B0"/>
    <w:rsid w:val="007F0AB6"/>
    <w:rsid w:val="007F1AA8"/>
    <w:rsid w:val="007F5DDC"/>
    <w:rsid w:val="0080094E"/>
    <w:rsid w:val="008116CF"/>
    <w:rsid w:val="008127A5"/>
    <w:rsid w:val="00827293"/>
    <w:rsid w:val="0084265A"/>
    <w:rsid w:val="00847A4A"/>
    <w:rsid w:val="00852221"/>
    <w:rsid w:val="008626D1"/>
    <w:rsid w:val="008676F7"/>
    <w:rsid w:val="008A0E53"/>
    <w:rsid w:val="008A6E68"/>
    <w:rsid w:val="008B1B30"/>
    <w:rsid w:val="008B2025"/>
    <w:rsid w:val="008C3B46"/>
    <w:rsid w:val="00910F64"/>
    <w:rsid w:val="009132F4"/>
    <w:rsid w:val="00915B8E"/>
    <w:rsid w:val="00927755"/>
    <w:rsid w:val="009428FA"/>
    <w:rsid w:val="0097058C"/>
    <w:rsid w:val="00975BCA"/>
    <w:rsid w:val="009B6756"/>
    <w:rsid w:val="009C35EA"/>
    <w:rsid w:val="009D0237"/>
    <w:rsid w:val="00A527E3"/>
    <w:rsid w:val="00A553BE"/>
    <w:rsid w:val="00A56D96"/>
    <w:rsid w:val="00A62B68"/>
    <w:rsid w:val="00A71489"/>
    <w:rsid w:val="00A81B53"/>
    <w:rsid w:val="00A82F6D"/>
    <w:rsid w:val="00A85B08"/>
    <w:rsid w:val="00A9401D"/>
    <w:rsid w:val="00A9567F"/>
    <w:rsid w:val="00AB20E1"/>
    <w:rsid w:val="00AC31DA"/>
    <w:rsid w:val="00AF3DFD"/>
    <w:rsid w:val="00AF51BA"/>
    <w:rsid w:val="00B127A3"/>
    <w:rsid w:val="00B20ADE"/>
    <w:rsid w:val="00B23E4D"/>
    <w:rsid w:val="00B807A4"/>
    <w:rsid w:val="00B97A59"/>
    <w:rsid w:val="00BB358E"/>
    <w:rsid w:val="00BC483C"/>
    <w:rsid w:val="00BE76DC"/>
    <w:rsid w:val="00C609D2"/>
    <w:rsid w:val="00C959B3"/>
    <w:rsid w:val="00CA3408"/>
    <w:rsid w:val="00CC1098"/>
    <w:rsid w:val="00CC3B95"/>
    <w:rsid w:val="00D02FB3"/>
    <w:rsid w:val="00D10EDF"/>
    <w:rsid w:val="00D22233"/>
    <w:rsid w:val="00D22AF7"/>
    <w:rsid w:val="00D61972"/>
    <w:rsid w:val="00D71319"/>
    <w:rsid w:val="00D92E72"/>
    <w:rsid w:val="00DC1348"/>
    <w:rsid w:val="00E161A7"/>
    <w:rsid w:val="00E40B63"/>
    <w:rsid w:val="00E7454D"/>
    <w:rsid w:val="00EA02B3"/>
    <w:rsid w:val="00EA7E0E"/>
    <w:rsid w:val="00EB52A3"/>
    <w:rsid w:val="00EB79A8"/>
    <w:rsid w:val="00ED447B"/>
    <w:rsid w:val="00F62F52"/>
    <w:rsid w:val="00F836F5"/>
    <w:rsid w:val="00FA7677"/>
    <w:rsid w:val="00FE5C26"/>
    <w:rsid w:val="01C3FAA8"/>
    <w:rsid w:val="057143C8"/>
    <w:rsid w:val="05C52A77"/>
    <w:rsid w:val="0B9A031D"/>
    <w:rsid w:val="0DF27E3E"/>
    <w:rsid w:val="0F864B0F"/>
    <w:rsid w:val="0FB87FCC"/>
    <w:rsid w:val="12684C7E"/>
    <w:rsid w:val="1762B5EE"/>
    <w:rsid w:val="1764D315"/>
    <w:rsid w:val="17DDAD3C"/>
    <w:rsid w:val="17EBA2DE"/>
    <w:rsid w:val="19D7EECF"/>
    <w:rsid w:val="1AA6C2F4"/>
    <w:rsid w:val="1F1E9A8C"/>
    <w:rsid w:val="20D497AA"/>
    <w:rsid w:val="2165DC12"/>
    <w:rsid w:val="216F0433"/>
    <w:rsid w:val="2A37DE3E"/>
    <w:rsid w:val="2A735044"/>
    <w:rsid w:val="2BC7E2AA"/>
    <w:rsid w:val="2DE0DD70"/>
    <w:rsid w:val="2E15EF53"/>
    <w:rsid w:val="2FD94708"/>
    <w:rsid w:val="313D1B09"/>
    <w:rsid w:val="3393B85B"/>
    <w:rsid w:val="358321CE"/>
    <w:rsid w:val="36A061CA"/>
    <w:rsid w:val="36C2F138"/>
    <w:rsid w:val="37C4D9AF"/>
    <w:rsid w:val="3BC7EC9A"/>
    <w:rsid w:val="3FE1137A"/>
    <w:rsid w:val="404E8D5A"/>
    <w:rsid w:val="425A8165"/>
    <w:rsid w:val="46A5AC32"/>
    <w:rsid w:val="4BB57D75"/>
    <w:rsid w:val="4BDA763F"/>
    <w:rsid w:val="4C1DCEF7"/>
    <w:rsid w:val="4C27D3F6"/>
    <w:rsid w:val="4C8BA545"/>
    <w:rsid w:val="4D1EA3FC"/>
    <w:rsid w:val="4D9D0E1F"/>
    <w:rsid w:val="4DDEB498"/>
    <w:rsid w:val="4E06CFD1"/>
    <w:rsid w:val="4EFDCB83"/>
    <w:rsid w:val="5053E36A"/>
    <w:rsid w:val="50F4F320"/>
    <w:rsid w:val="52467628"/>
    <w:rsid w:val="5272F778"/>
    <w:rsid w:val="52997E6E"/>
    <w:rsid w:val="52CF2606"/>
    <w:rsid w:val="52F347DD"/>
    <w:rsid w:val="5370D227"/>
    <w:rsid w:val="5383F433"/>
    <w:rsid w:val="54148693"/>
    <w:rsid w:val="54E143C1"/>
    <w:rsid w:val="56C0BB50"/>
    <w:rsid w:val="5D3A042A"/>
    <w:rsid w:val="5FA63C91"/>
    <w:rsid w:val="6116AB20"/>
    <w:rsid w:val="66D88DE9"/>
    <w:rsid w:val="6919F4B6"/>
    <w:rsid w:val="69318BEB"/>
    <w:rsid w:val="69AC65CC"/>
    <w:rsid w:val="69C76913"/>
    <w:rsid w:val="6A7D5128"/>
    <w:rsid w:val="6A92C48A"/>
    <w:rsid w:val="6AA15A36"/>
    <w:rsid w:val="6ECDB511"/>
    <w:rsid w:val="6FA2E6F1"/>
    <w:rsid w:val="713BA724"/>
    <w:rsid w:val="73813695"/>
    <w:rsid w:val="7470DD27"/>
    <w:rsid w:val="751803DD"/>
    <w:rsid w:val="758DB3DB"/>
    <w:rsid w:val="764184D3"/>
    <w:rsid w:val="7682DEB7"/>
    <w:rsid w:val="7D3C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42BF"/>
  <w15:docId w15:val="{D4EB3F22-896D-40F0-85A1-7C514FC2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t-P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</w:style>
  <w:style w:type="paragraph" w:styleId="PargrafodaLista">
    <w:name w:val="List Paragraph"/>
    <w:basedOn w:val="Normal"/>
    <w:pPr>
      <w:ind w:left="720"/>
    </w:pPr>
  </w:style>
  <w:style w:type="character" w:styleId="Hiperligao">
    <w:name w:val="Hyperlink"/>
    <w:rPr>
      <w:color w:val="929292"/>
      <w:u w:val="single"/>
    </w:rPr>
  </w:style>
  <w:style w:type="paragraph" w:customStyle="1" w:styleId="Footer1">
    <w:name w:val="Footer1"/>
    <w:basedOn w:val="Normal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Tipodeletrapredefinidodopargrafo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Textodebal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Tipodeletrapredefinidodopargrafo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pPr>
      <w:spacing w:before="100" w:after="100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rPr>
      <w:color w:val="954F72"/>
      <w:u w:val="single"/>
    </w:rPr>
  </w:style>
  <w:style w:type="paragraph" w:styleId="Reviso">
    <w:name w:val="Revision"/>
    <w:pPr>
      <w:suppressAutoHyphens/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CommentSubjectChar">
    <w:name w:val="Comment Subject Char"/>
    <w:basedOn w:val="CommentTextChar"/>
    <w:rPr>
      <w:rFonts w:ascii="Helvetica Neue" w:eastAsia="Times New Roman" w:hAnsi="Helvetica Neue" w:cs="Times New Roman"/>
      <w:b/>
      <w:bCs/>
      <w:sz w:val="20"/>
      <w:szCs w:val="20"/>
      <w:lang w:eastAsia="en-GB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character" w:customStyle="1" w:styleId="font421">
    <w:name w:val="font421"/>
    <w:basedOn w:val="Tipodeletrapredefinidodopargrafo"/>
    <w:rPr>
      <w:rFonts w:ascii="Calibri" w:hAnsi="Calibri" w:cs="Calibri"/>
      <w:b/>
      <w:bCs/>
      <w:i w:val="0"/>
      <w:iCs w:val="0"/>
      <w:strike w:val="0"/>
      <w:dstrike w:val="0"/>
      <w:color w:val="auto"/>
      <w:sz w:val="22"/>
      <w:szCs w:val="22"/>
      <w:u w:val="none"/>
    </w:rPr>
  </w:style>
  <w:style w:type="character" w:customStyle="1" w:styleId="font71">
    <w:name w:val="font71"/>
    <w:basedOn w:val="Tipodeletrapredefinidodopargrafo"/>
    <w:rPr>
      <w:rFonts w:ascii="Calibri" w:hAnsi="Calibri" w:cs="Calibri"/>
      <w:b w:val="0"/>
      <w:bCs w:val="0"/>
      <w:i w:val="0"/>
      <w:iCs w:val="0"/>
      <w:strike w:val="0"/>
      <w:dstrike w:val="0"/>
      <w:color w:val="auto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joao.costa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ana.cunha@lift.com.p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sana.lourenco@disney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dam.gettyimages.com/s/sqq7wh9rmkrtqf39c35vvw3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58BAEF840CD4CA8721963ADF9C2E4" ma:contentTypeVersion="13" ma:contentTypeDescription="Create a new document." ma:contentTypeScope="" ma:versionID="40baf2ee7378a2df75ebbc4ea3a375b9">
  <xsd:schema xmlns:xsd="http://www.w3.org/2001/XMLSchema" xmlns:xs="http://www.w3.org/2001/XMLSchema" xmlns:p="http://schemas.microsoft.com/office/2006/metadata/properties" xmlns:ns2="39782888-0652-4771-aba2-a1997d3ff1b0" xmlns:ns3="12a0104b-d10f-4d8c-8389-25794f68d24d" targetNamespace="http://schemas.microsoft.com/office/2006/metadata/properties" ma:root="true" ma:fieldsID="2664c955bdfe91aa4bc451069e7ee4ab" ns2:_="" ns3:_="">
    <xsd:import namespace="39782888-0652-4771-aba2-a1997d3ff1b0"/>
    <xsd:import namespace="12a0104b-d10f-4d8c-8389-25794f68d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2888-0652-4771-aba2-a1997d3ff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0104b-d10f-4d8c-8389-25794f68d2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9e6151-cf34-4dd7-bfe5-9a02595bb012}" ma:internalName="TaxCatchAll" ma:showField="CatchAllData" ma:web="12a0104b-d10f-4d8c-8389-25794f68d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82888-0652-4771-aba2-a1997d3ff1b0">
      <Terms xmlns="http://schemas.microsoft.com/office/infopath/2007/PartnerControls"/>
    </lcf76f155ced4ddcb4097134ff3c332f>
    <TaxCatchAll xmlns="12a0104b-d10f-4d8c-8389-25794f68d2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77C175-117D-4DDA-A95E-44CA67DC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82888-0652-4771-aba2-a1997d3ff1b0"/>
    <ds:schemaRef ds:uri="12a0104b-d10f-4d8c-8389-25794f68d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A26E38-7E63-46D4-BD93-12974C11487C}">
  <ds:schemaRefs>
    <ds:schemaRef ds:uri="http://schemas.microsoft.com/office/2006/metadata/properties"/>
    <ds:schemaRef ds:uri="http://schemas.microsoft.com/office/infopath/2007/PartnerControls"/>
    <ds:schemaRef ds:uri="39782888-0652-4771-aba2-a1997d3ff1b0"/>
    <ds:schemaRef ds:uri="12a0104b-d10f-4d8c-8389-25794f68d24d"/>
  </ds:schemaRefs>
</ds:datastoreItem>
</file>

<file path=customXml/itemProps3.xml><?xml version="1.0" encoding="utf-8"?>
<ds:datastoreItem xmlns:ds="http://schemas.openxmlformats.org/officeDocument/2006/customXml" ds:itemID="{53D5B8D2-2D28-48BD-B1A8-15DC270827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441</Words>
  <Characters>2334</Characters>
  <Application>Microsoft Office Word</Application>
  <DocSecurity>4</DocSecurity>
  <Lines>63</Lines>
  <Paragraphs>27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Lourenco, Susana</dc:creator>
  <dc:description/>
  <cp:lastModifiedBy>Rita Santiago</cp:lastModifiedBy>
  <cp:revision>2</cp:revision>
  <cp:lastPrinted>2024-05-06T13:59:00Z</cp:lastPrinted>
  <dcterms:created xsi:type="dcterms:W3CDTF">2026-10-27T14:54:00Z</dcterms:created>
  <dcterms:modified xsi:type="dcterms:W3CDTF">2026-10-27T14:54:00Z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5a4eab-ab8d-4c7a-9c6e-0841db0ee2c9_Enabled">
    <vt:lpwstr>true</vt:lpwstr>
  </property>
  <property fmtid="{D5CDD505-2E9C-101B-9397-08002B2CF9AE}" pid="3" name="MSIP_Label_fe5a4eab-ab8d-4c7a-9c6e-0841db0ee2c9_SetDate">
    <vt:lpwstr>2024-04-22T10:55:43Z</vt:lpwstr>
  </property>
  <property fmtid="{D5CDD505-2E9C-101B-9397-08002B2CF9AE}" pid="4" name="MSIP_Label_fe5a4eab-ab8d-4c7a-9c6e-0841db0ee2c9_Method">
    <vt:lpwstr>Privileged</vt:lpwstr>
  </property>
  <property fmtid="{D5CDD505-2E9C-101B-9397-08002B2CF9AE}" pid="5" name="MSIP_Label_fe5a4eab-ab8d-4c7a-9c6e-0841db0ee2c9_Name">
    <vt:lpwstr>Public</vt:lpwstr>
  </property>
  <property fmtid="{D5CDD505-2E9C-101B-9397-08002B2CF9AE}" pid="6" name="MSIP_Label_fe5a4eab-ab8d-4c7a-9c6e-0841db0ee2c9_SiteId">
    <vt:lpwstr>56b731a8-a2ac-4c32-bf6b-616810e913c6</vt:lpwstr>
  </property>
  <property fmtid="{D5CDD505-2E9C-101B-9397-08002B2CF9AE}" pid="7" name="MSIP_Label_fe5a4eab-ab8d-4c7a-9c6e-0841db0ee2c9_ActionId">
    <vt:lpwstr>9f5db5f3-560a-4d3d-bfdb-4c282fcc6021</vt:lpwstr>
  </property>
  <property fmtid="{D5CDD505-2E9C-101B-9397-08002B2CF9AE}" pid="8" name="MSIP_Label_fe5a4eab-ab8d-4c7a-9c6e-0841db0ee2c9_ContentBits">
    <vt:lpwstr>0</vt:lpwstr>
  </property>
  <property fmtid="{D5CDD505-2E9C-101B-9397-08002B2CF9AE}" pid="9" name="ContentTypeId">
    <vt:lpwstr>0x0101003D858BAEF840CD4CA8721963ADF9C2E4</vt:lpwstr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