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C9BC" w14:textId="4395522E" w:rsidR="007E6B63" w:rsidRDefault="00BE6F75">
      <w:r>
        <w:t>Informacja prasowa</w:t>
      </w:r>
    </w:p>
    <w:p w14:paraId="59D71608" w14:textId="47AF9E3A" w:rsidR="000B121C" w:rsidRPr="00633058" w:rsidRDefault="00BE6F75" w:rsidP="00633058">
      <w:pPr>
        <w:jc w:val="right"/>
      </w:pPr>
      <w:r>
        <w:t xml:space="preserve">Warszawa, </w:t>
      </w:r>
      <w:r w:rsidR="00C91764">
        <w:t>27</w:t>
      </w:r>
      <w:r>
        <w:t xml:space="preserve"> </w:t>
      </w:r>
      <w:r w:rsidR="00546C9D">
        <w:t>października</w:t>
      </w:r>
      <w:r>
        <w:t xml:space="preserve"> 2026 r.</w:t>
      </w:r>
    </w:p>
    <w:p w14:paraId="6E67B398" w14:textId="77777777" w:rsidR="00633058" w:rsidRDefault="00633058" w:rsidP="00633058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7D815C" wp14:editId="50B0B7E9">
            <wp:extent cx="5997151" cy="2943225"/>
            <wp:effectExtent l="0" t="0" r="3810" b="0"/>
            <wp:docPr id="153850163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D26BBBD-399E-44A7-A3AE-99F7376409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01638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" t="15386" r="41" b="1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507" cy="294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10C56" w14:textId="2D59F062" w:rsidR="00546C9D" w:rsidRDefault="00546C9D" w:rsidP="00633058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Powstał pierwszy MDF stworzony </w:t>
      </w:r>
      <w:r w:rsidRPr="00546C9D">
        <w:rPr>
          <w:b/>
          <w:bCs/>
          <w:sz w:val="32"/>
          <w:szCs w:val="32"/>
        </w:rPr>
        <w:t>z wykorzystaniem do 25</w:t>
      </w:r>
      <w:r w:rsidR="00A717FC">
        <w:rPr>
          <w:b/>
          <w:bCs/>
          <w:sz w:val="32"/>
          <w:szCs w:val="32"/>
        </w:rPr>
        <w:t xml:space="preserve"> proc.</w:t>
      </w:r>
      <w:r w:rsidRPr="00546C9D">
        <w:rPr>
          <w:b/>
          <w:bCs/>
          <w:sz w:val="32"/>
          <w:szCs w:val="32"/>
        </w:rPr>
        <w:t xml:space="preserve"> włókien pochodzących z recyklingu</w:t>
      </w:r>
    </w:p>
    <w:p w14:paraId="27F97BD8" w14:textId="7E2B9826" w:rsidR="00633058" w:rsidRPr="00633058" w:rsidRDefault="00633058" w:rsidP="00633058">
      <w:pPr>
        <w:jc w:val="both"/>
        <w:rPr>
          <w:b/>
          <w:bCs/>
          <w:sz w:val="24"/>
          <w:szCs w:val="24"/>
        </w:rPr>
      </w:pPr>
      <w:r w:rsidRPr="00633058">
        <w:rPr>
          <w:b/>
          <w:bCs/>
          <w:sz w:val="24"/>
          <w:szCs w:val="24"/>
        </w:rPr>
        <w:t>Rynek płyt MDF stoi u progu istotnej zmiany w kierunku zrównoważonej produkcji. Po raz pierwszy na świecie wprowadzono do sprzedaży płyty MDF zawierające</w:t>
      </w:r>
      <w:r w:rsidR="00A30A40">
        <w:rPr>
          <w:b/>
          <w:bCs/>
          <w:sz w:val="24"/>
          <w:szCs w:val="24"/>
        </w:rPr>
        <w:t xml:space="preserve"> do 25</w:t>
      </w:r>
      <w:r w:rsidR="009F6D15">
        <w:rPr>
          <w:b/>
          <w:bCs/>
          <w:sz w:val="24"/>
          <w:szCs w:val="24"/>
        </w:rPr>
        <w:t xml:space="preserve"> proc.</w:t>
      </w:r>
      <w:r w:rsidRPr="00633058">
        <w:rPr>
          <w:b/>
          <w:bCs/>
          <w:sz w:val="24"/>
          <w:szCs w:val="24"/>
        </w:rPr>
        <w:t xml:space="preserve"> włókna drzewne</w:t>
      </w:r>
      <w:r w:rsidR="00A30A40">
        <w:rPr>
          <w:b/>
          <w:bCs/>
          <w:sz w:val="24"/>
          <w:szCs w:val="24"/>
        </w:rPr>
        <w:t>go</w:t>
      </w:r>
      <w:r w:rsidRPr="00633058">
        <w:rPr>
          <w:b/>
          <w:bCs/>
          <w:sz w:val="24"/>
          <w:szCs w:val="24"/>
        </w:rPr>
        <w:t xml:space="preserve"> pochodzące</w:t>
      </w:r>
      <w:r w:rsidR="00A30A40">
        <w:rPr>
          <w:b/>
          <w:bCs/>
          <w:sz w:val="24"/>
          <w:szCs w:val="24"/>
        </w:rPr>
        <w:t>go</w:t>
      </w:r>
      <w:r w:rsidRPr="00633058">
        <w:rPr>
          <w:b/>
          <w:bCs/>
          <w:sz w:val="24"/>
          <w:szCs w:val="24"/>
        </w:rPr>
        <w:t xml:space="preserve"> z recyklingu. </w:t>
      </w:r>
      <w:r>
        <w:rPr>
          <w:b/>
          <w:bCs/>
          <w:sz w:val="24"/>
          <w:szCs w:val="24"/>
        </w:rPr>
        <w:t>Opracowana t</w:t>
      </w:r>
      <w:r w:rsidRPr="00633058">
        <w:rPr>
          <w:b/>
          <w:bCs/>
          <w:sz w:val="24"/>
          <w:szCs w:val="24"/>
        </w:rPr>
        <w:t>echnologia pozwala odzyskiwać włókna bez utraty ich jakości i wytrzymałości. Jak to przełomowe rozwiązanie może wpłynąć na przyszłość branży? O znaczeniu tej innowacji opowiada Unilin Panels, producent pierwszych płyt MDF z udziałem</w:t>
      </w:r>
      <w:r w:rsidR="00A30A40">
        <w:rPr>
          <w:b/>
          <w:bCs/>
          <w:sz w:val="24"/>
          <w:szCs w:val="24"/>
        </w:rPr>
        <w:t xml:space="preserve"> takiej ilości</w:t>
      </w:r>
      <w:r w:rsidRPr="00633058">
        <w:rPr>
          <w:b/>
          <w:bCs/>
          <w:sz w:val="24"/>
          <w:szCs w:val="24"/>
        </w:rPr>
        <w:t xml:space="preserve"> włókien z recyklingu. </w:t>
      </w:r>
    </w:p>
    <w:p w14:paraId="2F776D87" w14:textId="741DE8BF" w:rsidR="00633058" w:rsidRDefault="00633058" w:rsidP="00633058">
      <w:pPr>
        <w:jc w:val="both"/>
        <w:rPr>
          <w:sz w:val="24"/>
          <w:szCs w:val="24"/>
        </w:rPr>
      </w:pPr>
      <w:r w:rsidRPr="00633058">
        <w:rPr>
          <w:sz w:val="24"/>
          <w:szCs w:val="24"/>
        </w:rPr>
        <w:t xml:space="preserve">Branża budowlana generuje najwięcej odpadów </w:t>
      </w:r>
      <w:r>
        <w:rPr>
          <w:sz w:val="24"/>
          <w:szCs w:val="24"/>
        </w:rPr>
        <w:t>ze wszystkich sektorów Unii Europejskiej</w:t>
      </w:r>
      <w:r w:rsidRPr="00633058">
        <w:rPr>
          <w:sz w:val="24"/>
          <w:szCs w:val="24"/>
        </w:rPr>
        <w:t>. Dlatego tak ważne jest ograniczanie jej wpływu na środowisko</w:t>
      </w:r>
      <w:r>
        <w:rPr>
          <w:sz w:val="24"/>
          <w:szCs w:val="24"/>
        </w:rPr>
        <w:t xml:space="preserve">, </w:t>
      </w:r>
      <w:r w:rsidRPr="00633058">
        <w:rPr>
          <w:sz w:val="24"/>
          <w:szCs w:val="24"/>
        </w:rPr>
        <w:t>szczególnie poprzez zwiększanie efektywności gospodarowania zasobami i ponowne wykorzystywanie materiałów.</w:t>
      </w:r>
      <w:r>
        <w:rPr>
          <w:rStyle w:val="Odwoanieprzypisudolnego"/>
          <w:sz w:val="24"/>
          <w:szCs w:val="24"/>
        </w:rPr>
        <w:footnoteReference w:id="1"/>
      </w:r>
      <w:r>
        <w:rPr>
          <w:sz w:val="24"/>
          <w:szCs w:val="24"/>
        </w:rPr>
        <w:t xml:space="preserve"> Na rynku </w:t>
      </w:r>
      <w:r w:rsidRPr="00633058">
        <w:rPr>
          <w:sz w:val="24"/>
          <w:szCs w:val="24"/>
        </w:rPr>
        <w:t xml:space="preserve">płyt MDF, wykorzystywanych m.in. w produkcji mebli i wykończeniu wnętrz, zachodzą </w:t>
      </w:r>
      <w:r>
        <w:rPr>
          <w:sz w:val="24"/>
          <w:szCs w:val="24"/>
        </w:rPr>
        <w:t xml:space="preserve">jednak </w:t>
      </w:r>
      <w:r w:rsidRPr="00633058">
        <w:rPr>
          <w:sz w:val="24"/>
          <w:szCs w:val="24"/>
        </w:rPr>
        <w:t>istotne zmiany, które otwierają nowe możliwości w zakresie bardziej zrównoważonej produkcji. Do niedawna</w:t>
      </w:r>
      <w:r>
        <w:rPr>
          <w:sz w:val="24"/>
          <w:szCs w:val="24"/>
        </w:rPr>
        <w:t xml:space="preserve"> </w:t>
      </w:r>
      <w:r w:rsidRPr="00633058">
        <w:rPr>
          <w:sz w:val="24"/>
          <w:szCs w:val="24"/>
        </w:rPr>
        <w:t>zużyte</w:t>
      </w:r>
      <w:r>
        <w:rPr>
          <w:sz w:val="24"/>
          <w:szCs w:val="24"/>
        </w:rPr>
        <w:t xml:space="preserve"> materiały</w:t>
      </w:r>
      <w:r w:rsidRPr="00633058">
        <w:rPr>
          <w:sz w:val="24"/>
          <w:szCs w:val="24"/>
        </w:rPr>
        <w:t xml:space="preserve"> trafiały do spalarni lub na składowiska odpadów. </w:t>
      </w:r>
      <w:r>
        <w:rPr>
          <w:sz w:val="24"/>
          <w:szCs w:val="24"/>
        </w:rPr>
        <w:t>Jednak d</w:t>
      </w:r>
      <w:r w:rsidRPr="00633058">
        <w:rPr>
          <w:sz w:val="24"/>
          <w:szCs w:val="24"/>
        </w:rPr>
        <w:t>zięki opatentowanej technologii firmy Unilin włókna drzewne można dziś ponownie wykorzystywać do produkcji</w:t>
      </w:r>
      <w:r>
        <w:rPr>
          <w:sz w:val="24"/>
          <w:szCs w:val="24"/>
        </w:rPr>
        <w:t xml:space="preserve"> płyt MDF, dając im drugie życie</w:t>
      </w:r>
      <w:r w:rsidRPr="00633058">
        <w:rPr>
          <w:sz w:val="24"/>
          <w:szCs w:val="24"/>
        </w:rPr>
        <w:t xml:space="preserve">. To ważny krok w kierunku </w:t>
      </w:r>
      <w:r>
        <w:rPr>
          <w:sz w:val="24"/>
          <w:szCs w:val="24"/>
        </w:rPr>
        <w:t>o</w:t>
      </w:r>
      <w:r w:rsidRPr="00633058">
        <w:rPr>
          <w:sz w:val="24"/>
          <w:szCs w:val="24"/>
        </w:rPr>
        <w:t>graniczenia ilości odpadów w branży.</w:t>
      </w:r>
      <w:r>
        <w:rPr>
          <w:sz w:val="24"/>
          <w:szCs w:val="24"/>
        </w:rPr>
        <w:t xml:space="preserve"> </w:t>
      </w:r>
    </w:p>
    <w:p w14:paraId="684B2DEE" w14:textId="51365008" w:rsidR="00633058" w:rsidRPr="00633058" w:rsidRDefault="00633058" w:rsidP="00633058">
      <w:pPr>
        <w:spacing w:after="0"/>
        <w:jc w:val="both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2BA92E94" wp14:editId="3B10DA07">
            <wp:extent cx="4591050" cy="3036946"/>
            <wp:effectExtent l="0" t="0" r="0" b="0"/>
            <wp:docPr id="10736950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69509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3708" cy="303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19162" w14:textId="6578E3A3" w:rsidR="00633058" w:rsidRDefault="00633058" w:rsidP="00633058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Unilin Panels, </w:t>
      </w:r>
      <w:r w:rsidRPr="00633058">
        <w:rPr>
          <w:sz w:val="20"/>
          <w:szCs w:val="20"/>
        </w:rPr>
        <w:t xml:space="preserve">Stary MDF, HDF i laminat używany do recyklingu </w:t>
      </w:r>
    </w:p>
    <w:p w14:paraId="0C99B43C" w14:textId="77777777" w:rsidR="00633058" w:rsidRPr="00633058" w:rsidRDefault="00633058" w:rsidP="00633058">
      <w:pPr>
        <w:spacing w:after="0"/>
        <w:jc w:val="both"/>
        <w:rPr>
          <w:sz w:val="20"/>
          <w:szCs w:val="20"/>
        </w:rPr>
      </w:pPr>
    </w:p>
    <w:p w14:paraId="2286DB14" w14:textId="7FECCE99" w:rsidR="007E6B63" w:rsidRDefault="00BE6F75" w:rsidP="000B121C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–</w:t>
      </w:r>
      <w:r w:rsidR="00633058">
        <w:rPr>
          <w:sz w:val="24"/>
          <w:szCs w:val="24"/>
        </w:rPr>
        <w:t xml:space="preserve"> </w:t>
      </w:r>
      <w:r w:rsidR="00633058" w:rsidRPr="00633058">
        <w:rPr>
          <w:i/>
          <w:iCs/>
          <w:sz w:val="24"/>
          <w:szCs w:val="24"/>
        </w:rPr>
        <w:t>To, co przez lata wydawało się niemożliwe, dziś stało się rzeczywistością. Ponowne przetwarzanie zużytych płyt MDF i HDF znacząco wydłuża cykl życia włókien drzewnych. Dzięki temu drzewa mogą</w:t>
      </w:r>
      <w:r w:rsidR="00633058">
        <w:rPr>
          <w:i/>
          <w:iCs/>
          <w:sz w:val="24"/>
          <w:szCs w:val="24"/>
        </w:rPr>
        <w:t xml:space="preserve"> dalej</w:t>
      </w:r>
      <w:r w:rsidR="00633058" w:rsidRPr="00633058">
        <w:rPr>
          <w:i/>
          <w:iCs/>
          <w:sz w:val="24"/>
          <w:szCs w:val="24"/>
        </w:rPr>
        <w:t xml:space="preserve"> rosnąć i pochłaniać CO₂, a my ograniczamy zapotrzebowanie na surowce pierwotne.</w:t>
      </w:r>
      <w:r w:rsidR="00633058">
        <w:rPr>
          <w:i/>
          <w:iCs/>
          <w:sz w:val="24"/>
          <w:szCs w:val="24"/>
        </w:rPr>
        <w:t xml:space="preserve"> </w:t>
      </w:r>
      <w:r w:rsidR="00633058" w:rsidRPr="00633058">
        <w:rPr>
          <w:i/>
          <w:iCs/>
          <w:sz w:val="24"/>
          <w:szCs w:val="24"/>
        </w:rPr>
        <w:t>To technologia, która przynosi korzyści środowiskowe, nie obniżając przy tym opłacalności ekonomicznej</w:t>
      </w:r>
      <w:r w:rsidR="00633058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–</w:t>
      </w:r>
      <w:r>
        <w:rPr>
          <w:sz w:val="24"/>
          <w:szCs w:val="24"/>
        </w:rPr>
        <w:t xml:space="preserve"> mówi </w:t>
      </w:r>
      <w:r w:rsidR="00633058" w:rsidRPr="00633058">
        <w:rPr>
          <w:sz w:val="24"/>
          <w:szCs w:val="24"/>
        </w:rPr>
        <w:t>Geert Coudenys, dyrektor ds. badań i rozwoju (R&amp;D) w Unilin Panels</w:t>
      </w:r>
      <w:r w:rsidR="00633058">
        <w:rPr>
          <w:sz w:val="24"/>
          <w:szCs w:val="24"/>
        </w:rPr>
        <w:t xml:space="preserve">. </w:t>
      </w:r>
    </w:p>
    <w:p w14:paraId="2A8F47F6" w14:textId="200D8AE9" w:rsidR="007E6B63" w:rsidRDefault="0063305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Jak powstaje MDF z</w:t>
      </w:r>
      <w:r w:rsidR="00A30A40">
        <w:rPr>
          <w:b/>
          <w:bCs/>
          <w:sz w:val="24"/>
          <w:szCs w:val="24"/>
        </w:rPr>
        <w:t>awierający</w:t>
      </w:r>
      <w:r>
        <w:rPr>
          <w:b/>
          <w:bCs/>
          <w:sz w:val="24"/>
          <w:szCs w:val="24"/>
        </w:rPr>
        <w:t xml:space="preserve"> włók</w:t>
      </w:r>
      <w:r w:rsidR="00A30A40">
        <w:rPr>
          <w:b/>
          <w:bCs/>
          <w:sz w:val="24"/>
          <w:szCs w:val="24"/>
        </w:rPr>
        <w:t>na</w:t>
      </w:r>
      <w:r>
        <w:rPr>
          <w:b/>
          <w:bCs/>
          <w:sz w:val="24"/>
          <w:szCs w:val="24"/>
        </w:rPr>
        <w:t xml:space="preserve"> z recyklingu? </w:t>
      </w:r>
    </w:p>
    <w:p w14:paraId="244BF63C" w14:textId="22833EA1" w:rsidR="00633058" w:rsidRPr="00633058" w:rsidRDefault="00633058" w:rsidP="006330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Nowo opracowana technologia ponownego wykorzystania włókien drzewnych w produkcji płyt MDF została nazwana </w:t>
      </w:r>
      <w:r w:rsidRPr="00633058">
        <w:rPr>
          <w:sz w:val="24"/>
          <w:szCs w:val="24"/>
        </w:rPr>
        <w:t>Osiris.</w:t>
      </w:r>
      <w:r>
        <w:rPr>
          <w:sz w:val="24"/>
          <w:szCs w:val="24"/>
        </w:rPr>
        <w:t xml:space="preserve"> Aby dać drugie życie materiałom o</w:t>
      </w:r>
      <w:r w:rsidRPr="00633058">
        <w:rPr>
          <w:sz w:val="24"/>
          <w:szCs w:val="24"/>
        </w:rPr>
        <w:t>dpady MDF są najpierw poddawane defibrylacji z wykorzystaniem pary wodnej. Dzięki temu włókna zachowują swoją strukturę i mogą być ponownie wykorzystywane w istniejących procesach produkcji płyt MDF i HDF.</w:t>
      </w:r>
      <w:r>
        <w:rPr>
          <w:sz w:val="24"/>
          <w:szCs w:val="24"/>
        </w:rPr>
        <w:t xml:space="preserve"> Jak przyznają eksperci Unilin Panels, n</w:t>
      </w:r>
      <w:r w:rsidRPr="00633058">
        <w:rPr>
          <w:sz w:val="24"/>
          <w:szCs w:val="24"/>
        </w:rPr>
        <w:t>ajwiększym wyzwaniem było usunięcie zanieczyszczeń przy jednoczesnym zachowaniu jakości odzyskanych włókien na poziomie włókien pierwotnych.</w:t>
      </w:r>
      <w:r>
        <w:rPr>
          <w:sz w:val="24"/>
          <w:szCs w:val="24"/>
        </w:rPr>
        <w:t xml:space="preserve"> Proces udało się jednak opracować tak, aby nie uszkadzać </w:t>
      </w:r>
      <w:r w:rsidRPr="00633058">
        <w:rPr>
          <w:sz w:val="24"/>
          <w:szCs w:val="24"/>
        </w:rPr>
        <w:t>włók</w:t>
      </w:r>
      <w:r>
        <w:rPr>
          <w:sz w:val="24"/>
          <w:szCs w:val="24"/>
        </w:rPr>
        <w:t xml:space="preserve">ien </w:t>
      </w:r>
      <w:r w:rsidRPr="00633058">
        <w:rPr>
          <w:sz w:val="24"/>
          <w:szCs w:val="24"/>
        </w:rPr>
        <w:t>drzewn</w:t>
      </w:r>
      <w:r>
        <w:rPr>
          <w:sz w:val="24"/>
          <w:szCs w:val="24"/>
        </w:rPr>
        <w:t xml:space="preserve">ych. </w:t>
      </w:r>
      <w:r w:rsidRPr="00633058">
        <w:rPr>
          <w:sz w:val="24"/>
          <w:szCs w:val="24"/>
        </w:rPr>
        <w:t>Szeroko zakrojone testy potwierdziły</w:t>
      </w:r>
      <w:r>
        <w:rPr>
          <w:sz w:val="24"/>
          <w:szCs w:val="24"/>
        </w:rPr>
        <w:t xml:space="preserve"> także</w:t>
      </w:r>
      <w:r w:rsidRPr="00633058">
        <w:rPr>
          <w:sz w:val="24"/>
          <w:szCs w:val="24"/>
        </w:rPr>
        <w:t>, że odzyskane z płyt MDF spełniają te same standardy użytkowe co włókna pierwotne, bez obniżenia wytrzymałości mechanicznej.</w:t>
      </w:r>
    </w:p>
    <w:p w14:paraId="45703AF4" w14:textId="77777777" w:rsidR="00633058" w:rsidRDefault="00633058" w:rsidP="00633058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–</w:t>
      </w:r>
      <w:r w:rsidRPr="00633058">
        <w:rPr>
          <w:sz w:val="24"/>
          <w:szCs w:val="24"/>
        </w:rPr>
        <w:t xml:space="preserve"> </w:t>
      </w:r>
      <w:r w:rsidRPr="00633058">
        <w:rPr>
          <w:i/>
          <w:iCs/>
          <w:sz w:val="24"/>
          <w:szCs w:val="24"/>
        </w:rPr>
        <w:t>Opracowując technologię Osiris w 2021 roku, dokonaliśmy przełomu na skalę światową. W ciągu ostatnich kilku lat nieustannie udoskonalaliśmy tę technologię na przemysłowej linii pilotażowej. Obecnie od roku działa już pierwszy na świecie pełnowymiarowy zakład recyklingu płyt MDF i HDF. To punkt zwrotny zarówno dla naszego zakładu, jak i dla całej branży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633058">
        <w:rPr>
          <w:sz w:val="24"/>
          <w:szCs w:val="24"/>
        </w:rPr>
        <w:t>mówi Julien Boucher, kierownik zakładu w Bazeilles.</w:t>
      </w:r>
    </w:p>
    <w:p w14:paraId="66D3200C" w14:textId="05A92800" w:rsidR="00D75967" w:rsidRPr="00633058" w:rsidRDefault="00633058" w:rsidP="00633058">
      <w:pPr>
        <w:spacing w:after="0"/>
        <w:rPr>
          <w:sz w:val="24"/>
          <w:szCs w:val="24"/>
        </w:rPr>
      </w:pPr>
      <w:r w:rsidRPr="00610DD0">
        <w:rPr>
          <w:rFonts w:ascii="Segoe UI" w:hAnsi="Segoe UI" w:cs="Segoe UI"/>
          <w:noProof/>
          <w:sz w:val="20"/>
          <w:szCs w:val="20"/>
        </w:rPr>
        <w:drawing>
          <wp:inline distT="0" distB="0" distL="0" distR="0" wp14:anchorId="7A41398A" wp14:editId="4E1223B5">
            <wp:extent cx="4743450" cy="3163870"/>
            <wp:effectExtent l="0" t="0" r="0" b="0"/>
            <wp:docPr id="2119786574" name="Picture 2" descr="A factory with smoke coming out of i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7086F5F-75E6-4230-BE55-0EAABD9661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86574" name="Picture 2" descr="A factory with smoke coming out of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782" cy="31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33974" w14:textId="3D442250" w:rsidR="000B121C" w:rsidRDefault="00633058" w:rsidP="00633058">
      <w:pPr>
        <w:pStyle w:val="Legenda"/>
        <w:spacing w:after="0"/>
        <w:rPr>
          <w:color w:val="auto"/>
        </w:rPr>
      </w:pPr>
      <w:r>
        <w:rPr>
          <w:color w:val="auto"/>
        </w:rPr>
        <w:t xml:space="preserve">Unilin Panels, Instalacja do recyklingu włókien drewnianych do płyt MDF </w:t>
      </w:r>
      <w:r w:rsidR="00A30A40">
        <w:rPr>
          <w:color w:val="auto"/>
        </w:rPr>
        <w:t xml:space="preserve">zawierających do 25 proc. </w:t>
      </w:r>
      <w:r>
        <w:rPr>
          <w:color w:val="auto"/>
        </w:rPr>
        <w:t>włókien recyklingu</w:t>
      </w:r>
    </w:p>
    <w:p w14:paraId="28665FD1" w14:textId="77777777" w:rsidR="00633058" w:rsidRPr="00633058" w:rsidRDefault="00633058" w:rsidP="00633058">
      <w:pPr>
        <w:pStyle w:val="Legenda"/>
        <w:spacing w:after="0"/>
        <w:rPr>
          <w:color w:val="auto"/>
        </w:rPr>
      </w:pPr>
    </w:p>
    <w:p w14:paraId="300F449C" w14:textId="2B8E18F4" w:rsidR="007E6B63" w:rsidRDefault="00633058">
      <w:pPr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Nowy MDF zmieni branżę </w:t>
      </w:r>
    </w:p>
    <w:p w14:paraId="4E5C4FCF" w14:textId="6FEA70F2" w:rsidR="00633058" w:rsidRDefault="00633058" w:rsidP="00633058">
      <w:pPr>
        <w:jc w:val="both"/>
        <w:rPr>
          <w:sz w:val="24"/>
          <w:szCs w:val="24"/>
        </w:rPr>
      </w:pPr>
      <w:r w:rsidRPr="00633058">
        <w:rPr>
          <w:sz w:val="24"/>
          <w:szCs w:val="24"/>
        </w:rPr>
        <w:t>Pierwsze płyty zawierające włókna z recyklingu są już dostępne na rynku</w:t>
      </w:r>
      <w:r>
        <w:rPr>
          <w:sz w:val="24"/>
          <w:szCs w:val="24"/>
        </w:rPr>
        <w:t>.</w:t>
      </w:r>
      <w:r w:rsidRPr="00633058">
        <w:rPr>
          <w:sz w:val="24"/>
          <w:szCs w:val="24"/>
        </w:rPr>
        <w:t xml:space="preserve"> Unilin oferuje na zamówienie płyty MDF zawierające do 25</w:t>
      </w:r>
      <w:r>
        <w:rPr>
          <w:sz w:val="24"/>
          <w:szCs w:val="24"/>
        </w:rPr>
        <w:t xml:space="preserve"> proc.</w:t>
      </w:r>
      <w:r w:rsidRPr="00633058">
        <w:rPr>
          <w:sz w:val="24"/>
          <w:szCs w:val="24"/>
        </w:rPr>
        <w:t xml:space="preserve"> włókien z recyklingu, wykorzystując certyfikowany w systemie ISCC PLUS model bilansu masy (mass balance). </w:t>
      </w:r>
      <w:r>
        <w:rPr>
          <w:sz w:val="24"/>
          <w:szCs w:val="24"/>
        </w:rPr>
        <w:t>Instalacja produkująca płyty</w:t>
      </w:r>
      <w:r w:rsidRPr="00633058">
        <w:rPr>
          <w:sz w:val="24"/>
          <w:szCs w:val="24"/>
        </w:rPr>
        <w:t xml:space="preserve"> ma roczną zdolność przetwarzania 70 000 ton włókien drzewnych pochodzących z recyklingu. Dzięki temu możliwe jest odroczenie emisji 130 000 ton CO₂ rocznie, co odpowiada rocznej emisji około 100 000 samochodów (na podstawie średniej emisji nowych samochodów w Europie). Dzięki technologii Osiris ponownemu wykorzystaniu w obiegu zamkniętym mogą podlegać nie tylko płyty MDF, lecz także rdzeń HDF stosowany w panelach podłogowych, takich jak Quick-Step®.</w:t>
      </w:r>
    </w:p>
    <w:p w14:paraId="5CB94346" w14:textId="511B442C" w:rsidR="00633058" w:rsidRPr="00633058" w:rsidRDefault="00633058" w:rsidP="00633058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– </w:t>
      </w:r>
      <w:r w:rsidRPr="00633058">
        <w:rPr>
          <w:i/>
          <w:iCs/>
          <w:sz w:val="24"/>
          <w:szCs w:val="24"/>
        </w:rPr>
        <w:t>Wierzymy, że t</w:t>
      </w:r>
      <w:r w:rsidR="00B471DF">
        <w:rPr>
          <w:i/>
          <w:iCs/>
          <w:sz w:val="24"/>
          <w:szCs w:val="24"/>
        </w:rPr>
        <w:t xml:space="preserve">a </w:t>
      </w:r>
      <w:r w:rsidRPr="00633058">
        <w:rPr>
          <w:i/>
          <w:iCs/>
          <w:sz w:val="24"/>
          <w:szCs w:val="24"/>
        </w:rPr>
        <w:t>przeło</w:t>
      </w:r>
      <w:r w:rsidR="00B471DF">
        <w:rPr>
          <w:i/>
          <w:iCs/>
          <w:sz w:val="24"/>
          <w:szCs w:val="24"/>
        </w:rPr>
        <w:t>mowa innowacja Unilin</w:t>
      </w:r>
      <w:r w:rsidRPr="00633058">
        <w:rPr>
          <w:i/>
          <w:iCs/>
          <w:sz w:val="24"/>
          <w:szCs w:val="24"/>
        </w:rPr>
        <w:t xml:space="preserve"> pozwoli rozwijać się nie tylko naszej firmie, lecz także całej branży.</w:t>
      </w:r>
      <w:r w:rsidRPr="00633058">
        <w:t xml:space="preserve"> </w:t>
      </w:r>
      <w:r w:rsidRPr="00633058">
        <w:rPr>
          <w:i/>
          <w:iCs/>
          <w:sz w:val="24"/>
          <w:szCs w:val="24"/>
        </w:rPr>
        <w:t>Największym wyzwaniem jest obecnie stworzenie systemu selektywnej zbiórki odpadów drewnopochodnych, który umożliwi ich skuteczny recykling. Wymaga to współpracy na każdym etapie łańcucha wartości – od podmiotów zajmujących się zbiórką odpadów, przez firmy przetwarzające surowce, po producentów. Tylko dzięki wspólnym działaniom możemy przyspieszyć transformację branży w kierunku gospodarki o obiegu zamkniętym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–  </w:t>
      </w:r>
      <w:r w:rsidRPr="00633058">
        <w:rPr>
          <w:sz w:val="24"/>
          <w:szCs w:val="24"/>
        </w:rPr>
        <w:t>podsumowuje</w:t>
      </w:r>
      <w:r>
        <w:rPr>
          <w:i/>
          <w:iCs/>
          <w:sz w:val="24"/>
          <w:szCs w:val="24"/>
        </w:rPr>
        <w:t xml:space="preserve"> </w:t>
      </w:r>
      <w:r w:rsidRPr="00633058">
        <w:rPr>
          <w:sz w:val="24"/>
          <w:szCs w:val="24"/>
        </w:rPr>
        <w:t>Bert Vandenkendelaere, prezes Unilin Panels</w:t>
      </w:r>
      <w:r>
        <w:rPr>
          <w:sz w:val="24"/>
          <w:szCs w:val="24"/>
        </w:rPr>
        <w:t>.</w:t>
      </w:r>
    </w:p>
    <w:p w14:paraId="2473AAF7" w14:textId="77FFC85E" w:rsidR="00633058" w:rsidRDefault="00633058" w:rsidP="006330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Unilin Panels zapowiada, że obecne działania to </w:t>
      </w:r>
      <w:r w:rsidRPr="00633058">
        <w:rPr>
          <w:sz w:val="24"/>
          <w:szCs w:val="24"/>
        </w:rPr>
        <w:t xml:space="preserve">dopiero początek. </w:t>
      </w:r>
      <w:r>
        <w:rPr>
          <w:sz w:val="24"/>
          <w:szCs w:val="24"/>
        </w:rPr>
        <w:t xml:space="preserve">Firma </w:t>
      </w:r>
      <w:r w:rsidRPr="00633058">
        <w:rPr>
          <w:sz w:val="24"/>
          <w:szCs w:val="24"/>
        </w:rPr>
        <w:t>zamierza zwiększyć udział włókien pochodzących z recyklingu do 25</w:t>
      </w:r>
      <w:r>
        <w:rPr>
          <w:sz w:val="24"/>
          <w:szCs w:val="24"/>
        </w:rPr>
        <w:t xml:space="preserve"> proc.</w:t>
      </w:r>
      <w:r w:rsidRPr="00633058">
        <w:rPr>
          <w:sz w:val="24"/>
          <w:szCs w:val="24"/>
        </w:rPr>
        <w:t xml:space="preserve"> całkowitej mieszanki włókien drzewnych wykorzystywanych do produkcji płyt MDF we wszystkich swoich zakładach.</w:t>
      </w:r>
      <w:r>
        <w:rPr>
          <w:sz w:val="24"/>
          <w:szCs w:val="24"/>
        </w:rPr>
        <w:t xml:space="preserve"> </w:t>
      </w:r>
      <w:r w:rsidRPr="00633058">
        <w:rPr>
          <w:sz w:val="24"/>
          <w:szCs w:val="24"/>
        </w:rPr>
        <w:t xml:space="preserve">Działania firmy na rzecz zrównoważonego rozwoju zyskały również międzynarodowe uznanie latem </w:t>
      </w:r>
      <w:r w:rsidR="00A074DE">
        <w:rPr>
          <w:sz w:val="24"/>
          <w:szCs w:val="24"/>
        </w:rPr>
        <w:t>br</w:t>
      </w:r>
      <w:r w:rsidRPr="00633058">
        <w:rPr>
          <w:sz w:val="24"/>
          <w:szCs w:val="24"/>
        </w:rPr>
        <w:t>. Unilin otrzymał złoty medal EcoVadis, plasując się w gronie 5</w:t>
      </w:r>
      <w:r>
        <w:rPr>
          <w:sz w:val="24"/>
          <w:szCs w:val="24"/>
        </w:rPr>
        <w:t xml:space="preserve"> proc.</w:t>
      </w:r>
      <w:r w:rsidRPr="00633058">
        <w:rPr>
          <w:sz w:val="24"/>
          <w:szCs w:val="24"/>
        </w:rPr>
        <w:t xml:space="preserve"> najwyżej ocenianych przedsiębiorstw na świecie </w:t>
      </w:r>
      <w:r>
        <w:rPr>
          <w:sz w:val="24"/>
          <w:szCs w:val="24"/>
        </w:rPr>
        <w:t xml:space="preserve">przez </w:t>
      </w:r>
      <w:r w:rsidRPr="00633058">
        <w:rPr>
          <w:sz w:val="24"/>
          <w:szCs w:val="24"/>
        </w:rPr>
        <w:t>EcoVadis.</w:t>
      </w:r>
    </w:p>
    <w:p w14:paraId="5A37069B" w14:textId="77777777" w:rsidR="007E6B63" w:rsidRDefault="00BE6F75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Unilin Panels</w:t>
      </w:r>
      <w:r>
        <w:rPr>
          <w:sz w:val="20"/>
          <w:szCs w:val="20"/>
        </w:rPr>
        <w:t xml:space="preserve"> to światowy lider w produkcji paneli drewnopochodnych, obsługujący sektory projektowania wnętrz i budownictwa na całym świecie. Firma dostarcza wysokiej jakości, zrównoważone rozwiązania panelowe, które wyznaczają branżowe standardy w zakresie innowacji, wydajności i designu. W jej portfolio znajduje się innowacyjny produkt Master Oak, wykonany w 100 proc. z materiałów pochodzących z recyklingu, zapewniający autentyczny wygląd i fakturę naturalnego dębu. Unilin Panels jest częścią Grupy Unilin, założonej w Belgii, która od ponad 60 lat kształtuje światowe standardy w projektowaniu i budownictwie. Firma działa w ponad 105 lokalizacjach na całym świecie i zatrudnia około 7 800 osób. Unilin jest również częścią Mohawk Industries Inc., jednego z największych na świecie producenta pokryć podłogowych i powierzchniowych.</w:t>
      </w:r>
    </w:p>
    <w:p w14:paraId="0C0549F2" w14:textId="77777777" w:rsidR="007E6B63" w:rsidRDefault="007E6B63">
      <w:pPr>
        <w:spacing w:after="0"/>
        <w:jc w:val="both"/>
        <w:rPr>
          <w:sz w:val="24"/>
          <w:szCs w:val="24"/>
        </w:rPr>
      </w:pPr>
    </w:p>
    <w:p w14:paraId="41F28708" w14:textId="77777777" w:rsidR="007E6B63" w:rsidRDefault="00BE6F75">
      <w:pPr>
        <w:spacing w:after="0" w:line="276" w:lineRule="auto"/>
        <w:jc w:val="right"/>
        <w:rPr>
          <w:color w:val="000000"/>
          <w:sz w:val="20"/>
          <w:szCs w:val="20"/>
          <w:highlight w:val="white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0"/>
          <w:szCs w:val="20"/>
          <w:highlight w:val="white"/>
        </w:rPr>
        <w:t>Kontakt dla mediów:</w:t>
      </w:r>
    </w:p>
    <w:p w14:paraId="1BD84659" w14:textId="2E6897E1" w:rsidR="007E6B63" w:rsidRDefault="000B121C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Joanna Kuciel</w:t>
      </w:r>
    </w:p>
    <w:p w14:paraId="7630F674" w14:textId="2B412AFF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  <w:r w:rsidRPr="000B121C">
        <w:rPr>
          <w:sz w:val="20"/>
          <w:szCs w:val="20"/>
        </w:rPr>
        <w:t xml:space="preserve">+48 796 996 272 </w:t>
      </w:r>
    </w:p>
    <w:p w14:paraId="4F6BC24A" w14:textId="77777777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  <w:r w:rsidRPr="000B121C">
        <w:rPr>
          <w:sz w:val="20"/>
          <w:szCs w:val="20"/>
        </w:rPr>
        <w:t xml:space="preserve">joanna.kuciel@goodonepr.pl </w:t>
      </w:r>
    </w:p>
    <w:p w14:paraId="74097E5A" w14:textId="77777777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</w:p>
    <w:p w14:paraId="32F1352D" w14:textId="77777777" w:rsidR="000B121C" w:rsidRDefault="000B121C">
      <w:pPr>
        <w:spacing w:after="0" w:line="276" w:lineRule="auto"/>
        <w:jc w:val="right"/>
        <w:rPr>
          <w:sz w:val="20"/>
          <w:szCs w:val="20"/>
        </w:rPr>
      </w:pPr>
    </w:p>
    <w:p w14:paraId="530F8EBC" w14:textId="77777777" w:rsidR="007E6B63" w:rsidRDefault="007E6B63">
      <w:pPr>
        <w:spacing w:after="0" w:line="276" w:lineRule="auto"/>
        <w:jc w:val="right"/>
        <w:rPr>
          <w:sz w:val="20"/>
          <w:szCs w:val="20"/>
        </w:rPr>
      </w:pPr>
    </w:p>
    <w:p w14:paraId="16E3AA4D" w14:textId="77777777" w:rsidR="007E6B63" w:rsidRDefault="007E6B63">
      <w:pPr>
        <w:spacing w:after="0" w:line="276" w:lineRule="auto"/>
        <w:rPr>
          <w:sz w:val="20"/>
          <w:szCs w:val="20"/>
        </w:rPr>
      </w:pPr>
    </w:p>
    <w:sectPr w:rsidR="007E6B63">
      <w:headerReference w:type="default" r:id="rId13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AA54" w14:textId="77777777" w:rsidR="009F3A13" w:rsidRDefault="009F3A13">
      <w:pPr>
        <w:spacing w:after="0" w:line="240" w:lineRule="auto"/>
      </w:pPr>
      <w:r>
        <w:separator/>
      </w:r>
    </w:p>
  </w:endnote>
  <w:endnote w:type="continuationSeparator" w:id="0">
    <w:p w14:paraId="18054588" w14:textId="77777777" w:rsidR="009F3A13" w:rsidRDefault="009F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84D78A5-04DD-4179-B31D-F47F6F9D9CE9}"/>
    <w:embedBold r:id="rId2" w:fontKey="{F33B8E83-F0F8-4C77-ACD2-A89E529A0AE7}"/>
    <w:embedItalic r:id="rId3" w:fontKey="{37B23CCF-55E5-46BA-A6F3-31BB11B3571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2ED54629-A6E9-4B83-BFEC-46803EB8433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4F4AD02-135C-405A-83C8-BB18B968ECE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83C15" w14:textId="77777777" w:rsidR="009F3A13" w:rsidRDefault="009F3A13">
      <w:pPr>
        <w:spacing w:after="0" w:line="240" w:lineRule="auto"/>
      </w:pPr>
      <w:r>
        <w:separator/>
      </w:r>
    </w:p>
  </w:footnote>
  <w:footnote w:type="continuationSeparator" w:id="0">
    <w:p w14:paraId="2789BBDC" w14:textId="77777777" w:rsidR="009F3A13" w:rsidRDefault="009F3A13">
      <w:pPr>
        <w:spacing w:after="0" w:line="240" w:lineRule="auto"/>
      </w:pPr>
      <w:r>
        <w:continuationSeparator/>
      </w:r>
    </w:p>
  </w:footnote>
  <w:footnote w:id="1">
    <w:p w14:paraId="52350F59" w14:textId="35DBE34A" w:rsidR="00633058" w:rsidRPr="00633058" w:rsidRDefault="0063305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633058">
        <w:t>https://environment.ec.europa.eu/news/commission-issues-new-guidance-decarbonise-buildings-2026-03-27_en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B94A" w14:textId="77777777" w:rsidR="007E6B63" w:rsidRDefault="00BE6F75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  <w:sz w:val="24"/>
        <w:szCs w:val="24"/>
      </w:rPr>
    </w:pPr>
    <w:r>
      <w:rPr>
        <w:noProof/>
        <w:lang w:val="pl-PL"/>
      </w:rPr>
      <w:drawing>
        <wp:anchor distT="0" distB="0" distL="0" distR="0" simplePos="0" relativeHeight="251658240" behindDoc="1" locked="0" layoutInCell="1" hidden="0" allowOverlap="1" wp14:anchorId="5119ABE7" wp14:editId="60E48AE7">
          <wp:simplePos x="0" y="0"/>
          <wp:positionH relativeFrom="column">
            <wp:posOffset>4167504</wp:posOffset>
          </wp:positionH>
          <wp:positionV relativeFrom="paragraph">
            <wp:posOffset>-211449</wp:posOffset>
          </wp:positionV>
          <wp:extent cx="2095500" cy="436210"/>
          <wp:effectExtent l="0" t="0" r="0" b="0"/>
          <wp:wrapNone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436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2D1263" w14:textId="77777777" w:rsidR="007E6B63" w:rsidRDefault="007E6B6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B63"/>
    <w:rsid w:val="00004FEA"/>
    <w:rsid w:val="000368C9"/>
    <w:rsid w:val="000B121C"/>
    <w:rsid w:val="0010384C"/>
    <w:rsid w:val="0016466B"/>
    <w:rsid w:val="00173B6E"/>
    <w:rsid w:val="00253966"/>
    <w:rsid w:val="003B3593"/>
    <w:rsid w:val="003C7DA6"/>
    <w:rsid w:val="004020A1"/>
    <w:rsid w:val="00444AF3"/>
    <w:rsid w:val="004551DC"/>
    <w:rsid w:val="00470201"/>
    <w:rsid w:val="004761A3"/>
    <w:rsid w:val="00483C68"/>
    <w:rsid w:val="004D1180"/>
    <w:rsid w:val="0052572D"/>
    <w:rsid w:val="00540B40"/>
    <w:rsid w:val="00546C9D"/>
    <w:rsid w:val="0056525E"/>
    <w:rsid w:val="005733D5"/>
    <w:rsid w:val="005C25F8"/>
    <w:rsid w:val="00611BC8"/>
    <w:rsid w:val="00633058"/>
    <w:rsid w:val="00643CFD"/>
    <w:rsid w:val="00655A24"/>
    <w:rsid w:val="006F4B06"/>
    <w:rsid w:val="0070282F"/>
    <w:rsid w:val="007103BA"/>
    <w:rsid w:val="007845CA"/>
    <w:rsid w:val="00786A99"/>
    <w:rsid w:val="007B2A25"/>
    <w:rsid w:val="007E6B63"/>
    <w:rsid w:val="00832DB3"/>
    <w:rsid w:val="00864A42"/>
    <w:rsid w:val="009F3A13"/>
    <w:rsid w:val="009F6D15"/>
    <w:rsid w:val="00A074DE"/>
    <w:rsid w:val="00A1479C"/>
    <w:rsid w:val="00A17F98"/>
    <w:rsid w:val="00A30A40"/>
    <w:rsid w:val="00A53B06"/>
    <w:rsid w:val="00A717FC"/>
    <w:rsid w:val="00A925A8"/>
    <w:rsid w:val="00AE7822"/>
    <w:rsid w:val="00B23E15"/>
    <w:rsid w:val="00B30384"/>
    <w:rsid w:val="00B471DF"/>
    <w:rsid w:val="00BC1732"/>
    <w:rsid w:val="00BD433E"/>
    <w:rsid w:val="00BE6F75"/>
    <w:rsid w:val="00C22F68"/>
    <w:rsid w:val="00C91764"/>
    <w:rsid w:val="00CF660B"/>
    <w:rsid w:val="00D66378"/>
    <w:rsid w:val="00D75967"/>
    <w:rsid w:val="00DE22CE"/>
    <w:rsid w:val="00DF62C8"/>
    <w:rsid w:val="00E30DDB"/>
    <w:rsid w:val="00E84BB1"/>
    <w:rsid w:val="00F15A41"/>
    <w:rsid w:val="00FC1F4E"/>
    <w:rsid w:val="00FC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A4C5"/>
  <w15:docId w15:val="{39CF97F2-F269-43A1-A53D-2BD23BC0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 w:line="278" w:lineRule="auto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 w:line="278" w:lineRule="auto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 w:line="278" w:lineRule="auto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 w:line="278" w:lineRule="auto"/>
      <w:outlineLvl w:val="3"/>
    </w:pPr>
    <w:rPr>
      <w:i/>
      <w:iCs/>
      <w:color w:val="2F549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80" w:after="40" w:line="278" w:lineRule="auto"/>
      <w:outlineLvl w:val="4"/>
    </w:pPr>
    <w:rPr>
      <w:color w:val="2F5496"/>
      <w:sz w:val="24"/>
      <w:szCs w:val="24"/>
    </w:rPr>
  </w:style>
  <w:style w:type="paragraph" w:styleId="Nagwek6">
    <w:name w:val="heading 6"/>
    <w:basedOn w:val="Normalny"/>
    <w:next w:val="Normalny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0796F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C079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79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79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796F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586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86A"/>
    <w:rPr>
      <w:rFonts w:ascii="Segoe UI" w:hAnsi="Segoe UI" w:cs="Segoe UI"/>
      <w:sz w:val="18"/>
      <w:szCs w:val="18"/>
    </w:rPr>
  </w:style>
  <w:style w:type="paragraph" w:styleId="Tekstprzypisukocowego">
    <w:name w:val="endnote text"/>
    <w:link w:val="TekstprzypisukocowegoZnak"/>
    <w:uiPriority w:val="99"/>
    <w:semiHidden/>
    <w:unhideWhenUsed/>
    <w:rsid w:val="00D6592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92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925"/>
    <w:rPr>
      <w:vertAlign w:val="superscript"/>
    </w:rPr>
  </w:style>
  <w:style w:type="paragraph" w:styleId="Legenda">
    <w:name w:val="caption"/>
    <w:uiPriority w:val="35"/>
    <w:unhideWhenUsed/>
    <w:qFormat/>
    <w:rsid w:val="0096015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odtytu">
    <w:name w:val="Subtitle"/>
    <w:basedOn w:val="Normalny"/>
    <w:next w:val="Normalny"/>
    <w:pPr>
      <w:spacing w:line="278" w:lineRule="auto"/>
    </w:pPr>
    <w:rPr>
      <w:color w:val="595959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30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30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3058"/>
    <w:rPr>
      <w:vertAlign w:val="superscript"/>
    </w:rPr>
  </w:style>
  <w:style w:type="paragraph" w:styleId="Akapitzlist">
    <w:name w:val="List Paragraph"/>
    <w:basedOn w:val="Normalny"/>
    <w:uiPriority w:val="34"/>
    <w:qFormat/>
    <w:rsid w:val="00633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03CA0ZZ+2/HsXIa8eh539vHudA==">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f40ca145-f84c-4913-92b6-15e158414fc4">Brand</Owner>
    <Pricingoffer xmlns="f40ca145-f84c-4913-92b6-15e158414fc4">false</Pricingoffer>
    <Category xmlns="f40ca145-f84c-4913-92b6-15e158414fc4" xsi:nil="true"/>
    <Service xmlns="f40ca145-f84c-4913-92b6-15e158414fc4" xsi:nil="true"/>
    <Team_x0020_owner xmlns="f40ca145-f84c-4913-92b6-15e158414fc4" xsi:nil="true"/>
    <TaxCatchAll xmlns="289e933f-cfad-4504-9331-4a19bcfb573c" xsi:nil="true"/>
    <lcf76f155ced4ddcb4097134ff3c332f xmlns="f40ca145-f84c-4913-92b6-15e158414fc4">
      <Terms xmlns="http://schemas.microsoft.com/office/infopath/2007/PartnerControls"/>
    </lcf76f155ced4ddcb4097134ff3c332f>
    <Lookupdocument xmlns="f40ca145-f84c-4913-92b6-15e158414fc4" xsi:nil="true"/>
    <StatusofthePR xmlns="f40ca145-f84c-4913-92b6-15e158414fc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D4CA3E3195F419322BE8ACC6B6476" ma:contentTypeVersion="25" ma:contentTypeDescription="Create a new document." ma:contentTypeScope="" ma:versionID="c1cd639d9fce00649b7fa657f1e72629">
  <xsd:schema xmlns:xsd="http://www.w3.org/2001/XMLSchema" xmlns:xs="http://www.w3.org/2001/XMLSchema" xmlns:p="http://schemas.microsoft.com/office/2006/metadata/properties" xmlns:ns2="f40ca145-f84c-4913-92b6-15e158414fc4" xmlns:ns3="289e933f-cfad-4504-9331-4a19bcfb573c" xmlns:ns4="b2aa382b-de46-4ecb-9858-2575ee6cf510" targetNamespace="http://schemas.microsoft.com/office/2006/metadata/properties" ma:root="true" ma:fieldsID="7e12d5def6eb0d4ee9e1291ad2097b41" ns2:_="" ns3:_="" ns4:_="">
    <xsd:import namespace="f40ca145-f84c-4913-92b6-15e158414fc4"/>
    <xsd:import namespace="289e933f-cfad-4504-9331-4a19bcfb573c"/>
    <xsd:import namespace="b2aa382b-de46-4ecb-9858-2575ee6cf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LengthInSeconds" minOccurs="0"/>
                <xsd:element ref="ns2:Team_x0020_owner" minOccurs="0"/>
                <xsd:element ref="ns2:Category" minOccurs="0"/>
                <xsd:element ref="ns2:Owner" minOccurs="0"/>
                <xsd:element ref="ns2:Lookupdocument" minOccurs="0"/>
                <xsd:element ref="ns2:Service" minOccurs="0"/>
                <xsd:element ref="ns2:StatusofthePR" minOccurs="0"/>
                <xsd:element ref="ns2:Pricingoffe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ca145-f84c-4913-92b6-15e158414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215304-9a59-4390-b43d-101829da7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eam_x0020_owner" ma:index="22" nillable="true" ma:displayName="Topic" ma:description="Topics that involve one or more members from the different marketing teams. &#10;When relevant for the ful marketing." ma:format="Dropdown" ma:internalName="Team_x0020_own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marketing"/>
                    <xsd:enumeration value="Brand"/>
                    <xsd:enumeration value="Campaign"/>
                    <xsd:enumeration value="Content"/>
                    <xsd:enumeration value="Digital"/>
                  </xsd:restriction>
                </xsd:simpleType>
              </xsd:element>
            </xsd:sequence>
          </xsd:extension>
        </xsd:complexContent>
      </xsd:complexType>
    </xsd:element>
    <xsd:element name="Category" ma:index="23" nillable="true" ma:displayName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ediaplan"/>
                    <xsd:enumeration value="Campaign"/>
                    <xsd:enumeration value="Project"/>
                    <xsd:enumeration value="Content planning"/>
                    <xsd:enumeration value="Report"/>
                    <xsd:enumeration value="Asset management &amp; Mediakits"/>
                    <xsd:enumeration value="Audience management"/>
                    <xsd:enumeration value="Lead management &amp; Sales funnel"/>
                    <xsd:enumeration value="E-Learning"/>
                    <xsd:enumeration value="Training"/>
                    <xsd:enumeration value="GDPR"/>
                    <xsd:enumeration value="Service partners"/>
                  </xsd:restriction>
                </xsd:simpleType>
              </xsd:element>
            </xsd:sequence>
          </xsd:extension>
        </xsd:complexContent>
      </xsd:complexType>
    </xsd:element>
    <xsd:element name="Owner" ma:index="24" nillable="true" ma:displayName="Owner" ma:default="Brand" ma:description="Team that owns this folder" ma:format="Dropdown" ma:internalName="Owner">
      <xsd:simpleType>
        <xsd:restriction base="dms:Choice">
          <xsd:enumeration value="Brand"/>
          <xsd:enumeration value="Campaign"/>
          <xsd:enumeration value="Content"/>
          <xsd:enumeration value="Digital"/>
          <xsd:enumeration value="All Marketing"/>
        </xsd:restriction>
      </xsd:simpleType>
    </xsd:element>
    <xsd:element name="Lookupdocument" ma:index="25" nillable="true" ma:displayName="Lookup document" ma:description="Lookup a document in this folder" ma:format="Dropdown" ma:list="f40ca145-f84c-4913-92b6-15e158414fc4" ma:internalName="Lookupdocument" ma:showField="Title">
      <xsd:simpleType>
        <xsd:restriction base="dms:Lookup"/>
      </xsd:simpleType>
    </xsd:element>
    <xsd:element name="Service" ma:index="26" nillable="true" ma:displayName="Service" ma:description="Select the service that fits most" ma:format="Dropdown" ma:internalName="Service">
      <xsd:simpleType>
        <xsd:restriction base="dms:Choice">
          <xsd:enumeration value="Asset management"/>
          <xsd:enumeration value="Data infrastructure"/>
          <xsd:enumeration value="Website support"/>
          <xsd:enumeration value="Copywriting"/>
          <xsd:enumeration value="Graphic design"/>
          <xsd:enumeration value="Strategy"/>
          <xsd:enumeration value="Marketing support"/>
        </xsd:restriction>
      </xsd:simpleType>
    </xsd:element>
    <xsd:element name="StatusofthePR" ma:index="27" nillable="true" ma:displayName="Status of the PR" ma:format="Dropdown" ma:internalName="StatusofthePR">
      <xsd:simpleType>
        <xsd:restriction base="dms:Choice">
          <xsd:enumeration value="Draft"/>
          <xsd:enumeration value="Sent"/>
        </xsd:restriction>
      </xsd:simpleType>
    </xsd:element>
    <xsd:element name="Pricingoffer" ma:index="28" nillable="true" ma:displayName="Pricing offer" ma:default="0" ma:description="If a pricing offer is available &gt; see Service partners" ma:format="Dropdown" ma:internalName="Pricingoffer">
      <xsd:simpleType>
        <xsd:restriction base="dms:Boolean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e933f-cfad-4504-9331-4a19bcfb57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192522-09ca-43ca-a751-25a316100a7c}" ma:internalName="TaxCatchAll" ma:showField="CatchAllData" ma:web="b2aa382b-de46-4ecb-9858-2575ee6cf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382b-de46-4ecb-9858-2575ee6cf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8C1E2A-B8C9-4F63-84D7-6D3404F511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9176020-41AA-431D-BC17-2EBE79C36083}">
  <ds:schemaRefs>
    <ds:schemaRef ds:uri="http://schemas.microsoft.com/office/2006/metadata/properties"/>
    <ds:schemaRef ds:uri="http://schemas.microsoft.com/office/infopath/2007/PartnerControls"/>
    <ds:schemaRef ds:uri="f40ca145-f84c-4913-92b6-15e158414fc4"/>
    <ds:schemaRef ds:uri="289e933f-cfad-4504-9331-4a19bcfb573c"/>
  </ds:schemaRefs>
</ds:datastoreItem>
</file>

<file path=customXml/itemProps4.xml><?xml version="1.0" encoding="utf-8"?>
<ds:datastoreItem xmlns:ds="http://schemas.openxmlformats.org/officeDocument/2006/customXml" ds:itemID="{427D80C9-16D3-4A3B-B28A-CA9E1FC5C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ca145-f84c-4913-92b6-15e158414fc4"/>
    <ds:schemaRef ds:uri="289e933f-cfad-4504-9331-4a19bcfb573c"/>
    <ds:schemaRef ds:uri="b2aa382b-de46-4ecb-9858-2575ee6cf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STRAGIER</dc:creator>
  <cp:lastModifiedBy>Joanna Kuciel</cp:lastModifiedBy>
  <cp:revision>6</cp:revision>
  <dcterms:created xsi:type="dcterms:W3CDTF">2026-10-27T09:59:00Z</dcterms:created>
  <dcterms:modified xsi:type="dcterms:W3CDTF">2026-10-27T12:03:00Z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0x010100933D4CA3E3195F419322BE8ACC6B6476</vt:lpwstr>
  </property>
  <property fmtid="{D5CDD505-2E9C-101B-9397-08002B2CF9AE}" pid="3" name="MediaServiceImageTags">
    <vt:lpwstr/>
  </property>
</Properties>
</file>