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8D08" w14:textId="77777777" w:rsidR="009F7EBC" w:rsidRDefault="00397539" w:rsidP="00397539">
      <w:pPr>
        <w:jc w:val="center"/>
      </w:pPr>
      <w:r>
        <w:rPr>
          <w:noProof/>
        </w:rPr>
        <w:drawing>
          <wp:inline distT="0" distB="0" distL="0" distR="0" wp14:anchorId="3FD7BB86" wp14:editId="430192D1">
            <wp:extent cx="1759040" cy="768389"/>
            <wp:effectExtent l="0" t="0" r="0" b="0"/>
            <wp:docPr id="739075263" name="Imagen 1">
              <a:extLst xmlns:a="http://schemas.openxmlformats.org/drawingml/2006/main">
                <a:ext uri="{FF2B5EF4-FFF2-40B4-BE49-F238E27FC236}">
                  <a16:creationId xmlns:a16="http://schemas.microsoft.com/office/drawing/2014/main" id="{D9D5687E-BA3F-42E8-ACFA-AACC7A815E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75263" name="Imagen 739075263"/>
                    <pic:cNvPicPr/>
                  </pic:nvPicPr>
                  <pic:blipFill>
                    <a:blip r:embed="rId4">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035F2C46" w14:textId="77777777" w:rsidR="00397539" w:rsidRPr="005245DE" w:rsidRDefault="00397539" w:rsidP="00397539">
      <w:pPr>
        <w:jc w:val="center"/>
        <w:rPr>
          <w:b/>
          <w:bCs/>
          <w:sz w:val="44"/>
          <w:szCs w:val="44"/>
        </w:rPr>
      </w:pPr>
      <w:r w:rsidRPr="005245DE">
        <w:rPr>
          <w:b/>
          <w:bCs/>
          <w:sz w:val="44"/>
          <w:szCs w:val="44"/>
        </w:rPr>
        <w:t>NSQK</w:t>
      </w:r>
    </w:p>
    <w:p w14:paraId="75322E07" w14:textId="4F2ECFFA" w:rsidR="005245DE" w:rsidRPr="005245DE" w:rsidRDefault="00854415" w:rsidP="005245DE">
      <w:pPr>
        <w:jc w:val="center"/>
        <w:rPr>
          <w:b/>
          <w:bCs/>
          <w:sz w:val="44"/>
          <w:szCs w:val="44"/>
        </w:rPr>
      </w:pPr>
      <w:r w:rsidRPr="005245DE">
        <w:rPr>
          <w:b/>
          <w:bCs/>
          <w:sz w:val="44"/>
          <w:szCs w:val="44"/>
        </w:rPr>
        <w:t>LA ERA</w:t>
      </w:r>
      <w:r>
        <w:rPr>
          <w:b/>
          <w:bCs/>
          <w:sz w:val="44"/>
          <w:szCs w:val="44"/>
        </w:rPr>
        <w:t xml:space="preserve"> DE MOSCA</w:t>
      </w:r>
      <w:r w:rsidRPr="005245DE">
        <w:rPr>
          <w:b/>
          <w:bCs/>
          <w:sz w:val="44"/>
          <w:szCs w:val="44"/>
        </w:rPr>
        <w:t xml:space="preserve"> YA </w:t>
      </w:r>
      <w:r>
        <w:rPr>
          <w:b/>
          <w:bCs/>
          <w:sz w:val="44"/>
          <w:szCs w:val="44"/>
        </w:rPr>
        <w:t>TIENE GIRA</w:t>
      </w:r>
    </w:p>
    <w:p w14:paraId="64994B77" w14:textId="1060E361" w:rsidR="00E40904" w:rsidRPr="00F34F20" w:rsidRDefault="00854415" w:rsidP="00F34F20">
      <w:pPr>
        <w:jc w:val="center"/>
        <w:rPr>
          <w:b/>
          <w:bCs/>
          <w:sz w:val="32"/>
          <w:szCs w:val="32"/>
        </w:rPr>
      </w:pPr>
      <w:r w:rsidRPr="001414BE">
        <w:rPr>
          <w:b/>
          <w:bCs/>
          <w:sz w:val="32"/>
          <w:szCs w:val="32"/>
        </w:rPr>
        <w:t>PREVENTA BANAMEX: 29 DE OCTUBRE, 2026 - 11:00 AM </w:t>
      </w:r>
    </w:p>
    <w:p w14:paraId="67F0EF0B" w14:textId="16C5BE83" w:rsidR="00961288" w:rsidRPr="00F61C77" w:rsidRDefault="00961288" w:rsidP="001414BE">
      <w:pPr>
        <w:jc w:val="center"/>
        <w:rPr>
          <w:b/>
          <w:bCs/>
        </w:rPr>
      </w:pPr>
      <w:r w:rsidRPr="00F61C77">
        <w:rPr>
          <w:b/>
          <w:bCs/>
          <w:i/>
          <w:iCs/>
        </w:rPr>
        <w:t>MOSCA</w:t>
      </w:r>
      <w:r w:rsidRPr="00F61C77">
        <w:rPr>
          <w:b/>
          <w:bCs/>
        </w:rPr>
        <w:t xml:space="preserve">, </w:t>
      </w:r>
      <w:r w:rsidR="001414BE">
        <w:rPr>
          <w:b/>
          <w:bCs/>
        </w:rPr>
        <w:t xml:space="preserve">YA </w:t>
      </w:r>
      <w:r w:rsidRPr="00F61C77">
        <w:rPr>
          <w:b/>
          <w:bCs/>
        </w:rPr>
        <w:t xml:space="preserve">DISPONIBLE </w:t>
      </w:r>
      <w:r w:rsidR="001414BE">
        <w:rPr>
          <w:b/>
          <w:bCs/>
        </w:rPr>
        <w:t>EN TODAS LAS PLATAFORMAS</w:t>
      </w:r>
    </w:p>
    <w:p w14:paraId="210F5888" w14:textId="001F7987" w:rsidR="00000000" w:rsidRDefault="00BA04A8" w:rsidP="00BD5DB1">
      <w:pPr>
        <w:jc w:val="both"/>
        <w:rPr>
          <w:rFonts w:ascii="Arial" w:hAnsi="Arial" w:cs="Arial"/>
        </w:rPr>
      </w:pPr>
      <w:r>
        <w:rPr>
          <w:rFonts w:ascii="Arial" w:hAnsi="Arial" w:cs="Arial"/>
        </w:rPr>
        <w:t>NSQK está por agotar su primer Estadio GNP Seguros, uno de los escenarios más grandes y relevantes del país. Ante</w:t>
      </w:r>
      <w:r w:rsidR="00000000">
        <w:rPr>
          <w:rFonts w:ascii="Arial" w:hAnsi="Arial" w:cs="Arial"/>
        </w:rPr>
        <w:t xml:space="preserve"> un México con hambre de más, el artista regiomontano anuncia el despliegue de su gira por tres ciudades de la República Mexicana, como parte</w:t>
      </w:r>
      <w:r w:rsidR="00000000" w:rsidRPr="00BD5DB1">
        <w:rPr>
          <w:rFonts w:asciiTheme="minorBidi" w:hAnsiTheme="minorBidi"/>
        </w:rPr>
        <w:t xml:space="preserve"> de una nueva etapa creativa encabezada por </w:t>
      </w:r>
      <w:r w:rsidR="00000000" w:rsidRPr="006A65B3">
        <w:rPr>
          <w:rFonts w:asciiTheme="minorBidi" w:hAnsiTheme="minorBidi"/>
          <w:i/>
          <w:iCs/>
        </w:rPr>
        <w:t>mosca</w:t>
      </w:r>
      <w:r w:rsidR="005061A8">
        <w:rPr>
          <w:rFonts w:asciiTheme="minorBidi" w:hAnsiTheme="minorBidi"/>
          <w:i/>
          <w:iCs/>
        </w:rPr>
        <w:t xml:space="preserve"> (2026)</w:t>
      </w:r>
      <w:r w:rsidR="00000000" w:rsidRPr="00BD5DB1">
        <w:rPr>
          <w:rFonts w:asciiTheme="minorBidi" w:hAnsiTheme="minorBidi"/>
        </w:rPr>
        <w:t>, su próximo álbum de estudio.</w:t>
      </w:r>
      <w:r>
        <w:rPr>
          <w:rFonts w:ascii="Arial" w:hAnsi="Arial" w:cs="Arial"/>
        </w:rPr>
        <w:t xml:space="preserve"> El anuncio llega apenas un año después de agotar dos fechas consecutivas en el Palacio de los Deportes, confirmando el alcance de un proyecto que se ha desarrollado bajo sus propias reglas y que hoy ocupa un lugar central dentro de la música contemporánea.</w:t>
      </w:r>
    </w:p>
    <w:p w14:paraId="134D130C" w14:textId="77777777" w:rsidR="005061A8" w:rsidRDefault="005061A8" w:rsidP="00BD5DB1">
      <w:pPr>
        <w:jc w:val="both"/>
        <w:rPr>
          <w:rFonts w:ascii="Arial" w:hAnsi="Arial" w:cs="Arial"/>
        </w:rPr>
      </w:pPr>
    </w:p>
    <w:p w14:paraId="33ACE148" w14:textId="0EBEC08A" w:rsidR="00E97BB5" w:rsidRDefault="00E97BB5" w:rsidP="00CF614B">
      <w:pPr>
        <w:jc w:val="center"/>
        <w:rPr>
          <w:sz w:val="36"/>
          <w:szCs w:val="36"/>
        </w:rPr>
      </w:pPr>
      <w:r w:rsidRPr="00E5617C">
        <w:rPr>
          <w:b/>
          <w:bCs/>
          <w:sz w:val="28"/>
          <w:szCs w:val="28"/>
        </w:rPr>
        <w:t xml:space="preserve">QUERÉTARO </w:t>
      </w:r>
      <w:r>
        <w:rPr>
          <w:b/>
          <w:bCs/>
          <w:sz w:val="28"/>
          <w:szCs w:val="28"/>
        </w:rPr>
        <w:t xml:space="preserve">| </w:t>
      </w:r>
      <w:r w:rsidRPr="00E5617C">
        <w:rPr>
          <w:b/>
          <w:bCs/>
          <w:sz w:val="28"/>
          <w:szCs w:val="28"/>
        </w:rPr>
        <w:t xml:space="preserve">27 DE FEBRERO </w:t>
      </w:r>
      <w:r>
        <w:rPr>
          <w:b/>
          <w:bCs/>
          <w:sz w:val="28"/>
          <w:szCs w:val="28"/>
        </w:rPr>
        <w:t>-</w:t>
      </w:r>
      <w:r w:rsidRPr="00E5617C">
        <w:rPr>
          <w:b/>
          <w:bCs/>
          <w:sz w:val="28"/>
          <w:szCs w:val="28"/>
        </w:rPr>
        <w:t xml:space="preserve"> AUDITORIO JOSEFA ORTIZ</w:t>
      </w:r>
      <w:r w:rsidRPr="00E5617C">
        <w:rPr>
          <w:b/>
          <w:bCs/>
          <w:sz w:val="28"/>
          <w:szCs w:val="28"/>
        </w:rPr>
        <w:br/>
        <w:t xml:space="preserve">MÉRIDA </w:t>
      </w:r>
      <w:r>
        <w:rPr>
          <w:b/>
          <w:bCs/>
          <w:sz w:val="28"/>
          <w:szCs w:val="28"/>
        </w:rPr>
        <w:t xml:space="preserve">| </w:t>
      </w:r>
      <w:r w:rsidRPr="00E5617C">
        <w:rPr>
          <w:b/>
          <w:bCs/>
          <w:sz w:val="28"/>
          <w:szCs w:val="28"/>
        </w:rPr>
        <w:t>MARZO 11 - FORO GNP</w:t>
      </w:r>
      <w:r w:rsidRPr="00E5617C">
        <w:rPr>
          <w:b/>
          <w:bCs/>
          <w:sz w:val="28"/>
          <w:szCs w:val="28"/>
        </w:rPr>
        <w:br/>
        <w:t xml:space="preserve">PUEBLA </w:t>
      </w:r>
      <w:r>
        <w:rPr>
          <w:b/>
          <w:bCs/>
          <w:sz w:val="28"/>
          <w:szCs w:val="28"/>
        </w:rPr>
        <w:t xml:space="preserve">| </w:t>
      </w:r>
      <w:r w:rsidRPr="00E5617C">
        <w:rPr>
          <w:b/>
          <w:bCs/>
          <w:sz w:val="28"/>
          <w:szCs w:val="28"/>
        </w:rPr>
        <w:t>MARZO 27 - AUDITORIO GNP</w:t>
      </w:r>
      <w:r w:rsidRPr="00E5617C">
        <w:rPr>
          <w:sz w:val="36"/>
          <w:szCs w:val="36"/>
        </w:rPr>
        <w:t> </w:t>
      </w:r>
    </w:p>
    <w:p w14:paraId="52DB85A5" w14:textId="77777777" w:rsidR="005061A8" w:rsidRPr="00CF614B" w:rsidRDefault="005061A8" w:rsidP="00CF614B">
      <w:pPr>
        <w:jc w:val="center"/>
        <w:rPr>
          <w:b/>
          <w:bCs/>
          <w:sz w:val="28"/>
          <w:szCs w:val="28"/>
        </w:rPr>
      </w:pPr>
    </w:p>
    <w:p w14:paraId="64C42395" w14:textId="253AC418" w:rsidR="00000000" w:rsidRPr="00BD5DB1" w:rsidRDefault="00910074" w:rsidP="00BD5DB1">
      <w:pPr>
        <w:jc w:val="both"/>
        <w:rPr>
          <w:rFonts w:asciiTheme="minorBidi" w:hAnsiTheme="minorBidi"/>
        </w:rPr>
      </w:pPr>
      <w:r>
        <w:rPr>
          <w:rFonts w:ascii="Arial" w:hAnsi="Arial" w:cs="Arial"/>
        </w:rPr>
        <w:t>Desde su</w:t>
      </w:r>
      <w:r w:rsidR="005061A8">
        <w:rPr>
          <w:rFonts w:ascii="Arial" w:hAnsi="Arial" w:cs="Arial"/>
        </w:rPr>
        <w:t xml:space="preserve"> lanzamiento</w:t>
      </w:r>
      <w:r>
        <w:rPr>
          <w:rFonts w:ascii="Arial" w:hAnsi="Arial" w:cs="Arial"/>
        </w:rPr>
        <w:t xml:space="preserve">, </w:t>
      </w:r>
      <w:r>
        <w:rPr>
          <w:rFonts w:ascii="Arial" w:hAnsi="Arial" w:cs="Arial"/>
          <w:i/>
          <w:iCs/>
        </w:rPr>
        <w:t>mosca</w:t>
      </w:r>
      <w:r>
        <w:rPr>
          <w:rFonts w:ascii="Arial" w:hAnsi="Arial" w:cs="Arial"/>
        </w:rPr>
        <w:t xml:space="preserve"> ha </w:t>
      </w:r>
      <w:r w:rsidR="00D265AA">
        <w:rPr>
          <w:rFonts w:ascii="Arial" w:hAnsi="Arial" w:cs="Arial"/>
        </w:rPr>
        <w:t>llegado para sacudir</w:t>
      </w:r>
      <w:r w:rsidR="005061A8">
        <w:rPr>
          <w:rFonts w:ascii="Arial" w:hAnsi="Arial" w:cs="Arial"/>
        </w:rPr>
        <w:t xml:space="preserve"> a</w:t>
      </w:r>
      <w:r w:rsidR="00D265AA">
        <w:rPr>
          <w:rFonts w:ascii="Arial" w:hAnsi="Arial" w:cs="Arial"/>
        </w:rPr>
        <w:t xml:space="preserve"> la industria</w:t>
      </w:r>
      <w:r w:rsidR="003F2CB6">
        <w:rPr>
          <w:rFonts w:ascii="Arial" w:hAnsi="Arial" w:cs="Arial"/>
        </w:rPr>
        <w:t xml:space="preserve"> </w:t>
      </w:r>
      <w:r>
        <w:rPr>
          <w:rFonts w:ascii="Arial" w:hAnsi="Arial" w:cs="Arial"/>
        </w:rPr>
        <w:t xml:space="preserve">por la amplitud de su propuesta y la transformación artística que plantea. </w:t>
      </w:r>
      <w:hyperlink r:id="rId5" w:history="1">
        <w:r>
          <w:rPr>
            <w:rStyle w:val="Hipervnculo"/>
            <w:rFonts w:ascii="Arial" w:hAnsi="Arial" w:cs="Arial"/>
            <w:i/>
            <w:iCs/>
          </w:rPr>
          <w:t>Rolling Stone en Español</w:t>
        </w:r>
      </w:hyperlink>
      <w:r>
        <w:rPr>
          <w:rFonts w:ascii="Arial" w:hAnsi="Arial" w:cs="Arial"/>
        </w:rPr>
        <w:t xml:space="preserve"> lo describió como “</w:t>
      </w:r>
      <w:r w:rsidRPr="003F2CB6">
        <w:rPr>
          <w:rFonts w:ascii="Arial" w:hAnsi="Arial" w:cs="Arial"/>
          <w:i/>
          <w:iCs/>
        </w:rPr>
        <w:t>un material completo, profundo, emocionante, emocional, visceral, divertido, triste, enojado, personal, versátil</w:t>
      </w:r>
      <w:r>
        <w:rPr>
          <w:rFonts w:ascii="Arial" w:hAnsi="Arial" w:cs="Arial"/>
        </w:rPr>
        <w:t>”, una lectura que da cuenta de la ambición y los contrastes que atraviesan esta nueva etapa de NSQK.</w:t>
      </w:r>
    </w:p>
    <w:p w14:paraId="53960496" w14:textId="7594F656" w:rsidR="00000000" w:rsidRPr="00BD5DB1" w:rsidRDefault="00F34F20" w:rsidP="171C1316">
      <w:pPr>
        <w:jc w:val="both"/>
        <w:rPr>
          <w:rFonts w:asciiTheme="minorBidi" w:hAnsiTheme="minorBidi"/>
        </w:rPr>
      </w:pPr>
      <w:r>
        <w:rPr>
          <w:rFonts w:ascii="Arial" w:hAnsi="Arial" w:cs="Arial"/>
        </w:rPr>
        <w:t xml:space="preserve">La revista también corona </w:t>
      </w:r>
      <w:r w:rsidR="0021454D">
        <w:rPr>
          <w:rFonts w:ascii="Arial" w:hAnsi="Arial" w:cs="Arial"/>
        </w:rPr>
        <w:t xml:space="preserve">a </w:t>
      </w:r>
      <w:r w:rsidRPr="001548F6">
        <w:rPr>
          <w:rFonts w:ascii="Arial" w:hAnsi="Arial" w:cs="Arial"/>
          <w:i/>
          <w:iCs/>
        </w:rPr>
        <w:t>mosca</w:t>
      </w:r>
      <w:r w:rsidR="0021454D">
        <w:rPr>
          <w:rFonts w:ascii="Arial" w:hAnsi="Arial" w:cs="Arial"/>
          <w:i/>
          <w:iCs/>
        </w:rPr>
        <w:t xml:space="preserve"> (2026)</w:t>
      </w:r>
      <w:r>
        <w:rPr>
          <w:rFonts w:ascii="Arial" w:hAnsi="Arial" w:cs="Arial"/>
        </w:rPr>
        <w:t xml:space="preserve"> como</w:t>
      </w:r>
      <w:r w:rsidR="001548F6">
        <w:rPr>
          <w:rFonts w:ascii="Arial" w:hAnsi="Arial" w:cs="Arial"/>
        </w:rPr>
        <w:t xml:space="preserve"> un parteaguas en la carrera del regiomontano</w:t>
      </w:r>
      <w:r w:rsidR="0021454D">
        <w:rPr>
          <w:rFonts w:ascii="Arial" w:hAnsi="Arial" w:cs="Arial"/>
        </w:rPr>
        <w:t xml:space="preserve">: </w:t>
      </w:r>
      <w:r>
        <w:rPr>
          <w:rFonts w:ascii="Arial" w:hAnsi="Arial" w:cs="Arial"/>
        </w:rPr>
        <w:t>“</w:t>
      </w:r>
      <w:r w:rsidR="0021454D">
        <w:rPr>
          <w:rFonts w:ascii="Arial" w:hAnsi="Arial" w:cs="Arial"/>
          <w:i/>
          <w:iCs/>
        </w:rPr>
        <w:t>E</w:t>
      </w:r>
      <w:r w:rsidRPr="00F34F20">
        <w:rPr>
          <w:rFonts w:ascii="Arial" w:hAnsi="Arial" w:cs="Arial"/>
          <w:i/>
          <w:iCs/>
        </w:rPr>
        <w:t>l</w:t>
      </w:r>
      <w:r>
        <w:rPr>
          <w:rFonts w:ascii="Arial" w:hAnsi="Arial" w:cs="Arial"/>
        </w:rPr>
        <w:t xml:space="preserve"> </w:t>
      </w:r>
      <w:r w:rsidR="00D265AA" w:rsidRPr="003F2CB6">
        <w:rPr>
          <w:rFonts w:ascii="Arial" w:hAnsi="Arial" w:cs="Arial"/>
          <w:i/>
          <w:iCs/>
        </w:rPr>
        <w:t>tercer álbum</w:t>
      </w:r>
      <w:r w:rsidR="00000000" w:rsidRPr="003F2CB6">
        <w:rPr>
          <w:rFonts w:asciiTheme="minorBidi" w:hAnsiTheme="minorBidi"/>
          <w:i/>
          <w:iCs/>
        </w:rPr>
        <w:t xml:space="preserve"> de </w:t>
      </w:r>
      <w:r w:rsidR="00D265AA" w:rsidRPr="003F2CB6">
        <w:rPr>
          <w:rFonts w:ascii="Arial" w:hAnsi="Arial" w:cs="Arial"/>
          <w:i/>
          <w:iCs/>
        </w:rPr>
        <w:t>Nsqk lo consagra como uno de los más grandes, ¿o el más grande</w:t>
      </w:r>
      <w:r w:rsidR="00D265AA">
        <w:rPr>
          <w:rFonts w:ascii="Arial" w:hAnsi="Arial" w:cs="Arial"/>
        </w:rPr>
        <w:t>?”. Este recibimiento acompaña</w:t>
      </w:r>
      <w:r w:rsidR="00000000" w:rsidRPr="171C1316">
        <w:rPr>
          <w:rFonts w:asciiTheme="minorBidi" w:hAnsiTheme="minorBidi"/>
        </w:rPr>
        <w:t xml:space="preserve"> a </w:t>
      </w:r>
      <w:r w:rsidR="00000000" w:rsidRPr="171C1316">
        <w:rPr>
          <w:rFonts w:asciiTheme="minorBidi" w:hAnsiTheme="minorBidi"/>
        </w:rPr>
        <w:t xml:space="preserve">una </w:t>
      </w:r>
      <w:r w:rsidR="00D265AA">
        <w:rPr>
          <w:rFonts w:ascii="Arial" w:hAnsi="Arial" w:cs="Arial"/>
        </w:rPr>
        <w:t>obra</w:t>
      </w:r>
      <w:r w:rsidR="00000000" w:rsidRPr="171C1316">
        <w:rPr>
          <w:rFonts w:asciiTheme="minorBidi" w:hAnsiTheme="minorBidi"/>
        </w:rPr>
        <w:t xml:space="preserve"> que trasciende lo estrictamente musical y </w:t>
      </w:r>
      <w:r w:rsidR="00000000" w:rsidRPr="171C1316">
        <w:rPr>
          <w:rFonts w:asciiTheme="minorBidi" w:hAnsiTheme="minorBidi"/>
        </w:rPr>
        <w:t xml:space="preserve">extiende </w:t>
      </w:r>
      <w:r w:rsidR="00D265AA">
        <w:rPr>
          <w:rFonts w:ascii="Arial" w:hAnsi="Arial" w:cs="Arial"/>
        </w:rPr>
        <w:t xml:space="preserve">su universo </w:t>
      </w:r>
      <w:r w:rsidR="00000000" w:rsidRPr="171C1316">
        <w:rPr>
          <w:rFonts w:asciiTheme="minorBidi" w:hAnsiTheme="minorBidi"/>
        </w:rPr>
        <w:t>hacia lo cinematográfico y lo digital</w:t>
      </w:r>
      <w:r w:rsidR="00D265AA">
        <w:rPr>
          <w:rFonts w:ascii="Arial" w:hAnsi="Arial" w:cs="Arial"/>
        </w:rPr>
        <w:t>, consolidando uno de los capítulos más ambiciosos en la trayectoria del artista.</w:t>
      </w:r>
    </w:p>
    <w:p w14:paraId="3D3AD931" w14:textId="58B668C6" w:rsidR="00BD5DB1" w:rsidRPr="00BD5DB1" w:rsidRDefault="00BD5DB1" w:rsidP="3221F9BA">
      <w:pPr>
        <w:jc w:val="both"/>
        <w:rPr>
          <w:rFonts w:asciiTheme="minorBidi" w:hAnsiTheme="minorBidi"/>
        </w:rPr>
      </w:pPr>
      <w:r w:rsidRPr="3221F9BA">
        <w:rPr>
          <w:rFonts w:asciiTheme="minorBidi" w:hAnsiTheme="minorBidi"/>
        </w:rPr>
        <w:lastRenderedPageBreak/>
        <w:t>A lo largo de la última década, Rodrigo Torres ha construido una trayectoria difícil de encasillar. Como productor, compositor, intérprete y director creativo, ha desarrollado una identidad donde conviven el R&amp;B, la electrónica, el hip hop y el pop de vanguardia</w:t>
      </w:r>
      <w:r w:rsidR="6986297E" w:rsidRPr="3221F9BA">
        <w:rPr>
          <w:rFonts w:asciiTheme="minorBidi" w:hAnsiTheme="minorBidi"/>
        </w:rPr>
        <w:t>,</w:t>
      </w:r>
      <w:r w:rsidRPr="3221F9BA">
        <w:rPr>
          <w:rFonts w:asciiTheme="minorBidi" w:hAnsiTheme="minorBidi"/>
        </w:rPr>
        <w:t xml:space="preserve"> dentro de una visión autoral que privilegia la experimentación y el riesgo creativo. Lo que comenzó como un proyecto independiente en Monterrey se ha convertido en una de las propuestas más influyentes de la música mexicana contemporánea</w:t>
      </w:r>
      <w:r w:rsidR="000936FD">
        <w:rPr>
          <w:rFonts w:asciiTheme="minorBidi" w:hAnsiTheme="minorBidi"/>
        </w:rPr>
        <w:t xml:space="preserve"> con más de 4 millones de oyentes mensuales en plataforma</w:t>
      </w:r>
      <w:r w:rsidR="00C26638">
        <w:rPr>
          <w:rFonts w:asciiTheme="minorBidi" w:hAnsiTheme="minorBidi"/>
        </w:rPr>
        <w:t xml:space="preserve"> y un Estadio GNP Seguros </w:t>
      </w:r>
      <w:r w:rsidR="00D33117">
        <w:rPr>
          <w:rFonts w:asciiTheme="minorBidi" w:hAnsiTheme="minorBidi"/>
        </w:rPr>
        <w:t>próximo a agotarse</w:t>
      </w:r>
      <w:r w:rsidRPr="3221F9BA">
        <w:rPr>
          <w:rFonts w:asciiTheme="minorBidi" w:hAnsiTheme="minorBidi"/>
        </w:rPr>
        <w:t>.</w:t>
      </w:r>
    </w:p>
    <w:p w14:paraId="15AAF975" w14:textId="77777777" w:rsidR="00BD5DB1" w:rsidRPr="00BD5DB1" w:rsidRDefault="00BD5DB1" w:rsidP="3221F9BA">
      <w:pPr>
        <w:jc w:val="both"/>
        <w:rPr>
          <w:rFonts w:asciiTheme="minorBidi" w:hAnsiTheme="minorBidi"/>
        </w:rPr>
      </w:pPr>
      <w:r w:rsidRPr="3221F9BA">
        <w:rPr>
          <w:rFonts w:asciiTheme="minorBidi" w:hAnsiTheme="minorBidi"/>
        </w:rPr>
        <w:t xml:space="preserve">Discos como </w:t>
      </w:r>
      <w:r w:rsidRPr="3221F9BA">
        <w:rPr>
          <w:rFonts w:asciiTheme="minorBidi" w:hAnsiTheme="minorBidi"/>
          <w:i/>
          <w:iCs/>
        </w:rPr>
        <w:t>ROY</w:t>
      </w:r>
      <w:r w:rsidRPr="3221F9BA">
        <w:rPr>
          <w:rFonts w:asciiTheme="minorBidi" w:hAnsiTheme="minorBidi"/>
        </w:rPr>
        <w:t xml:space="preserve"> y </w:t>
      </w:r>
      <w:r w:rsidRPr="3221F9BA">
        <w:rPr>
          <w:rFonts w:asciiTheme="minorBidi" w:hAnsiTheme="minorBidi"/>
          <w:i/>
          <w:iCs/>
        </w:rPr>
        <w:t>ATP (Aún Te Pienso)</w:t>
      </w:r>
      <w:r w:rsidR="5926ADF6" w:rsidRPr="3221F9BA">
        <w:rPr>
          <w:rFonts w:asciiTheme="minorBidi" w:hAnsiTheme="minorBidi"/>
          <w:i/>
          <w:iCs/>
        </w:rPr>
        <w:t>,</w:t>
      </w:r>
      <w:r w:rsidRPr="3221F9BA">
        <w:rPr>
          <w:rFonts w:asciiTheme="minorBidi" w:hAnsiTheme="minorBidi"/>
        </w:rPr>
        <w:t xml:space="preserve"> han ampliado los contornos de ese universo creativo y fortalecido una conexión cada vez más profunda con su audiencia. </w:t>
      </w:r>
      <w:r w:rsidR="00C7397E" w:rsidRPr="3221F9BA">
        <w:rPr>
          <w:rFonts w:asciiTheme="minorBidi" w:hAnsiTheme="minorBidi"/>
        </w:rPr>
        <w:t xml:space="preserve">Con </w:t>
      </w:r>
      <w:r w:rsidR="00C7397E" w:rsidRPr="3221F9BA">
        <w:rPr>
          <w:rFonts w:asciiTheme="minorBidi" w:hAnsiTheme="minorBidi"/>
          <w:i/>
          <w:iCs/>
        </w:rPr>
        <w:t>ATP</w:t>
      </w:r>
      <w:r w:rsidR="00C7397E" w:rsidRPr="3221F9BA">
        <w:rPr>
          <w:rFonts w:asciiTheme="minorBidi" w:hAnsiTheme="minorBidi"/>
        </w:rPr>
        <w:t>, el regiomontano alcanzó el Top 5 global de álbumes debut en Spotify durante su primera semana de lanzamiento, confirmando que detrás de NSQK existe una voracidad creativa poco común.</w:t>
      </w:r>
    </w:p>
    <w:p w14:paraId="5B30AA03" w14:textId="477A37D4" w:rsidR="004E3B6B" w:rsidRDefault="005E557F" w:rsidP="3221F9BA">
      <w:pPr>
        <w:jc w:val="both"/>
        <w:rPr>
          <w:rFonts w:asciiTheme="minorBidi" w:hAnsiTheme="minorBidi"/>
        </w:rPr>
      </w:pPr>
      <w:r w:rsidRPr="3221F9BA">
        <w:rPr>
          <w:rFonts w:asciiTheme="minorBidi" w:hAnsiTheme="minorBidi"/>
        </w:rPr>
        <w:t xml:space="preserve">Así, </w:t>
      </w:r>
      <w:r w:rsidR="004E3B6B" w:rsidRPr="3221F9BA">
        <w:rPr>
          <w:rFonts w:asciiTheme="minorBidi" w:hAnsiTheme="minorBidi"/>
        </w:rPr>
        <w:t>NSQK, capaz de reinventar, destruir y construir su música desde cero</w:t>
      </w:r>
      <w:r w:rsidR="14E9BF5A" w:rsidRPr="3221F9BA">
        <w:rPr>
          <w:rFonts w:asciiTheme="minorBidi" w:hAnsiTheme="minorBidi"/>
        </w:rPr>
        <w:t>,</w:t>
      </w:r>
      <w:r w:rsidR="004E3B6B" w:rsidRPr="3221F9BA">
        <w:rPr>
          <w:rFonts w:asciiTheme="minorBidi" w:hAnsiTheme="minorBidi"/>
        </w:rPr>
        <w:t xml:space="preserve"> se ha consolidado como una de las voces más inquietas y propositivas de la música</w:t>
      </w:r>
      <w:r w:rsidR="0099125B" w:rsidRPr="3221F9BA">
        <w:rPr>
          <w:rFonts w:asciiTheme="minorBidi" w:hAnsiTheme="minorBidi"/>
        </w:rPr>
        <w:t xml:space="preserve">. </w:t>
      </w:r>
      <w:r w:rsidR="0099125B" w:rsidRPr="3221F9BA">
        <w:rPr>
          <w:rFonts w:asciiTheme="minorBidi" w:hAnsiTheme="minorBidi"/>
          <w:b/>
          <w:bCs/>
        </w:rPr>
        <w:t>Todo condujo hasta este punto,</w:t>
      </w:r>
      <w:r w:rsidR="3D98256A" w:rsidRPr="3221F9BA">
        <w:rPr>
          <w:rFonts w:asciiTheme="minorBidi" w:hAnsiTheme="minorBidi"/>
          <w:b/>
          <w:bCs/>
        </w:rPr>
        <w:t xml:space="preserve"> y</w:t>
      </w:r>
      <w:r w:rsidR="0099125B" w:rsidRPr="3221F9BA">
        <w:rPr>
          <w:rFonts w:asciiTheme="minorBidi" w:hAnsiTheme="minorBidi"/>
          <w:b/>
          <w:bCs/>
        </w:rPr>
        <w:t xml:space="preserve"> </w:t>
      </w:r>
      <w:r w:rsidR="0099125B" w:rsidRPr="3221F9BA">
        <w:rPr>
          <w:rFonts w:asciiTheme="minorBidi" w:hAnsiTheme="minorBidi"/>
          <w:b/>
          <w:bCs/>
          <w:i/>
          <w:iCs/>
        </w:rPr>
        <w:t>mosca</w:t>
      </w:r>
      <w:r w:rsidR="0099125B" w:rsidRPr="3221F9BA">
        <w:rPr>
          <w:rFonts w:asciiTheme="minorBidi" w:hAnsiTheme="minorBidi"/>
          <w:b/>
          <w:bCs/>
        </w:rPr>
        <w:t xml:space="preserve"> ya está</w:t>
      </w:r>
      <w:r w:rsidR="005061A8">
        <w:rPr>
          <w:rFonts w:asciiTheme="minorBidi" w:hAnsiTheme="minorBidi"/>
          <w:b/>
          <w:bCs/>
        </w:rPr>
        <w:t xml:space="preserve"> llegando a tu ciudad</w:t>
      </w:r>
      <w:r w:rsidR="0099125B" w:rsidRPr="3221F9BA">
        <w:rPr>
          <w:rFonts w:asciiTheme="minorBidi" w:hAnsiTheme="minorBidi"/>
          <w:b/>
          <w:bCs/>
        </w:rPr>
        <w:t>.</w:t>
      </w:r>
    </w:p>
    <w:p w14:paraId="74F70AE1" w14:textId="29F8B491" w:rsidR="000E421D" w:rsidRDefault="000E421D" w:rsidP="004E3B6B">
      <w:pPr>
        <w:jc w:val="both"/>
        <w:rPr>
          <w:rFonts w:asciiTheme="minorBidi" w:hAnsiTheme="minorBidi"/>
        </w:rPr>
      </w:pPr>
      <w:r>
        <w:rPr>
          <w:rFonts w:asciiTheme="minorBidi" w:hAnsiTheme="minorBidi"/>
        </w:rPr>
        <w:t xml:space="preserve">Asegura tus boletos durante la Preventa Banamex el próximo </w:t>
      </w:r>
      <w:r w:rsidR="00F34F20">
        <w:rPr>
          <w:rFonts w:asciiTheme="minorBidi" w:hAnsiTheme="minorBidi"/>
        </w:rPr>
        <w:t xml:space="preserve">29 </w:t>
      </w:r>
      <w:r>
        <w:rPr>
          <w:rFonts w:asciiTheme="minorBidi" w:hAnsiTheme="minorBidi"/>
        </w:rPr>
        <w:t xml:space="preserve">de octubre o en la venta general que se liberará un día después, el </w:t>
      </w:r>
      <w:r w:rsidR="00F34F20">
        <w:rPr>
          <w:rFonts w:asciiTheme="minorBidi" w:hAnsiTheme="minorBidi"/>
        </w:rPr>
        <w:t>30</w:t>
      </w:r>
      <w:r>
        <w:rPr>
          <w:rFonts w:asciiTheme="minorBidi" w:hAnsiTheme="minorBidi"/>
        </w:rPr>
        <w:t xml:space="preserve"> de octubre a través de </w:t>
      </w:r>
      <w:r w:rsidR="00F34F20">
        <w:rPr>
          <w:rFonts w:asciiTheme="minorBidi" w:hAnsiTheme="minorBidi"/>
        </w:rPr>
        <w:t>Eticket.</w:t>
      </w:r>
    </w:p>
    <w:p w14:paraId="4469591E" w14:textId="77777777" w:rsidR="004E3B6B" w:rsidRPr="004E3B6B" w:rsidRDefault="004E3B6B" w:rsidP="004E3B6B">
      <w:pPr>
        <w:jc w:val="both"/>
        <w:rPr>
          <w:rFonts w:asciiTheme="minorBidi" w:hAnsiTheme="minorBidi"/>
        </w:rPr>
      </w:pPr>
    </w:p>
    <w:p w14:paraId="188CA5A6" w14:textId="77777777" w:rsidR="005245DE" w:rsidRPr="005245DE" w:rsidRDefault="005245DE" w:rsidP="004E3B6B">
      <w:pPr>
        <w:jc w:val="center"/>
      </w:pPr>
      <w:r w:rsidRPr="005245DE">
        <w:rPr>
          <w:b/>
          <w:bCs/>
        </w:rPr>
        <w:t>CONECTA CON NSQK:</w:t>
      </w:r>
    </w:p>
    <w:p w14:paraId="66BB8B4C" w14:textId="77777777" w:rsidR="005245DE" w:rsidRDefault="005245DE" w:rsidP="005245DE">
      <w:pPr>
        <w:jc w:val="center"/>
      </w:pPr>
      <w:hyperlink r:id="rId6" w:history="1">
        <w:r w:rsidRPr="0099125B">
          <w:rPr>
            <w:rStyle w:val="Hipervnculo"/>
            <w:b/>
            <w:bCs/>
          </w:rPr>
          <w:t>TIKTOK</w:t>
        </w:r>
      </w:hyperlink>
      <w:r w:rsidRPr="005245DE">
        <w:rPr>
          <w:b/>
          <w:bCs/>
        </w:rPr>
        <w:t xml:space="preserve"> |</w:t>
      </w:r>
      <w:hyperlink r:id="rId7" w:history="1">
        <w:r w:rsidRPr="005245DE">
          <w:rPr>
            <w:rStyle w:val="Hipervnculo"/>
            <w:b/>
            <w:bCs/>
          </w:rPr>
          <w:t xml:space="preserve"> </w:t>
        </w:r>
      </w:hyperlink>
      <w:hyperlink r:id="rId8" w:history="1">
        <w:r w:rsidRPr="005245DE">
          <w:rPr>
            <w:rStyle w:val="Hipervnculo"/>
            <w:b/>
            <w:bCs/>
          </w:rPr>
          <w:t>INSTAGRAM</w:t>
        </w:r>
      </w:hyperlink>
      <w:r w:rsidRPr="005245DE">
        <w:rPr>
          <w:b/>
          <w:bCs/>
        </w:rPr>
        <w:t xml:space="preserve"> |</w:t>
      </w:r>
      <w:hyperlink r:id="rId9" w:history="1">
        <w:r w:rsidRPr="005245DE">
          <w:rPr>
            <w:rStyle w:val="Hipervnculo"/>
            <w:b/>
            <w:bCs/>
          </w:rPr>
          <w:t xml:space="preserve"> </w:t>
        </w:r>
      </w:hyperlink>
      <w:hyperlink r:id="rId10" w:history="1">
        <w:r w:rsidRPr="005245DE">
          <w:rPr>
            <w:rStyle w:val="Hipervnculo"/>
            <w:b/>
            <w:bCs/>
          </w:rPr>
          <w:t>X</w:t>
        </w:r>
      </w:hyperlink>
      <w:r w:rsidRPr="005245DE">
        <w:rPr>
          <w:b/>
          <w:bCs/>
        </w:rPr>
        <w:t xml:space="preserve"> |</w:t>
      </w:r>
      <w:hyperlink r:id="rId11" w:history="1">
        <w:r w:rsidRPr="005245DE">
          <w:rPr>
            <w:rStyle w:val="Hipervnculo"/>
            <w:b/>
            <w:bCs/>
          </w:rPr>
          <w:t xml:space="preserve"> </w:t>
        </w:r>
      </w:hyperlink>
      <w:hyperlink r:id="rId12" w:history="1">
        <w:r w:rsidRPr="005245DE">
          <w:rPr>
            <w:rStyle w:val="Hipervnculo"/>
            <w:b/>
            <w:bCs/>
          </w:rPr>
          <w:t>YOUTUBE</w:t>
        </w:r>
      </w:hyperlink>
    </w:p>
    <w:p w14:paraId="43DBD314" w14:textId="77777777" w:rsidR="005158EF" w:rsidRPr="000A08C0" w:rsidRDefault="005158EF" w:rsidP="005245DE">
      <w:pPr>
        <w:jc w:val="center"/>
        <w:rPr>
          <w:b/>
          <w:bCs/>
          <w:u w:val="single"/>
        </w:rPr>
      </w:pPr>
      <w:r w:rsidRPr="000A08C0">
        <w:rPr>
          <w:b/>
          <w:bCs/>
          <w:u w:val="single"/>
        </w:rPr>
        <w:t>romi@imagineitmediapr.com</w:t>
      </w:r>
    </w:p>
    <w:p w14:paraId="633D7264" w14:textId="77777777" w:rsidR="00657C81" w:rsidRDefault="00657C81" w:rsidP="00657C81">
      <w:pPr>
        <w:jc w:val="center"/>
        <w:rPr>
          <w:b/>
          <w:bCs/>
        </w:rPr>
      </w:pPr>
      <w:r>
        <w:rPr>
          <w:b/>
          <w:bCs/>
        </w:rPr>
        <w:t>CONOCE MÁS DE ESTE Y OTROS CONCIERTOS EN</w:t>
      </w:r>
    </w:p>
    <w:p w14:paraId="475A5526" w14:textId="77777777" w:rsidR="00657C81" w:rsidRPr="00072719" w:rsidRDefault="00657C81" w:rsidP="00657C81">
      <w:pPr>
        <w:jc w:val="center"/>
        <w:rPr>
          <w:b/>
          <w:bCs/>
        </w:rPr>
      </w:pPr>
      <w:hyperlink r:id="rId13" w:history="1">
        <w:r w:rsidRPr="00072719">
          <w:rPr>
            <w:rStyle w:val="Hipervnculo"/>
            <w:b/>
            <w:bCs/>
          </w:rPr>
          <w:t>www.ocesa.com.mx</w:t>
        </w:r>
      </w:hyperlink>
    </w:p>
    <w:p w14:paraId="6F815F14" w14:textId="77777777" w:rsidR="00657C81" w:rsidRPr="00072719" w:rsidRDefault="00657C81" w:rsidP="00657C81">
      <w:pPr>
        <w:jc w:val="center"/>
        <w:rPr>
          <w:b/>
          <w:bCs/>
        </w:rPr>
      </w:pPr>
      <w:hyperlink r:id="rId14" w:history="1">
        <w:r w:rsidRPr="00072719">
          <w:rPr>
            <w:rStyle w:val="Hipervnculo"/>
            <w:b/>
            <w:bCs/>
          </w:rPr>
          <w:t>www.facebook.com/ocesamx</w:t>
        </w:r>
      </w:hyperlink>
      <w:r w:rsidRPr="00072719">
        <w:rPr>
          <w:b/>
          <w:bCs/>
        </w:rPr>
        <w:t xml:space="preserve"> </w:t>
      </w:r>
    </w:p>
    <w:p w14:paraId="51297F05" w14:textId="77777777" w:rsidR="00657C81" w:rsidRPr="00072719" w:rsidRDefault="00657C81" w:rsidP="00657C81">
      <w:pPr>
        <w:jc w:val="center"/>
        <w:rPr>
          <w:b/>
          <w:bCs/>
        </w:rPr>
      </w:pPr>
      <w:hyperlink r:id="rId15" w:history="1">
        <w:r w:rsidRPr="00072719">
          <w:rPr>
            <w:rStyle w:val="Hipervnculo"/>
            <w:b/>
            <w:bCs/>
          </w:rPr>
          <w:t>www.x.com/ocesa_total</w:t>
        </w:r>
      </w:hyperlink>
      <w:r w:rsidRPr="00072719">
        <w:rPr>
          <w:b/>
          <w:bCs/>
        </w:rPr>
        <w:t xml:space="preserve"> </w:t>
      </w:r>
    </w:p>
    <w:p w14:paraId="3FFACD4A" w14:textId="77777777" w:rsidR="00657C81" w:rsidRPr="00072719" w:rsidRDefault="00657C81" w:rsidP="00657C81">
      <w:pPr>
        <w:jc w:val="center"/>
        <w:rPr>
          <w:b/>
          <w:bCs/>
        </w:rPr>
      </w:pPr>
      <w:hyperlink r:id="rId16" w:history="1">
        <w:r w:rsidRPr="00072719">
          <w:rPr>
            <w:rStyle w:val="Hipervnculo"/>
            <w:b/>
            <w:bCs/>
          </w:rPr>
          <w:t>www.instagram.com/ocesa</w:t>
        </w:r>
      </w:hyperlink>
      <w:r w:rsidRPr="00072719">
        <w:rPr>
          <w:b/>
          <w:bCs/>
        </w:rPr>
        <w:t xml:space="preserve"> </w:t>
      </w:r>
    </w:p>
    <w:p w14:paraId="13A26DFF" w14:textId="77777777" w:rsidR="00657C81" w:rsidRPr="00072719" w:rsidRDefault="00657C81" w:rsidP="00657C81">
      <w:pPr>
        <w:jc w:val="center"/>
        <w:rPr>
          <w:b/>
          <w:bCs/>
        </w:rPr>
      </w:pPr>
      <w:hyperlink r:id="rId17" w:history="1">
        <w:r w:rsidRPr="00072719">
          <w:rPr>
            <w:rStyle w:val="Hipervnculo"/>
            <w:b/>
            <w:bCs/>
          </w:rPr>
          <w:t>www.tiktok.com/@ocesamx</w:t>
        </w:r>
      </w:hyperlink>
      <w:r w:rsidRPr="00072719">
        <w:rPr>
          <w:b/>
          <w:bCs/>
        </w:rPr>
        <w:t xml:space="preserve"> </w:t>
      </w:r>
    </w:p>
    <w:p w14:paraId="59628882" w14:textId="77777777" w:rsidR="00657C81" w:rsidRDefault="00657C81" w:rsidP="00657C81">
      <w:pPr>
        <w:jc w:val="center"/>
        <w:rPr>
          <w:b/>
          <w:bCs/>
        </w:rPr>
      </w:pPr>
    </w:p>
    <w:p w14:paraId="341BB7E6" w14:textId="77777777" w:rsidR="00657C81" w:rsidRPr="00927FAD" w:rsidRDefault="00657C81" w:rsidP="00657C81"/>
    <w:p w14:paraId="65E601C4" w14:textId="77777777" w:rsidR="00CD31C0" w:rsidRPr="00CD31C0" w:rsidRDefault="00CD31C0" w:rsidP="00CD31C0"/>
    <w:sectPr w:rsidR="00CD31C0" w:rsidRPr="00CD31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539"/>
    <w:rsid w:val="000936FD"/>
    <w:rsid w:val="000A08C0"/>
    <w:rsid w:val="000A26FA"/>
    <w:rsid w:val="000E421D"/>
    <w:rsid w:val="000F0469"/>
    <w:rsid w:val="001414BE"/>
    <w:rsid w:val="001548F6"/>
    <w:rsid w:val="001E6642"/>
    <w:rsid w:val="0021454D"/>
    <w:rsid w:val="00255850"/>
    <w:rsid w:val="003644D8"/>
    <w:rsid w:val="00397539"/>
    <w:rsid w:val="003D28C2"/>
    <w:rsid w:val="003D62DB"/>
    <w:rsid w:val="003E0CEF"/>
    <w:rsid w:val="003F2CB6"/>
    <w:rsid w:val="004C582B"/>
    <w:rsid w:val="004E3B6B"/>
    <w:rsid w:val="005061A8"/>
    <w:rsid w:val="005158EF"/>
    <w:rsid w:val="005245DE"/>
    <w:rsid w:val="00563C04"/>
    <w:rsid w:val="005E557F"/>
    <w:rsid w:val="00657C81"/>
    <w:rsid w:val="006A65B3"/>
    <w:rsid w:val="006A68E7"/>
    <w:rsid w:val="00715831"/>
    <w:rsid w:val="007B1745"/>
    <w:rsid w:val="00854415"/>
    <w:rsid w:val="008B6132"/>
    <w:rsid w:val="00910074"/>
    <w:rsid w:val="00961288"/>
    <w:rsid w:val="0099125B"/>
    <w:rsid w:val="009B7E0C"/>
    <w:rsid w:val="009F7EBC"/>
    <w:rsid w:val="00A35912"/>
    <w:rsid w:val="00A7750C"/>
    <w:rsid w:val="00AA3340"/>
    <w:rsid w:val="00AE71B4"/>
    <w:rsid w:val="00AE7762"/>
    <w:rsid w:val="00B8707F"/>
    <w:rsid w:val="00BA04A8"/>
    <w:rsid w:val="00BB4DE1"/>
    <w:rsid w:val="00BD5DB1"/>
    <w:rsid w:val="00C26638"/>
    <w:rsid w:val="00C7397E"/>
    <w:rsid w:val="00CA7745"/>
    <w:rsid w:val="00CD31C0"/>
    <w:rsid w:val="00CF614B"/>
    <w:rsid w:val="00D265AA"/>
    <w:rsid w:val="00D33117"/>
    <w:rsid w:val="00DC6258"/>
    <w:rsid w:val="00DD0A4A"/>
    <w:rsid w:val="00E40904"/>
    <w:rsid w:val="00E5617C"/>
    <w:rsid w:val="00E97BB5"/>
    <w:rsid w:val="00F34F20"/>
    <w:rsid w:val="00F61C77"/>
    <w:rsid w:val="00F63551"/>
    <w:rsid w:val="06C5719E"/>
    <w:rsid w:val="0CB4912D"/>
    <w:rsid w:val="14E9BF5A"/>
    <w:rsid w:val="16D81FD9"/>
    <w:rsid w:val="171C1316"/>
    <w:rsid w:val="177CF909"/>
    <w:rsid w:val="3221F9BA"/>
    <w:rsid w:val="3225A8D1"/>
    <w:rsid w:val="35C83527"/>
    <w:rsid w:val="3D98256A"/>
    <w:rsid w:val="419BCC6D"/>
    <w:rsid w:val="4A6806D4"/>
    <w:rsid w:val="5000CACC"/>
    <w:rsid w:val="567602FC"/>
    <w:rsid w:val="5926ADF6"/>
    <w:rsid w:val="5C9310F4"/>
    <w:rsid w:val="6986297E"/>
    <w:rsid w:val="6C1D2911"/>
    <w:rsid w:val="732EADBC"/>
    <w:rsid w:val="78962D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1411"/>
  <w15:chartTrackingRefBased/>
  <w15:docId w15:val="{910B70F8-2992-421A-9B1E-8F6FA429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7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7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75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75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75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75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75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75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75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75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75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75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75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75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75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75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75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7539"/>
    <w:rPr>
      <w:rFonts w:eastAsiaTheme="majorEastAsia" w:cstheme="majorBidi"/>
      <w:color w:val="272727" w:themeColor="text1" w:themeTint="D8"/>
    </w:rPr>
  </w:style>
  <w:style w:type="paragraph" w:styleId="Ttulo">
    <w:name w:val="Title"/>
    <w:basedOn w:val="Normal"/>
    <w:next w:val="Normal"/>
    <w:link w:val="TtuloCar"/>
    <w:uiPriority w:val="10"/>
    <w:qFormat/>
    <w:rsid w:val="00397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75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75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75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7539"/>
    <w:pPr>
      <w:spacing w:before="160"/>
      <w:jc w:val="center"/>
    </w:pPr>
    <w:rPr>
      <w:i/>
      <w:iCs/>
      <w:color w:val="404040" w:themeColor="text1" w:themeTint="BF"/>
    </w:rPr>
  </w:style>
  <w:style w:type="character" w:customStyle="1" w:styleId="CitaCar">
    <w:name w:val="Cita Car"/>
    <w:basedOn w:val="Fuentedeprrafopredeter"/>
    <w:link w:val="Cita"/>
    <w:uiPriority w:val="29"/>
    <w:rsid w:val="00397539"/>
    <w:rPr>
      <w:i/>
      <w:iCs/>
      <w:color w:val="404040" w:themeColor="text1" w:themeTint="BF"/>
    </w:rPr>
  </w:style>
  <w:style w:type="paragraph" w:styleId="Prrafodelista">
    <w:name w:val="List Paragraph"/>
    <w:basedOn w:val="Normal"/>
    <w:uiPriority w:val="34"/>
    <w:qFormat/>
    <w:rsid w:val="00397539"/>
    <w:pPr>
      <w:ind w:left="720"/>
      <w:contextualSpacing/>
    </w:pPr>
  </w:style>
  <w:style w:type="character" w:styleId="nfasisintenso">
    <w:name w:val="Intense Emphasis"/>
    <w:basedOn w:val="Fuentedeprrafopredeter"/>
    <w:uiPriority w:val="21"/>
    <w:qFormat/>
    <w:rsid w:val="00397539"/>
    <w:rPr>
      <w:i/>
      <w:iCs/>
      <w:color w:val="0F4761" w:themeColor="accent1" w:themeShade="BF"/>
    </w:rPr>
  </w:style>
  <w:style w:type="paragraph" w:styleId="Citadestacada">
    <w:name w:val="Intense Quote"/>
    <w:basedOn w:val="Normal"/>
    <w:next w:val="Normal"/>
    <w:link w:val="CitadestacadaCar"/>
    <w:uiPriority w:val="30"/>
    <w:qFormat/>
    <w:rsid w:val="00397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7539"/>
    <w:rPr>
      <w:i/>
      <w:iCs/>
      <w:color w:val="0F4761" w:themeColor="accent1" w:themeShade="BF"/>
    </w:rPr>
  </w:style>
  <w:style w:type="character" w:styleId="Referenciaintensa">
    <w:name w:val="Intense Reference"/>
    <w:basedOn w:val="Fuentedeprrafopredeter"/>
    <w:uiPriority w:val="32"/>
    <w:qFormat/>
    <w:rsid w:val="00397539"/>
    <w:rPr>
      <w:b/>
      <w:bCs/>
      <w:smallCaps/>
      <w:color w:val="0F4761" w:themeColor="accent1" w:themeShade="BF"/>
      <w:spacing w:val="5"/>
    </w:rPr>
  </w:style>
  <w:style w:type="character" w:styleId="Hipervnculo">
    <w:name w:val="Hyperlink"/>
    <w:basedOn w:val="Fuentedeprrafopredeter"/>
    <w:uiPriority w:val="99"/>
    <w:unhideWhenUsed/>
    <w:rsid w:val="00CD31C0"/>
    <w:rPr>
      <w:color w:val="467886" w:themeColor="hyperlink"/>
      <w:u w:val="single"/>
    </w:rPr>
  </w:style>
  <w:style w:type="character" w:styleId="Mencinsinresolver">
    <w:name w:val="Unresolved Mention"/>
    <w:basedOn w:val="Fuentedeprrafopredeter"/>
    <w:uiPriority w:val="99"/>
    <w:semiHidden/>
    <w:unhideWhenUsed/>
    <w:rsid w:val="00CD31C0"/>
    <w:rPr>
      <w:color w:val="605E5C"/>
      <w:shd w:val="clear" w:color="auto" w:fill="E1DFDD"/>
    </w:rPr>
  </w:style>
  <w:style w:type="paragraph" w:styleId="NormalWeb">
    <w:name w:val="Normal (Web)"/>
    <w:basedOn w:val="Normal"/>
    <w:uiPriority w:val="99"/>
    <w:semiHidden/>
    <w:unhideWhenUsed/>
    <w:rsid w:val="0099125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nsqkk" TargetMode="External"/><Relationship Id="rId13" Type="http://schemas.openxmlformats.org/officeDocument/2006/relationships/hyperlink" Target="http://www.ocesa.com.m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nsqkk" TargetMode="External"/><Relationship Id="rId12" Type="http://schemas.openxmlformats.org/officeDocument/2006/relationships/hyperlink" Target="https://www.youtube.com/@Nsqkk" TargetMode="External"/><Relationship Id="rId17" Type="http://schemas.openxmlformats.org/officeDocument/2006/relationships/hyperlink" Target="http://www.tiktok.com/@ocesamx" TargetMode="External"/><Relationship Id="rId2" Type="http://schemas.openxmlformats.org/officeDocument/2006/relationships/settings" Target="settings.xml"/><Relationship Id="rId16" Type="http://schemas.openxmlformats.org/officeDocument/2006/relationships/hyperlink" Target="http://www.instagram.com/ocesa" TargetMode="External"/><Relationship Id="rId1" Type="http://schemas.openxmlformats.org/officeDocument/2006/relationships/styles" Target="styles.xml"/><Relationship Id="rId6" Type="http://schemas.openxmlformats.org/officeDocument/2006/relationships/hyperlink" Target="https://www.tiktok.com/@babynsqk" TargetMode="External"/><Relationship Id="rId11" Type="http://schemas.openxmlformats.org/officeDocument/2006/relationships/hyperlink" Target="https://www.youtube.com/@Nsqkk" TargetMode="External"/><Relationship Id="rId5" Type="http://schemas.openxmlformats.org/officeDocument/2006/relationships/hyperlink" Target="https://es.rollingstone.com/mosca-de-nsqk-un-ensayo-sobre-la-ambicion/" TargetMode="External"/><Relationship Id="rId15" Type="http://schemas.openxmlformats.org/officeDocument/2006/relationships/hyperlink" Target="http://www.x.com/ocesa_total" TargetMode="External"/><Relationship Id="rId10" Type="http://schemas.openxmlformats.org/officeDocument/2006/relationships/hyperlink" Target="https://twitter.com/nsqkk"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twitter.com/nsqkk" TargetMode="External"/><Relationship Id="rId14" Type="http://schemas.openxmlformats.org/officeDocument/2006/relationships/hyperlink" Target="http://www.facebook.com/ocesa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592</Words>
  <Characters>3262</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18</cp:revision>
  <dcterms:created xsi:type="dcterms:W3CDTF">2026-10-21T22:42:00Z</dcterms:created>
  <dcterms:modified xsi:type="dcterms:W3CDTF">2026-10-21T23:04:00Z</dcterms:modified>
</cp:coreProperties>
</file>