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E1DA5" w14:textId="3D77B99D" w:rsidR="008E17D5" w:rsidRPr="00D447F6" w:rsidRDefault="00D447F6" w:rsidP="76636F2E">
      <w:pPr>
        <w:spacing w:line="360" w:lineRule="auto"/>
        <w:jc w:val="center"/>
        <w:rPr>
          <w:lang w:val="pt-PT"/>
        </w:rPr>
      </w:pPr>
      <w:bookmarkStart w:id="0" w:name="_Hlk177549283"/>
      <w:r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br/>
      </w:r>
      <w:r w:rsidR="2DC42490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KPMG </w:t>
      </w:r>
      <w:r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em </w:t>
      </w:r>
      <w:r w:rsidR="2DC42490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Portugal apoia projeto europeu para desenvolver </w:t>
      </w:r>
      <w:r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 xml:space="preserve">colheitas </w:t>
      </w:r>
      <w:r w:rsidR="2DC42490" w:rsidRPr="00BD6F4B">
        <w:rPr>
          <w:rFonts w:ascii="Arial" w:eastAsia="Arial Unicode MS" w:hAnsi="Arial" w:cs="Arial"/>
          <w:b/>
          <w:bCs/>
          <w:sz w:val="44"/>
          <w:szCs w:val="44"/>
          <w:bdr w:val="nil"/>
          <w:lang w:val="pt-PT" w:eastAsia="pt-PT"/>
        </w:rPr>
        <w:t>mais resistentes às alterações climáticas</w:t>
      </w:r>
    </w:p>
    <w:p w14:paraId="7C445D57" w14:textId="31879C4B" w:rsidR="00485F5E" w:rsidRDefault="00485F5E" w:rsidP="76636F2E">
      <w:pPr>
        <w:pStyle w:val="Corpo"/>
        <w:tabs>
          <w:tab w:val="center" w:pos="4824"/>
        </w:tabs>
        <w:jc w:val="center"/>
        <w:rPr>
          <w:rFonts w:ascii="Arial" w:hAnsi="Arial" w:cs="Arial"/>
          <w:i/>
          <w:iCs/>
          <w:lang w:val="pt-PT"/>
        </w:rPr>
      </w:pPr>
    </w:p>
    <w:p w14:paraId="5C9888F6" w14:textId="35187F52" w:rsidR="008E17D5" w:rsidRPr="008E17D5" w:rsidRDefault="5F06F915" w:rsidP="76D9DAB4">
      <w:pPr>
        <w:pStyle w:val="Corpo"/>
        <w:numPr>
          <w:ilvl w:val="0"/>
          <w:numId w:val="1"/>
        </w:numPr>
        <w:spacing w:line="259" w:lineRule="auto"/>
        <w:rPr>
          <w:rFonts w:ascii="Arial" w:hAnsi="Arial" w:cs="Arial"/>
          <w:i/>
          <w:iCs/>
          <w:lang w:val="pt-PT"/>
        </w:rPr>
      </w:pPr>
      <w:r w:rsidRPr="76D9DAB4">
        <w:rPr>
          <w:rFonts w:ascii="Arial" w:hAnsi="Arial" w:cs="Arial"/>
          <w:i/>
          <w:iCs/>
          <w:color w:val="000000" w:themeColor="text1"/>
          <w:lang w:val="pt-PT"/>
        </w:rPr>
        <w:t>KPMG Portugal apoi</w:t>
      </w:r>
      <w:r w:rsidR="00D447F6">
        <w:rPr>
          <w:rFonts w:ascii="Arial" w:hAnsi="Arial" w:cs="Arial"/>
          <w:i/>
          <w:iCs/>
          <w:color w:val="000000" w:themeColor="text1"/>
          <w:lang w:val="pt-PT"/>
        </w:rPr>
        <w:t>a</w:t>
      </w:r>
      <w:r w:rsidRPr="76D9DAB4">
        <w:rPr>
          <w:rFonts w:ascii="Arial" w:hAnsi="Arial" w:cs="Arial"/>
          <w:i/>
          <w:iCs/>
          <w:color w:val="000000" w:themeColor="text1"/>
          <w:lang w:val="pt-PT"/>
        </w:rPr>
        <w:t xml:space="preserve"> a </w:t>
      </w:r>
      <w:proofErr w:type="spellStart"/>
      <w:r w:rsidRPr="76D9DAB4">
        <w:rPr>
          <w:rFonts w:ascii="Arial" w:hAnsi="Arial" w:cs="Arial"/>
          <w:i/>
          <w:iCs/>
          <w:color w:val="000000" w:themeColor="text1"/>
          <w:lang w:val="pt-PT"/>
        </w:rPr>
        <w:t>Fraunhofer</w:t>
      </w:r>
      <w:proofErr w:type="spellEnd"/>
      <w:r w:rsidRPr="76D9DAB4">
        <w:rPr>
          <w:rFonts w:ascii="Arial" w:hAnsi="Arial" w:cs="Arial"/>
          <w:i/>
          <w:iCs/>
          <w:color w:val="000000" w:themeColor="text1"/>
          <w:lang w:val="pt-PT"/>
        </w:rPr>
        <w:t xml:space="preserve"> IME na estruturação do projeto e na obtenção de cerca de um milhão e quatrocentos mil euros para a sua investigação</w:t>
      </w:r>
    </w:p>
    <w:p w14:paraId="7E142F91" w14:textId="4E11A558" w:rsidR="008E17D5" w:rsidRPr="008E17D5" w:rsidRDefault="5F06F915" w:rsidP="76D9DAB4">
      <w:pPr>
        <w:pStyle w:val="Corpo"/>
        <w:numPr>
          <w:ilvl w:val="0"/>
          <w:numId w:val="1"/>
        </w:numPr>
        <w:spacing w:line="259" w:lineRule="auto"/>
      </w:pPr>
      <w:r w:rsidRPr="76D9DAB4">
        <w:rPr>
          <w:rFonts w:ascii="Arial" w:hAnsi="Arial" w:cs="Arial"/>
          <w:i/>
          <w:iCs/>
          <w:lang w:val="pt-PT"/>
        </w:rPr>
        <w:t>KPMG e SGS Portugal participam no consórcio com financiamento conjunto de cerca de seiscentos mil euros</w:t>
      </w:r>
    </w:p>
    <w:p w14:paraId="03DC30A6" w14:textId="0685D9CC" w:rsidR="008E17D5" w:rsidRPr="008E17D5" w:rsidRDefault="5F06F915" w:rsidP="76D9DAB4">
      <w:pPr>
        <w:pStyle w:val="Corpo"/>
        <w:numPr>
          <w:ilvl w:val="0"/>
          <w:numId w:val="1"/>
        </w:numPr>
        <w:spacing w:line="259" w:lineRule="auto"/>
        <w:rPr>
          <w:rFonts w:ascii="Arial" w:hAnsi="Arial" w:cs="Arial"/>
          <w:i/>
          <w:iCs/>
          <w:lang w:val="pt-PT"/>
        </w:rPr>
      </w:pPr>
      <w:r w:rsidRPr="76D9DAB4">
        <w:rPr>
          <w:rFonts w:ascii="Arial" w:hAnsi="Arial" w:cs="Arial"/>
          <w:i/>
          <w:iCs/>
          <w:lang w:val="pt-PT"/>
        </w:rPr>
        <w:t xml:space="preserve">BIOCRAFT foi um dos 30 projetos selecionados entre 647 propostas elegíveis no concurso EIC Pathfinder </w:t>
      </w:r>
      <w:proofErr w:type="spellStart"/>
      <w:r w:rsidRPr="76D9DAB4">
        <w:rPr>
          <w:rFonts w:ascii="Arial" w:hAnsi="Arial" w:cs="Arial"/>
          <w:i/>
          <w:iCs/>
          <w:lang w:val="pt-PT"/>
        </w:rPr>
        <w:t>Challenges</w:t>
      </w:r>
      <w:proofErr w:type="spellEnd"/>
      <w:r w:rsidRPr="76D9DAB4">
        <w:rPr>
          <w:rFonts w:ascii="Arial" w:hAnsi="Arial" w:cs="Arial"/>
          <w:i/>
          <w:iCs/>
          <w:lang w:val="pt-PT"/>
        </w:rPr>
        <w:t xml:space="preserve"> 2025</w:t>
      </w:r>
    </w:p>
    <w:p w14:paraId="0CAA3EA9" w14:textId="77777777" w:rsidR="00AD1101" w:rsidRPr="008429AE" w:rsidRDefault="00AD1101" w:rsidP="00D82C72">
      <w:pPr>
        <w:pStyle w:val="Corpo"/>
        <w:tabs>
          <w:tab w:val="center" w:pos="4824"/>
        </w:tabs>
        <w:jc w:val="center"/>
        <w:rPr>
          <w:rFonts w:ascii="Arial" w:hAnsi="Arial" w:cs="Arial"/>
          <w:b/>
          <w:bCs/>
          <w:color w:val="auto"/>
          <w:sz w:val="40"/>
          <w:szCs w:val="40"/>
          <w:lang w:val="pt-PT"/>
        </w:rPr>
      </w:pPr>
    </w:p>
    <w:p w14:paraId="2DC3104F" w14:textId="361E18A9" w:rsidR="008E17D5" w:rsidRDefault="008E17D5" w:rsidP="76D9DAB4">
      <w:pPr>
        <w:pStyle w:val="Corpo"/>
        <w:spacing w:line="360" w:lineRule="auto"/>
        <w:jc w:val="both"/>
      </w:pPr>
      <w:r w:rsidRPr="76D9DAB4">
        <w:rPr>
          <w:rFonts w:ascii="Arial" w:hAnsi="Arial" w:cs="Arial"/>
          <w:b/>
          <w:bCs/>
          <w:sz w:val="20"/>
          <w:szCs w:val="20"/>
          <w:lang w:val="pt-PT"/>
        </w:rPr>
        <w:t xml:space="preserve">Lisboa, </w:t>
      </w:r>
      <w:r w:rsidR="00D447F6">
        <w:rPr>
          <w:rFonts w:ascii="Arial" w:hAnsi="Arial" w:cs="Arial"/>
          <w:b/>
          <w:bCs/>
          <w:sz w:val="20"/>
          <w:szCs w:val="20"/>
          <w:lang w:val="pt-PT"/>
        </w:rPr>
        <w:t>26</w:t>
      </w:r>
      <w:r w:rsidR="07B85F58" w:rsidRPr="76D9DAB4">
        <w:rPr>
          <w:rFonts w:ascii="Arial" w:hAnsi="Arial" w:cs="Arial"/>
          <w:b/>
          <w:bCs/>
          <w:sz w:val="20"/>
          <w:szCs w:val="20"/>
          <w:lang w:val="pt-PT"/>
        </w:rPr>
        <w:t xml:space="preserve"> </w:t>
      </w:r>
      <w:r w:rsidRPr="76D9DAB4">
        <w:rPr>
          <w:rFonts w:ascii="Arial" w:hAnsi="Arial" w:cs="Arial"/>
          <w:b/>
          <w:bCs/>
          <w:sz w:val="20"/>
          <w:szCs w:val="20"/>
          <w:lang w:val="pt-PT"/>
        </w:rPr>
        <w:t xml:space="preserve">de </w:t>
      </w:r>
      <w:r w:rsidR="00A71ADC" w:rsidRPr="76D9DAB4">
        <w:rPr>
          <w:rFonts w:ascii="Arial" w:hAnsi="Arial" w:cs="Arial"/>
          <w:b/>
          <w:bCs/>
          <w:sz w:val="20"/>
          <w:szCs w:val="20"/>
          <w:lang w:val="pt-PT"/>
        </w:rPr>
        <w:t>o</w:t>
      </w:r>
      <w:r w:rsidRPr="76D9DAB4">
        <w:rPr>
          <w:rFonts w:ascii="Arial" w:hAnsi="Arial" w:cs="Arial"/>
          <w:b/>
          <w:bCs/>
          <w:sz w:val="20"/>
          <w:szCs w:val="20"/>
          <w:lang w:val="pt-PT"/>
        </w:rPr>
        <w:t xml:space="preserve">utubro de 2026 – </w:t>
      </w:r>
      <w:r w:rsidR="57093407" w:rsidRPr="76D9DAB4">
        <w:rPr>
          <w:rFonts w:ascii="Arial" w:hAnsi="Arial" w:cs="Arial"/>
          <w:sz w:val="20"/>
          <w:szCs w:val="20"/>
          <w:lang w:val="pt-PT"/>
        </w:rPr>
        <w:t>A KPMG Portugal assessor</w:t>
      </w:r>
      <w:r w:rsidR="00D447F6">
        <w:rPr>
          <w:rFonts w:ascii="Arial" w:hAnsi="Arial" w:cs="Arial"/>
          <w:sz w:val="20"/>
          <w:szCs w:val="20"/>
          <w:lang w:val="pt-PT"/>
        </w:rPr>
        <w:t>a</w:t>
      </w:r>
      <w:r w:rsidR="57093407" w:rsidRPr="76D9DAB4">
        <w:rPr>
          <w:rFonts w:ascii="Arial" w:hAnsi="Arial" w:cs="Arial"/>
          <w:sz w:val="20"/>
          <w:szCs w:val="20"/>
          <w:lang w:val="pt-PT"/>
        </w:rPr>
        <w:t xml:space="preserve"> a </w:t>
      </w:r>
      <w:proofErr w:type="spellStart"/>
      <w:r w:rsidR="57093407" w:rsidRPr="76D9DAB4">
        <w:rPr>
          <w:rFonts w:ascii="Arial" w:hAnsi="Arial" w:cs="Arial"/>
          <w:sz w:val="20"/>
          <w:szCs w:val="20"/>
          <w:lang w:val="pt-PT"/>
        </w:rPr>
        <w:t>Fraunhofer</w:t>
      </w:r>
      <w:proofErr w:type="spellEnd"/>
      <w:r w:rsidR="57093407" w:rsidRPr="76D9DAB4">
        <w:rPr>
          <w:rFonts w:ascii="Arial" w:hAnsi="Arial" w:cs="Arial"/>
          <w:sz w:val="20"/>
          <w:szCs w:val="20"/>
          <w:lang w:val="pt-PT"/>
        </w:rPr>
        <w:t xml:space="preserve"> IME, da Alemanha, na estruturação do BIOCRAFT e na obtenção de financiamento europeu para investigar novas variedades de batata e arroz mais resistentes às alterações climáticas. O projeto, coordenado pela instituição alemã, dispõe de cerca de três milhões e oitocentos mil euros de apoio europeu, dos quais cerca de um milhão e quatrocentos mil euros estão atribuídos à </w:t>
      </w:r>
      <w:proofErr w:type="spellStart"/>
      <w:r w:rsidR="57093407" w:rsidRPr="76D9DAB4">
        <w:rPr>
          <w:rFonts w:ascii="Arial" w:hAnsi="Arial" w:cs="Arial"/>
          <w:sz w:val="20"/>
          <w:szCs w:val="20"/>
          <w:lang w:val="pt-PT"/>
        </w:rPr>
        <w:t>Fraunhofer</w:t>
      </w:r>
      <w:proofErr w:type="spellEnd"/>
      <w:r w:rsidR="57093407" w:rsidRPr="76D9DAB4">
        <w:rPr>
          <w:rFonts w:ascii="Arial" w:hAnsi="Arial" w:cs="Arial"/>
          <w:sz w:val="20"/>
          <w:szCs w:val="20"/>
          <w:lang w:val="pt-PT"/>
        </w:rPr>
        <w:t>.</w:t>
      </w:r>
    </w:p>
    <w:p w14:paraId="6A95A179" w14:textId="010943E2" w:rsidR="57093407" w:rsidRDefault="57093407" w:rsidP="76D9DAB4">
      <w:pPr>
        <w:pStyle w:val="Corpo"/>
        <w:spacing w:line="360" w:lineRule="auto"/>
        <w:jc w:val="both"/>
      </w:pPr>
      <w:r w:rsidRPr="76D9DAB4">
        <w:rPr>
          <w:rFonts w:ascii="Arial" w:hAnsi="Arial" w:cs="Arial"/>
          <w:sz w:val="20"/>
          <w:szCs w:val="20"/>
          <w:lang w:val="pt-PT"/>
        </w:rPr>
        <w:t>A KPMG Portugal integra também o consórcio, com duzentos mil euros de financiamento atribuídos à sua participação</w:t>
      </w:r>
      <w:r w:rsidR="06A3A8E0" w:rsidRPr="76D9DAB4">
        <w:rPr>
          <w:rFonts w:ascii="Arial" w:hAnsi="Arial" w:cs="Arial"/>
          <w:sz w:val="20"/>
          <w:szCs w:val="20"/>
          <w:lang w:val="pt-PT"/>
        </w:rPr>
        <w:t xml:space="preserve"> e a</w:t>
      </w:r>
      <w:r w:rsidRPr="76D9DAB4">
        <w:rPr>
          <w:rFonts w:ascii="Arial" w:hAnsi="Arial" w:cs="Arial"/>
          <w:sz w:val="20"/>
          <w:szCs w:val="20"/>
          <w:lang w:val="pt-PT"/>
        </w:rPr>
        <w:t xml:space="preserve"> SGS Portugal, parceira da KPMG neste projeto, tem atribuídos cerca de trezentos e noventa e sete mil euros. As duas entidades portuguesas têm, assim, uma dotação conjunta próxima de seiscentos mil euros.</w:t>
      </w:r>
    </w:p>
    <w:p w14:paraId="7EA80860" w14:textId="40509B32" w:rsidR="57093407" w:rsidRDefault="57093407" w:rsidP="76D9DAB4">
      <w:pPr>
        <w:pStyle w:val="Corpo"/>
        <w:spacing w:line="360" w:lineRule="auto"/>
        <w:jc w:val="both"/>
      </w:pPr>
      <w:r w:rsidRPr="76D9DAB4">
        <w:rPr>
          <w:rFonts w:ascii="Arial" w:hAnsi="Arial" w:cs="Arial"/>
          <w:sz w:val="20"/>
          <w:szCs w:val="20"/>
          <w:lang w:val="pt-PT"/>
        </w:rPr>
        <w:t xml:space="preserve">O financiamento foi aprovado através do EIC Pathfinder </w:t>
      </w:r>
      <w:proofErr w:type="spellStart"/>
      <w:r w:rsidRPr="76D9DAB4">
        <w:rPr>
          <w:rFonts w:ascii="Arial" w:hAnsi="Arial" w:cs="Arial"/>
          <w:sz w:val="20"/>
          <w:szCs w:val="20"/>
          <w:lang w:val="pt-PT"/>
        </w:rPr>
        <w:t>Challenges</w:t>
      </w:r>
      <w:proofErr w:type="spellEnd"/>
      <w:r w:rsidRPr="76D9DAB4">
        <w:rPr>
          <w:rFonts w:ascii="Arial" w:hAnsi="Arial" w:cs="Arial"/>
          <w:sz w:val="20"/>
          <w:szCs w:val="20"/>
          <w:lang w:val="pt-PT"/>
        </w:rPr>
        <w:t>, instrumento do Conselho Europeu de Inovação integrado no programa Horizonte Europa. O BIOCRAFT foi um dos 30 projetos selecionados entre 647 propostas elegíveis no concurso de 2025, no âmbito do qual foram apoiadas quatro áreas estratégicas de investigação, incluindo a biotecnologia aplicada a culturas resistentes ao clima e à produção de biomoléculas em plantas.</w:t>
      </w:r>
    </w:p>
    <w:p w14:paraId="4DD76BE7" w14:textId="77777777" w:rsidR="00D85394" w:rsidRDefault="57093407" w:rsidP="76D9DAB4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76D9DAB4">
        <w:rPr>
          <w:rFonts w:ascii="Arial" w:hAnsi="Arial" w:cs="Arial"/>
          <w:sz w:val="20"/>
          <w:szCs w:val="20"/>
          <w:lang w:val="pt-PT"/>
        </w:rPr>
        <w:t>“</w:t>
      </w:r>
      <w:r w:rsidRPr="76D9DAB4">
        <w:rPr>
          <w:rFonts w:ascii="Arial" w:hAnsi="Arial" w:cs="Arial"/>
          <w:i/>
          <w:iCs/>
          <w:sz w:val="20"/>
          <w:szCs w:val="20"/>
          <w:lang w:val="pt-PT"/>
        </w:rPr>
        <w:t xml:space="preserve">As alterações climáticas colocam desafios cada vez mais significativos à produção agrícola e à resiliência das cadeias de abastecimento alimentar. O BIOCRAFT representa uma oportunidade para aproximar a investigação científica, a inovação tecnológica e as necessidades do mercado, contribuindo para soluções que reforcem a segurança alimentar e promovam uma </w:t>
      </w:r>
      <w:proofErr w:type="spellStart"/>
      <w:r w:rsidRPr="76D9DAB4">
        <w:rPr>
          <w:rFonts w:ascii="Arial" w:hAnsi="Arial" w:cs="Arial"/>
          <w:i/>
          <w:iCs/>
          <w:sz w:val="20"/>
          <w:szCs w:val="20"/>
          <w:lang w:val="pt-PT"/>
        </w:rPr>
        <w:t>bioeconomia</w:t>
      </w:r>
      <w:proofErr w:type="spellEnd"/>
      <w:r w:rsidRPr="76D9DAB4">
        <w:rPr>
          <w:rFonts w:ascii="Arial" w:hAnsi="Arial" w:cs="Arial"/>
          <w:i/>
          <w:iCs/>
          <w:sz w:val="20"/>
          <w:szCs w:val="20"/>
          <w:lang w:val="pt-PT"/>
        </w:rPr>
        <w:t xml:space="preserve"> mais sustentável na Europa</w:t>
      </w:r>
      <w:r w:rsidRPr="76D9DAB4">
        <w:rPr>
          <w:rFonts w:ascii="Arial" w:hAnsi="Arial" w:cs="Arial"/>
          <w:sz w:val="20"/>
          <w:szCs w:val="20"/>
          <w:lang w:val="pt-PT"/>
        </w:rPr>
        <w:t xml:space="preserve">”, </w:t>
      </w:r>
      <w:r w:rsidRPr="00D85394">
        <w:rPr>
          <w:rFonts w:ascii="Arial" w:hAnsi="Arial" w:cs="Arial"/>
          <w:sz w:val="20"/>
          <w:szCs w:val="20"/>
          <w:lang w:val="pt-PT"/>
        </w:rPr>
        <w:t xml:space="preserve">afirma </w:t>
      </w:r>
      <w:r w:rsidR="00D447F6" w:rsidRPr="00D85394">
        <w:rPr>
          <w:rFonts w:ascii="Arial" w:hAnsi="Arial" w:cs="Arial"/>
          <w:b/>
          <w:bCs/>
          <w:sz w:val="20"/>
          <w:szCs w:val="20"/>
          <w:lang w:val="pt-PT"/>
        </w:rPr>
        <w:t xml:space="preserve">Maria do </w:t>
      </w:r>
      <w:r w:rsidRPr="00D85394">
        <w:rPr>
          <w:rFonts w:ascii="Arial" w:hAnsi="Arial" w:cs="Arial"/>
          <w:b/>
          <w:bCs/>
          <w:sz w:val="20"/>
          <w:szCs w:val="20"/>
          <w:lang w:val="pt-PT"/>
        </w:rPr>
        <w:t xml:space="preserve">Céu </w:t>
      </w:r>
      <w:r w:rsidRPr="00D85394">
        <w:rPr>
          <w:rFonts w:ascii="Arial" w:hAnsi="Arial" w:cs="Arial"/>
          <w:b/>
          <w:bCs/>
          <w:color w:val="auto"/>
          <w:sz w:val="20"/>
          <w:szCs w:val="20"/>
          <w:lang w:val="pt-PT"/>
        </w:rPr>
        <w:t xml:space="preserve">Carvalho, </w:t>
      </w:r>
      <w:proofErr w:type="spellStart"/>
      <w:r w:rsidRPr="00D85394">
        <w:rPr>
          <w:rFonts w:ascii="Arial" w:hAnsi="Arial" w:cs="Arial"/>
          <w:b/>
          <w:bCs/>
          <w:i/>
          <w:iCs/>
          <w:color w:val="auto"/>
          <w:sz w:val="20"/>
          <w:szCs w:val="20"/>
          <w:lang w:val="pt-PT"/>
        </w:rPr>
        <w:t>Partner</w:t>
      </w:r>
      <w:proofErr w:type="spellEnd"/>
      <w:r w:rsidRPr="00D85394">
        <w:rPr>
          <w:rFonts w:ascii="Arial" w:hAnsi="Arial" w:cs="Arial"/>
          <w:b/>
          <w:bCs/>
          <w:color w:val="auto"/>
          <w:sz w:val="20"/>
          <w:szCs w:val="20"/>
          <w:lang w:val="pt-PT"/>
        </w:rPr>
        <w:t xml:space="preserve"> </w:t>
      </w:r>
      <w:r w:rsidR="00136DEA" w:rsidRPr="00D85394">
        <w:rPr>
          <w:rFonts w:ascii="Arial" w:hAnsi="Arial" w:cs="Arial"/>
          <w:b/>
          <w:bCs/>
          <w:color w:val="auto"/>
          <w:sz w:val="20"/>
          <w:szCs w:val="20"/>
          <w:lang w:val="pt-PT"/>
        </w:rPr>
        <w:t xml:space="preserve">de </w:t>
      </w:r>
      <w:r w:rsidR="00136DEA" w:rsidRPr="00D85394">
        <w:rPr>
          <w:rFonts w:ascii="Arial" w:hAnsi="Arial" w:cs="Arial"/>
          <w:b/>
          <w:bCs/>
          <w:i/>
          <w:iCs/>
          <w:color w:val="auto"/>
          <w:sz w:val="20"/>
          <w:szCs w:val="20"/>
          <w:lang w:val="pt-PT"/>
        </w:rPr>
        <w:t>R&amp;D&amp;I</w:t>
      </w:r>
      <w:r w:rsidR="00136DEA" w:rsidRPr="00D85394">
        <w:rPr>
          <w:rFonts w:ascii="Arial" w:hAnsi="Arial" w:cs="Arial"/>
          <w:b/>
          <w:bCs/>
          <w:color w:val="auto"/>
          <w:sz w:val="20"/>
          <w:szCs w:val="20"/>
          <w:lang w:val="pt-PT"/>
        </w:rPr>
        <w:t xml:space="preserve"> </w:t>
      </w:r>
      <w:proofErr w:type="spellStart"/>
      <w:r w:rsidR="00136DEA" w:rsidRPr="00D85394">
        <w:rPr>
          <w:rFonts w:ascii="Arial" w:hAnsi="Arial" w:cs="Arial"/>
          <w:b/>
          <w:bCs/>
          <w:i/>
          <w:iCs/>
          <w:color w:val="auto"/>
          <w:sz w:val="20"/>
          <w:szCs w:val="20"/>
          <w:lang w:val="pt-PT"/>
        </w:rPr>
        <w:t>Grants</w:t>
      </w:r>
      <w:proofErr w:type="spellEnd"/>
      <w:r w:rsidR="00136DEA" w:rsidRPr="00D85394">
        <w:rPr>
          <w:rFonts w:ascii="Arial" w:hAnsi="Arial" w:cs="Arial"/>
          <w:b/>
          <w:bCs/>
          <w:color w:val="auto"/>
          <w:sz w:val="20"/>
          <w:szCs w:val="20"/>
          <w:lang w:val="pt-PT"/>
        </w:rPr>
        <w:t xml:space="preserve"> </w:t>
      </w:r>
      <w:proofErr w:type="spellStart"/>
      <w:r w:rsidR="00136DEA" w:rsidRPr="00D85394">
        <w:rPr>
          <w:rFonts w:ascii="Arial" w:hAnsi="Arial" w:cs="Arial"/>
          <w:b/>
          <w:bCs/>
          <w:i/>
          <w:iCs/>
          <w:color w:val="auto"/>
          <w:sz w:val="20"/>
          <w:szCs w:val="20"/>
          <w:lang w:val="pt-PT"/>
        </w:rPr>
        <w:t>and</w:t>
      </w:r>
      <w:proofErr w:type="spellEnd"/>
      <w:r w:rsidR="00136DEA" w:rsidRPr="00D85394">
        <w:rPr>
          <w:rFonts w:ascii="Arial" w:hAnsi="Arial" w:cs="Arial"/>
          <w:b/>
          <w:bCs/>
          <w:color w:val="auto"/>
          <w:sz w:val="20"/>
          <w:szCs w:val="20"/>
          <w:lang w:val="pt-PT"/>
        </w:rPr>
        <w:t xml:space="preserve"> </w:t>
      </w:r>
      <w:r w:rsidR="00136DEA" w:rsidRPr="00D85394">
        <w:rPr>
          <w:rFonts w:ascii="Arial" w:hAnsi="Arial" w:cs="Arial"/>
          <w:b/>
          <w:bCs/>
          <w:i/>
          <w:iCs/>
          <w:color w:val="auto"/>
          <w:sz w:val="20"/>
          <w:szCs w:val="20"/>
          <w:lang w:val="pt-PT"/>
        </w:rPr>
        <w:t>Incentives</w:t>
      </w:r>
      <w:r w:rsidR="00136DEA" w:rsidRPr="00D85394">
        <w:rPr>
          <w:rFonts w:ascii="Arial" w:hAnsi="Arial" w:cs="Arial"/>
          <w:b/>
          <w:bCs/>
          <w:color w:val="auto"/>
          <w:sz w:val="20"/>
          <w:szCs w:val="20"/>
          <w:lang w:val="pt-PT"/>
        </w:rPr>
        <w:t xml:space="preserve"> </w:t>
      </w:r>
      <w:r w:rsidRPr="00D85394">
        <w:rPr>
          <w:rFonts w:ascii="Arial" w:hAnsi="Arial" w:cs="Arial"/>
          <w:b/>
          <w:bCs/>
          <w:color w:val="auto"/>
          <w:sz w:val="20"/>
          <w:szCs w:val="20"/>
          <w:lang w:val="pt-PT"/>
        </w:rPr>
        <w:t>da KPMG Portugal</w:t>
      </w:r>
      <w:r w:rsidRPr="00D85394">
        <w:rPr>
          <w:rFonts w:ascii="Arial" w:hAnsi="Arial" w:cs="Arial"/>
          <w:sz w:val="20"/>
          <w:szCs w:val="20"/>
          <w:lang w:val="pt-PT"/>
        </w:rPr>
        <w:t>.</w:t>
      </w:r>
      <w:r w:rsidR="000F5D3A" w:rsidRPr="00D85394">
        <w:rPr>
          <w:rFonts w:ascii="Arial" w:hAnsi="Arial" w:cs="Arial"/>
          <w:sz w:val="20"/>
          <w:szCs w:val="20"/>
          <w:lang w:val="pt-PT"/>
        </w:rPr>
        <w:t xml:space="preserve"> </w:t>
      </w:r>
    </w:p>
    <w:p w14:paraId="78390CB5" w14:textId="7C792042" w:rsidR="57093407" w:rsidRDefault="000F5D3A" w:rsidP="76D9DAB4">
      <w:pPr>
        <w:pStyle w:val="Corpo"/>
        <w:spacing w:line="360" w:lineRule="auto"/>
        <w:jc w:val="both"/>
        <w:rPr>
          <w:rFonts w:ascii="Arial" w:hAnsi="Arial" w:cs="Arial"/>
          <w:b/>
          <w:bCs/>
          <w:sz w:val="20"/>
          <w:szCs w:val="20"/>
          <w:lang w:val="pt-PT"/>
        </w:rPr>
      </w:pPr>
      <w:r w:rsidRPr="00D85394">
        <w:rPr>
          <w:rFonts w:ascii="Arial" w:hAnsi="Arial" w:cs="Arial"/>
          <w:sz w:val="20"/>
          <w:szCs w:val="20"/>
          <w:lang w:val="pt-PT"/>
        </w:rPr>
        <w:br/>
      </w:r>
    </w:p>
    <w:p w14:paraId="17ADF201" w14:textId="6EFDF829" w:rsidR="57093407" w:rsidRDefault="57093407" w:rsidP="76D9DAB4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76D9DAB4">
        <w:rPr>
          <w:rFonts w:ascii="Arial" w:hAnsi="Arial" w:cs="Arial"/>
          <w:sz w:val="20"/>
          <w:szCs w:val="20"/>
          <w:lang w:val="pt-PT"/>
        </w:rPr>
        <w:lastRenderedPageBreak/>
        <w:t xml:space="preserve">Na batata, a investigação incidirá sobre a resistência à seca, ao calor e ao míldio; no arroz, sobre a resistência à seca, à salinidade e à </w:t>
      </w:r>
      <w:proofErr w:type="spellStart"/>
      <w:r w:rsidRPr="76D9DAB4">
        <w:rPr>
          <w:rFonts w:ascii="Arial" w:hAnsi="Arial" w:cs="Arial"/>
          <w:sz w:val="20"/>
          <w:szCs w:val="20"/>
          <w:lang w:val="pt-PT"/>
        </w:rPr>
        <w:t>piriculariose</w:t>
      </w:r>
      <w:proofErr w:type="spellEnd"/>
      <w:r w:rsidRPr="76D9DAB4">
        <w:rPr>
          <w:rFonts w:ascii="Arial" w:hAnsi="Arial" w:cs="Arial"/>
          <w:sz w:val="20"/>
          <w:szCs w:val="20"/>
          <w:lang w:val="pt-PT"/>
        </w:rPr>
        <w:t xml:space="preserve">. O objetivo é desenvolver plantas com maior capacidade de adaptação a estas condições, procurando melhorar a produtividade, a qualidade nutricional e a eficiência na utilização de recursos. </w:t>
      </w:r>
    </w:p>
    <w:p w14:paraId="2F92D108" w14:textId="6E74F5EF" w:rsidR="57093407" w:rsidRDefault="57093407" w:rsidP="76D9DAB4">
      <w:pPr>
        <w:pStyle w:val="Corpo"/>
        <w:spacing w:line="360" w:lineRule="auto"/>
        <w:jc w:val="both"/>
      </w:pPr>
      <w:r w:rsidRPr="76D9DAB4">
        <w:rPr>
          <w:rFonts w:ascii="Arial" w:hAnsi="Arial" w:cs="Arial"/>
          <w:sz w:val="20"/>
          <w:szCs w:val="20"/>
          <w:lang w:val="pt-PT"/>
        </w:rPr>
        <w:t>Para isso, o consórcio combinará técnicas de melhoramento e edição genética, inteligência artificial aplicada à avaliação das plantas, tecnologias de monitorização e investigação dos microrganismos do solo. O trabalho visa desenvolver e validar as soluções em laboratório, criando uma base para a sua futura aplicação agrícola e industrial.</w:t>
      </w:r>
    </w:p>
    <w:p w14:paraId="65561C87" w14:textId="531F609C" w:rsidR="57093407" w:rsidRDefault="57093407" w:rsidP="76D9DAB4">
      <w:pPr>
        <w:pStyle w:val="Corpo"/>
        <w:spacing w:line="360" w:lineRule="auto"/>
        <w:jc w:val="both"/>
      </w:pPr>
      <w:r w:rsidRPr="76D9DAB4">
        <w:rPr>
          <w:rFonts w:ascii="Arial" w:hAnsi="Arial" w:cs="Arial"/>
          <w:sz w:val="20"/>
          <w:szCs w:val="20"/>
          <w:lang w:val="pt-PT"/>
        </w:rPr>
        <w:t xml:space="preserve">O BIOCRAFT irá ainda explorar a utilização de plantas como </w:t>
      </w:r>
      <w:proofErr w:type="spellStart"/>
      <w:r w:rsidRPr="76D9DAB4">
        <w:rPr>
          <w:rFonts w:ascii="Arial" w:hAnsi="Arial" w:cs="Arial"/>
          <w:sz w:val="20"/>
          <w:szCs w:val="20"/>
          <w:lang w:val="pt-PT"/>
        </w:rPr>
        <w:t>biofábricas</w:t>
      </w:r>
      <w:proofErr w:type="spellEnd"/>
      <w:r w:rsidRPr="76D9DAB4">
        <w:rPr>
          <w:rFonts w:ascii="Arial" w:hAnsi="Arial" w:cs="Arial"/>
          <w:sz w:val="20"/>
          <w:szCs w:val="20"/>
          <w:lang w:val="pt-PT"/>
        </w:rPr>
        <w:t xml:space="preserve"> para produzir biomoléculas de elevado valor acrescentado, com potencial aplicação em áreas como a alimentação e a biomedicina. A investigação inclui a análise de questões ambientais, regulatórias e sociais associadas a estas tecnologias, relevantes para a sua futura adoção na Europa. </w:t>
      </w:r>
    </w:p>
    <w:p w14:paraId="550A50FE" w14:textId="423B8F98" w:rsidR="57093407" w:rsidRDefault="57093407" w:rsidP="00401245">
      <w:pPr>
        <w:pStyle w:val="Corpo"/>
        <w:spacing w:line="360" w:lineRule="auto"/>
        <w:jc w:val="both"/>
      </w:pPr>
      <w:r w:rsidRPr="76D9DAB4">
        <w:rPr>
          <w:rFonts w:ascii="Arial" w:hAnsi="Arial" w:cs="Arial"/>
          <w:sz w:val="20"/>
          <w:szCs w:val="20"/>
          <w:lang w:val="pt-PT"/>
        </w:rPr>
        <w:t>“</w:t>
      </w:r>
      <w:r w:rsidR="00401245" w:rsidRPr="00401245">
        <w:rPr>
          <w:rFonts w:ascii="Arial" w:hAnsi="Arial" w:cs="Arial"/>
          <w:i/>
          <w:iCs/>
          <w:sz w:val="20"/>
          <w:szCs w:val="20"/>
          <w:lang w:val="pt-BR"/>
        </w:rPr>
        <w:t>Na SGS Portugal, lideramos a caracterização do microbioma do solo através de sequenciação de nova geração, com o objetivo de identificar os microrganismos associados às novas variedades de arroz e batata e apoiar o estudo daqueles que apresentam maior potencial para promover o crescimento das plantas.</w:t>
      </w:r>
      <w:r w:rsidR="004F3E76">
        <w:rPr>
          <w:rFonts w:ascii="Arial" w:hAnsi="Arial" w:cs="Arial"/>
          <w:i/>
          <w:iCs/>
          <w:sz w:val="20"/>
          <w:szCs w:val="20"/>
          <w:lang w:val="pt-BR"/>
        </w:rPr>
        <w:t xml:space="preserve"> </w:t>
      </w:r>
      <w:r w:rsidR="00401245" w:rsidRPr="00401245">
        <w:rPr>
          <w:rFonts w:ascii="Arial" w:hAnsi="Arial" w:cs="Arial"/>
          <w:i/>
          <w:iCs/>
          <w:sz w:val="20"/>
          <w:szCs w:val="20"/>
          <w:lang w:val="pt-BR"/>
        </w:rPr>
        <w:t>Paralelamente, contribuímos para garantir que as soluções desenvolvidas no projeto respondem aos desafios tecnológicos e científicos, tendo igualmente em conta os requisitos regulatórios, ambientais e de mercado. Desta forma, procuramos gerar informação fiável que suporte a investigação e o desenvolvimento e que contribua para a validação e futura adoção destas inovações, promovendo a confiança dos diferentes stakeholders</w:t>
      </w:r>
      <w:r w:rsidRPr="76D9DAB4">
        <w:rPr>
          <w:rFonts w:ascii="Arial" w:hAnsi="Arial" w:cs="Arial"/>
          <w:sz w:val="20"/>
          <w:szCs w:val="20"/>
          <w:lang w:val="pt-PT"/>
        </w:rPr>
        <w:t xml:space="preserve">”, afirma </w:t>
      </w:r>
      <w:r w:rsidRPr="76D9DAB4">
        <w:rPr>
          <w:rFonts w:ascii="Arial" w:hAnsi="Arial" w:cs="Arial"/>
          <w:b/>
          <w:bCs/>
          <w:sz w:val="20"/>
          <w:szCs w:val="20"/>
          <w:lang w:val="pt-PT"/>
        </w:rPr>
        <w:t xml:space="preserve">António Ferreira Dias, </w:t>
      </w:r>
      <w:r w:rsidR="001E34F6" w:rsidRPr="001E34F6">
        <w:rPr>
          <w:rFonts w:ascii="Arial" w:hAnsi="Arial" w:cs="Arial"/>
          <w:b/>
          <w:bCs/>
          <w:sz w:val="20"/>
          <w:szCs w:val="20"/>
          <w:lang w:val="pt-BR"/>
        </w:rPr>
        <w:t>Digital &amp; Innovation Manager</w:t>
      </w:r>
      <w:r w:rsidR="001E34F6">
        <w:rPr>
          <w:rFonts w:ascii="Arial" w:hAnsi="Arial" w:cs="Arial"/>
          <w:b/>
          <w:bCs/>
          <w:sz w:val="20"/>
          <w:szCs w:val="20"/>
          <w:lang w:val="pt-BR"/>
        </w:rPr>
        <w:t xml:space="preserve"> </w:t>
      </w:r>
      <w:r w:rsidRPr="76D9DAB4">
        <w:rPr>
          <w:rFonts w:ascii="Arial" w:hAnsi="Arial" w:cs="Arial"/>
          <w:b/>
          <w:bCs/>
          <w:sz w:val="20"/>
          <w:szCs w:val="20"/>
          <w:lang w:val="pt-PT"/>
        </w:rPr>
        <w:t>da SGS Portugal.</w:t>
      </w:r>
    </w:p>
    <w:p w14:paraId="590A423D" w14:textId="1B234EDF" w:rsidR="00D22E48" w:rsidRPr="006B52F3" w:rsidRDefault="00D22E48" w:rsidP="2F4D9A6E">
      <w:pPr>
        <w:pStyle w:val="Corpo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  <w:lang w:val="pt-PT"/>
        </w:rPr>
      </w:pPr>
    </w:p>
    <w:bookmarkEnd w:id="0"/>
    <w:p w14:paraId="08DFC034" w14:textId="77777777" w:rsidR="00DA6416" w:rsidRPr="00BD7734" w:rsidRDefault="00DA6416" w:rsidP="00353423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</w:p>
    <w:p w14:paraId="61D2E314" w14:textId="527323FD" w:rsidR="00ED7114" w:rsidRPr="00353423" w:rsidRDefault="00ED7114" w:rsidP="76636F2E">
      <w:pPr>
        <w:pStyle w:val="Corpo"/>
        <w:spacing w:line="360" w:lineRule="auto"/>
        <w:jc w:val="both"/>
        <w:rPr>
          <w:rFonts w:ascii="Arial" w:hAnsi="Arial" w:cs="Arial"/>
          <w:sz w:val="20"/>
          <w:szCs w:val="20"/>
          <w:lang w:val="pt-PT"/>
        </w:rPr>
      </w:pPr>
      <w:r w:rsidRPr="76636F2E">
        <w:rPr>
          <w:rFonts w:ascii="Arial" w:hAnsi="Arial" w:cs="Arial"/>
          <w:sz w:val="20"/>
          <w:szCs w:val="20"/>
          <w:lang w:val="pt-PT"/>
        </w:rPr>
        <w:t xml:space="preserve">Para acesso a mais comunicados </w:t>
      </w:r>
      <w:r w:rsidR="00B45AF4" w:rsidRPr="76636F2E">
        <w:rPr>
          <w:rFonts w:ascii="Arial" w:hAnsi="Arial" w:cs="Arial"/>
          <w:sz w:val="20"/>
          <w:szCs w:val="20"/>
          <w:lang w:val="pt-PT"/>
        </w:rPr>
        <w:t xml:space="preserve">de imprensa </w:t>
      </w:r>
      <w:r w:rsidR="00346DA1" w:rsidRPr="76636F2E">
        <w:rPr>
          <w:rFonts w:ascii="Arial" w:hAnsi="Arial" w:cs="Arial"/>
          <w:sz w:val="20"/>
          <w:szCs w:val="20"/>
          <w:lang w:val="pt-PT"/>
        </w:rPr>
        <w:t xml:space="preserve">da KPMG </w:t>
      </w:r>
      <w:r w:rsidR="006B52F3" w:rsidRPr="76636F2E">
        <w:rPr>
          <w:rFonts w:ascii="Arial" w:hAnsi="Arial" w:cs="Arial"/>
          <w:sz w:val="20"/>
          <w:szCs w:val="20"/>
          <w:lang w:val="pt-PT"/>
        </w:rPr>
        <w:t xml:space="preserve">Portugal </w:t>
      </w:r>
      <w:r w:rsidR="00B45AF4" w:rsidRPr="76636F2E">
        <w:rPr>
          <w:rFonts w:ascii="Arial" w:hAnsi="Arial" w:cs="Arial"/>
          <w:sz w:val="20"/>
          <w:szCs w:val="20"/>
          <w:lang w:val="pt-PT"/>
        </w:rPr>
        <w:t xml:space="preserve">clique </w:t>
      </w:r>
      <w:hyperlink r:id="rId12">
        <w:r w:rsidR="00B45AF4" w:rsidRPr="76636F2E">
          <w:rPr>
            <w:rStyle w:val="Hiperligao"/>
            <w:rFonts w:ascii="Arial" w:hAnsi="Arial" w:cs="Arial"/>
            <w:sz w:val="20"/>
            <w:szCs w:val="20"/>
            <w:lang w:val="pt-PT"/>
          </w:rPr>
          <w:t>aqui</w:t>
        </w:r>
      </w:hyperlink>
      <w:r w:rsidR="00B45AF4" w:rsidRPr="76636F2E">
        <w:rPr>
          <w:rFonts w:ascii="Arial" w:hAnsi="Arial" w:cs="Arial"/>
          <w:sz w:val="20"/>
          <w:szCs w:val="20"/>
          <w:lang w:val="pt-PT"/>
        </w:rPr>
        <w:t>.</w:t>
      </w:r>
    </w:p>
    <w:p w14:paraId="2668E167" w14:textId="77777777" w:rsidR="001C7066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</w:p>
    <w:p w14:paraId="29AE0C2A" w14:textId="77777777" w:rsidR="001C22F7" w:rsidRDefault="001C22F7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</w:p>
    <w:p w14:paraId="18C16D71" w14:textId="64B5B357" w:rsidR="001C7066" w:rsidRPr="008D6739" w:rsidRDefault="001C7066" w:rsidP="001C7066">
      <w:pPr>
        <w:pStyle w:val="Corpo"/>
        <w:ind w:left="426" w:hanging="426"/>
        <w:jc w:val="both"/>
        <w:rPr>
          <w:rFonts w:ascii="Arial" w:hAnsi="Arial" w:cs="Arial"/>
          <w:b/>
          <w:bCs/>
          <w:sz w:val="14"/>
          <w:szCs w:val="14"/>
          <w:lang w:val="pt-PT"/>
        </w:rPr>
      </w:pPr>
      <w:r w:rsidRPr="76636F2E">
        <w:rPr>
          <w:rFonts w:ascii="Arial" w:hAnsi="Arial" w:cs="Arial"/>
          <w:b/>
          <w:bCs/>
          <w:sz w:val="14"/>
          <w:szCs w:val="14"/>
          <w:lang w:val="pt-PT"/>
        </w:rPr>
        <w:t>Sobre a KPMG:</w:t>
      </w:r>
    </w:p>
    <w:p w14:paraId="629F26E8" w14:textId="7C1D0F61" w:rsidR="00C03472" w:rsidRPr="00C03472" w:rsidRDefault="00C03472" w:rsidP="000F5D3A">
      <w:pPr>
        <w:pStyle w:val="Corpo"/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/>
        </w:rPr>
      </w:pPr>
      <w:r w:rsidRPr="00C03472">
        <w:rPr>
          <w:rFonts w:ascii="Arial" w:eastAsiaTheme="minorEastAsia" w:hAnsi="Arial" w:cs="Arial"/>
          <w:color w:val="000000" w:themeColor="text1"/>
          <w:sz w:val="12"/>
          <w:szCs w:val="12"/>
          <w:lang w:val="pt-PT"/>
        </w:rPr>
        <w:t>A KPMG é uma rede global de firmas independentes que prestam serviços de auditoria, fiscalidade e consultoria. Estamos presentes em 138 países e territórios com mais de 276 mil</w:t>
      </w:r>
      <w:r>
        <w:rPr>
          <w:rFonts w:ascii="Arial" w:eastAsiaTheme="minorEastAsia" w:hAnsi="Arial" w:cs="Arial"/>
          <w:color w:val="000000" w:themeColor="text1"/>
          <w:sz w:val="12"/>
          <w:szCs w:val="12"/>
          <w:lang w:val="pt-PT"/>
        </w:rPr>
        <w:t xml:space="preserve"> </w:t>
      </w:r>
      <w:r w:rsidRPr="00C03472">
        <w:rPr>
          <w:rFonts w:ascii="Arial" w:eastAsiaTheme="minorEastAsia" w:hAnsi="Arial" w:cs="Arial"/>
          <w:color w:val="000000" w:themeColor="text1"/>
          <w:sz w:val="12"/>
          <w:szCs w:val="12"/>
          <w:lang w:val="pt-PT"/>
        </w:rPr>
        <w:t xml:space="preserve">profissionais a trabalhar nas firmas membro a nível mundial. Em Portugal, a KPMG tem escritórios em Lisboa, Porto e Évora com 109 membros da </w:t>
      </w:r>
      <w:proofErr w:type="spellStart"/>
      <w:r w:rsidRPr="00C03472">
        <w:rPr>
          <w:rFonts w:ascii="Arial" w:eastAsiaTheme="minorEastAsia" w:hAnsi="Arial" w:cs="Arial"/>
          <w:i/>
          <w:iCs/>
          <w:color w:val="000000" w:themeColor="text1"/>
          <w:sz w:val="12"/>
          <w:szCs w:val="12"/>
          <w:lang w:val="pt-PT"/>
        </w:rPr>
        <w:t>Partnership</w:t>
      </w:r>
      <w:proofErr w:type="spellEnd"/>
      <w:r w:rsidRPr="00C03472">
        <w:rPr>
          <w:rFonts w:ascii="Arial" w:eastAsiaTheme="minorEastAsia" w:hAnsi="Arial" w:cs="Arial"/>
          <w:color w:val="000000" w:themeColor="text1"/>
          <w:sz w:val="12"/>
          <w:szCs w:val="12"/>
          <w:lang w:val="pt-PT"/>
        </w:rPr>
        <w:t xml:space="preserve"> e mais de 1700 colaboradores. De forma apaixonada e com propósito trabalhamos lado a lado com os nossos clientes, combinando abordagens inovadoras com uma vasta experiência, de forma a entregar resultados efetivos.</w:t>
      </w:r>
    </w:p>
    <w:p w14:paraId="506E9B30" w14:textId="269BD53B" w:rsidR="00B45AF4" w:rsidRDefault="00346DA1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>.</w:t>
      </w:r>
    </w:p>
    <w:p w14:paraId="01FC4584" w14:textId="4B14AAE5" w:rsidR="00346DA1" w:rsidRPr="00B45AF4" w:rsidRDefault="00346DA1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  <w:hyperlink r:id="rId13">
        <w:r w:rsidRPr="76636F2E">
          <w:rPr>
            <w:rStyle w:val="Hiperligao"/>
            <w:rFonts w:ascii="Arial" w:eastAsiaTheme="minorEastAsia" w:hAnsi="Arial" w:cs="Arial"/>
            <w:sz w:val="12"/>
            <w:szCs w:val="12"/>
            <w:lang w:val="pt-PT" w:eastAsia="pt-PT"/>
          </w:rPr>
          <w:t>www.kpmg.pt</w:t>
        </w:r>
      </w:hyperlink>
      <w:r w:rsidRPr="76636F2E"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  <w:t xml:space="preserve"> </w:t>
      </w:r>
    </w:p>
    <w:p w14:paraId="15C7AE61" w14:textId="3E445E66" w:rsidR="00B45AF4" w:rsidRPr="00B45AF4" w:rsidRDefault="00B45AF4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1090C692" w14:textId="287988BF" w:rsidR="00B45AF4" w:rsidRPr="00B45AF4" w:rsidRDefault="00B45AF4" w:rsidP="76636F2E">
      <w:pPr>
        <w:jc w:val="both"/>
        <w:rPr>
          <w:rFonts w:ascii="Arial" w:eastAsiaTheme="minorEastAsia" w:hAnsi="Arial" w:cs="Arial"/>
          <w:color w:val="000000" w:themeColor="text1"/>
          <w:sz w:val="12"/>
          <w:szCs w:val="12"/>
          <w:lang w:val="pt-PT" w:eastAsia="pt-PT"/>
        </w:rPr>
      </w:pPr>
    </w:p>
    <w:p w14:paraId="6CA44C10" w14:textId="77777777" w:rsidR="001C7066" w:rsidRPr="00946361" w:rsidRDefault="001C7066" w:rsidP="001C7066">
      <w:pPr>
        <w:ind w:left="426"/>
        <w:jc w:val="both"/>
        <w:rPr>
          <w:rFonts w:ascii="Arial" w:hAnsi="Arial" w:cs="Arial"/>
          <w:color w:val="000000"/>
          <w:sz w:val="12"/>
          <w:szCs w:val="12"/>
          <w:lang w:val="pt-PT"/>
        </w:rPr>
      </w:pPr>
    </w:p>
    <w:p w14:paraId="760701A3" w14:textId="77777777" w:rsidR="001C7066" w:rsidRPr="00946361" w:rsidRDefault="001C7066" w:rsidP="001C7066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b/>
          <w:bCs/>
          <w:color w:val="000000"/>
          <w:sz w:val="12"/>
          <w:szCs w:val="12"/>
          <w:lang w:val="pt-PT"/>
        </w:rPr>
      </w:pPr>
      <w:r w:rsidRPr="76636F2E">
        <w:rPr>
          <w:rFonts w:ascii="Arial" w:hAnsi="Arial" w:cs="Arial"/>
          <w:b/>
          <w:bCs/>
          <w:color w:val="000000" w:themeColor="text1"/>
          <w:sz w:val="12"/>
          <w:szCs w:val="12"/>
          <w:lang w:val="pt-PT"/>
        </w:rPr>
        <w:t xml:space="preserve">Para mais informação por favor contactar: </w:t>
      </w:r>
    </w:p>
    <w:p w14:paraId="05D6C5ED" w14:textId="77777777" w:rsidR="001C7066" w:rsidRPr="00946361" w:rsidRDefault="001C7066" w:rsidP="001C7066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b/>
          <w:bCs/>
          <w:color w:val="000000"/>
          <w:sz w:val="14"/>
          <w:szCs w:val="14"/>
          <w:lang w:val="pt-PT"/>
        </w:rPr>
      </w:pPr>
      <w:r w:rsidRPr="00946361">
        <w:rPr>
          <w:rFonts w:ascii="Arial" w:hAnsi="Arial" w:cs="Arial"/>
          <w:i/>
          <w:iCs/>
          <w:noProof/>
          <w:sz w:val="14"/>
          <w:szCs w:val="14"/>
          <w:lang w:val="pt-P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417656A" wp14:editId="0822AA1D">
                <wp:simplePos x="0" y="0"/>
                <wp:positionH relativeFrom="column">
                  <wp:posOffset>2600960</wp:posOffset>
                </wp:positionH>
                <wp:positionV relativeFrom="paragraph">
                  <wp:posOffset>33655</wp:posOffset>
                </wp:positionV>
                <wp:extent cx="3041650" cy="323850"/>
                <wp:effectExtent l="0" t="0" r="635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1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FA7A24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Catarina Ahrens Teixeira </w:t>
                            </w:r>
                          </w:p>
                          <w:p w14:paraId="682C6A1A" w14:textId="77777777" w:rsidR="001C7066" w:rsidRPr="00946361" w:rsidRDefault="001C7066" w:rsidP="001C7066">
                            <w:pPr>
                              <w:autoSpaceDE w:val="0"/>
                              <w:autoSpaceDN w:val="0"/>
                              <w:adjustRightInd w:val="0"/>
                              <w:ind w:left="426"/>
                              <w:rPr>
                                <w:rFonts w:ascii="Arial" w:eastAsia="BatangChe" w:hAnsi="Arial" w:cs="Arial"/>
                                <w:bCs/>
                                <w:sz w:val="12"/>
                                <w:szCs w:val="12"/>
                                <w:lang w:val="pt-PT" w:eastAsia="de-DE"/>
                              </w:rPr>
                            </w:pPr>
                            <w:r w:rsidRPr="00946361">
                              <w:rPr>
                                <w:rFonts w:ascii="Arial" w:hAnsi="Arial" w:cs="Arial"/>
                                <w:color w:val="000000"/>
                                <w:sz w:val="12"/>
                                <w:szCs w:val="12"/>
                                <w:lang w:val="pt-PT"/>
                              </w:rPr>
                              <w:t xml:space="preserve">e-Mail: </w:t>
                            </w:r>
                            <w:r>
                              <w:fldChar w:fldCharType="begin"/>
                            </w:r>
                            <w:r w:rsidRPr="004F3E76">
                              <w:rPr>
                                <w:lang w:val="pt-PT"/>
                              </w:rPr>
                              <w:instrText>HYPERLINK "mailto:cateixeira@kpmg.com"</w:instrText>
                            </w:r>
                            <w:r>
                              <w:fldChar w:fldCharType="separate"/>
                            </w:r>
                            <w:r w:rsidRPr="00946361">
                              <w:rPr>
                                <w:rStyle w:val="Hiperligao"/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cateixeira@kpmg.com</w:t>
                            </w:r>
                            <w:r>
                              <w:fldChar w:fldCharType="end"/>
                            </w:r>
                            <w:r w:rsidRPr="00946361">
                              <w:rPr>
                                <w:rFonts w:ascii="Arial" w:hAnsi="Arial" w:cs="Arial"/>
                                <w:color w:val="0000FF"/>
                                <w:sz w:val="12"/>
                                <w:szCs w:val="12"/>
                                <w:lang w:val="pt-PT"/>
                              </w:rPr>
                              <w:t xml:space="preserve">  </w:t>
                            </w:r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 xml:space="preserve">e </w:t>
                            </w:r>
                            <w:proofErr w:type="spellStart"/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Tel</w:t>
                            </w:r>
                            <w:proofErr w:type="spellEnd"/>
                            <w:r w:rsidRPr="00946361">
                              <w:rPr>
                                <w:rFonts w:ascii="Arial" w:hAnsi="Arial" w:cs="Arial"/>
                                <w:sz w:val="12"/>
                                <w:szCs w:val="12"/>
                                <w:lang w:val="pt-PT"/>
                              </w:rPr>
                              <w:t>: +351 96 340 35 35</w:t>
                            </w:r>
                          </w:p>
                          <w:p w14:paraId="0AEF678A" w14:textId="77777777" w:rsidR="001C7066" w:rsidRPr="00946361" w:rsidRDefault="001C7066" w:rsidP="001C7066">
                            <w:pPr>
                              <w:rPr>
                                <w:sz w:val="14"/>
                                <w:szCs w:val="1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765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4.8pt;margin-top:2.65pt;width:239.5pt;height:25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" stroked="f">
                <v:textbox>
                  <w:txbxContent>
                    <w:p w14:paraId="14FA7A24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</w:pPr>
                      <w:r w:rsidRPr="00946361">
                        <w:rPr>
                          <w:rFonts w:ascii="Arial" w:hAnsi="Arial" w:cs="Arial"/>
                          <w:b/>
                          <w:bCs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Catarina Ahrens Teixeira </w:t>
                      </w:r>
                    </w:p>
                    <w:p w14:paraId="682C6A1A" w14:textId="77777777" w:rsidR="001C7066" w:rsidRPr="00946361" w:rsidRDefault="001C7066" w:rsidP="001C7066">
                      <w:pPr>
                        <w:autoSpaceDE w:val="0"/>
                        <w:autoSpaceDN w:val="0"/>
                        <w:adjustRightInd w:val="0"/>
                        <w:ind w:left="426"/>
                        <w:rPr>
                          <w:rFonts w:ascii="Arial" w:eastAsia="BatangChe" w:hAnsi="Arial" w:cs="Arial"/>
                          <w:bCs/>
                          <w:sz w:val="12"/>
                          <w:szCs w:val="12"/>
                          <w:lang w:val="pt-PT" w:eastAsia="de-DE"/>
                        </w:rPr>
                      </w:pPr>
                      <w:r w:rsidRPr="00946361">
                        <w:rPr>
                          <w:rFonts w:ascii="Arial" w:hAnsi="Arial" w:cs="Arial"/>
                          <w:color w:val="000000"/>
                          <w:sz w:val="12"/>
                          <w:szCs w:val="12"/>
                          <w:lang w:val="pt-PT"/>
                        </w:rPr>
                        <w:t xml:space="preserve">e-Mail: </w:t>
                      </w:r>
                      <w:r>
                        <w:fldChar w:fldCharType="begin"/>
                      </w:r>
                      <w:r w:rsidRPr="004F3E76">
                        <w:rPr>
                          <w:lang w:val="pt-PT"/>
                        </w:rPr>
                        <w:instrText>HYPERLINK "mailto:cateixeira@kpmg.com"</w:instrText>
                      </w:r>
                      <w:r>
                        <w:fldChar w:fldCharType="separate"/>
                      </w:r>
                      <w:r w:rsidRPr="00946361">
                        <w:rPr>
                          <w:rStyle w:val="Hiperligao"/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cateixeira@kpmg.com</w:t>
                      </w:r>
                      <w:r>
                        <w:fldChar w:fldCharType="end"/>
                      </w:r>
                      <w:r w:rsidRPr="00946361">
                        <w:rPr>
                          <w:rFonts w:ascii="Arial" w:hAnsi="Arial" w:cs="Arial"/>
                          <w:color w:val="0000FF"/>
                          <w:sz w:val="12"/>
                          <w:szCs w:val="12"/>
                          <w:lang w:val="pt-PT"/>
                        </w:rPr>
                        <w:t xml:space="preserve">  </w:t>
                      </w:r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 xml:space="preserve">e </w:t>
                      </w:r>
                      <w:proofErr w:type="spellStart"/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Tel</w:t>
                      </w:r>
                      <w:proofErr w:type="spellEnd"/>
                      <w:r w:rsidRPr="00946361">
                        <w:rPr>
                          <w:rFonts w:ascii="Arial" w:hAnsi="Arial" w:cs="Arial"/>
                          <w:sz w:val="12"/>
                          <w:szCs w:val="12"/>
                          <w:lang w:val="pt-PT"/>
                        </w:rPr>
                        <w:t>: +351 96 340 35 35</w:t>
                      </w:r>
                    </w:p>
                    <w:p w14:paraId="0AEF678A" w14:textId="77777777" w:rsidR="001C7066" w:rsidRPr="00946361" w:rsidRDefault="001C7066" w:rsidP="001C7066">
                      <w:pPr>
                        <w:rPr>
                          <w:sz w:val="14"/>
                          <w:szCs w:val="14"/>
                          <w:lang w:val="pt-PT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73C461" w14:textId="77777777" w:rsidR="001C7066" w:rsidRPr="00946361" w:rsidRDefault="001C7066" w:rsidP="001C7066">
      <w:pPr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2"/>
          <w:lang w:val="pt-PT"/>
        </w:rPr>
      </w:pPr>
      <w:r w:rsidRPr="76636F2E">
        <w:rPr>
          <w:rFonts w:ascii="Arial" w:hAnsi="Arial" w:cs="Arial"/>
          <w:b/>
          <w:bCs/>
          <w:color w:val="000000" w:themeColor="text1"/>
          <w:sz w:val="12"/>
          <w:szCs w:val="12"/>
          <w:lang w:val="pt-PT"/>
        </w:rPr>
        <w:t xml:space="preserve">João Póvoas </w:t>
      </w:r>
    </w:p>
    <w:p w14:paraId="43418851" w14:textId="77777777" w:rsidR="001C7066" w:rsidRPr="00946361" w:rsidRDefault="001C7066" w:rsidP="76636F2E">
      <w:pPr>
        <w:pStyle w:val="Corpo"/>
        <w:spacing w:line="360" w:lineRule="auto"/>
        <w:rPr>
          <w:rFonts w:ascii="Arial" w:eastAsia="BatangChe" w:hAnsi="Arial" w:cs="Arial"/>
          <w:sz w:val="14"/>
          <w:szCs w:val="14"/>
          <w:lang w:val="pt-PT" w:eastAsia="de-DE"/>
        </w:rPr>
      </w:pPr>
      <w:r w:rsidRPr="76636F2E">
        <w:rPr>
          <w:rFonts w:ascii="Arial" w:hAnsi="Arial" w:cs="Arial"/>
          <w:sz w:val="12"/>
          <w:szCs w:val="12"/>
          <w:lang w:val="pt-PT"/>
        </w:rPr>
        <w:t xml:space="preserve">e-Mail: </w:t>
      </w:r>
      <w:hyperlink r:id="rId14">
        <w:r w:rsidRPr="76636F2E">
          <w:rPr>
            <w:rStyle w:val="Hiperligao"/>
            <w:rFonts w:ascii="Arial" w:hAnsi="Arial" w:cs="Arial"/>
            <w:sz w:val="12"/>
            <w:szCs w:val="12"/>
            <w:lang w:val="pt-PT"/>
          </w:rPr>
          <w:t>jpovoas@kpmg.com</w:t>
        </w:r>
      </w:hyperlink>
      <w:r w:rsidRPr="76636F2E">
        <w:rPr>
          <w:rFonts w:ascii="Arial" w:hAnsi="Arial" w:cs="Arial"/>
          <w:color w:val="0000FF"/>
          <w:sz w:val="12"/>
          <w:szCs w:val="12"/>
          <w:lang w:val="pt-PT"/>
        </w:rPr>
        <w:t xml:space="preserve"> </w:t>
      </w:r>
      <w:r w:rsidRPr="76636F2E">
        <w:rPr>
          <w:rFonts w:ascii="Arial" w:hAnsi="Arial" w:cs="Arial"/>
          <w:sz w:val="12"/>
          <w:szCs w:val="12"/>
          <w:lang w:val="pt-PT"/>
        </w:rPr>
        <w:t xml:space="preserve">e </w:t>
      </w:r>
      <w:proofErr w:type="spellStart"/>
      <w:r w:rsidRPr="76636F2E">
        <w:rPr>
          <w:rFonts w:ascii="Arial" w:hAnsi="Arial" w:cs="Arial"/>
          <w:sz w:val="12"/>
          <w:szCs w:val="12"/>
          <w:lang w:val="pt-PT"/>
        </w:rPr>
        <w:t>Tel</w:t>
      </w:r>
      <w:proofErr w:type="spellEnd"/>
      <w:r w:rsidRPr="76636F2E">
        <w:rPr>
          <w:rFonts w:ascii="Arial" w:hAnsi="Arial" w:cs="Arial"/>
          <w:sz w:val="12"/>
          <w:szCs w:val="12"/>
          <w:lang w:val="pt-PT"/>
        </w:rPr>
        <w:t>: +351 919 290 571</w:t>
      </w:r>
      <w:r>
        <w:br/>
      </w:r>
    </w:p>
    <w:p w14:paraId="150FD1B0" w14:textId="77777777" w:rsidR="00346DA1" w:rsidRPr="00346DA1" w:rsidRDefault="00346DA1" w:rsidP="00346DA1">
      <w:pPr>
        <w:jc w:val="both"/>
        <w:rPr>
          <w:rFonts w:ascii="Arial" w:hAnsi="Arial" w:cs="Arial"/>
          <w:b/>
          <w:bCs/>
          <w:color w:val="000000" w:themeColor="text1"/>
          <w:sz w:val="14"/>
          <w:szCs w:val="14"/>
          <w:lang w:val="pt-PT"/>
        </w:rPr>
      </w:pPr>
      <w:proofErr w:type="spellStart"/>
      <w:r w:rsidRPr="76636F2E">
        <w:rPr>
          <w:rFonts w:ascii="Arial" w:eastAsia="Aptos" w:hAnsi="Arial" w:cs="Arial"/>
          <w:b/>
          <w:bCs/>
          <w:sz w:val="14"/>
          <w:szCs w:val="14"/>
          <w:lang w:val="pt-PT"/>
        </w:rPr>
        <w:t>Lift</w:t>
      </w:r>
      <w:proofErr w:type="spellEnd"/>
      <w:r w:rsidRPr="76636F2E">
        <w:rPr>
          <w:rFonts w:ascii="Arial" w:eastAsia="Aptos" w:hAnsi="Arial" w:cs="Arial"/>
          <w:b/>
          <w:bCs/>
          <w:sz w:val="14"/>
          <w:szCs w:val="14"/>
          <w:lang w:val="pt-PT"/>
        </w:rPr>
        <w:t xml:space="preserve"> </w:t>
      </w:r>
      <w:proofErr w:type="spellStart"/>
      <w:r w:rsidRPr="76636F2E">
        <w:rPr>
          <w:rFonts w:ascii="Arial" w:eastAsia="Aptos" w:hAnsi="Arial" w:cs="Arial"/>
          <w:b/>
          <w:bCs/>
          <w:sz w:val="14"/>
          <w:szCs w:val="14"/>
          <w:lang w:val="pt-PT"/>
        </w:rPr>
        <w:t>Consulting</w:t>
      </w:r>
      <w:proofErr w:type="spellEnd"/>
    </w:p>
    <w:p w14:paraId="1AEC188B" w14:textId="5F775420" w:rsidR="00346DA1" w:rsidRPr="00346DA1" w:rsidRDefault="00346DA1" w:rsidP="00346DA1">
      <w:pPr>
        <w:rPr>
          <w:rFonts w:ascii="Arial" w:eastAsia="Aptos" w:hAnsi="Arial" w:cs="Arial"/>
          <w:sz w:val="14"/>
          <w:szCs w:val="14"/>
          <w:lang w:val="pt-PT"/>
        </w:rPr>
      </w:pPr>
      <w:r w:rsidRPr="76636F2E">
        <w:rPr>
          <w:rFonts w:ascii="Arial" w:eastAsia="Aptos" w:hAnsi="Arial" w:cs="Arial"/>
          <w:sz w:val="14"/>
          <w:szCs w:val="14"/>
          <w:lang w:val="pt-PT"/>
        </w:rPr>
        <w:t>Anabela Pereira |</w:t>
      </w:r>
      <w:r w:rsidR="00801BB2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hyperlink r:id="rId15">
        <w:r w:rsidR="00801BB2"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anabela.pereira@lift.com.pt</w:t>
        </w:r>
      </w:hyperlink>
      <w:r w:rsidR="00801BB2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r w:rsidRPr="76636F2E">
        <w:rPr>
          <w:rFonts w:ascii="Arial" w:eastAsia="Aptos" w:hAnsi="Arial" w:cs="Arial"/>
          <w:sz w:val="14"/>
          <w:szCs w:val="14"/>
          <w:lang w:val="pt-PT"/>
        </w:rPr>
        <w:t>| +351 936282863</w:t>
      </w:r>
      <w:r w:rsidRPr="00D447F6">
        <w:rPr>
          <w:lang w:val="pt-PT"/>
        </w:rPr>
        <w:br/>
      </w: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Carla Rodrigues | </w:t>
      </w:r>
      <w:hyperlink r:id="rId16">
        <w:r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carla.rodrigues@lift.com.pt</w:t>
        </w:r>
      </w:hyperlink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 | +351 915193379</w:t>
      </w:r>
    </w:p>
    <w:p w14:paraId="65414C0F" w14:textId="09B204D2" w:rsidR="00346DA1" w:rsidRPr="00881EF9" w:rsidRDefault="00346DA1" w:rsidP="000F5D3A">
      <w:pPr>
        <w:rPr>
          <w:rFonts w:ascii="Arial" w:eastAsia="BatangChe" w:hAnsi="Arial" w:cs="Arial"/>
          <w:bCs/>
          <w:sz w:val="20"/>
          <w:lang w:val="pt-PT" w:eastAsia="de-DE"/>
        </w:rPr>
      </w:pP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Sara Martinho | </w:t>
      </w:r>
      <w:hyperlink r:id="rId17">
        <w:r w:rsidR="00482983" w:rsidRPr="76636F2E">
          <w:rPr>
            <w:rStyle w:val="Hiperligao"/>
            <w:rFonts w:ascii="Arial" w:eastAsia="Aptos" w:hAnsi="Arial" w:cs="Arial"/>
            <w:sz w:val="14"/>
            <w:szCs w:val="14"/>
            <w:lang w:val="pt-PT"/>
          </w:rPr>
          <w:t>sara.martinho@lift.com.pt</w:t>
        </w:r>
      </w:hyperlink>
      <w:r w:rsidR="00482983" w:rsidRPr="76636F2E">
        <w:rPr>
          <w:rFonts w:ascii="Arial" w:eastAsia="Aptos" w:hAnsi="Arial" w:cs="Arial"/>
          <w:sz w:val="14"/>
          <w:szCs w:val="14"/>
          <w:lang w:val="pt-PT"/>
        </w:rPr>
        <w:t xml:space="preserve"> </w:t>
      </w:r>
      <w:r w:rsidRPr="76636F2E">
        <w:rPr>
          <w:sz w:val="14"/>
          <w:szCs w:val="14"/>
          <w:lang w:val="pt-PT"/>
        </w:rPr>
        <w:t>|</w:t>
      </w:r>
      <w:r w:rsidRPr="76636F2E">
        <w:rPr>
          <w:rFonts w:ascii="Arial" w:eastAsia="Aptos" w:hAnsi="Arial" w:cs="Arial"/>
          <w:sz w:val="14"/>
          <w:szCs w:val="14"/>
          <w:lang w:val="pt-PT"/>
        </w:rPr>
        <w:t xml:space="preserve"> +351 910767759</w:t>
      </w:r>
      <w:r w:rsidRPr="00D447F6">
        <w:rPr>
          <w:lang w:val="pt-PT"/>
        </w:rPr>
        <w:br/>
      </w:r>
    </w:p>
    <w:sectPr w:rsidR="00346DA1" w:rsidRPr="00881EF9" w:rsidSect="000F5D3A">
      <w:headerReference w:type="default" r:id="rId18"/>
      <w:footerReference w:type="default" r:id="rId19"/>
      <w:headerReference w:type="first" r:id="rId20"/>
      <w:footerReference w:type="first" r:id="rId21"/>
      <w:pgSz w:w="12240" w:h="15840" w:code="1"/>
      <w:pgMar w:top="900" w:right="1296" w:bottom="1530" w:left="1296" w:header="1152" w:footer="2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3CD9B" w14:textId="77777777" w:rsidR="00E56822" w:rsidRDefault="00E56822">
      <w:r>
        <w:separator/>
      </w:r>
    </w:p>
  </w:endnote>
  <w:endnote w:type="continuationSeparator" w:id="0">
    <w:p w14:paraId="44817B20" w14:textId="77777777" w:rsidR="00E56822" w:rsidRDefault="00E56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PMG Logo">
    <w:charset w:val="00"/>
    <w:family w:val="auto"/>
    <w:pitch w:val="variable"/>
    <w:sig w:usb0="00000003" w:usb1="00000000" w:usb2="00000000" w:usb3="00000000" w:csb0="00000001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1B704" w14:textId="6FF9FAA4" w:rsidR="000F5D3A" w:rsidRPr="00C03472" w:rsidRDefault="000F5D3A" w:rsidP="000F5D3A">
    <w:pPr>
      <w:pStyle w:val="Rodap"/>
      <w:rPr>
        <w:rFonts w:ascii="Arial" w:hAnsi="Arial" w:cs="Arial"/>
        <w:sz w:val="12"/>
        <w:szCs w:val="12"/>
        <w:lang w:val="pt-PT"/>
      </w:rPr>
    </w:pPr>
    <w:r w:rsidRPr="00C03472">
      <w:rPr>
        <w:rFonts w:ascii="Arial" w:hAnsi="Arial" w:cs="Arial"/>
        <w:sz w:val="12"/>
        <w:szCs w:val="12"/>
        <w:lang w:val="pt-PT"/>
      </w:rPr>
      <w:t xml:space="preserve">© 2026 KPMG &amp; Associados – Sociedade de Revisores Oficiais de Contas, S.A., sociedade anónima portuguesa e membro da rede global KPMG, composta por firmas membro independentes associadas com a KPMG </w:t>
    </w:r>
    <w:proofErr w:type="spellStart"/>
    <w:r w:rsidRPr="00C03472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C03472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C03472">
      <w:rPr>
        <w:rFonts w:ascii="Arial" w:hAnsi="Arial" w:cs="Arial"/>
        <w:sz w:val="12"/>
        <w:szCs w:val="12"/>
        <w:lang w:val="pt-PT"/>
      </w:rPr>
      <w:t>Limited</w:t>
    </w:r>
    <w:proofErr w:type="spellEnd"/>
    <w:r w:rsidRPr="00C03472">
      <w:rPr>
        <w:rFonts w:ascii="Arial" w:hAnsi="Arial" w:cs="Arial"/>
        <w:sz w:val="12"/>
        <w:szCs w:val="12"/>
        <w:lang w:val="pt-PT"/>
      </w:rPr>
      <w:t>, uma sociedade inglesa de responsabilidade limitada por garantia. Todos os direitos reservados.</w:t>
    </w:r>
    <w:r>
      <w:rPr>
        <w:rFonts w:ascii="Arial" w:hAnsi="Arial" w:cs="Arial"/>
        <w:sz w:val="12"/>
        <w:szCs w:val="12"/>
        <w:lang w:val="pt-PT"/>
      </w:rPr>
      <w:t xml:space="preserve"> </w:t>
    </w:r>
    <w:r w:rsidRPr="00C03472">
      <w:rPr>
        <w:rFonts w:ascii="Arial" w:hAnsi="Arial" w:cs="Arial"/>
        <w:sz w:val="12"/>
        <w:szCs w:val="12"/>
        <w:lang w:val="pt-PT"/>
      </w:rPr>
      <w:t>Os serviços aqui descritos podem – no todo ou em parte – corresponder a serviços que não podem ser prestados a clientes de auditoria da KPMG.</w:t>
    </w:r>
  </w:p>
  <w:p w14:paraId="5DBFCC61" w14:textId="6D1F973D" w:rsidR="00D13BC5" w:rsidRPr="000F5D3A" w:rsidRDefault="00D13BC5" w:rsidP="000F5D3A">
    <w:pPr>
      <w:pStyle w:val="Rodap"/>
      <w:jc w:val="center"/>
      <w:rPr>
        <w:lang w:val="pt-P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A6A7E" w14:textId="74F56D01" w:rsidR="00C03472" w:rsidRPr="00C03472" w:rsidRDefault="00C03472" w:rsidP="00C03472">
    <w:pPr>
      <w:pStyle w:val="Rodap"/>
      <w:rPr>
        <w:rFonts w:ascii="Arial" w:hAnsi="Arial" w:cs="Arial"/>
        <w:sz w:val="12"/>
        <w:szCs w:val="12"/>
        <w:lang w:val="pt-PT"/>
      </w:rPr>
    </w:pPr>
    <w:r w:rsidRPr="00C03472">
      <w:rPr>
        <w:rFonts w:ascii="Arial" w:hAnsi="Arial" w:cs="Arial"/>
        <w:sz w:val="12"/>
        <w:szCs w:val="12"/>
        <w:lang w:val="pt-PT"/>
      </w:rPr>
      <w:t xml:space="preserve">© 2026 KPMG &amp; Associados – Sociedade de Revisores Oficiais de Contas, S.A., sociedade anónima portuguesa e membro da rede global KPMG, composta por firmas membro independentes associadas com a KPMG </w:t>
    </w:r>
    <w:proofErr w:type="spellStart"/>
    <w:r w:rsidRPr="00C03472">
      <w:rPr>
        <w:rFonts w:ascii="Arial" w:hAnsi="Arial" w:cs="Arial"/>
        <w:sz w:val="12"/>
        <w:szCs w:val="12"/>
        <w:lang w:val="pt-PT"/>
      </w:rPr>
      <w:t>International</w:t>
    </w:r>
    <w:proofErr w:type="spellEnd"/>
    <w:r w:rsidRPr="00C03472">
      <w:rPr>
        <w:rFonts w:ascii="Arial" w:hAnsi="Arial" w:cs="Arial"/>
        <w:sz w:val="12"/>
        <w:szCs w:val="12"/>
        <w:lang w:val="pt-PT"/>
      </w:rPr>
      <w:t xml:space="preserve"> </w:t>
    </w:r>
    <w:proofErr w:type="spellStart"/>
    <w:r w:rsidRPr="00C03472">
      <w:rPr>
        <w:rFonts w:ascii="Arial" w:hAnsi="Arial" w:cs="Arial"/>
        <w:sz w:val="12"/>
        <w:szCs w:val="12"/>
        <w:lang w:val="pt-PT"/>
      </w:rPr>
      <w:t>Limited</w:t>
    </w:r>
    <w:proofErr w:type="spellEnd"/>
    <w:r w:rsidRPr="00C03472">
      <w:rPr>
        <w:rFonts w:ascii="Arial" w:hAnsi="Arial" w:cs="Arial"/>
        <w:sz w:val="12"/>
        <w:szCs w:val="12"/>
        <w:lang w:val="pt-PT"/>
      </w:rPr>
      <w:t>, uma sociedade inglesa de responsabilidade limitada por garantia. Todos os direitos reservados.</w:t>
    </w:r>
    <w:r>
      <w:rPr>
        <w:rFonts w:ascii="Arial" w:hAnsi="Arial" w:cs="Arial"/>
        <w:sz w:val="12"/>
        <w:szCs w:val="12"/>
        <w:lang w:val="pt-PT"/>
      </w:rPr>
      <w:t xml:space="preserve"> </w:t>
    </w:r>
    <w:r w:rsidRPr="00C03472">
      <w:rPr>
        <w:rFonts w:ascii="Arial" w:hAnsi="Arial" w:cs="Arial"/>
        <w:sz w:val="12"/>
        <w:szCs w:val="12"/>
        <w:lang w:val="pt-PT"/>
      </w:rPr>
      <w:t>Os serviços aqui descritos podem – no todo ou em parte – corresponder a serviços que não podem ser prestados a clientes de auditoria da KPMG.</w:t>
    </w:r>
  </w:p>
  <w:p w14:paraId="1580C00F" w14:textId="06E38EE0" w:rsidR="005A25F0" w:rsidRPr="00782BFE" w:rsidRDefault="005A25F0">
    <w:pPr>
      <w:pStyle w:val="Rodap"/>
      <w:rPr>
        <w:rFonts w:ascii="Arial" w:hAnsi="Arial" w:cs="Arial"/>
        <w:sz w:val="14"/>
        <w:szCs w:val="14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AADD1" w14:textId="77777777" w:rsidR="00E56822" w:rsidRDefault="00E56822">
      <w:r>
        <w:separator/>
      </w:r>
    </w:p>
  </w:footnote>
  <w:footnote w:type="continuationSeparator" w:id="0">
    <w:p w14:paraId="7EA2BB94" w14:textId="77777777" w:rsidR="00E56822" w:rsidRDefault="00E56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F7700" w14:textId="77777777" w:rsidR="00D13BC5" w:rsidRPr="000D7BE1" w:rsidRDefault="00D13BC5">
    <w:pPr>
      <w:pStyle w:val="Cabealho"/>
    </w:pPr>
    <w:r>
      <w:rPr>
        <w:noProof/>
        <w:sz w:val="20"/>
        <w:lang w:val="pt-PT" w:eastAsia="pt-PT"/>
      </w:rPr>
      <w:drawing>
        <wp:inline distT="0" distB="0" distL="0" distR="0" wp14:anchorId="36EA6C07" wp14:editId="5A3F2A2C">
          <wp:extent cx="1625600" cy="1200841"/>
          <wp:effectExtent l="0" t="0" r="0" b="0"/>
          <wp:docPr id="1523276775" name="Picture 15232767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108" cy="1210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7BC0" w14:textId="1B38B02A" w:rsidR="00D13BC5" w:rsidRDefault="00D13BC5">
    <w:pPr>
      <w:pStyle w:val="Cabealho"/>
    </w:pPr>
    <w:r>
      <w:rPr>
        <w:noProof/>
        <w:sz w:val="20"/>
        <w:lang w:val="pt-PT" w:eastAsia="pt-PT"/>
      </w:rPr>
      <w:drawing>
        <wp:anchor distT="0" distB="0" distL="114300" distR="114300" simplePos="0" relativeHeight="251658241" behindDoc="1" locked="0" layoutInCell="1" allowOverlap="1" wp14:anchorId="4441CDD3" wp14:editId="68CAF387">
          <wp:simplePos x="0" y="0"/>
          <wp:positionH relativeFrom="column">
            <wp:posOffset>-457200</wp:posOffset>
          </wp:positionH>
          <wp:positionV relativeFrom="paragraph">
            <wp:posOffset>-533400</wp:posOffset>
          </wp:positionV>
          <wp:extent cx="1455420" cy="1075128"/>
          <wp:effectExtent l="0" t="0" r="0" b="0"/>
          <wp:wrapTight wrapText="bothSides">
            <wp:wrapPolygon edited="0">
              <wp:start x="0" y="0"/>
              <wp:lineTo x="0" y="21051"/>
              <wp:lineTo x="21204" y="21051"/>
              <wp:lineTo x="21204" y="0"/>
              <wp:lineTo x="0" y="0"/>
            </wp:wrapPolygon>
          </wp:wrapTight>
          <wp:docPr id="1328380832" name="Picture 13283808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PMG_NoCP_Black_287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751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PT"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20C0C9A" wp14:editId="56BF0C60">
              <wp:simplePos x="0" y="0"/>
              <wp:positionH relativeFrom="column">
                <wp:posOffset>4853940</wp:posOffset>
              </wp:positionH>
              <wp:positionV relativeFrom="paragraph">
                <wp:posOffset>-396240</wp:posOffset>
              </wp:positionV>
              <wp:extent cx="1691640" cy="8001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164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35F000" w14:textId="77777777" w:rsidR="00D13BC5" w:rsidRDefault="00D13BC5">
                          <w:pPr>
                            <w:pStyle w:val="Ttulo5"/>
                            <w:jc w:val="right"/>
                            <w:rPr>
                              <w:color w:val="C0C0C0"/>
                              <w:spacing w:val="-50"/>
                              <w:sz w:val="84"/>
                            </w:rPr>
                          </w:pPr>
                          <w:r>
                            <w:rPr>
                              <w:color w:val="C0C0C0"/>
                              <w:spacing w:val="-50"/>
                              <w:sz w:val="84"/>
                            </w:rPr>
                            <w:t>News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0C0C9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82.2pt;margin-top:-31.2pt;width:133.2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" filled="f" stroked="f">
              <v:textbox>
                <w:txbxContent>
                  <w:p w14:paraId="7135F000" w14:textId="77777777" w:rsidR="00D13BC5" w:rsidRDefault="00D13BC5">
                    <w:pPr>
                      <w:pStyle w:val="Ttulo5"/>
                      <w:jc w:val="right"/>
                      <w:rPr>
                        <w:color w:val="C0C0C0"/>
                        <w:spacing w:val="-50"/>
                        <w:sz w:val="84"/>
                      </w:rPr>
                    </w:pPr>
                    <w:r>
                      <w:rPr>
                        <w:color w:val="C0C0C0"/>
                        <w:spacing w:val="-50"/>
                        <w:sz w:val="84"/>
                      </w:rPr>
                      <w:t>News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75pt;height:8.75pt" o:bullet="t">
        <v:imagedata r:id="rId1" o:title="clip_bullet001"/>
      </v:shape>
    </w:pict>
  </w:numPicBullet>
  <w:numPicBullet w:numPicBulletId="1">
    <w:pict>
      <v:shape id="_x0000_i1026" type="#_x0000_t75" style="width:7.5pt;height:3.15pt" o:bullet="t">
        <v:imagedata r:id="rId2" o:title="clip_bullet002"/>
      </v:shape>
    </w:pict>
  </w:numPicBullet>
  <w:numPicBullet w:numPicBulletId="2">
    <w:pict>
      <v:shape id="_x0000_i1027" type="#_x0000_t75" style="width:5pt;height:5pt" o:bullet="t">
        <v:imagedata r:id="rId3" o:title="clip_bullet003"/>
      </v:shape>
    </w:pict>
  </w:numPicBullet>
  <w:numPicBullet w:numPicBulletId="3">
    <w:pict>
      <v:shape id="_x0000_i1028" type="#_x0000_t75" style="width:6.9pt;height:6.9pt" o:bullet="t">
        <v:imagedata r:id="rId4" o:title="clip_bullet001"/>
      </v:shape>
    </w:pict>
  </w:numPicBullet>
  <w:abstractNum w:abstractNumId="0" w15:restartNumberingAfterBreak="0">
    <w:nsid w:val="011C3168"/>
    <w:multiLevelType w:val="multilevel"/>
    <w:tmpl w:val="2144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C90649"/>
    <w:multiLevelType w:val="hybridMultilevel"/>
    <w:tmpl w:val="BFEA2286"/>
    <w:lvl w:ilvl="0" w:tplc="43404BE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0178C"/>
    <w:multiLevelType w:val="hybridMultilevel"/>
    <w:tmpl w:val="354AAF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A1B47"/>
    <w:multiLevelType w:val="hybridMultilevel"/>
    <w:tmpl w:val="22DA5B92"/>
    <w:lvl w:ilvl="0" w:tplc="88E2ADDE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95AC0"/>
    <w:multiLevelType w:val="hybridMultilevel"/>
    <w:tmpl w:val="949483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51DFE"/>
    <w:multiLevelType w:val="singleLevel"/>
    <w:tmpl w:val="0816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4"/>
      </w:rPr>
    </w:lvl>
  </w:abstractNum>
  <w:abstractNum w:abstractNumId="6" w15:restartNumberingAfterBreak="0">
    <w:nsid w:val="238E4967"/>
    <w:multiLevelType w:val="hybridMultilevel"/>
    <w:tmpl w:val="7C684464"/>
    <w:lvl w:ilvl="0" w:tplc="CE5C5D8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215EF"/>
    <w:multiLevelType w:val="singleLevel"/>
    <w:tmpl w:val="8F30A224"/>
    <w:lvl w:ilvl="0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8" w15:restartNumberingAfterBreak="0">
    <w:nsid w:val="292D4B6C"/>
    <w:multiLevelType w:val="singleLevel"/>
    <w:tmpl w:val="C0D65FB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9" w15:restartNumberingAfterBreak="0">
    <w:nsid w:val="29694989"/>
    <w:multiLevelType w:val="hybridMultilevel"/>
    <w:tmpl w:val="59800AC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40D1D"/>
    <w:multiLevelType w:val="hybridMultilevel"/>
    <w:tmpl w:val="8984EFE8"/>
    <w:lvl w:ilvl="0" w:tplc="691250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954276"/>
    <w:multiLevelType w:val="hybridMultilevel"/>
    <w:tmpl w:val="7DDAB8B2"/>
    <w:lvl w:ilvl="0" w:tplc="3C40D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E9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74CD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94E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DA4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DACA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568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FC38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DA0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73956"/>
    <w:multiLevelType w:val="hybridMultilevel"/>
    <w:tmpl w:val="D3D888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B7A08"/>
    <w:multiLevelType w:val="singleLevel"/>
    <w:tmpl w:val="D1B230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409E3A8E"/>
    <w:multiLevelType w:val="hybridMultilevel"/>
    <w:tmpl w:val="43BA91F6"/>
    <w:lvl w:ilvl="0" w:tplc="88E2AD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8D74F2"/>
    <w:multiLevelType w:val="hybridMultilevel"/>
    <w:tmpl w:val="F892C5CA"/>
    <w:lvl w:ilvl="0" w:tplc="5BE2640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C0220"/>
    <w:multiLevelType w:val="singleLevel"/>
    <w:tmpl w:val="F8F09F8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5DA12123"/>
    <w:multiLevelType w:val="singleLevel"/>
    <w:tmpl w:val="20F6C96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8" w15:restartNumberingAfterBreak="0">
    <w:nsid w:val="5E814B88"/>
    <w:multiLevelType w:val="singleLevel"/>
    <w:tmpl w:val="B35ECAC0"/>
    <w:lvl w:ilvl="0">
      <w:start w:val="1"/>
      <w:numFmt w:val="bullet"/>
      <w:lvlText w:val="—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abstractNum w:abstractNumId="19" w15:restartNumberingAfterBreak="0">
    <w:nsid w:val="64F13622"/>
    <w:multiLevelType w:val="hybridMultilevel"/>
    <w:tmpl w:val="A77CAA90"/>
    <w:lvl w:ilvl="0" w:tplc="E5B284F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C0896"/>
    <w:multiLevelType w:val="hybridMultilevel"/>
    <w:tmpl w:val="2A206CD2"/>
    <w:lvl w:ilvl="0" w:tplc="08B679F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9402F"/>
    <w:multiLevelType w:val="singleLevel"/>
    <w:tmpl w:val="0816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22" w15:restartNumberingAfterBreak="0">
    <w:nsid w:val="74D7332A"/>
    <w:multiLevelType w:val="hybridMultilevel"/>
    <w:tmpl w:val="F96C34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66E2F"/>
    <w:multiLevelType w:val="singleLevel"/>
    <w:tmpl w:val="1CCAF2A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4" w15:restartNumberingAfterBreak="0">
    <w:nsid w:val="76A72858"/>
    <w:multiLevelType w:val="hybridMultilevel"/>
    <w:tmpl w:val="0A6E9A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1320F7"/>
    <w:multiLevelType w:val="singleLevel"/>
    <w:tmpl w:val="E3084A8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num w:numId="1" w16cid:durableId="938831479">
    <w:abstractNumId w:val="11"/>
  </w:num>
  <w:num w:numId="2" w16cid:durableId="1275789666">
    <w:abstractNumId w:val="6"/>
  </w:num>
  <w:num w:numId="3" w16cid:durableId="712458328">
    <w:abstractNumId w:val="3"/>
  </w:num>
  <w:num w:numId="4" w16cid:durableId="194192756">
    <w:abstractNumId w:val="14"/>
  </w:num>
  <w:num w:numId="5" w16cid:durableId="726758045">
    <w:abstractNumId w:val="17"/>
  </w:num>
  <w:num w:numId="6" w16cid:durableId="1497575564">
    <w:abstractNumId w:val="13"/>
  </w:num>
  <w:num w:numId="7" w16cid:durableId="422458762">
    <w:abstractNumId w:val="16"/>
  </w:num>
  <w:num w:numId="8" w16cid:durableId="1367411063">
    <w:abstractNumId w:val="25"/>
  </w:num>
  <w:num w:numId="9" w16cid:durableId="718747146">
    <w:abstractNumId w:val="24"/>
  </w:num>
  <w:num w:numId="10" w16cid:durableId="1020741810">
    <w:abstractNumId w:val="23"/>
  </w:num>
  <w:num w:numId="11" w16cid:durableId="797187558">
    <w:abstractNumId w:val="8"/>
  </w:num>
  <w:num w:numId="12" w16cid:durableId="1126239290">
    <w:abstractNumId w:val="0"/>
  </w:num>
  <w:num w:numId="13" w16cid:durableId="1820464416">
    <w:abstractNumId w:val="12"/>
  </w:num>
  <w:num w:numId="14" w16cid:durableId="1527938075">
    <w:abstractNumId w:val="22"/>
  </w:num>
  <w:num w:numId="15" w16cid:durableId="1431967258">
    <w:abstractNumId w:val="2"/>
  </w:num>
  <w:num w:numId="16" w16cid:durableId="416342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57780339">
    <w:abstractNumId w:val="4"/>
  </w:num>
  <w:num w:numId="18" w16cid:durableId="453788646">
    <w:abstractNumId w:val="21"/>
  </w:num>
  <w:num w:numId="19" w16cid:durableId="1300649659">
    <w:abstractNumId w:val="18"/>
  </w:num>
  <w:num w:numId="20" w16cid:durableId="1638487411">
    <w:abstractNumId w:val="1"/>
  </w:num>
  <w:num w:numId="21" w16cid:durableId="745880423">
    <w:abstractNumId w:val="7"/>
  </w:num>
  <w:num w:numId="22" w16cid:durableId="1395467499">
    <w:abstractNumId w:val="5"/>
  </w:num>
  <w:num w:numId="23" w16cid:durableId="416102432">
    <w:abstractNumId w:val="19"/>
  </w:num>
  <w:num w:numId="24" w16cid:durableId="1948542045">
    <w:abstractNumId w:val="20"/>
  </w:num>
  <w:num w:numId="25" w16cid:durableId="322856747">
    <w:abstractNumId w:val="15"/>
  </w:num>
  <w:num w:numId="26" w16cid:durableId="788937169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E34"/>
    <w:rsid w:val="00000341"/>
    <w:rsid w:val="00002AFD"/>
    <w:rsid w:val="00003E95"/>
    <w:rsid w:val="000043A8"/>
    <w:rsid w:val="0000498E"/>
    <w:rsid w:val="00005920"/>
    <w:rsid w:val="00006046"/>
    <w:rsid w:val="000069F3"/>
    <w:rsid w:val="00014369"/>
    <w:rsid w:val="00014ADF"/>
    <w:rsid w:val="00014CB6"/>
    <w:rsid w:val="000153D2"/>
    <w:rsid w:val="0001613E"/>
    <w:rsid w:val="00017398"/>
    <w:rsid w:val="000211E3"/>
    <w:rsid w:val="00021CF5"/>
    <w:rsid w:val="00023541"/>
    <w:rsid w:val="0002364C"/>
    <w:rsid w:val="000265EE"/>
    <w:rsid w:val="00026939"/>
    <w:rsid w:val="00026980"/>
    <w:rsid w:val="00026A3A"/>
    <w:rsid w:val="000320C8"/>
    <w:rsid w:val="00033D07"/>
    <w:rsid w:val="0003420B"/>
    <w:rsid w:val="000342E7"/>
    <w:rsid w:val="00034ED8"/>
    <w:rsid w:val="00036561"/>
    <w:rsid w:val="0003679F"/>
    <w:rsid w:val="00036C2F"/>
    <w:rsid w:val="00036EB6"/>
    <w:rsid w:val="00037C5B"/>
    <w:rsid w:val="00040003"/>
    <w:rsid w:val="0004135F"/>
    <w:rsid w:val="0004290E"/>
    <w:rsid w:val="00043A21"/>
    <w:rsid w:val="00043F24"/>
    <w:rsid w:val="00044B3B"/>
    <w:rsid w:val="00045317"/>
    <w:rsid w:val="0004571A"/>
    <w:rsid w:val="00045EF3"/>
    <w:rsid w:val="00046F99"/>
    <w:rsid w:val="00046FCC"/>
    <w:rsid w:val="00050460"/>
    <w:rsid w:val="000509D7"/>
    <w:rsid w:val="00050E23"/>
    <w:rsid w:val="00051370"/>
    <w:rsid w:val="000513B3"/>
    <w:rsid w:val="00051785"/>
    <w:rsid w:val="000517D8"/>
    <w:rsid w:val="00051AE3"/>
    <w:rsid w:val="00052A86"/>
    <w:rsid w:val="00052BAA"/>
    <w:rsid w:val="00053C56"/>
    <w:rsid w:val="00053EDD"/>
    <w:rsid w:val="000546EF"/>
    <w:rsid w:val="000555E5"/>
    <w:rsid w:val="00055F27"/>
    <w:rsid w:val="00056424"/>
    <w:rsid w:val="0006049B"/>
    <w:rsid w:val="00061DE1"/>
    <w:rsid w:val="00064559"/>
    <w:rsid w:val="00064747"/>
    <w:rsid w:val="00065560"/>
    <w:rsid w:val="000663E4"/>
    <w:rsid w:val="00066B9A"/>
    <w:rsid w:val="000721E0"/>
    <w:rsid w:val="0007502E"/>
    <w:rsid w:val="000755E6"/>
    <w:rsid w:val="0007562F"/>
    <w:rsid w:val="00076108"/>
    <w:rsid w:val="000766AA"/>
    <w:rsid w:val="00077F6F"/>
    <w:rsid w:val="000821A7"/>
    <w:rsid w:val="000821E3"/>
    <w:rsid w:val="000840FE"/>
    <w:rsid w:val="000848F8"/>
    <w:rsid w:val="00084FD9"/>
    <w:rsid w:val="00085092"/>
    <w:rsid w:val="00085C7E"/>
    <w:rsid w:val="00085F7F"/>
    <w:rsid w:val="000868CE"/>
    <w:rsid w:val="00087FED"/>
    <w:rsid w:val="00091947"/>
    <w:rsid w:val="00091C7A"/>
    <w:rsid w:val="00092DF9"/>
    <w:rsid w:val="0009345C"/>
    <w:rsid w:val="00093F6E"/>
    <w:rsid w:val="00096148"/>
    <w:rsid w:val="00096B79"/>
    <w:rsid w:val="00097221"/>
    <w:rsid w:val="000973FC"/>
    <w:rsid w:val="00097972"/>
    <w:rsid w:val="00097E8A"/>
    <w:rsid w:val="000A0736"/>
    <w:rsid w:val="000A0BF2"/>
    <w:rsid w:val="000A357D"/>
    <w:rsid w:val="000A35C3"/>
    <w:rsid w:val="000A35D5"/>
    <w:rsid w:val="000A3A86"/>
    <w:rsid w:val="000A4023"/>
    <w:rsid w:val="000A4ACC"/>
    <w:rsid w:val="000A5880"/>
    <w:rsid w:val="000A6FDE"/>
    <w:rsid w:val="000A729E"/>
    <w:rsid w:val="000A72AB"/>
    <w:rsid w:val="000B0293"/>
    <w:rsid w:val="000B1223"/>
    <w:rsid w:val="000B1F0F"/>
    <w:rsid w:val="000B33B0"/>
    <w:rsid w:val="000B68AD"/>
    <w:rsid w:val="000B697E"/>
    <w:rsid w:val="000B6D2D"/>
    <w:rsid w:val="000C05CD"/>
    <w:rsid w:val="000C28AA"/>
    <w:rsid w:val="000C3235"/>
    <w:rsid w:val="000C3E43"/>
    <w:rsid w:val="000C455F"/>
    <w:rsid w:val="000C4863"/>
    <w:rsid w:val="000C486D"/>
    <w:rsid w:val="000C5491"/>
    <w:rsid w:val="000C5BF8"/>
    <w:rsid w:val="000C6A7E"/>
    <w:rsid w:val="000C6E1A"/>
    <w:rsid w:val="000C6F03"/>
    <w:rsid w:val="000C6FB5"/>
    <w:rsid w:val="000C7A7A"/>
    <w:rsid w:val="000D00F1"/>
    <w:rsid w:val="000D1126"/>
    <w:rsid w:val="000D19F3"/>
    <w:rsid w:val="000D1EAC"/>
    <w:rsid w:val="000D5E66"/>
    <w:rsid w:val="000D696D"/>
    <w:rsid w:val="000D7184"/>
    <w:rsid w:val="000D7628"/>
    <w:rsid w:val="000D7BE1"/>
    <w:rsid w:val="000D7F8C"/>
    <w:rsid w:val="000E013F"/>
    <w:rsid w:val="000E08EE"/>
    <w:rsid w:val="000E0D4F"/>
    <w:rsid w:val="000E0FA5"/>
    <w:rsid w:val="000E1A80"/>
    <w:rsid w:val="000E2DF8"/>
    <w:rsid w:val="000E2E81"/>
    <w:rsid w:val="000E3EE4"/>
    <w:rsid w:val="000E4C5A"/>
    <w:rsid w:val="000E6355"/>
    <w:rsid w:val="000E658A"/>
    <w:rsid w:val="000E75D4"/>
    <w:rsid w:val="000E76A9"/>
    <w:rsid w:val="000E7A8B"/>
    <w:rsid w:val="000E7AFE"/>
    <w:rsid w:val="000F031C"/>
    <w:rsid w:val="000F0544"/>
    <w:rsid w:val="000F1188"/>
    <w:rsid w:val="000F17E8"/>
    <w:rsid w:val="000F1E1B"/>
    <w:rsid w:val="000F2F4B"/>
    <w:rsid w:val="000F3098"/>
    <w:rsid w:val="000F323E"/>
    <w:rsid w:val="000F3CC2"/>
    <w:rsid w:val="000F4565"/>
    <w:rsid w:val="000F5853"/>
    <w:rsid w:val="000F5913"/>
    <w:rsid w:val="000F5D3A"/>
    <w:rsid w:val="000F75F7"/>
    <w:rsid w:val="001006EF"/>
    <w:rsid w:val="00101354"/>
    <w:rsid w:val="00102354"/>
    <w:rsid w:val="001047BC"/>
    <w:rsid w:val="00104ADE"/>
    <w:rsid w:val="0010550F"/>
    <w:rsid w:val="00105C0C"/>
    <w:rsid w:val="00106241"/>
    <w:rsid w:val="00107B43"/>
    <w:rsid w:val="0011011F"/>
    <w:rsid w:val="00112136"/>
    <w:rsid w:val="00112EF5"/>
    <w:rsid w:val="00115C76"/>
    <w:rsid w:val="00116B85"/>
    <w:rsid w:val="001175E5"/>
    <w:rsid w:val="00121711"/>
    <w:rsid w:val="001217B0"/>
    <w:rsid w:val="00121C2A"/>
    <w:rsid w:val="00121F9C"/>
    <w:rsid w:val="001245B0"/>
    <w:rsid w:val="00124BCA"/>
    <w:rsid w:val="00124FFA"/>
    <w:rsid w:val="00125E52"/>
    <w:rsid w:val="0012648E"/>
    <w:rsid w:val="001264A9"/>
    <w:rsid w:val="00126907"/>
    <w:rsid w:val="001274FD"/>
    <w:rsid w:val="001303D3"/>
    <w:rsid w:val="00131AA5"/>
    <w:rsid w:val="001323F5"/>
    <w:rsid w:val="001326B2"/>
    <w:rsid w:val="00134B2C"/>
    <w:rsid w:val="0013579C"/>
    <w:rsid w:val="00135F52"/>
    <w:rsid w:val="00136093"/>
    <w:rsid w:val="00136470"/>
    <w:rsid w:val="00136A0A"/>
    <w:rsid w:val="00136DEA"/>
    <w:rsid w:val="00137134"/>
    <w:rsid w:val="0014169E"/>
    <w:rsid w:val="00143D82"/>
    <w:rsid w:val="001440A2"/>
    <w:rsid w:val="0014435C"/>
    <w:rsid w:val="00145B0E"/>
    <w:rsid w:val="00146263"/>
    <w:rsid w:val="00146726"/>
    <w:rsid w:val="001470A5"/>
    <w:rsid w:val="00150030"/>
    <w:rsid w:val="00150D9A"/>
    <w:rsid w:val="00151C34"/>
    <w:rsid w:val="00151F54"/>
    <w:rsid w:val="0015356D"/>
    <w:rsid w:val="00154D8B"/>
    <w:rsid w:val="00154EF3"/>
    <w:rsid w:val="001551C1"/>
    <w:rsid w:val="001551C3"/>
    <w:rsid w:val="00155E64"/>
    <w:rsid w:val="00155E99"/>
    <w:rsid w:val="00156022"/>
    <w:rsid w:val="001561A6"/>
    <w:rsid w:val="0015740B"/>
    <w:rsid w:val="00162CE1"/>
    <w:rsid w:val="00162E40"/>
    <w:rsid w:val="00164E25"/>
    <w:rsid w:val="001651FD"/>
    <w:rsid w:val="001658C3"/>
    <w:rsid w:val="00166425"/>
    <w:rsid w:val="00166678"/>
    <w:rsid w:val="00166845"/>
    <w:rsid w:val="00166980"/>
    <w:rsid w:val="001700E4"/>
    <w:rsid w:val="001705E2"/>
    <w:rsid w:val="0017340C"/>
    <w:rsid w:val="001735F6"/>
    <w:rsid w:val="00174A23"/>
    <w:rsid w:val="00174A42"/>
    <w:rsid w:val="00175876"/>
    <w:rsid w:val="00175A0A"/>
    <w:rsid w:val="00180112"/>
    <w:rsid w:val="00180BCB"/>
    <w:rsid w:val="001815A8"/>
    <w:rsid w:val="001819A3"/>
    <w:rsid w:val="001822C0"/>
    <w:rsid w:val="001829B9"/>
    <w:rsid w:val="00182DD8"/>
    <w:rsid w:val="00183BA3"/>
    <w:rsid w:val="001848D9"/>
    <w:rsid w:val="00185239"/>
    <w:rsid w:val="00187CA1"/>
    <w:rsid w:val="00191438"/>
    <w:rsid w:val="00192677"/>
    <w:rsid w:val="001931FA"/>
    <w:rsid w:val="00193649"/>
    <w:rsid w:val="001950EE"/>
    <w:rsid w:val="00195AB4"/>
    <w:rsid w:val="00197339"/>
    <w:rsid w:val="001A19B4"/>
    <w:rsid w:val="001A1B0B"/>
    <w:rsid w:val="001A23DE"/>
    <w:rsid w:val="001A306C"/>
    <w:rsid w:val="001A3572"/>
    <w:rsid w:val="001A3B75"/>
    <w:rsid w:val="001A3E23"/>
    <w:rsid w:val="001A4700"/>
    <w:rsid w:val="001A6128"/>
    <w:rsid w:val="001A69C7"/>
    <w:rsid w:val="001A7731"/>
    <w:rsid w:val="001A7D30"/>
    <w:rsid w:val="001B0B61"/>
    <w:rsid w:val="001B0C60"/>
    <w:rsid w:val="001B22D9"/>
    <w:rsid w:val="001B26EA"/>
    <w:rsid w:val="001B2EA5"/>
    <w:rsid w:val="001B3BBE"/>
    <w:rsid w:val="001B4B07"/>
    <w:rsid w:val="001B5119"/>
    <w:rsid w:val="001B55E1"/>
    <w:rsid w:val="001C1615"/>
    <w:rsid w:val="001C1E5E"/>
    <w:rsid w:val="001C20EB"/>
    <w:rsid w:val="001C22F7"/>
    <w:rsid w:val="001C38FD"/>
    <w:rsid w:val="001C3BFD"/>
    <w:rsid w:val="001C4395"/>
    <w:rsid w:val="001C4F59"/>
    <w:rsid w:val="001C5A8C"/>
    <w:rsid w:val="001C5A97"/>
    <w:rsid w:val="001C676C"/>
    <w:rsid w:val="001C7066"/>
    <w:rsid w:val="001C7B45"/>
    <w:rsid w:val="001D1DA4"/>
    <w:rsid w:val="001D2182"/>
    <w:rsid w:val="001D25D1"/>
    <w:rsid w:val="001D26BE"/>
    <w:rsid w:val="001D2FF4"/>
    <w:rsid w:val="001D3209"/>
    <w:rsid w:val="001D3B21"/>
    <w:rsid w:val="001D40CF"/>
    <w:rsid w:val="001D4729"/>
    <w:rsid w:val="001D4D49"/>
    <w:rsid w:val="001D6403"/>
    <w:rsid w:val="001D6451"/>
    <w:rsid w:val="001E2FDD"/>
    <w:rsid w:val="001E3078"/>
    <w:rsid w:val="001E3463"/>
    <w:rsid w:val="001E34F6"/>
    <w:rsid w:val="001E3C1D"/>
    <w:rsid w:val="001E45CC"/>
    <w:rsid w:val="001E49BF"/>
    <w:rsid w:val="001E5512"/>
    <w:rsid w:val="001F085F"/>
    <w:rsid w:val="001F0A12"/>
    <w:rsid w:val="001F1129"/>
    <w:rsid w:val="001F3E17"/>
    <w:rsid w:val="001F55CF"/>
    <w:rsid w:val="001F6211"/>
    <w:rsid w:val="001F6415"/>
    <w:rsid w:val="001F6640"/>
    <w:rsid w:val="001F6885"/>
    <w:rsid w:val="001F6B0C"/>
    <w:rsid w:val="001F7A03"/>
    <w:rsid w:val="00200818"/>
    <w:rsid w:val="00200F57"/>
    <w:rsid w:val="00201718"/>
    <w:rsid w:val="002031D3"/>
    <w:rsid w:val="00203D0F"/>
    <w:rsid w:val="00204177"/>
    <w:rsid w:val="002044FC"/>
    <w:rsid w:val="0020486D"/>
    <w:rsid w:val="00204C1A"/>
    <w:rsid w:val="002054E7"/>
    <w:rsid w:val="00206D41"/>
    <w:rsid w:val="0020744C"/>
    <w:rsid w:val="0021003E"/>
    <w:rsid w:val="00210E40"/>
    <w:rsid w:val="00212001"/>
    <w:rsid w:val="00212232"/>
    <w:rsid w:val="0021236C"/>
    <w:rsid w:val="00214338"/>
    <w:rsid w:val="00214AB0"/>
    <w:rsid w:val="002152D8"/>
    <w:rsid w:val="00220733"/>
    <w:rsid w:val="002210ED"/>
    <w:rsid w:val="00221FBF"/>
    <w:rsid w:val="0022498E"/>
    <w:rsid w:val="00224CC3"/>
    <w:rsid w:val="00224FAC"/>
    <w:rsid w:val="002260EA"/>
    <w:rsid w:val="00226672"/>
    <w:rsid w:val="00226D43"/>
    <w:rsid w:val="00226F18"/>
    <w:rsid w:val="00227B40"/>
    <w:rsid w:val="0023136D"/>
    <w:rsid w:val="002329C6"/>
    <w:rsid w:val="00232EEA"/>
    <w:rsid w:val="00233EF8"/>
    <w:rsid w:val="00235F3A"/>
    <w:rsid w:val="0023779E"/>
    <w:rsid w:val="00240564"/>
    <w:rsid w:val="00240B19"/>
    <w:rsid w:val="002416BF"/>
    <w:rsid w:val="00242034"/>
    <w:rsid w:val="002427C9"/>
    <w:rsid w:val="0024385F"/>
    <w:rsid w:val="00243995"/>
    <w:rsid w:val="0024415C"/>
    <w:rsid w:val="002448EF"/>
    <w:rsid w:val="00246061"/>
    <w:rsid w:val="00246F85"/>
    <w:rsid w:val="00247368"/>
    <w:rsid w:val="00247F6B"/>
    <w:rsid w:val="00250C5D"/>
    <w:rsid w:val="00253083"/>
    <w:rsid w:val="00254704"/>
    <w:rsid w:val="00254812"/>
    <w:rsid w:val="0025531F"/>
    <w:rsid w:val="00256075"/>
    <w:rsid w:val="00257F88"/>
    <w:rsid w:val="00260D23"/>
    <w:rsid w:val="00261041"/>
    <w:rsid w:val="002610C8"/>
    <w:rsid w:val="00261993"/>
    <w:rsid w:val="00265BEC"/>
    <w:rsid w:val="0026655E"/>
    <w:rsid w:val="0026763B"/>
    <w:rsid w:val="00267CE1"/>
    <w:rsid w:val="002709B1"/>
    <w:rsid w:val="00272063"/>
    <w:rsid w:val="002721C3"/>
    <w:rsid w:val="002726FD"/>
    <w:rsid w:val="00272D5D"/>
    <w:rsid w:val="00272EB8"/>
    <w:rsid w:val="00274362"/>
    <w:rsid w:val="00275238"/>
    <w:rsid w:val="00277442"/>
    <w:rsid w:val="0028115E"/>
    <w:rsid w:val="00282689"/>
    <w:rsid w:val="00282A9F"/>
    <w:rsid w:val="00283748"/>
    <w:rsid w:val="00285087"/>
    <w:rsid w:val="00285598"/>
    <w:rsid w:val="002858FB"/>
    <w:rsid w:val="00285F1F"/>
    <w:rsid w:val="00285F78"/>
    <w:rsid w:val="00285FD2"/>
    <w:rsid w:val="0028610E"/>
    <w:rsid w:val="002863B4"/>
    <w:rsid w:val="0028690E"/>
    <w:rsid w:val="0028734B"/>
    <w:rsid w:val="00290ED0"/>
    <w:rsid w:val="00291F1C"/>
    <w:rsid w:val="0029203B"/>
    <w:rsid w:val="00293AB7"/>
    <w:rsid w:val="00293C59"/>
    <w:rsid w:val="002949B8"/>
    <w:rsid w:val="00295111"/>
    <w:rsid w:val="00295420"/>
    <w:rsid w:val="00295A01"/>
    <w:rsid w:val="0029716F"/>
    <w:rsid w:val="00297BB2"/>
    <w:rsid w:val="00297E8B"/>
    <w:rsid w:val="002A10D1"/>
    <w:rsid w:val="002A151A"/>
    <w:rsid w:val="002A1815"/>
    <w:rsid w:val="002A2247"/>
    <w:rsid w:val="002A234F"/>
    <w:rsid w:val="002A2E92"/>
    <w:rsid w:val="002A46AB"/>
    <w:rsid w:val="002A472C"/>
    <w:rsid w:val="002A4D2B"/>
    <w:rsid w:val="002A7EAB"/>
    <w:rsid w:val="002B11CA"/>
    <w:rsid w:val="002B1216"/>
    <w:rsid w:val="002B1B42"/>
    <w:rsid w:val="002B2C0A"/>
    <w:rsid w:val="002B30AA"/>
    <w:rsid w:val="002B3ADF"/>
    <w:rsid w:val="002B4446"/>
    <w:rsid w:val="002B4AF7"/>
    <w:rsid w:val="002B7B96"/>
    <w:rsid w:val="002B7F3B"/>
    <w:rsid w:val="002C0F64"/>
    <w:rsid w:val="002C37D3"/>
    <w:rsid w:val="002C3DA6"/>
    <w:rsid w:val="002C623C"/>
    <w:rsid w:val="002C6A9F"/>
    <w:rsid w:val="002D00F1"/>
    <w:rsid w:val="002D1334"/>
    <w:rsid w:val="002D1576"/>
    <w:rsid w:val="002D368C"/>
    <w:rsid w:val="002D3CF0"/>
    <w:rsid w:val="002D4612"/>
    <w:rsid w:val="002D5A50"/>
    <w:rsid w:val="002D5B48"/>
    <w:rsid w:val="002D66FF"/>
    <w:rsid w:val="002D70B3"/>
    <w:rsid w:val="002E03EA"/>
    <w:rsid w:val="002E0CB8"/>
    <w:rsid w:val="002E1879"/>
    <w:rsid w:val="002E243F"/>
    <w:rsid w:val="002E4F6C"/>
    <w:rsid w:val="002E527F"/>
    <w:rsid w:val="002E5B31"/>
    <w:rsid w:val="002E5B8C"/>
    <w:rsid w:val="002E60E0"/>
    <w:rsid w:val="002E70C2"/>
    <w:rsid w:val="002F04F3"/>
    <w:rsid w:val="002F0511"/>
    <w:rsid w:val="002F063C"/>
    <w:rsid w:val="002F1463"/>
    <w:rsid w:val="002F1766"/>
    <w:rsid w:val="002F2443"/>
    <w:rsid w:val="002F2AD0"/>
    <w:rsid w:val="002F3BDA"/>
    <w:rsid w:val="002F4A13"/>
    <w:rsid w:val="002F744C"/>
    <w:rsid w:val="003004FF"/>
    <w:rsid w:val="00302C20"/>
    <w:rsid w:val="00303D42"/>
    <w:rsid w:val="00304197"/>
    <w:rsid w:val="00304C4D"/>
    <w:rsid w:val="003064CE"/>
    <w:rsid w:val="00307053"/>
    <w:rsid w:val="003079B9"/>
    <w:rsid w:val="003108B2"/>
    <w:rsid w:val="003110D5"/>
    <w:rsid w:val="00312A33"/>
    <w:rsid w:val="003141E1"/>
    <w:rsid w:val="003147DA"/>
    <w:rsid w:val="00314997"/>
    <w:rsid w:val="0031584A"/>
    <w:rsid w:val="00315BA9"/>
    <w:rsid w:val="00315DEF"/>
    <w:rsid w:val="0031687D"/>
    <w:rsid w:val="00320014"/>
    <w:rsid w:val="0032059D"/>
    <w:rsid w:val="003207E3"/>
    <w:rsid w:val="00321BE9"/>
    <w:rsid w:val="00322453"/>
    <w:rsid w:val="00323E70"/>
    <w:rsid w:val="00323FEA"/>
    <w:rsid w:val="00324255"/>
    <w:rsid w:val="0032467B"/>
    <w:rsid w:val="0032633E"/>
    <w:rsid w:val="00326479"/>
    <w:rsid w:val="00330A0D"/>
    <w:rsid w:val="00330FCD"/>
    <w:rsid w:val="00332AB9"/>
    <w:rsid w:val="00334331"/>
    <w:rsid w:val="0033667C"/>
    <w:rsid w:val="00337CBD"/>
    <w:rsid w:val="00340321"/>
    <w:rsid w:val="003403D8"/>
    <w:rsid w:val="00340BAA"/>
    <w:rsid w:val="00341D07"/>
    <w:rsid w:val="0034500A"/>
    <w:rsid w:val="003459EE"/>
    <w:rsid w:val="00346306"/>
    <w:rsid w:val="00346DA1"/>
    <w:rsid w:val="00347190"/>
    <w:rsid w:val="00347304"/>
    <w:rsid w:val="00347A0C"/>
    <w:rsid w:val="003503A6"/>
    <w:rsid w:val="003505A5"/>
    <w:rsid w:val="00350EE8"/>
    <w:rsid w:val="00350FF1"/>
    <w:rsid w:val="00353423"/>
    <w:rsid w:val="00353A0B"/>
    <w:rsid w:val="00353AB3"/>
    <w:rsid w:val="003549BA"/>
    <w:rsid w:val="00356082"/>
    <w:rsid w:val="0035667D"/>
    <w:rsid w:val="003605E9"/>
    <w:rsid w:val="003617E1"/>
    <w:rsid w:val="00362A65"/>
    <w:rsid w:val="00364202"/>
    <w:rsid w:val="003643D7"/>
    <w:rsid w:val="00367594"/>
    <w:rsid w:val="00367DF0"/>
    <w:rsid w:val="003754F1"/>
    <w:rsid w:val="003761BE"/>
    <w:rsid w:val="00376217"/>
    <w:rsid w:val="003808E5"/>
    <w:rsid w:val="003828E5"/>
    <w:rsid w:val="00382903"/>
    <w:rsid w:val="00383C02"/>
    <w:rsid w:val="003845EE"/>
    <w:rsid w:val="00385D50"/>
    <w:rsid w:val="00385D95"/>
    <w:rsid w:val="00390A0D"/>
    <w:rsid w:val="003913E9"/>
    <w:rsid w:val="00392251"/>
    <w:rsid w:val="00393D64"/>
    <w:rsid w:val="003947ED"/>
    <w:rsid w:val="00394F80"/>
    <w:rsid w:val="00395215"/>
    <w:rsid w:val="00395C5F"/>
    <w:rsid w:val="00396044"/>
    <w:rsid w:val="00396617"/>
    <w:rsid w:val="003967FC"/>
    <w:rsid w:val="00396EDB"/>
    <w:rsid w:val="00397712"/>
    <w:rsid w:val="003A0467"/>
    <w:rsid w:val="003A057B"/>
    <w:rsid w:val="003A2185"/>
    <w:rsid w:val="003A2D23"/>
    <w:rsid w:val="003A37E0"/>
    <w:rsid w:val="003A5795"/>
    <w:rsid w:val="003A6AF1"/>
    <w:rsid w:val="003A799C"/>
    <w:rsid w:val="003B1285"/>
    <w:rsid w:val="003B2C2A"/>
    <w:rsid w:val="003B3E5E"/>
    <w:rsid w:val="003B4A92"/>
    <w:rsid w:val="003B6837"/>
    <w:rsid w:val="003B6F2F"/>
    <w:rsid w:val="003C006A"/>
    <w:rsid w:val="003C0D47"/>
    <w:rsid w:val="003C1191"/>
    <w:rsid w:val="003C23F2"/>
    <w:rsid w:val="003C295B"/>
    <w:rsid w:val="003C4D35"/>
    <w:rsid w:val="003C5D1F"/>
    <w:rsid w:val="003C7943"/>
    <w:rsid w:val="003D2012"/>
    <w:rsid w:val="003D2782"/>
    <w:rsid w:val="003D2EDE"/>
    <w:rsid w:val="003D43FA"/>
    <w:rsid w:val="003D44A5"/>
    <w:rsid w:val="003D44B4"/>
    <w:rsid w:val="003D5057"/>
    <w:rsid w:val="003D583F"/>
    <w:rsid w:val="003D5936"/>
    <w:rsid w:val="003D6799"/>
    <w:rsid w:val="003D6930"/>
    <w:rsid w:val="003D7A9C"/>
    <w:rsid w:val="003D7CF8"/>
    <w:rsid w:val="003E1155"/>
    <w:rsid w:val="003E1B88"/>
    <w:rsid w:val="003E1FF7"/>
    <w:rsid w:val="003E2018"/>
    <w:rsid w:val="003E20DA"/>
    <w:rsid w:val="003E2D84"/>
    <w:rsid w:val="003E36EF"/>
    <w:rsid w:val="003E50D7"/>
    <w:rsid w:val="003E687A"/>
    <w:rsid w:val="003E69A1"/>
    <w:rsid w:val="003E7628"/>
    <w:rsid w:val="003F1213"/>
    <w:rsid w:val="003F2058"/>
    <w:rsid w:val="003F2E47"/>
    <w:rsid w:val="003F2EF9"/>
    <w:rsid w:val="003F3389"/>
    <w:rsid w:val="003F3AD1"/>
    <w:rsid w:val="003F3C74"/>
    <w:rsid w:val="003F41CD"/>
    <w:rsid w:val="003F7CFB"/>
    <w:rsid w:val="0040090C"/>
    <w:rsid w:val="00401245"/>
    <w:rsid w:val="00401E55"/>
    <w:rsid w:val="00402572"/>
    <w:rsid w:val="004032AA"/>
    <w:rsid w:val="0040339A"/>
    <w:rsid w:val="0040380C"/>
    <w:rsid w:val="0040422F"/>
    <w:rsid w:val="0040471D"/>
    <w:rsid w:val="004049BC"/>
    <w:rsid w:val="004053D9"/>
    <w:rsid w:val="00405927"/>
    <w:rsid w:val="00405980"/>
    <w:rsid w:val="0040657F"/>
    <w:rsid w:val="004076D4"/>
    <w:rsid w:val="00410697"/>
    <w:rsid w:val="00410709"/>
    <w:rsid w:val="0041097A"/>
    <w:rsid w:val="00411578"/>
    <w:rsid w:val="00412A2D"/>
    <w:rsid w:val="00413162"/>
    <w:rsid w:val="004139BA"/>
    <w:rsid w:val="004145EA"/>
    <w:rsid w:val="00414ACA"/>
    <w:rsid w:val="00415A41"/>
    <w:rsid w:val="00415F91"/>
    <w:rsid w:val="0041635C"/>
    <w:rsid w:val="00416602"/>
    <w:rsid w:val="00416DC1"/>
    <w:rsid w:val="00417266"/>
    <w:rsid w:val="00417FEA"/>
    <w:rsid w:val="00421BCF"/>
    <w:rsid w:val="00422F8B"/>
    <w:rsid w:val="00425386"/>
    <w:rsid w:val="00426865"/>
    <w:rsid w:val="00426BFD"/>
    <w:rsid w:val="00427BB0"/>
    <w:rsid w:val="00430DF1"/>
    <w:rsid w:val="00430F70"/>
    <w:rsid w:val="00431074"/>
    <w:rsid w:val="004310E2"/>
    <w:rsid w:val="00431255"/>
    <w:rsid w:val="00431D66"/>
    <w:rsid w:val="004328E4"/>
    <w:rsid w:val="00433159"/>
    <w:rsid w:val="00433A0C"/>
    <w:rsid w:val="00433DF9"/>
    <w:rsid w:val="004345FB"/>
    <w:rsid w:val="00434627"/>
    <w:rsid w:val="00434EDF"/>
    <w:rsid w:val="00435049"/>
    <w:rsid w:val="00435C34"/>
    <w:rsid w:val="00436087"/>
    <w:rsid w:val="004362DE"/>
    <w:rsid w:val="0044029E"/>
    <w:rsid w:val="00440415"/>
    <w:rsid w:val="00441530"/>
    <w:rsid w:val="00441AF1"/>
    <w:rsid w:val="00442094"/>
    <w:rsid w:val="00443737"/>
    <w:rsid w:val="004437EC"/>
    <w:rsid w:val="00443F75"/>
    <w:rsid w:val="00445AE7"/>
    <w:rsid w:val="00445B05"/>
    <w:rsid w:val="00445DC6"/>
    <w:rsid w:val="00446166"/>
    <w:rsid w:val="00446D26"/>
    <w:rsid w:val="00447E3C"/>
    <w:rsid w:val="004508D6"/>
    <w:rsid w:val="00451655"/>
    <w:rsid w:val="004531D9"/>
    <w:rsid w:val="004533E5"/>
    <w:rsid w:val="00453BC8"/>
    <w:rsid w:val="00453E88"/>
    <w:rsid w:val="00454A86"/>
    <w:rsid w:val="00460741"/>
    <w:rsid w:val="0046092E"/>
    <w:rsid w:val="00460EC2"/>
    <w:rsid w:val="0046159B"/>
    <w:rsid w:val="0046196B"/>
    <w:rsid w:val="0046314B"/>
    <w:rsid w:val="004643B1"/>
    <w:rsid w:val="00465A2B"/>
    <w:rsid w:val="00466E31"/>
    <w:rsid w:val="004706EB"/>
    <w:rsid w:val="00471339"/>
    <w:rsid w:val="004714B0"/>
    <w:rsid w:val="004726BE"/>
    <w:rsid w:val="0047643E"/>
    <w:rsid w:val="00476D56"/>
    <w:rsid w:val="004775EF"/>
    <w:rsid w:val="00481524"/>
    <w:rsid w:val="00482983"/>
    <w:rsid w:val="00482D41"/>
    <w:rsid w:val="0048332A"/>
    <w:rsid w:val="004848EE"/>
    <w:rsid w:val="00485326"/>
    <w:rsid w:val="00485F5E"/>
    <w:rsid w:val="00486F1B"/>
    <w:rsid w:val="00487927"/>
    <w:rsid w:val="00490AC9"/>
    <w:rsid w:val="00491FB8"/>
    <w:rsid w:val="00491FFF"/>
    <w:rsid w:val="004921F7"/>
    <w:rsid w:val="00492368"/>
    <w:rsid w:val="004937BB"/>
    <w:rsid w:val="00494130"/>
    <w:rsid w:val="00495028"/>
    <w:rsid w:val="004955A8"/>
    <w:rsid w:val="004956E0"/>
    <w:rsid w:val="00495A93"/>
    <w:rsid w:val="004967C1"/>
    <w:rsid w:val="0049698D"/>
    <w:rsid w:val="00496B89"/>
    <w:rsid w:val="004978FF"/>
    <w:rsid w:val="004A015F"/>
    <w:rsid w:val="004A01EF"/>
    <w:rsid w:val="004A03BF"/>
    <w:rsid w:val="004A0989"/>
    <w:rsid w:val="004A1092"/>
    <w:rsid w:val="004A2A76"/>
    <w:rsid w:val="004A50C3"/>
    <w:rsid w:val="004A5BA3"/>
    <w:rsid w:val="004A6928"/>
    <w:rsid w:val="004A774D"/>
    <w:rsid w:val="004A780C"/>
    <w:rsid w:val="004A7942"/>
    <w:rsid w:val="004A79CA"/>
    <w:rsid w:val="004A7CC0"/>
    <w:rsid w:val="004B03D4"/>
    <w:rsid w:val="004B0ACC"/>
    <w:rsid w:val="004B3F4C"/>
    <w:rsid w:val="004B4386"/>
    <w:rsid w:val="004B4449"/>
    <w:rsid w:val="004B4E93"/>
    <w:rsid w:val="004B6B4E"/>
    <w:rsid w:val="004B728D"/>
    <w:rsid w:val="004B7991"/>
    <w:rsid w:val="004C1649"/>
    <w:rsid w:val="004C2D77"/>
    <w:rsid w:val="004C4235"/>
    <w:rsid w:val="004C4936"/>
    <w:rsid w:val="004C4ADB"/>
    <w:rsid w:val="004C4E3B"/>
    <w:rsid w:val="004C5838"/>
    <w:rsid w:val="004C6D5A"/>
    <w:rsid w:val="004D0B7D"/>
    <w:rsid w:val="004D0FAC"/>
    <w:rsid w:val="004D195F"/>
    <w:rsid w:val="004D1B3E"/>
    <w:rsid w:val="004D4225"/>
    <w:rsid w:val="004D4E34"/>
    <w:rsid w:val="004D5D13"/>
    <w:rsid w:val="004D5DFB"/>
    <w:rsid w:val="004D6101"/>
    <w:rsid w:val="004D6155"/>
    <w:rsid w:val="004D6A92"/>
    <w:rsid w:val="004D6F95"/>
    <w:rsid w:val="004E24B4"/>
    <w:rsid w:val="004E305B"/>
    <w:rsid w:val="004E64E3"/>
    <w:rsid w:val="004E69EC"/>
    <w:rsid w:val="004E6DA4"/>
    <w:rsid w:val="004E6F56"/>
    <w:rsid w:val="004F0115"/>
    <w:rsid w:val="004F29A3"/>
    <w:rsid w:val="004F2F00"/>
    <w:rsid w:val="004F38BB"/>
    <w:rsid w:val="004F3E76"/>
    <w:rsid w:val="004F45ED"/>
    <w:rsid w:val="004F4844"/>
    <w:rsid w:val="00500D0E"/>
    <w:rsid w:val="005024AD"/>
    <w:rsid w:val="00502528"/>
    <w:rsid w:val="005028F3"/>
    <w:rsid w:val="0050297E"/>
    <w:rsid w:val="00502E9A"/>
    <w:rsid w:val="00502F8D"/>
    <w:rsid w:val="00507F2B"/>
    <w:rsid w:val="0051474F"/>
    <w:rsid w:val="00515A7D"/>
    <w:rsid w:val="00515D4B"/>
    <w:rsid w:val="00515FF5"/>
    <w:rsid w:val="0051694C"/>
    <w:rsid w:val="00517377"/>
    <w:rsid w:val="00517954"/>
    <w:rsid w:val="00523027"/>
    <w:rsid w:val="005250A1"/>
    <w:rsid w:val="00525B60"/>
    <w:rsid w:val="005260D5"/>
    <w:rsid w:val="00530997"/>
    <w:rsid w:val="00531F10"/>
    <w:rsid w:val="00532192"/>
    <w:rsid w:val="00532DAB"/>
    <w:rsid w:val="0053330B"/>
    <w:rsid w:val="00533978"/>
    <w:rsid w:val="005342FD"/>
    <w:rsid w:val="0053498F"/>
    <w:rsid w:val="00535037"/>
    <w:rsid w:val="00536B2A"/>
    <w:rsid w:val="00542177"/>
    <w:rsid w:val="0054218F"/>
    <w:rsid w:val="00545633"/>
    <w:rsid w:val="005460B3"/>
    <w:rsid w:val="00546EC2"/>
    <w:rsid w:val="00550FC8"/>
    <w:rsid w:val="00552264"/>
    <w:rsid w:val="005527F6"/>
    <w:rsid w:val="00553D09"/>
    <w:rsid w:val="00554B1C"/>
    <w:rsid w:val="00555031"/>
    <w:rsid w:val="00556FFB"/>
    <w:rsid w:val="00557250"/>
    <w:rsid w:val="00557BFE"/>
    <w:rsid w:val="0056151D"/>
    <w:rsid w:val="00561600"/>
    <w:rsid w:val="0056175B"/>
    <w:rsid w:val="00562901"/>
    <w:rsid w:val="00562D84"/>
    <w:rsid w:val="00564B7F"/>
    <w:rsid w:val="00565848"/>
    <w:rsid w:val="00565962"/>
    <w:rsid w:val="0057044A"/>
    <w:rsid w:val="0057304E"/>
    <w:rsid w:val="00573744"/>
    <w:rsid w:val="00573F72"/>
    <w:rsid w:val="0057403A"/>
    <w:rsid w:val="00575193"/>
    <w:rsid w:val="005751D4"/>
    <w:rsid w:val="00575567"/>
    <w:rsid w:val="005759B0"/>
    <w:rsid w:val="00575A63"/>
    <w:rsid w:val="00576350"/>
    <w:rsid w:val="00577509"/>
    <w:rsid w:val="00577936"/>
    <w:rsid w:val="00580271"/>
    <w:rsid w:val="0058041C"/>
    <w:rsid w:val="00582062"/>
    <w:rsid w:val="00584016"/>
    <w:rsid w:val="005844FB"/>
    <w:rsid w:val="00584843"/>
    <w:rsid w:val="00585FB1"/>
    <w:rsid w:val="00586756"/>
    <w:rsid w:val="005877B2"/>
    <w:rsid w:val="005906D0"/>
    <w:rsid w:val="005914A2"/>
    <w:rsid w:val="00592C5F"/>
    <w:rsid w:val="005953D1"/>
    <w:rsid w:val="005956DF"/>
    <w:rsid w:val="005958BD"/>
    <w:rsid w:val="00595BF6"/>
    <w:rsid w:val="00596AAC"/>
    <w:rsid w:val="00597B80"/>
    <w:rsid w:val="00597D26"/>
    <w:rsid w:val="005A0289"/>
    <w:rsid w:val="005A075E"/>
    <w:rsid w:val="005A09CC"/>
    <w:rsid w:val="005A0DE9"/>
    <w:rsid w:val="005A1B53"/>
    <w:rsid w:val="005A1BDC"/>
    <w:rsid w:val="005A1FD1"/>
    <w:rsid w:val="005A22B6"/>
    <w:rsid w:val="005A25F0"/>
    <w:rsid w:val="005A3F98"/>
    <w:rsid w:val="005A4804"/>
    <w:rsid w:val="005A4A61"/>
    <w:rsid w:val="005A5063"/>
    <w:rsid w:val="005A59E9"/>
    <w:rsid w:val="005A5A20"/>
    <w:rsid w:val="005A619B"/>
    <w:rsid w:val="005A6BC1"/>
    <w:rsid w:val="005A6D16"/>
    <w:rsid w:val="005A74AC"/>
    <w:rsid w:val="005A7E30"/>
    <w:rsid w:val="005B02E9"/>
    <w:rsid w:val="005B168B"/>
    <w:rsid w:val="005B1F5D"/>
    <w:rsid w:val="005B33A8"/>
    <w:rsid w:val="005B358F"/>
    <w:rsid w:val="005B4E8C"/>
    <w:rsid w:val="005B5D0C"/>
    <w:rsid w:val="005B72EC"/>
    <w:rsid w:val="005B7E3E"/>
    <w:rsid w:val="005B7F0D"/>
    <w:rsid w:val="005C356C"/>
    <w:rsid w:val="005C3F64"/>
    <w:rsid w:val="005C49C3"/>
    <w:rsid w:val="005C6831"/>
    <w:rsid w:val="005C6B3C"/>
    <w:rsid w:val="005C6F92"/>
    <w:rsid w:val="005C76B9"/>
    <w:rsid w:val="005D1D22"/>
    <w:rsid w:val="005D2524"/>
    <w:rsid w:val="005D4812"/>
    <w:rsid w:val="005D5113"/>
    <w:rsid w:val="005D5D45"/>
    <w:rsid w:val="005D6865"/>
    <w:rsid w:val="005D793A"/>
    <w:rsid w:val="005D7F67"/>
    <w:rsid w:val="005E1BF5"/>
    <w:rsid w:val="005E1F58"/>
    <w:rsid w:val="005E28C7"/>
    <w:rsid w:val="005E3338"/>
    <w:rsid w:val="005E3B0A"/>
    <w:rsid w:val="005E5757"/>
    <w:rsid w:val="005E6322"/>
    <w:rsid w:val="005E78EB"/>
    <w:rsid w:val="005E79BE"/>
    <w:rsid w:val="005E7C78"/>
    <w:rsid w:val="005E7EDC"/>
    <w:rsid w:val="005F2122"/>
    <w:rsid w:val="005F3ED9"/>
    <w:rsid w:val="005F4133"/>
    <w:rsid w:val="005F44A2"/>
    <w:rsid w:val="005F461D"/>
    <w:rsid w:val="005F50C9"/>
    <w:rsid w:val="005F53B7"/>
    <w:rsid w:val="005F5ECE"/>
    <w:rsid w:val="005F6D21"/>
    <w:rsid w:val="005F7C5C"/>
    <w:rsid w:val="00601708"/>
    <w:rsid w:val="0060425B"/>
    <w:rsid w:val="00604FD1"/>
    <w:rsid w:val="00605162"/>
    <w:rsid w:val="00605963"/>
    <w:rsid w:val="00605B83"/>
    <w:rsid w:val="00605F59"/>
    <w:rsid w:val="00606DBA"/>
    <w:rsid w:val="00606EA0"/>
    <w:rsid w:val="00610B68"/>
    <w:rsid w:val="00611128"/>
    <w:rsid w:val="00612183"/>
    <w:rsid w:val="00612D5B"/>
    <w:rsid w:val="00612FCB"/>
    <w:rsid w:val="00613CBB"/>
    <w:rsid w:val="00615D86"/>
    <w:rsid w:val="00615E4F"/>
    <w:rsid w:val="00616C1C"/>
    <w:rsid w:val="00620857"/>
    <w:rsid w:val="00621AD4"/>
    <w:rsid w:val="00621FD0"/>
    <w:rsid w:val="00622B48"/>
    <w:rsid w:val="00623E55"/>
    <w:rsid w:val="00624281"/>
    <w:rsid w:val="006243D4"/>
    <w:rsid w:val="00624AF7"/>
    <w:rsid w:val="006255AF"/>
    <w:rsid w:val="0062708D"/>
    <w:rsid w:val="0063002C"/>
    <w:rsid w:val="0063583D"/>
    <w:rsid w:val="0063619B"/>
    <w:rsid w:val="00637069"/>
    <w:rsid w:val="006379F5"/>
    <w:rsid w:val="00637DCF"/>
    <w:rsid w:val="006410C8"/>
    <w:rsid w:val="0064248E"/>
    <w:rsid w:val="00642CFB"/>
    <w:rsid w:val="00643C69"/>
    <w:rsid w:val="00644C64"/>
    <w:rsid w:val="00645AED"/>
    <w:rsid w:val="00646DC3"/>
    <w:rsid w:val="00646E3E"/>
    <w:rsid w:val="00651036"/>
    <w:rsid w:val="00651102"/>
    <w:rsid w:val="00653A23"/>
    <w:rsid w:val="00654383"/>
    <w:rsid w:val="00654E99"/>
    <w:rsid w:val="00655060"/>
    <w:rsid w:val="00655882"/>
    <w:rsid w:val="00656131"/>
    <w:rsid w:val="00660018"/>
    <w:rsid w:val="00660FD0"/>
    <w:rsid w:val="00661EEC"/>
    <w:rsid w:val="00662878"/>
    <w:rsid w:val="00662BD6"/>
    <w:rsid w:val="00665AAD"/>
    <w:rsid w:val="00666174"/>
    <w:rsid w:val="006670F4"/>
    <w:rsid w:val="0067031A"/>
    <w:rsid w:val="00670B67"/>
    <w:rsid w:val="00670ED5"/>
    <w:rsid w:val="00670EF7"/>
    <w:rsid w:val="00670FA7"/>
    <w:rsid w:val="006710D1"/>
    <w:rsid w:val="00673A25"/>
    <w:rsid w:val="00673E76"/>
    <w:rsid w:val="00674298"/>
    <w:rsid w:val="006742B6"/>
    <w:rsid w:val="00674A49"/>
    <w:rsid w:val="006759EE"/>
    <w:rsid w:val="00676D43"/>
    <w:rsid w:val="00677C94"/>
    <w:rsid w:val="006826BD"/>
    <w:rsid w:val="00682A61"/>
    <w:rsid w:val="00682E03"/>
    <w:rsid w:val="006830BB"/>
    <w:rsid w:val="0068755C"/>
    <w:rsid w:val="00687569"/>
    <w:rsid w:val="006877D9"/>
    <w:rsid w:val="0069058C"/>
    <w:rsid w:val="00691BC8"/>
    <w:rsid w:val="0069300C"/>
    <w:rsid w:val="00693C93"/>
    <w:rsid w:val="00694153"/>
    <w:rsid w:val="0069465B"/>
    <w:rsid w:val="00695C59"/>
    <w:rsid w:val="00696E28"/>
    <w:rsid w:val="0069750C"/>
    <w:rsid w:val="0069767B"/>
    <w:rsid w:val="006A123B"/>
    <w:rsid w:val="006A16A7"/>
    <w:rsid w:val="006A16A9"/>
    <w:rsid w:val="006A1B16"/>
    <w:rsid w:val="006A1BA0"/>
    <w:rsid w:val="006A3BCC"/>
    <w:rsid w:val="006A5E18"/>
    <w:rsid w:val="006A6376"/>
    <w:rsid w:val="006B1265"/>
    <w:rsid w:val="006B1F6C"/>
    <w:rsid w:val="006B284B"/>
    <w:rsid w:val="006B3405"/>
    <w:rsid w:val="006B52F3"/>
    <w:rsid w:val="006B56B1"/>
    <w:rsid w:val="006B5A99"/>
    <w:rsid w:val="006B6506"/>
    <w:rsid w:val="006C0EFB"/>
    <w:rsid w:val="006C1039"/>
    <w:rsid w:val="006C1ACC"/>
    <w:rsid w:val="006C4502"/>
    <w:rsid w:val="006C5081"/>
    <w:rsid w:val="006C50A8"/>
    <w:rsid w:val="006C6217"/>
    <w:rsid w:val="006C7EF1"/>
    <w:rsid w:val="006D116B"/>
    <w:rsid w:val="006D18EF"/>
    <w:rsid w:val="006D1DED"/>
    <w:rsid w:val="006D4797"/>
    <w:rsid w:val="006D4E95"/>
    <w:rsid w:val="006D7426"/>
    <w:rsid w:val="006E007E"/>
    <w:rsid w:val="006E0BB5"/>
    <w:rsid w:val="006E344E"/>
    <w:rsid w:val="006E3E90"/>
    <w:rsid w:val="006E40FB"/>
    <w:rsid w:val="006E4900"/>
    <w:rsid w:val="006E59CC"/>
    <w:rsid w:val="006E6181"/>
    <w:rsid w:val="006E621B"/>
    <w:rsid w:val="006E6325"/>
    <w:rsid w:val="006E6E36"/>
    <w:rsid w:val="006E775E"/>
    <w:rsid w:val="006F12A1"/>
    <w:rsid w:val="006F23DD"/>
    <w:rsid w:val="006F26B6"/>
    <w:rsid w:val="006F3A4B"/>
    <w:rsid w:val="006F5C93"/>
    <w:rsid w:val="00700FBA"/>
    <w:rsid w:val="0070191A"/>
    <w:rsid w:val="007035FF"/>
    <w:rsid w:val="00703766"/>
    <w:rsid w:val="00703E9B"/>
    <w:rsid w:val="0070425C"/>
    <w:rsid w:val="00704F92"/>
    <w:rsid w:val="00704F9D"/>
    <w:rsid w:val="00705701"/>
    <w:rsid w:val="0070587B"/>
    <w:rsid w:val="00705EC8"/>
    <w:rsid w:val="00706CC3"/>
    <w:rsid w:val="007075BB"/>
    <w:rsid w:val="00707921"/>
    <w:rsid w:val="00710E8D"/>
    <w:rsid w:val="007112F8"/>
    <w:rsid w:val="00712D33"/>
    <w:rsid w:val="00712D55"/>
    <w:rsid w:val="007145C4"/>
    <w:rsid w:val="00714C57"/>
    <w:rsid w:val="00714F5F"/>
    <w:rsid w:val="0071506B"/>
    <w:rsid w:val="00715462"/>
    <w:rsid w:val="007163A4"/>
    <w:rsid w:val="00721898"/>
    <w:rsid w:val="007227E6"/>
    <w:rsid w:val="00723B26"/>
    <w:rsid w:val="00725F13"/>
    <w:rsid w:val="007269E7"/>
    <w:rsid w:val="00726C84"/>
    <w:rsid w:val="007273B9"/>
    <w:rsid w:val="00727C9F"/>
    <w:rsid w:val="00730CE3"/>
    <w:rsid w:val="00731553"/>
    <w:rsid w:val="0073227B"/>
    <w:rsid w:val="007340A3"/>
    <w:rsid w:val="00734198"/>
    <w:rsid w:val="00734AC4"/>
    <w:rsid w:val="00734D47"/>
    <w:rsid w:val="0073573E"/>
    <w:rsid w:val="00736C35"/>
    <w:rsid w:val="0073719F"/>
    <w:rsid w:val="007408C1"/>
    <w:rsid w:val="0074189C"/>
    <w:rsid w:val="00741913"/>
    <w:rsid w:val="00742CF4"/>
    <w:rsid w:val="00742E59"/>
    <w:rsid w:val="0074393F"/>
    <w:rsid w:val="00744144"/>
    <w:rsid w:val="00744E71"/>
    <w:rsid w:val="00744E97"/>
    <w:rsid w:val="00745C86"/>
    <w:rsid w:val="007466ED"/>
    <w:rsid w:val="00747A79"/>
    <w:rsid w:val="00747CF7"/>
    <w:rsid w:val="00747D33"/>
    <w:rsid w:val="0075069B"/>
    <w:rsid w:val="00751E04"/>
    <w:rsid w:val="007523F3"/>
    <w:rsid w:val="0075264F"/>
    <w:rsid w:val="00752771"/>
    <w:rsid w:val="0075350A"/>
    <w:rsid w:val="00754CA2"/>
    <w:rsid w:val="00754F84"/>
    <w:rsid w:val="00756031"/>
    <w:rsid w:val="00756C9C"/>
    <w:rsid w:val="00756FAF"/>
    <w:rsid w:val="00757DA5"/>
    <w:rsid w:val="0076010E"/>
    <w:rsid w:val="007619C8"/>
    <w:rsid w:val="00761F68"/>
    <w:rsid w:val="0076348B"/>
    <w:rsid w:val="00763BB5"/>
    <w:rsid w:val="0077092A"/>
    <w:rsid w:val="00771AC5"/>
    <w:rsid w:val="00772A50"/>
    <w:rsid w:val="00772EB4"/>
    <w:rsid w:val="00772FA9"/>
    <w:rsid w:val="00773D25"/>
    <w:rsid w:val="007759AC"/>
    <w:rsid w:val="00775D5E"/>
    <w:rsid w:val="007767D5"/>
    <w:rsid w:val="00777B3D"/>
    <w:rsid w:val="00780CB6"/>
    <w:rsid w:val="00782343"/>
    <w:rsid w:val="00782BFE"/>
    <w:rsid w:val="007833C9"/>
    <w:rsid w:val="00784721"/>
    <w:rsid w:val="0078546A"/>
    <w:rsid w:val="007856AD"/>
    <w:rsid w:val="00785909"/>
    <w:rsid w:val="007870D8"/>
    <w:rsid w:val="00790E35"/>
    <w:rsid w:val="00790F53"/>
    <w:rsid w:val="00793FF3"/>
    <w:rsid w:val="007948B6"/>
    <w:rsid w:val="007955DD"/>
    <w:rsid w:val="007965B6"/>
    <w:rsid w:val="007968C1"/>
    <w:rsid w:val="007A0E41"/>
    <w:rsid w:val="007A22E2"/>
    <w:rsid w:val="007A23F9"/>
    <w:rsid w:val="007A39C7"/>
    <w:rsid w:val="007A47C1"/>
    <w:rsid w:val="007A775E"/>
    <w:rsid w:val="007B067B"/>
    <w:rsid w:val="007B0E6E"/>
    <w:rsid w:val="007B2882"/>
    <w:rsid w:val="007B2E8F"/>
    <w:rsid w:val="007B2F2F"/>
    <w:rsid w:val="007B4680"/>
    <w:rsid w:val="007B57F9"/>
    <w:rsid w:val="007B5893"/>
    <w:rsid w:val="007B6DED"/>
    <w:rsid w:val="007B79EF"/>
    <w:rsid w:val="007C03C2"/>
    <w:rsid w:val="007C0669"/>
    <w:rsid w:val="007C0EBD"/>
    <w:rsid w:val="007C2524"/>
    <w:rsid w:val="007C3192"/>
    <w:rsid w:val="007C3303"/>
    <w:rsid w:val="007C3651"/>
    <w:rsid w:val="007C4271"/>
    <w:rsid w:val="007C49D9"/>
    <w:rsid w:val="007C56DA"/>
    <w:rsid w:val="007C59BE"/>
    <w:rsid w:val="007C5B24"/>
    <w:rsid w:val="007C6041"/>
    <w:rsid w:val="007C7817"/>
    <w:rsid w:val="007D0BD3"/>
    <w:rsid w:val="007D0E27"/>
    <w:rsid w:val="007D4653"/>
    <w:rsid w:val="007D57BE"/>
    <w:rsid w:val="007D5A18"/>
    <w:rsid w:val="007D5E04"/>
    <w:rsid w:val="007D68F4"/>
    <w:rsid w:val="007E152D"/>
    <w:rsid w:val="007E1941"/>
    <w:rsid w:val="007E2DFA"/>
    <w:rsid w:val="007E319F"/>
    <w:rsid w:val="007E3F40"/>
    <w:rsid w:val="007E4536"/>
    <w:rsid w:val="007E4BF8"/>
    <w:rsid w:val="007E529B"/>
    <w:rsid w:val="007E6FE6"/>
    <w:rsid w:val="007E72B9"/>
    <w:rsid w:val="007E72C6"/>
    <w:rsid w:val="007F0717"/>
    <w:rsid w:val="007F0EB5"/>
    <w:rsid w:val="007F16EE"/>
    <w:rsid w:val="007F2048"/>
    <w:rsid w:val="007F21A4"/>
    <w:rsid w:val="007F26F4"/>
    <w:rsid w:val="007F412F"/>
    <w:rsid w:val="007F4143"/>
    <w:rsid w:val="007F4460"/>
    <w:rsid w:val="007F50F2"/>
    <w:rsid w:val="007F57CD"/>
    <w:rsid w:val="007F68BA"/>
    <w:rsid w:val="007F6958"/>
    <w:rsid w:val="00800AED"/>
    <w:rsid w:val="008015C2"/>
    <w:rsid w:val="00801BB2"/>
    <w:rsid w:val="008028A3"/>
    <w:rsid w:val="008035C0"/>
    <w:rsid w:val="00803C05"/>
    <w:rsid w:val="00803D15"/>
    <w:rsid w:val="008050D0"/>
    <w:rsid w:val="008072A7"/>
    <w:rsid w:val="00807AAF"/>
    <w:rsid w:val="00807DB5"/>
    <w:rsid w:val="00810480"/>
    <w:rsid w:val="00810C4A"/>
    <w:rsid w:val="00812ABE"/>
    <w:rsid w:val="00812FBA"/>
    <w:rsid w:val="00812FED"/>
    <w:rsid w:val="008140E3"/>
    <w:rsid w:val="008162C7"/>
    <w:rsid w:val="00820405"/>
    <w:rsid w:val="00821F07"/>
    <w:rsid w:val="008228EE"/>
    <w:rsid w:val="0082338C"/>
    <w:rsid w:val="00825DE2"/>
    <w:rsid w:val="0082668A"/>
    <w:rsid w:val="00830591"/>
    <w:rsid w:val="00831874"/>
    <w:rsid w:val="0083205D"/>
    <w:rsid w:val="00835ACC"/>
    <w:rsid w:val="00835C8D"/>
    <w:rsid w:val="00835F1B"/>
    <w:rsid w:val="0083605E"/>
    <w:rsid w:val="00836593"/>
    <w:rsid w:val="00836D9F"/>
    <w:rsid w:val="00840528"/>
    <w:rsid w:val="00841A19"/>
    <w:rsid w:val="00841EC7"/>
    <w:rsid w:val="008429AE"/>
    <w:rsid w:val="0084363C"/>
    <w:rsid w:val="008444C0"/>
    <w:rsid w:val="008465B9"/>
    <w:rsid w:val="008469ED"/>
    <w:rsid w:val="0084745F"/>
    <w:rsid w:val="0084799B"/>
    <w:rsid w:val="00856A3E"/>
    <w:rsid w:val="0086006D"/>
    <w:rsid w:val="00860EEB"/>
    <w:rsid w:val="00862696"/>
    <w:rsid w:val="00862758"/>
    <w:rsid w:val="00862CEC"/>
    <w:rsid w:val="008640B6"/>
    <w:rsid w:val="008642FB"/>
    <w:rsid w:val="00866801"/>
    <w:rsid w:val="00866F39"/>
    <w:rsid w:val="008678BC"/>
    <w:rsid w:val="008721FB"/>
    <w:rsid w:val="00872F1E"/>
    <w:rsid w:val="0087419D"/>
    <w:rsid w:val="0087426D"/>
    <w:rsid w:val="008748B1"/>
    <w:rsid w:val="008748D6"/>
    <w:rsid w:val="008751A7"/>
    <w:rsid w:val="008751F5"/>
    <w:rsid w:val="00875844"/>
    <w:rsid w:val="00876B07"/>
    <w:rsid w:val="008773E5"/>
    <w:rsid w:val="00880DC8"/>
    <w:rsid w:val="00881EF9"/>
    <w:rsid w:val="008848B1"/>
    <w:rsid w:val="008863CE"/>
    <w:rsid w:val="00886488"/>
    <w:rsid w:val="00886BA8"/>
    <w:rsid w:val="00886EA0"/>
    <w:rsid w:val="00887D4A"/>
    <w:rsid w:val="008904DD"/>
    <w:rsid w:val="0089112E"/>
    <w:rsid w:val="0089191D"/>
    <w:rsid w:val="0089219D"/>
    <w:rsid w:val="00892337"/>
    <w:rsid w:val="00892E75"/>
    <w:rsid w:val="0089328F"/>
    <w:rsid w:val="008936A8"/>
    <w:rsid w:val="0089668C"/>
    <w:rsid w:val="00896EDB"/>
    <w:rsid w:val="00897EAF"/>
    <w:rsid w:val="008A1F5D"/>
    <w:rsid w:val="008A25F5"/>
    <w:rsid w:val="008A2F69"/>
    <w:rsid w:val="008A3384"/>
    <w:rsid w:val="008A3542"/>
    <w:rsid w:val="008A3AA8"/>
    <w:rsid w:val="008A58D6"/>
    <w:rsid w:val="008A65EF"/>
    <w:rsid w:val="008A6C6D"/>
    <w:rsid w:val="008A76BD"/>
    <w:rsid w:val="008A7C7E"/>
    <w:rsid w:val="008B0EED"/>
    <w:rsid w:val="008B1D3F"/>
    <w:rsid w:val="008B3904"/>
    <w:rsid w:val="008B3C1B"/>
    <w:rsid w:val="008B6715"/>
    <w:rsid w:val="008B6D17"/>
    <w:rsid w:val="008B7B32"/>
    <w:rsid w:val="008C1CA9"/>
    <w:rsid w:val="008C2B91"/>
    <w:rsid w:val="008C2DDD"/>
    <w:rsid w:val="008C31C8"/>
    <w:rsid w:val="008C3329"/>
    <w:rsid w:val="008C3E70"/>
    <w:rsid w:val="008C3E82"/>
    <w:rsid w:val="008C49BF"/>
    <w:rsid w:val="008C502F"/>
    <w:rsid w:val="008C508B"/>
    <w:rsid w:val="008C6EFA"/>
    <w:rsid w:val="008C75CA"/>
    <w:rsid w:val="008C7952"/>
    <w:rsid w:val="008C7E0E"/>
    <w:rsid w:val="008D0BA1"/>
    <w:rsid w:val="008D184A"/>
    <w:rsid w:val="008D1A55"/>
    <w:rsid w:val="008D3F28"/>
    <w:rsid w:val="008D4A38"/>
    <w:rsid w:val="008D5250"/>
    <w:rsid w:val="008D5F07"/>
    <w:rsid w:val="008D610F"/>
    <w:rsid w:val="008D6442"/>
    <w:rsid w:val="008D683B"/>
    <w:rsid w:val="008D7343"/>
    <w:rsid w:val="008E17D5"/>
    <w:rsid w:val="008E49A1"/>
    <w:rsid w:val="008E4EC3"/>
    <w:rsid w:val="008E7015"/>
    <w:rsid w:val="008E751A"/>
    <w:rsid w:val="008F0674"/>
    <w:rsid w:val="008F2640"/>
    <w:rsid w:val="008F3DA6"/>
    <w:rsid w:val="008F42FD"/>
    <w:rsid w:val="008F483A"/>
    <w:rsid w:val="008F685F"/>
    <w:rsid w:val="008F7E89"/>
    <w:rsid w:val="00900673"/>
    <w:rsid w:val="00900993"/>
    <w:rsid w:val="009009E5"/>
    <w:rsid w:val="00900AEC"/>
    <w:rsid w:val="00900EEC"/>
    <w:rsid w:val="00901DFA"/>
    <w:rsid w:val="00902DFC"/>
    <w:rsid w:val="00902E37"/>
    <w:rsid w:val="00902FD2"/>
    <w:rsid w:val="00903174"/>
    <w:rsid w:val="009041AE"/>
    <w:rsid w:val="00906130"/>
    <w:rsid w:val="0090698A"/>
    <w:rsid w:val="009071EC"/>
    <w:rsid w:val="00911908"/>
    <w:rsid w:val="00912E74"/>
    <w:rsid w:val="00913867"/>
    <w:rsid w:val="00913A9D"/>
    <w:rsid w:val="00915319"/>
    <w:rsid w:val="009205D9"/>
    <w:rsid w:val="009221A9"/>
    <w:rsid w:val="00922777"/>
    <w:rsid w:val="00924ECD"/>
    <w:rsid w:val="00925D65"/>
    <w:rsid w:val="00926BBB"/>
    <w:rsid w:val="00927345"/>
    <w:rsid w:val="009274B4"/>
    <w:rsid w:val="0093020B"/>
    <w:rsid w:val="00930486"/>
    <w:rsid w:val="00930A5E"/>
    <w:rsid w:val="00931396"/>
    <w:rsid w:val="00931696"/>
    <w:rsid w:val="009317C6"/>
    <w:rsid w:val="00932399"/>
    <w:rsid w:val="00932F4D"/>
    <w:rsid w:val="00933385"/>
    <w:rsid w:val="00933927"/>
    <w:rsid w:val="0093598D"/>
    <w:rsid w:val="00936A5F"/>
    <w:rsid w:val="00937229"/>
    <w:rsid w:val="009377A2"/>
    <w:rsid w:val="00940FE7"/>
    <w:rsid w:val="009415CB"/>
    <w:rsid w:val="009418D0"/>
    <w:rsid w:val="00941A92"/>
    <w:rsid w:val="00942566"/>
    <w:rsid w:val="0094337E"/>
    <w:rsid w:val="00943E9A"/>
    <w:rsid w:val="0094402C"/>
    <w:rsid w:val="009442B2"/>
    <w:rsid w:val="0094532C"/>
    <w:rsid w:val="009460C9"/>
    <w:rsid w:val="00946361"/>
    <w:rsid w:val="00946582"/>
    <w:rsid w:val="00946EAF"/>
    <w:rsid w:val="00947252"/>
    <w:rsid w:val="00947ABE"/>
    <w:rsid w:val="009500B6"/>
    <w:rsid w:val="00950265"/>
    <w:rsid w:val="009513E8"/>
    <w:rsid w:val="009520D1"/>
    <w:rsid w:val="009521C0"/>
    <w:rsid w:val="00952A75"/>
    <w:rsid w:val="00954AEE"/>
    <w:rsid w:val="0095554F"/>
    <w:rsid w:val="00955A21"/>
    <w:rsid w:val="0096142C"/>
    <w:rsid w:val="00961D19"/>
    <w:rsid w:val="00961DAC"/>
    <w:rsid w:val="00961FFF"/>
    <w:rsid w:val="00963DA5"/>
    <w:rsid w:val="009643AB"/>
    <w:rsid w:val="0096474A"/>
    <w:rsid w:val="00964D7F"/>
    <w:rsid w:val="00966413"/>
    <w:rsid w:val="009664AD"/>
    <w:rsid w:val="0097021F"/>
    <w:rsid w:val="00970770"/>
    <w:rsid w:val="009715AA"/>
    <w:rsid w:val="00973D25"/>
    <w:rsid w:val="009755B1"/>
    <w:rsid w:val="0097698E"/>
    <w:rsid w:val="00977A5B"/>
    <w:rsid w:val="00977E1B"/>
    <w:rsid w:val="00981D89"/>
    <w:rsid w:val="009826CA"/>
    <w:rsid w:val="00982BE5"/>
    <w:rsid w:val="00982F10"/>
    <w:rsid w:val="00983118"/>
    <w:rsid w:val="009852D8"/>
    <w:rsid w:val="00985D8D"/>
    <w:rsid w:val="00985DE0"/>
    <w:rsid w:val="00986C51"/>
    <w:rsid w:val="00987B92"/>
    <w:rsid w:val="009901C2"/>
    <w:rsid w:val="00990526"/>
    <w:rsid w:val="0099110F"/>
    <w:rsid w:val="00991AFC"/>
    <w:rsid w:val="00992E42"/>
    <w:rsid w:val="00993963"/>
    <w:rsid w:val="00993ABD"/>
    <w:rsid w:val="00993EB6"/>
    <w:rsid w:val="00994889"/>
    <w:rsid w:val="00995034"/>
    <w:rsid w:val="00996273"/>
    <w:rsid w:val="009965A9"/>
    <w:rsid w:val="0099765C"/>
    <w:rsid w:val="009A0383"/>
    <w:rsid w:val="009A04D0"/>
    <w:rsid w:val="009A0FC4"/>
    <w:rsid w:val="009A11F4"/>
    <w:rsid w:val="009A1C84"/>
    <w:rsid w:val="009A249F"/>
    <w:rsid w:val="009A3A6A"/>
    <w:rsid w:val="009A4278"/>
    <w:rsid w:val="009A56B3"/>
    <w:rsid w:val="009A5D0A"/>
    <w:rsid w:val="009A5EDF"/>
    <w:rsid w:val="009A63E9"/>
    <w:rsid w:val="009A6560"/>
    <w:rsid w:val="009A65B8"/>
    <w:rsid w:val="009A7481"/>
    <w:rsid w:val="009A7AC4"/>
    <w:rsid w:val="009B0C77"/>
    <w:rsid w:val="009B12CE"/>
    <w:rsid w:val="009B142E"/>
    <w:rsid w:val="009B1FBA"/>
    <w:rsid w:val="009B25BC"/>
    <w:rsid w:val="009B288E"/>
    <w:rsid w:val="009B2973"/>
    <w:rsid w:val="009B345E"/>
    <w:rsid w:val="009B37C3"/>
    <w:rsid w:val="009B381B"/>
    <w:rsid w:val="009B3BDF"/>
    <w:rsid w:val="009B55A0"/>
    <w:rsid w:val="009B5DE3"/>
    <w:rsid w:val="009B630E"/>
    <w:rsid w:val="009B78CD"/>
    <w:rsid w:val="009B7AA2"/>
    <w:rsid w:val="009C0E26"/>
    <w:rsid w:val="009C0E5D"/>
    <w:rsid w:val="009C5080"/>
    <w:rsid w:val="009C54A3"/>
    <w:rsid w:val="009C56EA"/>
    <w:rsid w:val="009C680B"/>
    <w:rsid w:val="009C6831"/>
    <w:rsid w:val="009C7B57"/>
    <w:rsid w:val="009D0A05"/>
    <w:rsid w:val="009D0AA8"/>
    <w:rsid w:val="009D0B63"/>
    <w:rsid w:val="009D1AD5"/>
    <w:rsid w:val="009D25C2"/>
    <w:rsid w:val="009D30B9"/>
    <w:rsid w:val="009D3113"/>
    <w:rsid w:val="009D4BE9"/>
    <w:rsid w:val="009D5217"/>
    <w:rsid w:val="009D5C6E"/>
    <w:rsid w:val="009D68BC"/>
    <w:rsid w:val="009D68C5"/>
    <w:rsid w:val="009D7224"/>
    <w:rsid w:val="009E0F9F"/>
    <w:rsid w:val="009E153E"/>
    <w:rsid w:val="009E2516"/>
    <w:rsid w:val="009E262C"/>
    <w:rsid w:val="009E26E7"/>
    <w:rsid w:val="009E26FD"/>
    <w:rsid w:val="009E2AD0"/>
    <w:rsid w:val="009E35BF"/>
    <w:rsid w:val="009E4E01"/>
    <w:rsid w:val="009E6485"/>
    <w:rsid w:val="009E6BE2"/>
    <w:rsid w:val="009E779C"/>
    <w:rsid w:val="009E7972"/>
    <w:rsid w:val="009F026D"/>
    <w:rsid w:val="009F06F1"/>
    <w:rsid w:val="009F0744"/>
    <w:rsid w:val="009F0BC5"/>
    <w:rsid w:val="009F0E86"/>
    <w:rsid w:val="009F2A17"/>
    <w:rsid w:val="009F68DF"/>
    <w:rsid w:val="00A002F5"/>
    <w:rsid w:val="00A005BD"/>
    <w:rsid w:val="00A00F1C"/>
    <w:rsid w:val="00A02232"/>
    <w:rsid w:val="00A03175"/>
    <w:rsid w:val="00A03C50"/>
    <w:rsid w:val="00A070A4"/>
    <w:rsid w:val="00A077E1"/>
    <w:rsid w:val="00A106A7"/>
    <w:rsid w:val="00A109CB"/>
    <w:rsid w:val="00A11338"/>
    <w:rsid w:val="00A113AB"/>
    <w:rsid w:val="00A146F0"/>
    <w:rsid w:val="00A1556D"/>
    <w:rsid w:val="00A16A00"/>
    <w:rsid w:val="00A17018"/>
    <w:rsid w:val="00A20288"/>
    <w:rsid w:val="00A21CC0"/>
    <w:rsid w:val="00A2203A"/>
    <w:rsid w:val="00A232D9"/>
    <w:rsid w:val="00A24155"/>
    <w:rsid w:val="00A24EB2"/>
    <w:rsid w:val="00A251AB"/>
    <w:rsid w:val="00A257D7"/>
    <w:rsid w:val="00A25D3B"/>
    <w:rsid w:val="00A3099F"/>
    <w:rsid w:val="00A309C1"/>
    <w:rsid w:val="00A32A72"/>
    <w:rsid w:val="00A32CA8"/>
    <w:rsid w:val="00A33CB2"/>
    <w:rsid w:val="00A37B30"/>
    <w:rsid w:val="00A40588"/>
    <w:rsid w:val="00A4198E"/>
    <w:rsid w:val="00A42633"/>
    <w:rsid w:val="00A4267E"/>
    <w:rsid w:val="00A461F0"/>
    <w:rsid w:val="00A46733"/>
    <w:rsid w:val="00A47416"/>
    <w:rsid w:val="00A47572"/>
    <w:rsid w:val="00A476BB"/>
    <w:rsid w:val="00A503BC"/>
    <w:rsid w:val="00A51179"/>
    <w:rsid w:val="00A515ED"/>
    <w:rsid w:val="00A51BDB"/>
    <w:rsid w:val="00A522A7"/>
    <w:rsid w:val="00A54A21"/>
    <w:rsid w:val="00A54B27"/>
    <w:rsid w:val="00A551DE"/>
    <w:rsid w:val="00A55B84"/>
    <w:rsid w:val="00A5655E"/>
    <w:rsid w:val="00A56F00"/>
    <w:rsid w:val="00A57CB9"/>
    <w:rsid w:val="00A57D8D"/>
    <w:rsid w:val="00A60E67"/>
    <w:rsid w:val="00A64BB2"/>
    <w:rsid w:val="00A652E2"/>
    <w:rsid w:val="00A65933"/>
    <w:rsid w:val="00A66C90"/>
    <w:rsid w:val="00A675C0"/>
    <w:rsid w:val="00A67A4D"/>
    <w:rsid w:val="00A67E8C"/>
    <w:rsid w:val="00A71901"/>
    <w:rsid w:val="00A71ADC"/>
    <w:rsid w:val="00A71CD1"/>
    <w:rsid w:val="00A72766"/>
    <w:rsid w:val="00A72FC6"/>
    <w:rsid w:val="00A73546"/>
    <w:rsid w:val="00A73B20"/>
    <w:rsid w:val="00A74282"/>
    <w:rsid w:val="00A74F53"/>
    <w:rsid w:val="00A75786"/>
    <w:rsid w:val="00A76020"/>
    <w:rsid w:val="00A76305"/>
    <w:rsid w:val="00A76EB3"/>
    <w:rsid w:val="00A7776A"/>
    <w:rsid w:val="00A77D4F"/>
    <w:rsid w:val="00A77E4B"/>
    <w:rsid w:val="00A806E8"/>
    <w:rsid w:val="00A80F62"/>
    <w:rsid w:val="00A82225"/>
    <w:rsid w:val="00A8259E"/>
    <w:rsid w:val="00A82DD5"/>
    <w:rsid w:val="00A84556"/>
    <w:rsid w:val="00A8730D"/>
    <w:rsid w:val="00A87969"/>
    <w:rsid w:val="00A90808"/>
    <w:rsid w:val="00A92171"/>
    <w:rsid w:val="00A9332C"/>
    <w:rsid w:val="00A934E9"/>
    <w:rsid w:val="00A935AE"/>
    <w:rsid w:val="00A93739"/>
    <w:rsid w:val="00A94387"/>
    <w:rsid w:val="00A949EC"/>
    <w:rsid w:val="00A94D60"/>
    <w:rsid w:val="00A969B4"/>
    <w:rsid w:val="00A969DC"/>
    <w:rsid w:val="00AA2EB3"/>
    <w:rsid w:val="00AA45D2"/>
    <w:rsid w:val="00AA565B"/>
    <w:rsid w:val="00AA67A7"/>
    <w:rsid w:val="00AB1EE6"/>
    <w:rsid w:val="00AB2752"/>
    <w:rsid w:val="00AB302E"/>
    <w:rsid w:val="00AB3D73"/>
    <w:rsid w:val="00AB3E0A"/>
    <w:rsid w:val="00AB5B5C"/>
    <w:rsid w:val="00AB6348"/>
    <w:rsid w:val="00AB6B79"/>
    <w:rsid w:val="00AB6F8B"/>
    <w:rsid w:val="00AB702F"/>
    <w:rsid w:val="00AB71F6"/>
    <w:rsid w:val="00AB7D33"/>
    <w:rsid w:val="00AC0EEF"/>
    <w:rsid w:val="00AC13DB"/>
    <w:rsid w:val="00AC443E"/>
    <w:rsid w:val="00AC4FB0"/>
    <w:rsid w:val="00AC60AC"/>
    <w:rsid w:val="00AC621F"/>
    <w:rsid w:val="00AC7783"/>
    <w:rsid w:val="00AD03AA"/>
    <w:rsid w:val="00AD1101"/>
    <w:rsid w:val="00AD19D7"/>
    <w:rsid w:val="00AD3B13"/>
    <w:rsid w:val="00AD5ABA"/>
    <w:rsid w:val="00AD5C17"/>
    <w:rsid w:val="00AD5F99"/>
    <w:rsid w:val="00AD661D"/>
    <w:rsid w:val="00AD6A39"/>
    <w:rsid w:val="00AD6B5E"/>
    <w:rsid w:val="00AD6C08"/>
    <w:rsid w:val="00AD776C"/>
    <w:rsid w:val="00AE0B74"/>
    <w:rsid w:val="00AE1414"/>
    <w:rsid w:val="00AE14FB"/>
    <w:rsid w:val="00AE20E9"/>
    <w:rsid w:val="00AE2B39"/>
    <w:rsid w:val="00AE38B9"/>
    <w:rsid w:val="00AE44E8"/>
    <w:rsid w:val="00AE48D0"/>
    <w:rsid w:val="00AE4F13"/>
    <w:rsid w:val="00AE50E7"/>
    <w:rsid w:val="00AF1375"/>
    <w:rsid w:val="00AF37EC"/>
    <w:rsid w:val="00AF4C8D"/>
    <w:rsid w:val="00AF517F"/>
    <w:rsid w:val="00AF6990"/>
    <w:rsid w:val="00AF6AA0"/>
    <w:rsid w:val="00AF7550"/>
    <w:rsid w:val="00AF78BB"/>
    <w:rsid w:val="00B011D7"/>
    <w:rsid w:val="00B01FE8"/>
    <w:rsid w:val="00B02167"/>
    <w:rsid w:val="00B0223A"/>
    <w:rsid w:val="00B032D5"/>
    <w:rsid w:val="00B04240"/>
    <w:rsid w:val="00B047A6"/>
    <w:rsid w:val="00B04A3F"/>
    <w:rsid w:val="00B04D4B"/>
    <w:rsid w:val="00B04F2C"/>
    <w:rsid w:val="00B05416"/>
    <w:rsid w:val="00B0577E"/>
    <w:rsid w:val="00B06614"/>
    <w:rsid w:val="00B06EE7"/>
    <w:rsid w:val="00B06F42"/>
    <w:rsid w:val="00B06F77"/>
    <w:rsid w:val="00B1014B"/>
    <w:rsid w:val="00B10E0A"/>
    <w:rsid w:val="00B11EAB"/>
    <w:rsid w:val="00B13047"/>
    <w:rsid w:val="00B13A2A"/>
    <w:rsid w:val="00B13C1F"/>
    <w:rsid w:val="00B1405D"/>
    <w:rsid w:val="00B143CE"/>
    <w:rsid w:val="00B14EC6"/>
    <w:rsid w:val="00B171C3"/>
    <w:rsid w:val="00B22725"/>
    <w:rsid w:val="00B22781"/>
    <w:rsid w:val="00B237E1"/>
    <w:rsid w:val="00B23D16"/>
    <w:rsid w:val="00B259F8"/>
    <w:rsid w:val="00B25EF2"/>
    <w:rsid w:val="00B273A0"/>
    <w:rsid w:val="00B30247"/>
    <w:rsid w:val="00B3058C"/>
    <w:rsid w:val="00B30B16"/>
    <w:rsid w:val="00B31562"/>
    <w:rsid w:val="00B31EE1"/>
    <w:rsid w:val="00B32BBB"/>
    <w:rsid w:val="00B33A59"/>
    <w:rsid w:val="00B34582"/>
    <w:rsid w:val="00B34973"/>
    <w:rsid w:val="00B355A2"/>
    <w:rsid w:val="00B35680"/>
    <w:rsid w:val="00B368F3"/>
    <w:rsid w:val="00B36B38"/>
    <w:rsid w:val="00B36B4A"/>
    <w:rsid w:val="00B3725A"/>
    <w:rsid w:val="00B402C3"/>
    <w:rsid w:val="00B40519"/>
    <w:rsid w:val="00B413BC"/>
    <w:rsid w:val="00B42120"/>
    <w:rsid w:val="00B43356"/>
    <w:rsid w:val="00B455FF"/>
    <w:rsid w:val="00B45AF4"/>
    <w:rsid w:val="00B45C36"/>
    <w:rsid w:val="00B4745C"/>
    <w:rsid w:val="00B474A6"/>
    <w:rsid w:val="00B50E9C"/>
    <w:rsid w:val="00B5143D"/>
    <w:rsid w:val="00B52FB2"/>
    <w:rsid w:val="00B543F7"/>
    <w:rsid w:val="00B559EF"/>
    <w:rsid w:val="00B56308"/>
    <w:rsid w:val="00B5632A"/>
    <w:rsid w:val="00B57115"/>
    <w:rsid w:val="00B57227"/>
    <w:rsid w:val="00B60033"/>
    <w:rsid w:val="00B607D7"/>
    <w:rsid w:val="00B6091C"/>
    <w:rsid w:val="00B609E5"/>
    <w:rsid w:val="00B60A69"/>
    <w:rsid w:val="00B62015"/>
    <w:rsid w:val="00B623C3"/>
    <w:rsid w:val="00B628E9"/>
    <w:rsid w:val="00B63118"/>
    <w:rsid w:val="00B63C1E"/>
    <w:rsid w:val="00B64009"/>
    <w:rsid w:val="00B65F7A"/>
    <w:rsid w:val="00B6609D"/>
    <w:rsid w:val="00B6643A"/>
    <w:rsid w:val="00B6664F"/>
    <w:rsid w:val="00B66BDC"/>
    <w:rsid w:val="00B678E0"/>
    <w:rsid w:val="00B7059F"/>
    <w:rsid w:val="00B71168"/>
    <w:rsid w:val="00B74328"/>
    <w:rsid w:val="00B76670"/>
    <w:rsid w:val="00B7683C"/>
    <w:rsid w:val="00B76C97"/>
    <w:rsid w:val="00B76E95"/>
    <w:rsid w:val="00B77202"/>
    <w:rsid w:val="00B802E1"/>
    <w:rsid w:val="00B80AAE"/>
    <w:rsid w:val="00B8186F"/>
    <w:rsid w:val="00B82DF5"/>
    <w:rsid w:val="00B83474"/>
    <w:rsid w:val="00B83938"/>
    <w:rsid w:val="00B840D7"/>
    <w:rsid w:val="00B84575"/>
    <w:rsid w:val="00B84E76"/>
    <w:rsid w:val="00B863AD"/>
    <w:rsid w:val="00B912F9"/>
    <w:rsid w:val="00B91BC5"/>
    <w:rsid w:val="00B951CC"/>
    <w:rsid w:val="00B953FF"/>
    <w:rsid w:val="00B95AA0"/>
    <w:rsid w:val="00B95AC5"/>
    <w:rsid w:val="00B966AD"/>
    <w:rsid w:val="00B978C0"/>
    <w:rsid w:val="00B97CE2"/>
    <w:rsid w:val="00B97EB3"/>
    <w:rsid w:val="00BA01E7"/>
    <w:rsid w:val="00BA0365"/>
    <w:rsid w:val="00BA0483"/>
    <w:rsid w:val="00BA093D"/>
    <w:rsid w:val="00BA14C6"/>
    <w:rsid w:val="00BA479A"/>
    <w:rsid w:val="00BA4E21"/>
    <w:rsid w:val="00BA507F"/>
    <w:rsid w:val="00BA7E02"/>
    <w:rsid w:val="00BB095A"/>
    <w:rsid w:val="00BB1564"/>
    <w:rsid w:val="00BB2F5C"/>
    <w:rsid w:val="00BB3B22"/>
    <w:rsid w:val="00BB40B4"/>
    <w:rsid w:val="00BB5B83"/>
    <w:rsid w:val="00BC0996"/>
    <w:rsid w:val="00BC0CAB"/>
    <w:rsid w:val="00BC20D5"/>
    <w:rsid w:val="00BC3350"/>
    <w:rsid w:val="00BC55EB"/>
    <w:rsid w:val="00BC684B"/>
    <w:rsid w:val="00BC6D1D"/>
    <w:rsid w:val="00BC6DA8"/>
    <w:rsid w:val="00BD25D7"/>
    <w:rsid w:val="00BD3CCC"/>
    <w:rsid w:val="00BD3DF6"/>
    <w:rsid w:val="00BD472E"/>
    <w:rsid w:val="00BD508F"/>
    <w:rsid w:val="00BD63B4"/>
    <w:rsid w:val="00BD6910"/>
    <w:rsid w:val="00BD6F4B"/>
    <w:rsid w:val="00BD7113"/>
    <w:rsid w:val="00BD7734"/>
    <w:rsid w:val="00BE0663"/>
    <w:rsid w:val="00BE06D1"/>
    <w:rsid w:val="00BE0873"/>
    <w:rsid w:val="00BE1C8A"/>
    <w:rsid w:val="00BE5D2C"/>
    <w:rsid w:val="00BE7C93"/>
    <w:rsid w:val="00BF1876"/>
    <w:rsid w:val="00BF1DD1"/>
    <w:rsid w:val="00BF1E12"/>
    <w:rsid w:val="00BF2452"/>
    <w:rsid w:val="00BF2AA5"/>
    <w:rsid w:val="00BF43AA"/>
    <w:rsid w:val="00BF6238"/>
    <w:rsid w:val="00C008A4"/>
    <w:rsid w:val="00C01349"/>
    <w:rsid w:val="00C03472"/>
    <w:rsid w:val="00C0615B"/>
    <w:rsid w:val="00C06D2C"/>
    <w:rsid w:val="00C06F66"/>
    <w:rsid w:val="00C070E4"/>
    <w:rsid w:val="00C073FB"/>
    <w:rsid w:val="00C074A1"/>
    <w:rsid w:val="00C1160E"/>
    <w:rsid w:val="00C11D3C"/>
    <w:rsid w:val="00C122EF"/>
    <w:rsid w:val="00C1251A"/>
    <w:rsid w:val="00C12B40"/>
    <w:rsid w:val="00C1386C"/>
    <w:rsid w:val="00C14529"/>
    <w:rsid w:val="00C149A9"/>
    <w:rsid w:val="00C1519D"/>
    <w:rsid w:val="00C17C4D"/>
    <w:rsid w:val="00C20214"/>
    <w:rsid w:val="00C20E8C"/>
    <w:rsid w:val="00C2156D"/>
    <w:rsid w:val="00C218B9"/>
    <w:rsid w:val="00C21BD6"/>
    <w:rsid w:val="00C229B2"/>
    <w:rsid w:val="00C229BE"/>
    <w:rsid w:val="00C22C71"/>
    <w:rsid w:val="00C23CC0"/>
    <w:rsid w:val="00C23DA3"/>
    <w:rsid w:val="00C25A01"/>
    <w:rsid w:val="00C25AAF"/>
    <w:rsid w:val="00C26C38"/>
    <w:rsid w:val="00C2781C"/>
    <w:rsid w:val="00C279DA"/>
    <w:rsid w:val="00C31507"/>
    <w:rsid w:val="00C31867"/>
    <w:rsid w:val="00C31AD5"/>
    <w:rsid w:val="00C325C7"/>
    <w:rsid w:val="00C35382"/>
    <w:rsid w:val="00C35D9B"/>
    <w:rsid w:val="00C36500"/>
    <w:rsid w:val="00C369AE"/>
    <w:rsid w:val="00C3711B"/>
    <w:rsid w:val="00C37722"/>
    <w:rsid w:val="00C379C9"/>
    <w:rsid w:val="00C37B2C"/>
    <w:rsid w:val="00C406B1"/>
    <w:rsid w:val="00C410A0"/>
    <w:rsid w:val="00C41703"/>
    <w:rsid w:val="00C41F3B"/>
    <w:rsid w:val="00C42BDA"/>
    <w:rsid w:val="00C43431"/>
    <w:rsid w:val="00C44492"/>
    <w:rsid w:val="00C44BB8"/>
    <w:rsid w:val="00C45027"/>
    <w:rsid w:val="00C4578A"/>
    <w:rsid w:val="00C475F3"/>
    <w:rsid w:val="00C47B45"/>
    <w:rsid w:val="00C53C7B"/>
    <w:rsid w:val="00C54376"/>
    <w:rsid w:val="00C556A9"/>
    <w:rsid w:val="00C600C2"/>
    <w:rsid w:val="00C60640"/>
    <w:rsid w:val="00C60F81"/>
    <w:rsid w:val="00C6138B"/>
    <w:rsid w:val="00C61AD3"/>
    <w:rsid w:val="00C62FAD"/>
    <w:rsid w:val="00C6538C"/>
    <w:rsid w:val="00C65BF8"/>
    <w:rsid w:val="00C660CC"/>
    <w:rsid w:val="00C67668"/>
    <w:rsid w:val="00C716DD"/>
    <w:rsid w:val="00C71F41"/>
    <w:rsid w:val="00C72DE6"/>
    <w:rsid w:val="00C72EF1"/>
    <w:rsid w:val="00C74C88"/>
    <w:rsid w:val="00C75AA6"/>
    <w:rsid w:val="00C7650E"/>
    <w:rsid w:val="00C7753F"/>
    <w:rsid w:val="00C77971"/>
    <w:rsid w:val="00C77FA2"/>
    <w:rsid w:val="00C805AD"/>
    <w:rsid w:val="00C80A96"/>
    <w:rsid w:val="00C8161E"/>
    <w:rsid w:val="00C82267"/>
    <w:rsid w:val="00C83BF7"/>
    <w:rsid w:val="00C83D3A"/>
    <w:rsid w:val="00C84307"/>
    <w:rsid w:val="00C8599E"/>
    <w:rsid w:val="00C863FB"/>
    <w:rsid w:val="00C86981"/>
    <w:rsid w:val="00C8743D"/>
    <w:rsid w:val="00C917F3"/>
    <w:rsid w:val="00C92600"/>
    <w:rsid w:val="00C931F3"/>
    <w:rsid w:val="00C94282"/>
    <w:rsid w:val="00C94CA9"/>
    <w:rsid w:val="00C94EB0"/>
    <w:rsid w:val="00C95140"/>
    <w:rsid w:val="00C960E1"/>
    <w:rsid w:val="00CA0C3A"/>
    <w:rsid w:val="00CA1253"/>
    <w:rsid w:val="00CA15F1"/>
    <w:rsid w:val="00CA2950"/>
    <w:rsid w:val="00CA359A"/>
    <w:rsid w:val="00CA3A79"/>
    <w:rsid w:val="00CA4152"/>
    <w:rsid w:val="00CA4602"/>
    <w:rsid w:val="00CA580D"/>
    <w:rsid w:val="00CA6734"/>
    <w:rsid w:val="00CA6BCC"/>
    <w:rsid w:val="00CA70A5"/>
    <w:rsid w:val="00CA7A15"/>
    <w:rsid w:val="00CA7ECD"/>
    <w:rsid w:val="00CB089B"/>
    <w:rsid w:val="00CB0B12"/>
    <w:rsid w:val="00CB163F"/>
    <w:rsid w:val="00CB1748"/>
    <w:rsid w:val="00CB1B0C"/>
    <w:rsid w:val="00CB22BF"/>
    <w:rsid w:val="00CB4330"/>
    <w:rsid w:val="00CB4CF6"/>
    <w:rsid w:val="00CB529D"/>
    <w:rsid w:val="00CB55FF"/>
    <w:rsid w:val="00CB5AE3"/>
    <w:rsid w:val="00CB7B2A"/>
    <w:rsid w:val="00CC01A1"/>
    <w:rsid w:val="00CC0251"/>
    <w:rsid w:val="00CC1089"/>
    <w:rsid w:val="00CC12DE"/>
    <w:rsid w:val="00CC16E5"/>
    <w:rsid w:val="00CC1920"/>
    <w:rsid w:val="00CC1984"/>
    <w:rsid w:val="00CC22C2"/>
    <w:rsid w:val="00CC32E0"/>
    <w:rsid w:val="00CC35A3"/>
    <w:rsid w:val="00CC50D5"/>
    <w:rsid w:val="00CC5CF7"/>
    <w:rsid w:val="00CC6300"/>
    <w:rsid w:val="00CC69B2"/>
    <w:rsid w:val="00CD0133"/>
    <w:rsid w:val="00CD0212"/>
    <w:rsid w:val="00CD0461"/>
    <w:rsid w:val="00CD0FAD"/>
    <w:rsid w:val="00CD15F0"/>
    <w:rsid w:val="00CD17B5"/>
    <w:rsid w:val="00CD17FE"/>
    <w:rsid w:val="00CD1CDD"/>
    <w:rsid w:val="00CD3944"/>
    <w:rsid w:val="00CD3A10"/>
    <w:rsid w:val="00CD5807"/>
    <w:rsid w:val="00CD587A"/>
    <w:rsid w:val="00CD7812"/>
    <w:rsid w:val="00CD798F"/>
    <w:rsid w:val="00CE0250"/>
    <w:rsid w:val="00CE0292"/>
    <w:rsid w:val="00CE04D0"/>
    <w:rsid w:val="00CE0FBC"/>
    <w:rsid w:val="00CE1B1F"/>
    <w:rsid w:val="00CE1DCB"/>
    <w:rsid w:val="00CE2202"/>
    <w:rsid w:val="00CE29CB"/>
    <w:rsid w:val="00CE2B68"/>
    <w:rsid w:val="00CE41CE"/>
    <w:rsid w:val="00CE4CDA"/>
    <w:rsid w:val="00CE52DF"/>
    <w:rsid w:val="00CE5663"/>
    <w:rsid w:val="00CE5D87"/>
    <w:rsid w:val="00CE5DB0"/>
    <w:rsid w:val="00CE6FB4"/>
    <w:rsid w:val="00CF07A3"/>
    <w:rsid w:val="00CF0A7C"/>
    <w:rsid w:val="00CF1130"/>
    <w:rsid w:val="00CF172E"/>
    <w:rsid w:val="00CF1E02"/>
    <w:rsid w:val="00CF277D"/>
    <w:rsid w:val="00CF2FBB"/>
    <w:rsid w:val="00CF35EF"/>
    <w:rsid w:val="00CF38B9"/>
    <w:rsid w:val="00CF634C"/>
    <w:rsid w:val="00CF6413"/>
    <w:rsid w:val="00CF6887"/>
    <w:rsid w:val="00CF7C9F"/>
    <w:rsid w:val="00D0259B"/>
    <w:rsid w:val="00D03D42"/>
    <w:rsid w:val="00D05A12"/>
    <w:rsid w:val="00D060D9"/>
    <w:rsid w:val="00D06CEF"/>
    <w:rsid w:val="00D073C6"/>
    <w:rsid w:val="00D07B8D"/>
    <w:rsid w:val="00D1024B"/>
    <w:rsid w:val="00D10A8B"/>
    <w:rsid w:val="00D10FA2"/>
    <w:rsid w:val="00D13BC5"/>
    <w:rsid w:val="00D14221"/>
    <w:rsid w:val="00D14E01"/>
    <w:rsid w:val="00D1523E"/>
    <w:rsid w:val="00D153E1"/>
    <w:rsid w:val="00D17508"/>
    <w:rsid w:val="00D17542"/>
    <w:rsid w:val="00D17818"/>
    <w:rsid w:val="00D17E46"/>
    <w:rsid w:val="00D20296"/>
    <w:rsid w:val="00D22E48"/>
    <w:rsid w:val="00D23003"/>
    <w:rsid w:val="00D23E0C"/>
    <w:rsid w:val="00D23FA4"/>
    <w:rsid w:val="00D27E32"/>
    <w:rsid w:val="00D3045F"/>
    <w:rsid w:val="00D326A5"/>
    <w:rsid w:val="00D32728"/>
    <w:rsid w:val="00D34117"/>
    <w:rsid w:val="00D34D34"/>
    <w:rsid w:val="00D35316"/>
    <w:rsid w:val="00D356A0"/>
    <w:rsid w:val="00D36508"/>
    <w:rsid w:val="00D36530"/>
    <w:rsid w:val="00D36716"/>
    <w:rsid w:val="00D36F03"/>
    <w:rsid w:val="00D37F4C"/>
    <w:rsid w:val="00D407AC"/>
    <w:rsid w:val="00D428D2"/>
    <w:rsid w:val="00D4432F"/>
    <w:rsid w:val="00D447F6"/>
    <w:rsid w:val="00D45912"/>
    <w:rsid w:val="00D476B9"/>
    <w:rsid w:val="00D47BC6"/>
    <w:rsid w:val="00D47D8F"/>
    <w:rsid w:val="00D508C8"/>
    <w:rsid w:val="00D50AD4"/>
    <w:rsid w:val="00D50B11"/>
    <w:rsid w:val="00D5174E"/>
    <w:rsid w:val="00D52745"/>
    <w:rsid w:val="00D540CB"/>
    <w:rsid w:val="00D545F0"/>
    <w:rsid w:val="00D55104"/>
    <w:rsid w:val="00D57DD4"/>
    <w:rsid w:val="00D60129"/>
    <w:rsid w:val="00D615D2"/>
    <w:rsid w:val="00D62116"/>
    <w:rsid w:val="00D62BBA"/>
    <w:rsid w:val="00D62E29"/>
    <w:rsid w:val="00D639E4"/>
    <w:rsid w:val="00D63D0E"/>
    <w:rsid w:val="00D650E4"/>
    <w:rsid w:val="00D65655"/>
    <w:rsid w:val="00D65D39"/>
    <w:rsid w:val="00D661CA"/>
    <w:rsid w:val="00D662B9"/>
    <w:rsid w:val="00D666E7"/>
    <w:rsid w:val="00D67121"/>
    <w:rsid w:val="00D704DA"/>
    <w:rsid w:val="00D70CB1"/>
    <w:rsid w:val="00D70DEC"/>
    <w:rsid w:val="00D7584C"/>
    <w:rsid w:val="00D75D18"/>
    <w:rsid w:val="00D76DB3"/>
    <w:rsid w:val="00D77F15"/>
    <w:rsid w:val="00D804EA"/>
    <w:rsid w:val="00D80B36"/>
    <w:rsid w:val="00D82C72"/>
    <w:rsid w:val="00D82D5E"/>
    <w:rsid w:val="00D8315E"/>
    <w:rsid w:val="00D83FDD"/>
    <w:rsid w:val="00D8400A"/>
    <w:rsid w:val="00D84100"/>
    <w:rsid w:val="00D84411"/>
    <w:rsid w:val="00D85394"/>
    <w:rsid w:val="00D85720"/>
    <w:rsid w:val="00D8652F"/>
    <w:rsid w:val="00D86602"/>
    <w:rsid w:val="00D87232"/>
    <w:rsid w:val="00D90327"/>
    <w:rsid w:val="00D92217"/>
    <w:rsid w:val="00D92FDD"/>
    <w:rsid w:val="00D93121"/>
    <w:rsid w:val="00D958C0"/>
    <w:rsid w:val="00D96056"/>
    <w:rsid w:val="00D96DB4"/>
    <w:rsid w:val="00D96F47"/>
    <w:rsid w:val="00DA087A"/>
    <w:rsid w:val="00DA104F"/>
    <w:rsid w:val="00DA19DB"/>
    <w:rsid w:val="00DA228A"/>
    <w:rsid w:val="00DA2D8E"/>
    <w:rsid w:val="00DA3164"/>
    <w:rsid w:val="00DA354D"/>
    <w:rsid w:val="00DA3AB3"/>
    <w:rsid w:val="00DA4D64"/>
    <w:rsid w:val="00DA4FA8"/>
    <w:rsid w:val="00DA5353"/>
    <w:rsid w:val="00DA5BCD"/>
    <w:rsid w:val="00DA6416"/>
    <w:rsid w:val="00DA6B44"/>
    <w:rsid w:val="00DA7ED8"/>
    <w:rsid w:val="00DB0932"/>
    <w:rsid w:val="00DB11E2"/>
    <w:rsid w:val="00DB1AAF"/>
    <w:rsid w:val="00DB22D4"/>
    <w:rsid w:val="00DB2EEC"/>
    <w:rsid w:val="00DB3370"/>
    <w:rsid w:val="00DB38F7"/>
    <w:rsid w:val="00DC11F1"/>
    <w:rsid w:val="00DC13E7"/>
    <w:rsid w:val="00DC1EBE"/>
    <w:rsid w:val="00DC1FE3"/>
    <w:rsid w:val="00DC32B5"/>
    <w:rsid w:val="00DC4172"/>
    <w:rsid w:val="00DC4737"/>
    <w:rsid w:val="00DC52CE"/>
    <w:rsid w:val="00DC5AB5"/>
    <w:rsid w:val="00DC75E6"/>
    <w:rsid w:val="00DCFA7C"/>
    <w:rsid w:val="00DD0002"/>
    <w:rsid w:val="00DD013D"/>
    <w:rsid w:val="00DD03E2"/>
    <w:rsid w:val="00DD0915"/>
    <w:rsid w:val="00DD0A44"/>
    <w:rsid w:val="00DD0B06"/>
    <w:rsid w:val="00DD1F02"/>
    <w:rsid w:val="00DD304A"/>
    <w:rsid w:val="00DD30FF"/>
    <w:rsid w:val="00DD423D"/>
    <w:rsid w:val="00DD51E0"/>
    <w:rsid w:val="00DD5506"/>
    <w:rsid w:val="00DD57F4"/>
    <w:rsid w:val="00DD6A1F"/>
    <w:rsid w:val="00DD6BEE"/>
    <w:rsid w:val="00DD6FD5"/>
    <w:rsid w:val="00DD7088"/>
    <w:rsid w:val="00DE3165"/>
    <w:rsid w:val="00DE3CEB"/>
    <w:rsid w:val="00DE5253"/>
    <w:rsid w:val="00DE554B"/>
    <w:rsid w:val="00DE56ED"/>
    <w:rsid w:val="00DE57D7"/>
    <w:rsid w:val="00DE599B"/>
    <w:rsid w:val="00DE6502"/>
    <w:rsid w:val="00DE6CD7"/>
    <w:rsid w:val="00DE6E67"/>
    <w:rsid w:val="00DE72A3"/>
    <w:rsid w:val="00DF0D73"/>
    <w:rsid w:val="00DF1B62"/>
    <w:rsid w:val="00DF2E63"/>
    <w:rsid w:val="00DF519D"/>
    <w:rsid w:val="00DF62F6"/>
    <w:rsid w:val="00DF6BE9"/>
    <w:rsid w:val="00DF6CE4"/>
    <w:rsid w:val="00E004A0"/>
    <w:rsid w:val="00E03396"/>
    <w:rsid w:val="00E03534"/>
    <w:rsid w:val="00E03B39"/>
    <w:rsid w:val="00E04D1B"/>
    <w:rsid w:val="00E050CD"/>
    <w:rsid w:val="00E068ED"/>
    <w:rsid w:val="00E07647"/>
    <w:rsid w:val="00E123EB"/>
    <w:rsid w:val="00E1266B"/>
    <w:rsid w:val="00E12929"/>
    <w:rsid w:val="00E13C9D"/>
    <w:rsid w:val="00E147A9"/>
    <w:rsid w:val="00E220A6"/>
    <w:rsid w:val="00E2395A"/>
    <w:rsid w:val="00E24FC1"/>
    <w:rsid w:val="00E259DB"/>
    <w:rsid w:val="00E30104"/>
    <w:rsid w:val="00E3348F"/>
    <w:rsid w:val="00E334A5"/>
    <w:rsid w:val="00E33F53"/>
    <w:rsid w:val="00E342F4"/>
    <w:rsid w:val="00E34C92"/>
    <w:rsid w:val="00E35C2C"/>
    <w:rsid w:val="00E35FBE"/>
    <w:rsid w:val="00E37566"/>
    <w:rsid w:val="00E40B01"/>
    <w:rsid w:val="00E42B98"/>
    <w:rsid w:val="00E439E8"/>
    <w:rsid w:val="00E43A1C"/>
    <w:rsid w:val="00E4478C"/>
    <w:rsid w:val="00E4492B"/>
    <w:rsid w:val="00E44A1B"/>
    <w:rsid w:val="00E4560A"/>
    <w:rsid w:val="00E456B2"/>
    <w:rsid w:val="00E456CD"/>
    <w:rsid w:val="00E459CD"/>
    <w:rsid w:val="00E45ADC"/>
    <w:rsid w:val="00E4651C"/>
    <w:rsid w:val="00E46925"/>
    <w:rsid w:val="00E46EE7"/>
    <w:rsid w:val="00E47799"/>
    <w:rsid w:val="00E50BFF"/>
    <w:rsid w:val="00E50C47"/>
    <w:rsid w:val="00E520FD"/>
    <w:rsid w:val="00E52BF6"/>
    <w:rsid w:val="00E52C10"/>
    <w:rsid w:val="00E5343A"/>
    <w:rsid w:val="00E544A0"/>
    <w:rsid w:val="00E54B6D"/>
    <w:rsid w:val="00E54C30"/>
    <w:rsid w:val="00E54F2F"/>
    <w:rsid w:val="00E555A3"/>
    <w:rsid w:val="00E56822"/>
    <w:rsid w:val="00E57821"/>
    <w:rsid w:val="00E57ECC"/>
    <w:rsid w:val="00E60B1D"/>
    <w:rsid w:val="00E61C31"/>
    <w:rsid w:val="00E635D6"/>
    <w:rsid w:val="00E639C9"/>
    <w:rsid w:val="00E63DD4"/>
    <w:rsid w:val="00E661BF"/>
    <w:rsid w:val="00E668CB"/>
    <w:rsid w:val="00E6696C"/>
    <w:rsid w:val="00E671DB"/>
    <w:rsid w:val="00E67207"/>
    <w:rsid w:val="00E67A57"/>
    <w:rsid w:val="00E70638"/>
    <w:rsid w:val="00E70BCB"/>
    <w:rsid w:val="00E70D4E"/>
    <w:rsid w:val="00E70EDF"/>
    <w:rsid w:val="00E71067"/>
    <w:rsid w:val="00E721DA"/>
    <w:rsid w:val="00E7298C"/>
    <w:rsid w:val="00E72FF0"/>
    <w:rsid w:val="00E74AE4"/>
    <w:rsid w:val="00E74BEE"/>
    <w:rsid w:val="00E75316"/>
    <w:rsid w:val="00E753E0"/>
    <w:rsid w:val="00E76379"/>
    <w:rsid w:val="00E80BC9"/>
    <w:rsid w:val="00E82840"/>
    <w:rsid w:val="00E82D95"/>
    <w:rsid w:val="00E8445A"/>
    <w:rsid w:val="00E8503D"/>
    <w:rsid w:val="00E8551B"/>
    <w:rsid w:val="00E8667D"/>
    <w:rsid w:val="00E871E8"/>
    <w:rsid w:val="00E90461"/>
    <w:rsid w:val="00E905B9"/>
    <w:rsid w:val="00E90C9B"/>
    <w:rsid w:val="00E910E6"/>
    <w:rsid w:val="00E91D6D"/>
    <w:rsid w:val="00E92B38"/>
    <w:rsid w:val="00E93B10"/>
    <w:rsid w:val="00E93C87"/>
    <w:rsid w:val="00EA0150"/>
    <w:rsid w:val="00EA2080"/>
    <w:rsid w:val="00EA2B7E"/>
    <w:rsid w:val="00EA4360"/>
    <w:rsid w:val="00EA4C9E"/>
    <w:rsid w:val="00EA5CC4"/>
    <w:rsid w:val="00EA7D83"/>
    <w:rsid w:val="00EB0D1E"/>
    <w:rsid w:val="00EB0F6D"/>
    <w:rsid w:val="00EB155E"/>
    <w:rsid w:val="00EB2149"/>
    <w:rsid w:val="00EB2C80"/>
    <w:rsid w:val="00EB2E23"/>
    <w:rsid w:val="00EB3308"/>
    <w:rsid w:val="00EB5902"/>
    <w:rsid w:val="00EB6645"/>
    <w:rsid w:val="00EB7D09"/>
    <w:rsid w:val="00EB7E47"/>
    <w:rsid w:val="00EC066E"/>
    <w:rsid w:val="00EC30E1"/>
    <w:rsid w:val="00EC322D"/>
    <w:rsid w:val="00EC4146"/>
    <w:rsid w:val="00EC5103"/>
    <w:rsid w:val="00EC5548"/>
    <w:rsid w:val="00EC6CCA"/>
    <w:rsid w:val="00EC6DF5"/>
    <w:rsid w:val="00ED16CF"/>
    <w:rsid w:val="00ED1938"/>
    <w:rsid w:val="00ED1F65"/>
    <w:rsid w:val="00ED2520"/>
    <w:rsid w:val="00ED3A01"/>
    <w:rsid w:val="00ED4956"/>
    <w:rsid w:val="00ED4D0A"/>
    <w:rsid w:val="00ED4D7B"/>
    <w:rsid w:val="00ED54A0"/>
    <w:rsid w:val="00ED6098"/>
    <w:rsid w:val="00ED68C2"/>
    <w:rsid w:val="00ED6DCF"/>
    <w:rsid w:val="00ED7114"/>
    <w:rsid w:val="00ED718E"/>
    <w:rsid w:val="00ED79C5"/>
    <w:rsid w:val="00EE1636"/>
    <w:rsid w:val="00EE2C31"/>
    <w:rsid w:val="00EE2F3E"/>
    <w:rsid w:val="00EE409D"/>
    <w:rsid w:val="00EE4A62"/>
    <w:rsid w:val="00EE4D6E"/>
    <w:rsid w:val="00EE565F"/>
    <w:rsid w:val="00EE5AF9"/>
    <w:rsid w:val="00EE607A"/>
    <w:rsid w:val="00EE6C61"/>
    <w:rsid w:val="00EE6C62"/>
    <w:rsid w:val="00EE7A94"/>
    <w:rsid w:val="00EE7F8F"/>
    <w:rsid w:val="00EF2FA8"/>
    <w:rsid w:val="00EF4119"/>
    <w:rsid w:val="00EF47FC"/>
    <w:rsid w:val="00EF4C29"/>
    <w:rsid w:val="00EF5616"/>
    <w:rsid w:val="00EF576C"/>
    <w:rsid w:val="00F00F36"/>
    <w:rsid w:val="00F01B6C"/>
    <w:rsid w:val="00F01BDD"/>
    <w:rsid w:val="00F0267D"/>
    <w:rsid w:val="00F02B7B"/>
    <w:rsid w:val="00F02CDC"/>
    <w:rsid w:val="00F02EC8"/>
    <w:rsid w:val="00F0566F"/>
    <w:rsid w:val="00F0601C"/>
    <w:rsid w:val="00F060F7"/>
    <w:rsid w:val="00F068DD"/>
    <w:rsid w:val="00F06DA3"/>
    <w:rsid w:val="00F07E75"/>
    <w:rsid w:val="00F1020C"/>
    <w:rsid w:val="00F1101E"/>
    <w:rsid w:val="00F1157A"/>
    <w:rsid w:val="00F119B0"/>
    <w:rsid w:val="00F13861"/>
    <w:rsid w:val="00F13B06"/>
    <w:rsid w:val="00F15110"/>
    <w:rsid w:val="00F15538"/>
    <w:rsid w:val="00F16280"/>
    <w:rsid w:val="00F1682B"/>
    <w:rsid w:val="00F206D0"/>
    <w:rsid w:val="00F2140B"/>
    <w:rsid w:val="00F23543"/>
    <w:rsid w:val="00F2373F"/>
    <w:rsid w:val="00F254EB"/>
    <w:rsid w:val="00F255F7"/>
    <w:rsid w:val="00F2592E"/>
    <w:rsid w:val="00F3082B"/>
    <w:rsid w:val="00F32994"/>
    <w:rsid w:val="00F33986"/>
    <w:rsid w:val="00F34BB6"/>
    <w:rsid w:val="00F34CDD"/>
    <w:rsid w:val="00F34FF4"/>
    <w:rsid w:val="00F35489"/>
    <w:rsid w:val="00F37B02"/>
    <w:rsid w:val="00F37E99"/>
    <w:rsid w:val="00F404D8"/>
    <w:rsid w:val="00F40578"/>
    <w:rsid w:val="00F40772"/>
    <w:rsid w:val="00F408B9"/>
    <w:rsid w:val="00F40BF5"/>
    <w:rsid w:val="00F41F84"/>
    <w:rsid w:val="00F4319D"/>
    <w:rsid w:val="00F43638"/>
    <w:rsid w:val="00F438BF"/>
    <w:rsid w:val="00F44055"/>
    <w:rsid w:val="00F44A6B"/>
    <w:rsid w:val="00F4548D"/>
    <w:rsid w:val="00F467EB"/>
    <w:rsid w:val="00F474EC"/>
    <w:rsid w:val="00F4768A"/>
    <w:rsid w:val="00F47DF8"/>
    <w:rsid w:val="00F50798"/>
    <w:rsid w:val="00F50BEF"/>
    <w:rsid w:val="00F520F4"/>
    <w:rsid w:val="00F52BB2"/>
    <w:rsid w:val="00F52EF4"/>
    <w:rsid w:val="00F53767"/>
    <w:rsid w:val="00F5458E"/>
    <w:rsid w:val="00F54FA2"/>
    <w:rsid w:val="00F5548A"/>
    <w:rsid w:val="00F5588B"/>
    <w:rsid w:val="00F56D27"/>
    <w:rsid w:val="00F56EFB"/>
    <w:rsid w:val="00F60A21"/>
    <w:rsid w:val="00F611C7"/>
    <w:rsid w:val="00F630AC"/>
    <w:rsid w:val="00F63BF1"/>
    <w:rsid w:val="00F64433"/>
    <w:rsid w:val="00F64C05"/>
    <w:rsid w:val="00F66D87"/>
    <w:rsid w:val="00F66F6C"/>
    <w:rsid w:val="00F67144"/>
    <w:rsid w:val="00F67418"/>
    <w:rsid w:val="00F67936"/>
    <w:rsid w:val="00F7000B"/>
    <w:rsid w:val="00F700C9"/>
    <w:rsid w:val="00F70373"/>
    <w:rsid w:val="00F70665"/>
    <w:rsid w:val="00F719E8"/>
    <w:rsid w:val="00F729A7"/>
    <w:rsid w:val="00F72DB7"/>
    <w:rsid w:val="00F746E1"/>
    <w:rsid w:val="00F749C1"/>
    <w:rsid w:val="00F80FEC"/>
    <w:rsid w:val="00F83223"/>
    <w:rsid w:val="00F844FD"/>
    <w:rsid w:val="00F84BEA"/>
    <w:rsid w:val="00F84CFF"/>
    <w:rsid w:val="00F858C0"/>
    <w:rsid w:val="00F8602A"/>
    <w:rsid w:val="00F86DA7"/>
    <w:rsid w:val="00F8750F"/>
    <w:rsid w:val="00F90293"/>
    <w:rsid w:val="00F9195C"/>
    <w:rsid w:val="00F91B36"/>
    <w:rsid w:val="00F9231C"/>
    <w:rsid w:val="00F93A8D"/>
    <w:rsid w:val="00F93FBB"/>
    <w:rsid w:val="00F9471E"/>
    <w:rsid w:val="00F94988"/>
    <w:rsid w:val="00F94AE4"/>
    <w:rsid w:val="00F94D70"/>
    <w:rsid w:val="00F95055"/>
    <w:rsid w:val="00F953A7"/>
    <w:rsid w:val="00F96111"/>
    <w:rsid w:val="00F96794"/>
    <w:rsid w:val="00F97183"/>
    <w:rsid w:val="00F97558"/>
    <w:rsid w:val="00F97755"/>
    <w:rsid w:val="00F97791"/>
    <w:rsid w:val="00FA1530"/>
    <w:rsid w:val="00FA5052"/>
    <w:rsid w:val="00FA52C9"/>
    <w:rsid w:val="00FA5418"/>
    <w:rsid w:val="00FA740D"/>
    <w:rsid w:val="00FB0165"/>
    <w:rsid w:val="00FB05B4"/>
    <w:rsid w:val="00FB2BE2"/>
    <w:rsid w:val="00FB2D30"/>
    <w:rsid w:val="00FB2F2C"/>
    <w:rsid w:val="00FB3DBE"/>
    <w:rsid w:val="00FB43A7"/>
    <w:rsid w:val="00FB4929"/>
    <w:rsid w:val="00FB53FF"/>
    <w:rsid w:val="00FC0D79"/>
    <w:rsid w:val="00FC34E9"/>
    <w:rsid w:val="00FC4924"/>
    <w:rsid w:val="00FC554F"/>
    <w:rsid w:val="00FC6440"/>
    <w:rsid w:val="00FC6AB4"/>
    <w:rsid w:val="00FC6AFE"/>
    <w:rsid w:val="00FC6E77"/>
    <w:rsid w:val="00FC7972"/>
    <w:rsid w:val="00FC7C15"/>
    <w:rsid w:val="00FD00A6"/>
    <w:rsid w:val="00FD17D1"/>
    <w:rsid w:val="00FD2A49"/>
    <w:rsid w:val="00FD4154"/>
    <w:rsid w:val="00FD4205"/>
    <w:rsid w:val="00FD4E65"/>
    <w:rsid w:val="00FD500A"/>
    <w:rsid w:val="00FD51DB"/>
    <w:rsid w:val="00FD5BA4"/>
    <w:rsid w:val="00FD5C3C"/>
    <w:rsid w:val="00FD5C42"/>
    <w:rsid w:val="00FD631A"/>
    <w:rsid w:val="00FD6841"/>
    <w:rsid w:val="00FE08DC"/>
    <w:rsid w:val="00FE0CFD"/>
    <w:rsid w:val="00FE1381"/>
    <w:rsid w:val="00FE192C"/>
    <w:rsid w:val="00FE1968"/>
    <w:rsid w:val="00FE286D"/>
    <w:rsid w:val="00FE3FC5"/>
    <w:rsid w:val="00FE40A3"/>
    <w:rsid w:val="00FE4A22"/>
    <w:rsid w:val="00FE4BBC"/>
    <w:rsid w:val="00FE4BF1"/>
    <w:rsid w:val="00FE5299"/>
    <w:rsid w:val="00FE640E"/>
    <w:rsid w:val="00FE7264"/>
    <w:rsid w:val="00FF4503"/>
    <w:rsid w:val="00FF74BB"/>
    <w:rsid w:val="02099523"/>
    <w:rsid w:val="02B637B4"/>
    <w:rsid w:val="02EBF738"/>
    <w:rsid w:val="04953151"/>
    <w:rsid w:val="06A3A8E0"/>
    <w:rsid w:val="07B85F58"/>
    <w:rsid w:val="08D0EECF"/>
    <w:rsid w:val="090D1F48"/>
    <w:rsid w:val="0ABE405D"/>
    <w:rsid w:val="0AC0F1E2"/>
    <w:rsid w:val="0EDCF93F"/>
    <w:rsid w:val="0F3347F7"/>
    <w:rsid w:val="0FD6EF20"/>
    <w:rsid w:val="10128B39"/>
    <w:rsid w:val="11420124"/>
    <w:rsid w:val="11A8C22A"/>
    <w:rsid w:val="11F7A8D6"/>
    <w:rsid w:val="1396C877"/>
    <w:rsid w:val="16797BF1"/>
    <w:rsid w:val="17614DA4"/>
    <w:rsid w:val="17D0144E"/>
    <w:rsid w:val="197478BE"/>
    <w:rsid w:val="199D9AB1"/>
    <w:rsid w:val="1C2A8BDC"/>
    <w:rsid w:val="1DEA9F9E"/>
    <w:rsid w:val="1E334F96"/>
    <w:rsid w:val="1F055DAE"/>
    <w:rsid w:val="1F36CFD8"/>
    <w:rsid w:val="1F5AA753"/>
    <w:rsid w:val="20355195"/>
    <w:rsid w:val="20C25DAE"/>
    <w:rsid w:val="21BF5F5E"/>
    <w:rsid w:val="21EA200C"/>
    <w:rsid w:val="22D6CB48"/>
    <w:rsid w:val="2383B53E"/>
    <w:rsid w:val="2617C8C0"/>
    <w:rsid w:val="2787E88D"/>
    <w:rsid w:val="280683D0"/>
    <w:rsid w:val="2826BA3D"/>
    <w:rsid w:val="2AC81241"/>
    <w:rsid w:val="2B1853A5"/>
    <w:rsid w:val="2B24928A"/>
    <w:rsid w:val="2D4B21F0"/>
    <w:rsid w:val="2D60234E"/>
    <w:rsid w:val="2DC42490"/>
    <w:rsid w:val="2F4D9A6E"/>
    <w:rsid w:val="305D2FE0"/>
    <w:rsid w:val="305FBE28"/>
    <w:rsid w:val="3079398F"/>
    <w:rsid w:val="307CCA77"/>
    <w:rsid w:val="32347B3D"/>
    <w:rsid w:val="350E5935"/>
    <w:rsid w:val="3631DEDE"/>
    <w:rsid w:val="369B57AC"/>
    <w:rsid w:val="390E74AF"/>
    <w:rsid w:val="3C5940F9"/>
    <w:rsid w:val="3C8DC0DE"/>
    <w:rsid w:val="3CE30768"/>
    <w:rsid w:val="3D76F8C8"/>
    <w:rsid w:val="3DF56B06"/>
    <w:rsid w:val="3F0A1DAC"/>
    <w:rsid w:val="3F19BF11"/>
    <w:rsid w:val="3F63849A"/>
    <w:rsid w:val="3FBDB12B"/>
    <w:rsid w:val="4047F17B"/>
    <w:rsid w:val="410A8E5A"/>
    <w:rsid w:val="41259624"/>
    <w:rsid w:val="45F19373"/>
    <w:rsid w:val="47D8AE31"/>
    <w:rsid w:val="4BFF1697"/>
    <w:rsid w:val="4F2BC29E"/>
    <w:rsid w:val="4FC57123"/>
    <w:rsid w:val="4FE7EA11"/>
    <w:rsid w:val="522D98C6"/>
    <w:rsid w:val="531CC5D4"/>
    <w:rsid w:val="532D7ED6"/>
    <w:rsid w:val="54291C36"/>
    <w:rsid w:val="547871CA"/>
    <w:rsid w:val="54E6276B"/>
    <w:rsid w:val="56CFAA6F"/>
    <w:rsid w:val="57093407"/>
    <w:rsid w:val="571E5635"/>
    <w:rsid w:val="577A6F48"/>
    <w:rsid w:val="57947A21"/>
    <w:rsid w:val="579F0AC0"/>
    <w:rsid w:val="596FB3CB"/>
    <w:rsid w:val="5BDBE3EC"/>
    <w:rsid w:val="5E11F799"/>
    <w:rsid w:val="5F06F915"/>
    <w:rsid w:val="5FAEEEDF"/>
    <w:rsid w:val="5FEB0CF3"/>
    <w:rsid w:val="60DFAF20"/>
    <w:rsid w:val="614C9CFB"/>
    <w:rsid w:val="657F309C"/>
    <w:rsid w:val="659479E9"/>
    <w:rsid w:val="65A286B4"/>
    <w:rsid w:val="662505B2"/>
    <w:rsid w:val="66890F83"/>
    <w:rsid w:val="66D4FD92"/>
    <w:rsid w:val="676E5DA9"/>
    <w:rsid w:val="68305DF0"/>
    <w:rsid w:val="68B509E7"/>
    <w:rsid w:val="690082E5"/>
    <w:rsid w:val="69DEB7D8"/>
    <w:rsid w:val="6AA3683E"/>
    <w:rsid w:val="6AEB9127"/>
    <w:rsid w:val="6B11BD18"/>
    <w:rsid w:val="6C6F3637"/>
    <w:rsid w:val="6E3D9CA2"/>
    <w:rsid w:val="6E5509EC"/>
    <w:rsid w:val="6E9A283F"/>
    <w:rsid w:val="6EF1287D"/>
    <w:rsid w:val="6F0DA720"/>
    <w:rsid w:val="6F325E45"/>
    <w:rsid w:val="6F50B209"/>
    <w:rsid w:val="70BF6486"/>
    <w:rsid w:val="729848A8"/>
    <w:rsid w:val="72B789BB"/>
    <w:rsid w:val="74613A57"/>
    <w:rsid w:val="75CA9971"/>
    <w:rsid w:val="76636F2E"/>
    <w:rsid w:val="76D6A1C8"/>
    <w:rsid w:val="76D9DAB4"/>
    <w:rsid w:val="77F00030"/>
    <w:rsid w:val="79F799FB"/>
    <w:rsid w:val="7A498442"/>
    <w:rsid w:val="7ADCE320"/>
    <w:rsid w:val="7E2AED09"/>
    <w:rsid w:val="7E525F31"/>
    <w:rsid w:val="7E95BDC1"/>
    <w:rsid w:val="7EED58D4"/>
    <w:rsid w:val="7FB17D8A"/>
    <w:rsid w:val="7FCDA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A3C9DC"/>
  <w15:docId w15:val="{9FD69ADF-2513-4724-8E8F-FD7C6B345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03A6"/>
    <w:rPr>
      <w:sz w:val="24"/>
      <w:szCs w:val="24"/>
    </w:rPr>
  </w:style>
  <w:style w:type="paragraph" w:styleId="Ttulo1">
    <w:name w:val="heading 1"/>
    <w:basedOn w:val="Normal"/>
    <w:next w:val="Normal"/>
    <w:qFormat/>
    <w:rsid w:val="003503A6"/>
    <w:pPr>
      <w:keepNext/>
      <w:outlineLvl w:val="0"/>
    </w:pPr>
    <w:rPr>
      <w:rFonts w:ascii="KPMG Logo" w:hAnsi="KPMG Logo"/>
      <w:sz w:val="48"/>
    </w:rPr>
  </w:style>
  <w:style w:type="paragraph" w:styleId="Ttulo2">
    <w:name w:val="heading 2"/>
    <w:basedOn w:val="Normal"/>
    <w:next w:val="Normal"/>
    <w:qFormat/>
    <w:rsid w:val="003503A6"/>
    <w:pPr>
      <w:keepNext/>
      <w:spacing w:line="360" w:lineRule="auto"/>
      <w:jc w:val="center"/>
      <w:outlineLvl w:val="1"/>
    </w:pPr>
    <w:rPr>
      <w:i/>
      <w:iCs/>
    </w:rPr>
  </w:style>
  <w:style w:type="paragraph" w:styleId="Ttulo3">
    <w:name w:val="heading 3"/>
    <w:basedOn w:val="Normal"/>
    <w:next w:val="Normal"/>
    <w:qFormat/>
    <w:rsid w:val="003503A6"/>
    <w:pPr>
      <w:keepNext/>
      <w:spacing w:line="360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3503A6"/>
    <w:pPr>
      <w:keepNext/>
      <w:spacing w:line="360" w:lineRule="auto"/>
      <w:outlineLvl w:val="3"/>
    </w:pPr>
    <w:rPr>
      <w:i/>
      <w:iCs/>
    </w:rPr>
  </w:style>
  <w:style w:type="paragraph" w:styleId="Ttulo5">
    <w:name w:val="heading 5"/>
    <w:basedOn w:val="Normal"/>
    <w:next w:val="Normal"/>
    <w:qFormat/>
    <w:rsid w:val="003503A6"/>
    <w:pPr>
      <w:keepNext/>
      <w:outlineLvl w:val="4"/>
    </w:pPr>
    <w:rPr>
      <w:rFonts w:ascii="Univers 45 Light" w:hAnsi="Univers 45 Light"/>
      <w:color w:val="808080"/>
      <w:spacing w:val="-40"/>
      <w:sz w:val="96"/>
    </w:rPr>
  </w:style>
  <w:style w:type="paragraph" w:styleId="Ttulo7">
    <w:name w:val="heading 7"/>
    <w:basedOn w:val="Normal"/>
    <w:next w:val="Normal"/>
    <w:qFormat/>
    <w:rsid w:val="003503A6"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sz w:val="28"/>
      <w:szCs w:val="20"/>
      <w:u w:val="singl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3503A6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arter"/>
    <w:uiPriority w:val="99"/>
    <w:rsid w:val="003503A6"/>
    <w:pPr>
      <w:tabs>
        <w:tab w:val="center" w:pos="4320"/>
        <w:tab w:val="right" w:pos="8640"/>
      </w:tabs>
    </w:pPr>
  </w:style>
  <w:style w:type="paragraph" w:styleId="Corpodetexto">
    <w:name w:val="Body Text"/>
    <w:basedOn w:val="Normal"/>
    <w:rsid w:val="003503A6"/>
    <w:rPr>
      <w:szCs w:val="20"/>
    </w:rPr>
  </w:style>
  <w:style w:type="paragraph" w:styleId="Corpodetexto2">
    <w:name w:val="Body Text 2"/>
    <w:basedOn w:val="Normal"/>
    <w:rsid w:val="003503A6"/>
    <w:pPr>
      <w:spacing w:line="360" w:lineRule="auto"/>
    </w:pPr>
    <w:rPr>
      <w:sz w:val="22"/>
    </w:rPr>
  </w:style>
  <w:style w:type="paragraph" w:styleId="Assinatura">
    <w:name w:val="Signature"/>
    <w:basedOn w:val="Normal"/>
    <w:rsid w:val="003503A6"/>
    <w:rPr>
      <w:sz w:val="22"/>
      <w:szCs w:val="20"/>
    </w:rPr>
  </w:style>
  <w:style w:type="paragraph" w:styleId="Corpodetexto3">
    <w:name w:val="Body Text 3"/>
    <w:basedOn w:val="Normal"/>
    <w:rsid w:val="003503A6"/>
    <w:pPr>
      <w:spacing w:line="360" w:lineRule="auto"/>
    </w:pPr>
    <w:rPr>
      <w:color w:val="000000"/>
    </w:rPr>
  </w:style>
  <w:style w:type="character" w:styleId="Hiperligao">
    <w:name w:val="Hyperlink"/>
    <w:basedOn w:val="Tipodeletrapredefinidodopargrafo"/>
    <w:rsid w:val="003503A6"/>
    <w:rPr>
      <w:color w:val="0000FF"/>
      <w:u w:val="single"/>
    </w:rPr>
  </w:style>
  <w:style w:type="character" w:styleId="Hiperligaovisitada">
    <w:name w:val="FollowedHyperlink"/>
    <w:basedOn w:val="Tipodeletrapredefinidodopargrafo"/>
    <w:rsid w:val="003503A6"/>
    <w:rPr>
      <w:color w:val="800080"/>
      <w:u w:val="single"/>
    </w:rPr>
  </w:style>
  <w:style w:type="paragraph" w:styleId="NormalWeb">
    <w:name w:val="Normal (Web)"/>
    <w:basedOn w:val="Normal"/>
    <w:uiPriority w:val="99"/>
    <w:rsid w:val="003503A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alo">
    <w:name w:val="Balloon Text"/>
    <w:basedOn w:val="Normal"/>
    <w:semiHidden/>
    <w:rsid w:val="00151C34"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rsid w:val="000E7AFE"/>
    <w:pPr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szCs w:val="20"/>
      <w:lang w:val="en-GB"/>
    </w:rPr>
  </w:style>
  <w:style w:type="character" w:styleId="Refdecomentrio">
    <w:name w:val="annotation reference"/>
    <w:basedOn w:val="Tipodeletrapredefinidodopargrafo"/>
    <w:semiHidden/>
    <w:rsid w:val="00B7059F"/>
    <w:rPr>
      <w:sz w:val="16"/>
      <w:szCs w:val="16"/>
    </w:rPr>
  </w:style>
  <w:style w:type="paragraph" w:styleId="Textodecomentrio">
    <w:name w:val="annotation text"/>
    <w:basedOn w:val="Normal"/>
    <w:link w:val="TextodecomentrioCarter"/>
    <w:semiHidden/>
    <w:rsid w:val="00B7059F"/>
    <w:pPr>
      <w:spacing w:line="260" w:lineRule="atLeast"/>
    </w:pPr>
    <w:rPr>
      <w:sz w:val="20"/>
      <w:szCs w:val="20"/>
    </w:rPr>
  </w:style>
  <w:style w:type="character" w:customStyle="1" w:styleId="textblack1">
    <w:name w:val="text_black1"/>
    <w:basedOn w:val="Tipodeletrapredefinidodopargrafo"/>
    <w:rsid w:val="0041097A"/>
    <w:rPr>
      <w:rFonts w:ascii="Arial" w:hAnsi="Arial" w:cs="Arial" w:hint="default"/>
      <w:b w:val="0"/>
      <w:bCs w:val="0"/>
      <w:strike w:val="0"/>
      <w:dstrike w:val="0"/>
      <w:color w:val="333333"/>
      <w:sz w:val="24"/>
      <w:szCs w:val="24"/>
      <w:u w:val="none"/>
      <w:effect w:val="none"/>
    </w:rPr>
  </w:style>
  <w:style w:type="paragraph" w:styleId="Assuntodecomentrio">
    <w:name w:val="annotation subject"/>
    <w:basedOn w:val="Textodecomentrio"/>
    <w:next w:val="Textodecomentrio"/>
    <w:semiHidden/>
    <w:rsid w:val="004D5DFB"/>
    <w:pPr>
      <w:spacing w:line="240" w:lineRule="auto"/>
    </w:pPr>
    <w:rPr>
      <w:b/>
      <w:bCs/>
    </w:rPr>
  </w:style>
  <w:style w:type="paragraph" w:styleId="Textodenotaderodap">
    <w:name w:val="footnote text"/>
    <w:basedOn w:val="Normal"/>
    <w:semiHidden/>
    <w:rsid w:val="007F2048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7F2048"/>
    <w:rPr>
      <w:vertAlign w:val="superscript"/>
    </w:rPr>
  </w:style>
  <w:style w:type="character" w:styleId="Nmerodepgina">
    <w:name w:val="page number"/>
    <w:basedOn w:val="Tipodeletrapredefinidodopargrafo"/>
    <w:rsid w:val="000D7BE1"/>
  </w:style>
  <w:style w:type="paragraph" w:styleId="PargrafodaLista">
    <w:name w:val="List Paragraph"/>
    <w:basedOn w:val="Normal"/>
    <w:uiPriority w:val="34"/>
    <w:qFormat/>
    <w:rsid w:val="00D77F15"/>
    <w:pPr>
      <w:ind w:left="720"/>
    </w:pPr>
  </w:style>
  <w:style w:type="paragraph" w:customStyle="1" w:styleId="head03">
    <w:name w:val="head03"/>
    <w:basedOn w:val="Normal"/>
    <w:rsid w:val="00417266"/>
    <w:pPr>
      <w:spacing w:line="210" w:lineRule="atLeast"/>
      <w:textAlignment w:val="baseline"/>
    </w:pPr>
    <w:rPr>
      <w:rFonts w:ascii="Arial" w:eastAsia="MS Mincho" w:hAnsi="Arial" w:cs="Arial"/>
      <w:b/>
      <w:bCs/>
      <w:color w:val="000000"/>
      <w:sz w:val="17"/>
      <w:szCs w:val="17"/>
      <w:lang w:val="en-GB" w:eastAsia="en-GB"/>
    </w:rPr>
  </w:style>
  <w:style w:type="table" w:styleId="TabelacomGrelha">
    <w:name w:val="Table Grid"/>
    <w:basedOn w:val="Tabelanormal"/>
    <w:uiPriority w:val="59"/>
    <w:rsid w:val="00417266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odapCarter">
    <w:name w:val="Rodapé Caráter"/>
    <w:basedOn w:val="Tipodeletrapredefinidodopargrafo"/>
    <w:link w:val="Rodap"/>
    <w:uiPriority w:val="99"/>
    <w:rsid w:val="00BA507F"/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semiHidden/>
    <w:rsid w:val="00B06614"/>
  </w:style>
  <w:style w:type="paragraph" w:customStyle="1" w:styleId="Default">
    <w:name w:val="Default"/>
    <w:basedOn w:val="Normal"/>
    <w:rsid w:val="00B04D4B"/>
    <w:pPr>
      <w:autoSpaceDE w:val="0"/>
      <w:autoSpaceDN w:val="0"/>
    </w:pPr>
    <w:rPr>
      <w:rFonts w:ascii="Garamond" w:hAnsi="Garamond"/>
      <w:color w:val="000000"/>
    </w:rPr>
  </w:style>
  <w:style w:type="paragraph" w:styleId="SemEspaamento">
    <w:name w:val="No Spacing"/>
    <w:uiPriority w:val="1"/>
    <w:qFormat/>
    <w:rsid w:val="008D610F"/>
    <w:rPr>
      <w:rFonts w:ascii="Calibri" w:hAnsi="Calibri"/>
      <w:sz w:val="22"/>
      <w:szCs w:val="22"/>
    </w:rPr>
  </w:style>
  <w:style w:type="paragraph" w:customStyle="1" w:styleId="Normal0">
    <w:name w:val="[Normal]"/>
    <w:rsid w:val="00D6712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xtosimples">
    <w:name w:val="Plain Text"/>
    <w:basedOn w:val="Normal"/>
    <w:link w:val="TextosimplesCarter"/>
    <w:uiPriority w:val="99"/>
    <w:unhideWhenUsed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B237E1"/>
    <w:rPr>
      <w:rFonts w:ascii="Calibri" w:eastAsiaTheme="minorHAnsi" w:hAnsi="Calibri" w:cstheme="minorBidi"/>
      <w:sz w:val="22"/>
      <w:szCs w:val="21"/>
      <w:lang w:val="en-CA"/>
    </w:rPr>
  </w:style>
  <w:style w:type="character" w:customStyle="1" w:styleId="apple-converted-space">
    <w:name w:val="apple-converted-space"/>
    <w:basedOn w:val="Tipodeletrapredefinidodopargrafo"/>
    <w:rsid w:val="001D4D49"/>
  </w:style>
  <w:style w:type="paragraph" w:styleId="Reviso">
    <w:name w:val="Revision"/>
    <w:hidden/>
    <w:uiPriority w:val="99"/>
    <w:semiHidden/>
    <w:rsid w:val="00982BE5"/>
    <w:rPr>
      <w:sz w:val="24"/>
      <w:szCs w:val="24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415A41"/>
    <w:rPr>
      <w:sz w:val="24"/>
      <w:szCs w:val="24"/>
    </w:rPr>
  </w:style>
  <w:style w:type="paragraph" w:customStyle="1" w:styleId="DefaultText">
    <w:name w:val="Default Text"/>
    <w:basedOn w:val="Normal"/>
    <w:qFormat/>
    <w:rsid w:val="00453E88"/>
    <w:pPr>
      <w:widowControl w:val="0"/>
      <w:spacing w:after="200"/>
      <w:ind w:left="720"/>
    </w:pPr>
    <w:rPr>
      <w:rFonts w:ascii="Arial" w:hAnsi="Arial" w:cs="Arial"/>
    </w:rPr>
  </w:style>
  <w:style w:type="paragraph" w:customStyle="1" w:styleId="Predefinidas">
    <w:name w:val="Predefinidas"/>
    <w:rsid w:val="002C6A9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pt-PT"/>
    </w:rPr>
  </w:style>
  <w:style w:type="paragraph" w:customStyle="1" w:styleId="Corpo">
    <w:name w:val="Corpo"/>
    <w:rsid w:val="007E2DF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it-IT" w:eastAsia="pt-PT"/>
    </w:rPr>
  </w:style>
  <w:style w:type="character" w:customStyle="1" w:styleId="Nenhum">
    <w:name w:val="Nenhum"/>
    <w:rsid w:val="007E2DFA"/>
  </w:style>
  <w:style w:type="character" w:customStyle="1" w:styleId="Hyperlink0">
    <w:name w:val="Hyperlink.0"/>
    <w:basedOn w:val="Nenhum"/>
    <w:rsid w:val="007E2DFA"/>
    <w:rPr>
      <w:color w:val="0000FF"/>
      <w:u w:val="single" w:color="0000FF"/>
    </w:rPr>
  </w:style>
  <w:style w:type="character" w:customStyle="1" w:styleId="Hiperligao1">
    <w:name w:val="Hiperligação1"/>
    <w:rsid w:val="0009345C"/>
    <w:rPr>
      <w:color w:val="0563C1"/>
      <w:u w:val="single" w:color="0563C1"/>
    </w:rPr>
  </w:style>
  <w:style w:type="character" w:styleId="nfase">
    <w:name w:val="Emphasis"/>
    <w:basedOn w:val="Tipodeletrapredefinidodopargrafo"/>
    <w:uiPriority w:val="20"/>
    <w:qFormat/>
    <w:rsid w:val="00446166"/>
    <w:rPr>
      <w:i/>
      <w:iCs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155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7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81183">
          <w:marLeft w:val="150"/>
          <w:marRight w:val="15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20602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8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98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7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66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74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53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39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61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525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265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1580">
      <w:bodyDiv w:val="1"/>
      <w:marLeft w:val="0"/>
      <w:marRight w:val="0"/>
      <w:marTop w:val="0"/>
      <w:marBottom w:val="0"/>
      <w:divBdr>
        <w:top w:val="single" w:sz="2" w:space="0" w:color="999999"/>
        <w:left w:val="single" w:sz="6" w:space="0" w:color="999999"/>
        <w:bottom w:val="single" w:sz="6" w:space="0" w:color="999999"/>
        <w:right w:val="single" w:sz="6" w:space="0" w:color="999999"/>
      </w:divBdr>
      <w:divsChild>
        <w:div w:id="1307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5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30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90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0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857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964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106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7303624">
                                                  <w:marLeft w:val="-225"/>
                                                  <w:marRight w:val="-22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909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7614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0079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1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12803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kpmg.p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s://kpmg.com/pt/pt/noticias-media/comunicados-de-imprensa.html" TargetMode="External"/><Relationship Id="rId17" Type="http://schemas.openxmlformats.org/officeDocument/2006/relationships/hyperlink" Target="mailto:sara.martinho@lift.com.p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arla.rodrigues@lift.com.pt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microsoft.com/office/2019/05/relationships/documenttasks" Target="documenttasks/documenttasks1.xml"/><Relationship Id="rId5" Type="http://schemas.openxmlformats.org/officeDocument/2006/relationships/customXml" Target="../customXml/item5.xml"/><Relationship Id="rId15" Type="http://schemas.openxmlformats.org/officeDocument/2006/relationships/hyperlink" Target="mailto:anabela.pereira@lift.com.pt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jpovoas@kpmg.com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jhurson\Local%20Settings\Temporary%20Internet%20Files\OLK66\NewsReleaseTempl.dot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7C9C286-FF13-4C11-97F4-8CE86FF6BAD7}">
    <t:Anchor>
      <t:Comment id="462759922"/>
    </t:Anchor>
    <t:History>
      <t:Event id="{182E1FDF-61A0-4ED2-9B55-335C85B20F94}" time="2026-10-09T15:42:49.612Z">
        <t:Attribution userId="S::sara.martinho@lift.com.pt::4e76987b-2bca-4e83-8c81-a75ebe2943ca" userProvider="AD" userName="Sara Martinho"/>
        <t:Anchor>
          <t:Comment id="303352102"/>
        </t:Anchor>
        <t:Create/>
      </t:Event>
      <t:Event id="{7916E5F4-EA66-46B5-9C06-DD28B7122EE6}" time="2026-10-09T15:42:49.612Z">
        <t:Attribution userId="S::sara.martinho@lift.com.pt::4e76987b-2bca-4e83-8c81-a75ebe2943ca" userProvider="AD" userName="Sara Martinho"/>
        <t:Anchor>
          <t:Comment id="303352102"/>
        </t:Anchor>
        <t:Assign userId="S::carla.rodrigues@lift.com.pt::fd8505ba-6186-4021-99c3-241b70efae9e" userProvider="AD" userName="Carla Rodrigues"/>
      </t:Event>
      <t:Event id="{430367F0-1291-4236-AD04-A7E20948546D}" time="2026-10-09T15:42:49.612Z">
        <t:Attribution userId="S::sara.martinho@lift.com.pt::4e76987b-2bca-4e83-8c81-a75ebe2943ca" userProvider="AD" userName="Sara Martinho"/>
        <t:Anchor>
          <t:Comment id="303352102"/>
        </t:Anchor>
        <t:SetTitle title="@Carla Rodrigues um é que planeiam investir e outro já investiram"/>
      </t:Event>
    </t:History>
  </t:Task>
  <t:Task id="{CCD29071-DA71-4CC5-91DC-5FA4BB894FE5}">
    <t:Anchor>
      <t:Comment id="628240596"/>
    </t:Anchor>
    <t:History>
      <t:Event id="{4CDB87A4-6E1C-4C98-8679-33A211FF014F}" time="2026-10-09T15:43:22.335Z">
        <t:Attribution userId="S::sara.martinho@lift.com.pt::4e76987b-2bca-4e83-8c81-a75ebe2943ca" userProvider="AD" userName="Sara Martinho"/>
        <t:Anchor>
          <t:Comment id="2108565442"/>
        </t:Anchor>
        <t:Create/>
      </t:Event>
      <t:Event id="{4967DDA3-C250-4F1E-AE5A-190A25A1A947}" time="2026-10-09T15:43:22.335Z">
        <t:Attribution userId="S::sara.martinho@lift.com.pt::4e76987b-2bca-4e83-8c81-a75ebe2943ca" userProvider="AD" userName="Sara Martinho"/>
        <t:Anchor>
          <t:Comment id="2108565442"/>
        </t:Anchor>
        <t:Assign userId="S::carla.rodrigues@lift.com.pt::fd8505ba-6186-4021-99c3-241b70efae9e" userProvider="AD" userName="Carla Rodrigues"/>
      </t:Event>
      <t:Event id="{178C3697-D4DC-468D-83A8-11AD09DAA8F5}" time="2026-10-09T15:43:22.335Z">
        <t:Attribution userId="S::sara.martinho@lift.com.pt::4e76987b-2bca-4e83-8c81-a75ebe2943ca" userProvider="AD" userName="Sara Martinho"/>
        <t:Anchor>
          <t:Comment id="2108565442"/>
        </t:Anchor>
        <t:SetTitle title="@Carla Rodrigues igual aqui!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2c98b1a5-2cfc-442a-a2e0-fec9a6eebbee" ContentTypeId="0x0101003AA4056345C845F498FA698911C48DFD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PMG Document" ma:contentTypeID="0x0101003AA4056345C845F498FA698911C48DFD0029DCB9FE8F49E64DA3E672F4742440F2" ma:contentTypeVersion="8" ma:contentTypeDescription="KPMG Document Content Type. Do not change without approval." ma:contentTypeScope="" ma:versionID="8a40c2f2d27b469565981a79f53ed018">
  <xsd:schema xmlns:xsd="http://www.w3.org/2001/XMLSchema" xmlns:xs="http://www.w3.org/2001/XMLSchema" xmlns:p="http://schemas.microsoft.com/office/2006/metadata/properties" xmlns:ns1="http://schemas.microsoft.com/sharepoint/v3" xmlns:ns2="d2a6d37d-30f3-4ea0-90f9-30817d98fb4e" xmlns:ns4="6a830378-f1b4-47c6-a9ed-d1e22b7b28b4" targetNamespace="http://schemas.microsoft.com/office/2006/metadata/properties" ma:root="true" ma:fieldsID="ea3644bd95b70c5fb9b9261023b1d79c" ns1:_="" ns2:_="" ns4:_="">
    <xsd:import namespace="http://schemas.microsoft.com/sharepoint/v3"/>
    <xsd:import namespace="d2a6d37d-30f3-4ea0-90f9-30817d98fb4e"/>
    <xsd:import namespace="6a830378-f1b4-47c6-a9ed-d1e22b7b28b4"/>
    <xsd:element name="properties">
      <xsd:complexType>
        <xsd:sequence>
          <xsd:element name="documentManagement">
            <xsd:complexType>
              <xsd:all>
                <xsd:element ref="ns2:KPMGDataAbstract"/>
                <xsd:element ref="ns2:KPMGDataPublicationDate"/>
                <xsd:element ref="ns2:KPMGDataExpiryDate"/>
                <xsd:element ref="ns2:KPMGDataContentAuthor" minOccurs="0"/>
                <xsd:element ref="ns1:PublishingRollupImage" minOccurs="0"/>
                <xsd:element ref="ns4:KPMGDataHideFromSearchResults" minOccurs="0"/>
                <xsd:element ref="ns2:KPMGDataFileType_NOTE" minOccurs="0"/>
                <xsd:element ref="ns2:KPMGDataLanguage_NOTE" minOccurs="0"/>
                <xsd:element ref="ns2:KPMGDataContentCategoryType_NOTE" minOccurs="0"/>
                <xsd:element ref="ns2:KPMGDataServices_NOTE" minOccurs="0"/>
                <xsd:element ref="ns2:KPMGDataPropositions_NOTE" minOccurs="0"/>
                <xsd:element ref="ns2:KPMGDataCentreOfExcellecnce_NOTE" minOccurs="0"/>
                <xsd:element ref="ns2:KPMGDataMarkets_NOTE" minOccurs="0"/>
                <xsd:element ref="ns2:KPMGDataCountryOfOrigin_NOTE" minOccurs="0"/>
                <xsd:element ref="ns2:KPMGDataRelevantCountries_NOTE" minOccurs="0"/>
                <xsd:element ref="ns2:KPMGDataContentOwner_NOTE" minOccurs="0"/>
                <xsd:element ref="ns2:KPMGDataAudienceLevel_NOTE" minOccurs="0"/>
                <xsd:element ref="ns2:KPMGDataExternalAudience_NOTE" minOccurs="0"/>
                <xsd:element ref="ns2:KPMGDataContentUse_NOTE" minOccurs="0"/>
                <xsd:element ref="ns2:KPMGDataTaxTechnical_NOTE" minOccurs="0"/>
                <xsd:element ref="ns2:KPMGDataAlliances_NOTE" minOccurs="0"/>
                <xsd:element ref="ns2:KPMGDataAcquisitions_NOTE" minOccurs="0"/>
                <xsd:element ref="ns2:KPMGDataEngagementPhase_NOTE" minOccurs="0"/>
                <xsd:element ref="ns2:KPMGDataBusinessProcess_NOTE" minOccurs="0"/>
                <xsd:element ref="ns2:KPMGDataTechnology_NOTE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RollupImage" ma:index="27" nillable="true" ma:displayName="Rollup Image" ma:description="Rollup Image is a site column created by the Publishing feature. It is used on the Page Content Type as the image for the page shown in content roll-ups such as the Content By Search web part." ma:internalName="PublishingRollup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6d37d-30f3-4ea0-90f9-30817d98fb4e" elementFormDefault="qualified">
    <xsd:import namespace="http://schemas.microsoft.com/office/2006/documentManagement/types"/>
    <xsd:import namespace="http://schemas.microsoft.com/office/infopath/2007/PartnerControls"/>
    <xsd:element name="KPMGDataAbstract" ma:index="1" ma:displayName="Abstract" ma:description="Do not exceed 35 words" ma:internalName="KPMGDataAbstract" ma:readOnly="false">
      <xsd:simpleType>
        <xsd:restriction base="dms:Note">
          <xsd:maxLength value="255"/>
        </xsd:restriction>
      </xsd:simpleType>
    </xsd:element>
    <xsd:element name="KPMGDataPublicationDate" ma:index="6" ma:displayName="Publication Date" ma:description="Identifies date content was written" ma:format="DateOnly" ma:internalName="KPMGDataPublicationDate" ma:readOnly="false">
      <xsd:simpleType>
        <xsd:restriction base="dms:DateTime"/>
      </xsd:simpleType>
    </xsd:element>
    <xsd:element name="KPMGDataExpiryDate" ma:index="7" ma:displayName="Expiry Date" ma:description="Maximum expiry dates shall be 3 years for Credentials, 2 years for general content and 1 year for content tagged to Communications content category" ma:format="DateOnly" ma:internalName="KPMGDataExpiryDate" ma:readOnly="false">
      <xsd:simpleType>
        <xsd:restriction base="dms:DateTime"/>
      </xsd:simpleType>
    </xsd:element>
    <xsd:element name="KPMGDataContentAuthor" ma:index="10" nillable="true" ma:displayName="Content Author" ma:description="Last Name, First Name.  Separate multiple authors with semicolons" ma:list="UserInfo" ma:SearchPeopleOnly="false" ma:SharePointGroup="0" ma:internalName="KPMGDataContentAuth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PMGDataFileType_NOTE" ma:index="32" ma:taxonomy="true" ma:internalName="KPMGDataFileType_NOTE" ma:taxonomyFieldName="KPMGDataFileType" ma:displayName="File Type" ma:readOnly="false" ma:default="" ma:fieldId="{72271be7-eebd-480a-b7ab-4adb983c60e8}" ma:sspId="2c98b1a5-2cfc-442a-a2e0-fec9a6eebbee" ma:termSetId="743921f2-9afd-4a6f-89d3-30a6c72142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Language_NOTE" ma:index="33" ma:taxonomy="true" ma:internalName="KPMGDataLanguage_NOTE" ma:taxonomyFieldName="KPMGDataLanguage" ma:displayName="Language" ma:readOnly="false" ma:default="" ma:fieldId="{acd1399c-d49c-412e-ac21-5d146f3ed20e}" ma:sspId="2c98b1a5-2cfc-442a-a2e0-fec9a6eebbee" ma:termSetId="84e7dd99-6820-4324-99b8-56a2e839d7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CategoryType_NOTE" ma:index="34" ma:taxonomy="true" ma:internalName="KPMGDataContentCategoryType_NOTE" ma:taxonomyFieldName="KPMGDataContentCategoryType" ma:displayName="Content Category/Type" ma:readOnly="false" ma:default="" ma:fieldId="{08ef68f1-36f5-469c-b044-115d631701a5}" ma:sspId="2c98b1a5-2cfc-442a-a2e0-fec9a6eebbee" ma:termSetId="6477f134-0a19-4191-baab-879a50fc8c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Services_NOTE" ma:index="35" ma:taxonomy="true" ma:internalName="KPMGDataServices_NOTE" ma:taxonomyFieldName="KPMGDataServices" ma:displayName="Services" ma:readOnly="false" ma:default="" ma:fieldId="{128356e7-3239-4e93-8908-5a5140584c60}" ma:taxonomyMulti="true" ma:sspId="2c98b1a5-2cfc-442a-a2e0-fec9a6eebbee" ma:termSetId="3cfd6df8-596d-493d-a30e-558b669b44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Propositions_NOTE" ma:index="36" nillable="true" ma:taxonomy="true" ma:internalName="KPMGDataPropositions_NOTE" ma:taxonomyFieldName="KPMGDataPropositions" ma:displayName="Propositions" ma:readOnly="false" ma:default="" ma:fieldId="{8a72ee92-ba9a-4a20-a3fd-e1bd2242c7c2}" ma:taxonomyMulti="true" ma:sspId="2c98b1a5-2cfc-442a-a2e0-fec9a6eebbee" ma:termSetId="1381254a-b5b7-4c3f-a6f8-cf2371aeef3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entreOfExcellecnce_NOTE" ma:index="37" nillable="true" ma:taxonomy="true" ma:internalName="KPMGDataCentreOfExcellecnce_NOTE" ma:taxonomyFieldName="KPMGDataCentreOfExcellecnce" ma:displayName="Centre of Excellence" ma:readOnly="false" ma:default="" ma:fieldId="{c830915b-0c6b-4a55-82a4-c10399df15ac}" ma:taxonomyMulti="true" ma:sspId="2c98b1a5-2cfc-442a-a2e0-fec9a6eebbee" ma:termSetId="01f3d3bd-04b3-4059-aa70-c731254e2c8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Markets_NOTE" ma:index="38" nillable="true" ma:taxonomy="true" ma:internalName="KPMGDataMarkets_NOTE" ma:taxonomyFieldName="KPMGDataMarkets" ma:displayName="Markets" ma:readOnly="false" ma:default="" ma:fieldId="{00ca4b41-b8a1-4a89-b3d0-bca42bc541a1}" ma:taxonomyMulti="true" ma:sspId="2c98b1a5-2cfc-442a-a2e0-fec9a6eebbee" ma:termSetId="e0076674-ee49-419b-98bd-e01b65f9fe3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untryOfOrigin_NOTE" ma:index="39" ma:taxonomy="true" ma:internalName="KPMGDataCountryOfOrigin_NOTE" ma:taxonomyFieldName="KPMGDataCountryOfOrigin" ma:displayName="Country Of Origin" ma:readOnly="false" ma:default="" ma:fieldId="{de18425b-1209-4b45-9a98-ea81d9fa7a75}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RelevantCountries_NOTE" ma:index="40" nillable="true" ma:taxonomy="true" ma:internalName="KPMGDataRelevantCountries_NOTE" ma:taxonomyFieldName="KPMGDataRelevantCountries" ma:displayName="Relevant Countries" ma:readOnly="false" ma:default="" ma:fieldId="{615fe437-67db-483d-ae11-c54dc66fe1ab}" ma:taxonomyMulti="true" ma:sspId="2c98b1a5-2cfc-442a-a2e0-fec9a6eebbee" ma:termSetId="3085df7e-e5c2-4eba-b017-72c5cc533a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Owner_NOTE" ma:index="41" nillable="true" ma:taxonomy="true" ma:internalName="KPMGDataContentOwner_NOTE" ma:taxonomyFieldName="KPMGDataContentOwner" ma:displayName="Content Owner" ma:readOnly="false" ma:default="" ma:fieldId="{5e70986c-9193-487b-a000-00462b6d50eb}" ma:sspId="2c98b1a5-2cfc-442a-a2e0-fec9a6eebbee" ma:termSetId="2d916150-f95d-4b57-b463-aeab9c1a2c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udienceLevel_NOTE" ma:index="42" nillable="true" ma:taxonomy="true" ma:internalName="KPMGDataAudienceLevel_NOTE" ma:taxonomyFieldName="KPMGDataAudienceLevel" ma:displayName="KPMG Audience Level" ma:readOnly="false" ma:default="" ma:fieldId="{9cad2ff3-18ba-48c1-9a3a-e8fb88aaadce}" ma:taxonomyMulti="true" ma:sspId="2c98b1a5-2cfc-442a-a2e0-fec9a6eebbee" ma:termSetId="1751f70f-e6a1-49a9-aa38-6544d047d9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xternalAudience_NOTE" ma:index="43" nillable="true" ma:taxonomy="true" ma:internalName="KPMGDataExternalAudience_NOTE" ma:taxonomyFieldName="KPMGDataExternalAudience" ma:displayName="External Audience" ma:readOnly="false" ma:default="" ma:fieldId="{29082566-242b-46a6-ac87-4114baa9f4e4}" ma:taxonomyMulti="true" ma:sspId="2c98b1a5-2cfc-442a-a2e0-fec9a6eebbee" ma:termSetId="26c89e51-99a2-45a9-ad63-0236598782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ContentUse_NOTE" ma:index="44" nillable="true" ma:taxonomy="true" ma:internalName="KPMGDataContentUse_NOTE" ma:taxonomyFieldName="KPMGDataContentUse" ma:displayName="Content Use (Int/Ext)" ma:readOnly="false" ma:default="" ma:fieldId="{b4f9c598-d907-4985-93b9-32379001b4db}" ma:sspId="2c98b1a5-2cfc-442a-a2e0-fec9a6eebbee" ma:termSetId="95645d58-b385-42d8-93cb-8186fc9470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axTechnical_NOTE" ma:index="45" nillable="true" ma:taxonomy="true" ma:internalName="KPMGDataTaxTechnical_NOTE" ma:taxonomyFieldName="KPMGDataTaxTechnical" ma:displayName="Tax Technical" ma:readOnly="false" ma:default="" ma:fieldId="{4d6c8818-7059-4fe6-a78d-683844b07037}" ma:taxonomyMulti="true" ma:sspId="2c98b1a5-2cfc-442a-a2e0-fec9a6eebbee" ma:termSetId="8849f5b4-98e1-4096-931a-6a99d299b5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lliances_NOTE" ma:index="46" nillable="true" ma:taxonomy="true" ma:internalName="KPMGDataAlliances_NOTE" ma:taxonomyFieldName="KPMGDataAlliances" ma:displayName="Alliances" ma:readOnly="false" ma:default="" ma:fieldId="{8db3a0d2-1555-4dfd-b46e-f47e4978cf88}" ma:taxonomyMulti="true" ma:sspId="2c98b1a5-2cfc-442a-a2e0-fec9a6eebbee" ma:termSetId="be8d55b3-0905-43fe-80b9-d56374ed0cc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Acquisitions_NOTE" ma:index="47" nillable="true" ma:taxonomy="true" ma:internalName="KPMGDataAcquisitions_NOTE" ma:taxonomyFieldName="KPMGDataAcquisitions" ma:displayName="Acquisitions" ma:readOnly="false" ma:default="" ma:fieldId="{3cb6c231-2147-4a31-b734-612bcfaaee64}" ma:taxonomyMulti="true" ma:sspId="2c98b1a5-2cfc-442a-a2e0-fec9a6eebbee" ma:termSetId="6ede21cc-57d9-4103-9ccd-6e0739140e1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EngagementPhase_NOTE" ma:index="48" nillable="true" ma:taxonomy="true" ma:internalName="KPMGDataEngagementPhase_NOTE" ma:taxonomyFieldName="KPMGDataEngagementPhase" ma:displayName="Engagement Phase" ma:readOnly="false" ma:default="" ma:fieldId="{49afb44b-ffb1-4f81-ba3e-ddc57db645ed}" ma:taxonomyMulti="true" ma:sspId="2c98b1a5-2cfc-442a-a2e0-fec9a6eebbee" ma:termSetId="51bfc00e-ff85-431f-bcce-a324e73b37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BusinessProcess_NOTE" ma:index="49" nillable="true" ma:taxonomy="true" ma:internalName="KPMGDataBusinessProcess_NOTE" ma:taxonomyFieldName="KPMGDataBusinessProcess" ma:displayName="Business Process" ma:readOnly="false" ma:default="" ma:fieldId="{876ac26e-fcda-41b1-9460-63391c100d9f}" ma:taxonomyMulti="true" ma:sspId="2c98b1a5-2cfc-442a-a2e0-fec9a6eebbee" ma:termSetId="41bf7682-8308-48df-8b92-ce926a9d8c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PMGDataTechnology_NOTE" ma:index="50" nillable="true" ma:taxonomy="true" ma:internalName="KPMGDataTechnology_NOTE" ma:taxonomyFieldName="KPMGDataTechnology" ma:displayName="Technology" ma:readOnly="false" ma:default="" ma:fieldId="{bec238be-bb65-436c-9c5d-6a1587c731e7}" ma:taxonomyMulti="true" ma:sspId="2c98b1a5-2cfc-442a-a2e0-fec9a6eebbee" ma:termSetId="94a6fda0-9564-402c-93a0-5a15c153d8f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30378-f1b4-47c6-a9ed-d1e22b7b28b4" elementFormDefault="qualified">
    <xsd:import namespace="http://schemas.microsoft.com/office/2006/documentManagement/types"/>
    <xsd:import namespace="http://schemas.microsoft.com/office/infopath/2007/PartnerControls"/>
    <xsd:element name="KPMGDataHideFromSearchResults" ma:index="28" nillable="true" ma:displayName="Hide From Search Results" ma:default="0" ma:internalName="KPMGDataHideFromSearchResults">
      <xsd:simpleType>
        <xsd:restriction base="dms:Boolean"/>
      </xsd:simpleType>
    </xsd:element>
    <xsd:element name="TaxCatchAll" ma:index="54" nillable="true" ma:displayName="Taxonomy Catch All Column" ma:hidden="true" ma:list="{9f85567f-04b9-4a72-8293-2024d8906924}" ma:internalName="TaxCatchAll" ma:showField="CatchAllData" ma:web="d2a6d37d-30f3-4ea0-90f9-30817d98fb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2" ma:displayName="Content Type"/>
        <xsd:element ref="dc:title" maxOccurs="1" ma:index="0" ma:displayName="Title"/>
        <xsd:element ref="dc:subject" minOccurs="0" maxOccurs="1"/>
        <xsd:element ref="dc:description" minOccurs="0" maxOccurs="1"/>
        <xsd:element name="keywords" minOccurs="0" maxOccurs="1" type="xsd:string" ma:index="25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PMGDataRelevantCountries_NOTE xmlns="d2a6d37d-30f3-4ea0-90f9-30817d98fb4e">
      <Terms xmlns="http://schemas.microsoft.com/office/infopath/2007/PartnerControls"/>
    </KPMGDataRelevantCountries_NOTE>
    <PublishingRollupImage xmlns="http://schemas.microsoft.com/sharepoint/v3" xsi:nil="true"/>
    <KPMGDataAbstract xmlns="d2a6d37d-30f3-4ea0-90f9-30817d98fb4e">Global Fintech Hackcelerator press release</KPMGDataAbstract>
    <KPMGDataExternalAudience_NOTE xmlns="d2a6d37d-30f3-4ea0-90f9-30817d98fb4e">
      <Terms xmlns="http://schemas.microsoft.com/office/infopath/2007/PartnerControls"/>
    </KPMGDataExternalAudience_NOTE>
    <KPMGDataContentOwner_NOTE xmlns="d2a6d37d-30f3-4ea0-90f9-30817d98fb4e">
      <Terms xmlns="http://schemas.microsoft.com/office/infopath/2007/PartnerControls"/>
    </KPMGDataContentOwner_NOTE>
    <KPMGDataContentAuthor xmlns="d2a6d37d-30f3-4ea0-90f9-30817d98fb4e">
      <UserInfo>
        <DisplayName/>
        <AccountId xsi:nil="true"/>
        <AccountType/>
      </UserInfo>
    </KPMGDataContentAuthor>
    <KPMGDataEngagementPhase_NOTE xmlns="d2a6d37d-30f3-4ea0-90f9-30817d98fb4e">
      <Terms xmlns="http://schemas.microsoft.com/office/infopath/2007/PartnerControls"/>
    </KPMGDataEngagementPhase_NOTE>
    <KPMGDataTechnology_NOTE xmlns="d2a6d37d-30f3-4ea0-90f9-30817d98fb4e">
      <Terms xmlns="http://schemas.microsoft.com/office/infopath/2007/PartnerControls"/>
    </KPMGDataTechnology_NOTE>
    <KPMGDataContentUse_NOTE xmlns="d2a6d37d-30f3-4ea0-90f9-30817d98fb4e">
      <Terms xmlns="http://schemas.microsoft.com/office/infopath/2007/PartnerControls"/>
    </KPMGDataContentUse_NOTE>
    <KPMGDataPropositions_NOTE xmlns="d2a6d37d-30f3-4ea0-90f9-30817d98fb4e">
      <Terms xmlns="http://schemas.microsoft.com/office/infopath/2007/PartnerControls"/>
    </KPMGDataPropositions_NOTE>
    <KPMGDataTaxTechnical_NOTE xmlns="d2a6d37d-30f3-4ea0-90f9-30817d98fb4e">
      <Terms xmlns="http://schemas.microsoft.com/office/infopath/2007/PartnerControls"/>
    </KPMGDataTaxTechnical_NOTE>
    <KPMGDataMarkets_NOTE xmlns="d2a6d37d-30f3-4ea0-90f9-30817d98fb4e">
      <Terms xmlns="http://schemas.microsoft.com/office/infopath/2007/PartnerControls"/>
    </KPMGDataMarkets_NOTE>
    <TaxCatchAll xmlns="6a830378-f1b4-47c6-a9ed-d1e22b7b28b4">
      <Value>1</Value>
      <Value>3</Value>
      <Value>206</Value>
      <Value>50</Value>
      <Value>315</Value>
    </TaxCatchAll>
    <KPMGDataPublicationDate xmlns="d2a6d37d-30f3-4ea0-90f9-30817d98fb4e">2018-05-09T16:00:00+00:00</KPMGDataPublicationDate>
    <KPMGDataLanguag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d76496ca-e76d-48d8-9784-b2aab7c4d953</TermId>
        </TermInfo>
      </Terms>
    </KPMGDataLanguage_NOTE>
    <KPMGDataCentreOfExcellecnce_NOTE xmlns="d2a6d37d-30f3-4ea0-90f9-30817d98fb4e">
      <Terms xmlns="http://schemas.microsoft.com/office/infopath/2007/PartnerControls"/>
    </KPMGDataCentreOfExcellecnce_NOTE>
    <KPMGDataAcquisitions_NOTE xmlns="d2a6d37d-30f3-4ea0-90f9-30817d98fb4e">
      <Terms xmlns="http://schemas.microsoft.com/office/infopath/2007/PartnerControls"/>
    </KPMGDataAcquisitions_NOTE>
    <KPMGDataAudienceLevel_NOTE xmlns="d2a6d37d-30f3-4ea0-90f9-30817d98fb4e">
      <Terms xmlns="http://schemas.microsoft.com/office/infopath/2007/PartnerControls"/>
    </KPMGDataAudienceLevel_NOTE>
    <KPMGDataAlliances_NOTE xmlns="d2a6d37d-30f3-4ea0-90f9-30817d98fb4e">
      <Terms xmlns="http://schemas.microsoft.com/office/infopath/2007/PartnerControls"/>
    </KPMGDataAlliances_NOTE>
    <KPMGDataBusinessProcess_NOTE xmlns="d2a6d37d-30f3-4ea0-90f9-30817d98fb4e">
      <Terms xmlns="http://schemas.microsoft.com/office/infopath/2007/PartnerControls"/>
    </KPMGDataBusinessProcess_NOTE>
    <KPMGDataServices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KPMG Events</TermName>
          <TermId xmlns="http://schemas.microsoft.com/office/infopath/2007/PartnerControls">ae17ee3a-d36d-4ba5-9bf2-be6dd4e1133e</TermId>
        </TermInfo>
      </Terms>
    </KPMGDataServices_NOTE>
    <KPMGDataCountryOfOrigin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Singapore</TermName>
          <TermId xmlns="http://schemas.microsoft.com/office/infopath/2007/PartnerControls">fffcfd34-1da5-45b0-aedf-e8a76efea45f</TermId>
        </TermInfo>
      </Terms>
    </KPMGDataCountryOfOrigin_NOTE>
    <KPMGDataExpiryDate xmlns="d2a6d37d-30f3-4ea0-90f9-30817d98fb4e">2100-05-09T16:00:00+00:00</KPMGDataExpiryDate>
    <KPMGDataHideFromSearchResults xmlns="6a830378-f1b4-47c6-a9ed-d1e22b7b28b4">false</KPMGDataHideFromSearchResults>
    <KPMGDataFile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DOC</TermName>
          <TermId xmlns="http://schemas.microsoft.com/office/infopath/2007/PartnerControls">1e849a7a-1e73-4703-b962-4955c9ee5986</TermId>
        </TermInfo>
      </Terms>
    </KPMGDataFileType_NOTE>
    <KPMGDataContentCategoryType_NOTE xmlns="d2a6d37d-30f3-4ea0-90f9-30817d98fb4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Press Release</TermName>
          <TermId xmlns="http://schemas.microsoft.com/office/infopath/2007/PartnerControls">07bcc0c7-822c-43ff-b5b9-45149f5cf54d</TermId>
        </TermInfo>
      </Terms>
    </KPMGDataContentCategoryType_NOTE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C0483E-8275-4D08-AE91-20EB8BA645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E9C160-800D-4551-8201-85E8D4795C3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31331191-877C-4BC1-9422-B17211B8D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a6d37d-30f3-4ea0-90f9-30817d98fb4e"/>
    <ds:schemaRef ds:uri="6a830378-f1b4-47c6-a9ed-d1e22b7b28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E3AC0F-A6C8-4106-8BE7-21979E0C79B7}">
  <ds:schemaRefs>
    <ds:schemaRef ds:uri="http://schemas.microsoft.com/office/2006/metadata/properties"/>
    <ds:schemaRef ds:uri="http://schemas.microsoft.com/office/infopath/2007/PartnerControls"/>
    <ds:schemaRef ds:uri="d2a6d37d-30f3-4ea0-90f9-30817d98fb4e"/>
    <ds:schemaRef ds:uri="http://schemas.microsoft.com/sharepoint/v3"/>
    <ds:schemaRef ds:uri="6a830378-f1b4-47c6-a9ed-d1e22b7b28b4"/>
  </ds:schemaRefs>
</ds:datastoreItem>
</file>

<file path=customXml/itemProps5.xml><?xml version="1.0" encoding="utf-8"?>
<ds:datastoreItem xmlns:ds="http://schemas.openxmlformats.org/officeDocument/2006/customXml" ds:itemID="{5E836511-B9DE-4F36-962D-E9B3CA65E0F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5653b52-df9b-47d2-8549-8de78ac04e21}" enabled="1" method="Standar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NewsReleaseTempl</Template>
  <TotalTime>5</TotalTime>
  <Pages>2</Pages>
  <Words>786</Words>
  <Characters>4531</Characters>
  <Application>Microsoft Office Word</Application>
  <DocSecurity>0</DocSecurity>
  <Lines>82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Global Fintech Hackcelerator press release v9</vt:lpstr>
    </vt:vector>
  </TitlesOfParts>
  <Company>KPMG</Company>
  <LinksUpToDate>false</LinksUpToDate>
  <CharactersWithSpaces>5289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Fintech Hackcelerator press release v9</dc:title>
  <dc:subject/>
  <dc:creator>Kent Miller</dc:creator>
  <cp:keywords/>
  <cp:lastModifiedBy>Sara Martinho</cp:lastModifiedBy>
  <cp:revision>3</cp:revision>
  <cp:lastPrinted>2018-09-07T20:26:00Z</cp:lastPrinted>
  <dcterms:created xsi:type="dcterms:W3CDTF">2026-10-26T11:27:00Z</dcterms:created>
  <dcterms:modified xsi:type="dcterms:W3CDTF">2026-10-26T11:33:00Z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0x0101003AA4056345C845F498FA698911C48DFD0029DCB9FE8F49E64DA3E672F4742440F2</vt:lpwstr>
  </property>
  <property fmtid="{D5CDD505-2E9C-101B-9397-08002B2CF9AE}" pid="3" name="KPMGDataBusinessProcess">
    <vt:lpwstr/>
  </property>
  <property fmtid="{D5CDD505-2E9C-101B-9397-08002B2CF9AE}" pid="4" name="KPMGDataCountryOfOrigin">
    <vt:lpwstr>3;#Singapore|fffcfd34-1da5-45b0-aedf-e8a76efea45f</vt:lpwstr>
  </property>
  <property fmtid="{D5CDD505-2E9C-101B-9397-08002B2CF9AE}" pid="5" name="KPMGDataTechnology">
    <vt:lpwstr/>
  </property>
  <property fmtid="{D5CDD505-2E9C-101B-9397-08002B2CF9AE}" pid="6" name="KPMGDataContentOwner">
    <vt:lpwstr/>
  </property>
  <property fmtid="{D5CDD505-2E9C-101B-9397-08002B2CF9AE}" pid="7" name="KPMGDataAcquisitions">
    <vt:lpwstr/>
  </property>
  <property fmtid="{D5CDD505-2E9C-101B-9397-08002B2CF9AE}" pid="8" name="KPMGDataServices">
    <vt:lpwstr>206;#KPMG Events|ae17ee3a-d36d-4ba5-9bf2-be6dd4e1133e</vt:lpwstr>
  </property>
  <property fmtid="{D5CDD505-2E9C-101B-9397-08002B2CF9AE}" pid="9" name="KPMGDataRelevantCountries">
    <vt:lpwstr/>
  </property>
  <property fmtid="{D5CDD505-2E9C-101B-9397-08002B2CF9AE}" pid="10" name="KPMGDataContentUse">
    <vt:lpwstr/>
  </property>
  <property fmtid="{D5CDD505-2E9C-101B-9397-08002B2CF9AE}" pid="11" name="KPMGDataAlliances">
    <vt:lpwstr/>
  </property>
  <property fmtid="{D5CDD505-2E9C-101B-9397-08002B2CF9AE}" pid="12" name="Page">
    <vt:lpwstr>Templates - Reports, Presentations &amp; Proposals</vt:lpwstr>
  </property>
  <property fmtid="{D5CDD505-2E9C-101B-9397-08002B2CF9AE}" pid="13" name="KPMGDataFileType">
    <vt:lpwstr>50;#DOC|1e849a7a-1e73-4703-b962-4955c9ee5986</vt:lpwstr>
  </property>
  <property fmtid="{D5CDD505-2E9C-101B-9397-08002B2CF9AE}" pid="14" name="KPMGDataTaxTechnical">
    <vt:lpwstr/>
  </property>
  <property fmtid="{D5CDD505-2E9C-101B-9397-08002B2CF9AE}" pid="15" name="KPMGDataEngagementPhase">
    <vt:lpwstr/>
  </property>
  <property fmtid="{D5CDD505-2E9C-101B-9397-08002B2CF9AE}" pid="16" name="KPMGDataAudienceLevel">
    <vt:lpwstr/>
  </property>
  <property fmtid="{D5CDD505-2E9C-101B-9397-08002B2CF9AE}" pid="17" name="KPMGDataMarkets">
    <vt:lpwstr/>
  </property>
  <property fmtid="{D5CDD505-2E9C-101B-9397-08002B2CF9AE}" pid="18" name="KPMGDataContentCategoryType">
    <vt:lpwstr>315;#Press Release|07bcc0c7-822c-43ff-b5b9-45149f5cf54d</vt:lpwstr>
  </property>
  <property fmtid="{D5CDD505-2E9C-101B-9397-08002B2CF9AE}" pid="19" name="KPMGDataPropositions">
    <vt:lpwstr/>
  </property>
  <property fmtid="{D5CDD505-2E9C-101B-9397-08002B2CF9AE}" pid="20" name="KPMGDataCentreOfExcellecnce">
    <vt:lpwstr/>
  </property>
  <property fmtid="{D5CDD505-2E9C-101B-9397-08002B2CF9AE}" pid="21" name="KPMGDataExternalAudience">
    <vt:lpwstr/>
  </property>
  <property fmtid="{D5CDD505-2E9C-101B-9397-08002B2CF9AE}" pid="22" name="KPMGDataLanguage">
    <vt:lpwstr>1;#English|d76496ca-e76d-48d8-9784-b2aab7c4d953</vt:lpwstr>
  </property>
  <property fmtid="{D5CDD505-2E9C-101B-9397-08002B2CF9AE}" pid="23" name="URL">
    <vt:lpwstr>, </vt:lpwstr>
  </property>
</Properties>
</file>