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D5CA0" w14:textId="15141545" w:rsidR="00C767C4" w:rsidRPr="00B32B49" w:rsidRDefault="00B32B49" w:rsidP="00CA25C3">
      <w:pPr>
        <w:spacing w:after="0"/>
        <w:ind w:left="0" w:right="0"/>
      </w:pPr>
      <w:r w:rsidRPr="00B32B49">
        <w:t>INFORMACJA PRASOWA</w:t>
      </w:r>
    </w:p>
    <w:p w14:paraId="18FDB11C" w14:textId="070CB34D" w:rsidR="00074E56" w:rsidRDefault="00074E56" w:rsidP="00074E56">
      <w:pPr>
        <w:spacing w:after="0" w:line="276" w:lineRule="auto"/>
        <w:ind w:left="0" w:right="0"/>
        <w:jc w:val="center"/>
        <w:rPr>
          <w:b/>
          <w:bCs/>
        </w:rPr>
      </w:pPr>
      <w:r w:rsidRPr="00074E56">
        <w:rPr>
          <w:b/>
          <w:bCs/>
        </w:rPr>
        <w:t xml:space="preserve">Co przewlekły stres robi z mózgiem? </w:t>
      </w:r>
      <w:r w:rsidR="0073043C">
        <w:rPr>
          <w:b/>
          <w:bCs/>
        </w:rPr>
        <w:t xml:space="preserve">Dowiedz się jak </w:t>
      </w:r>
      <w:r w:rsidRPr="00074E56">
        <w:rPr>
          <w:b/>
          <w:bCs/>
        </w:rPr>
        <w:t>wpływa na pamięć i ryzyko depresji</w:t>
      </w:r>
    </w:p>
    <w:p w14:paraId="494858AB" w14:textId="77777777" w:rsidR="00C7781F" w:rsidRDefault="00C7781F" w:rsidP="00D30CCB">
      <w:pPr>
        <w:spacing w:after="0" w:line="276" w:lineRule="auto"/>
        <w:ind w:left="0" w:right="0"/>
        <w:rPr>
          <w:b/>
          <w:bCs/>
        </w:rPr>
      </w:pPr>
      <w:r w:rsidRPr="00C7781F">
        <w:rPr>
          <w:b/>
          <w:bCs/>
        </w:rPr>
        <w:t xml:space="preserve">Stres może mobilizować i pomagać reagować na zagrożenie. Problem zaczyna się wtedy, gdy jest zbyt silny albo trwa zbyt długo. Może wówczas wpływać na pamięć, sposób reagowania na kolejne doświadczenia i zdrowie psychiczne. Jak stres zmienia to, co zapamiętujemy? Co dzieje się z mózgiem przy przewlekłym napięciu? I jaki jest związek długotrwałego stresu z depresją? O neurobiologii stresu rozmawiają Ewa Niewola, </w:t>
      </w:r>
      <w:proofErr w:type="gramStart"/>
      <w:r w:rsidRPr="00C7781F">
        <w:rPr>
          <w:b/>
          <w:bCs/>
        </w:rPr>
        <w:t>psycholożka,</w:t>
      </w:r>
      <w:proofErr w:type="gramEnd"/>
      <w:r w:rsidRPr="00C7781F">
        <w:rPr>
          <w:b/>
          <w:bCs/>
        </w:rPr>
        <w:t xml:space="preserve"> oraz dr n. med. Wojciech </w:t>
      </w:r>
      <w:proofErr w:type="spellStart"/>
      <w:r w:rsidRPr="00C7781F">
        <w:rPr>
          <w:b/>
          <w:bCs/>
        </w:rPr>
        <w:t>Łężak</w:t>
      </w:r>
      <w:proofErr w:type="spellEnd"/>
      <w:r w:rsidRPr="00C7781F">
        <w:rPr>
          <w:b/>
          <w:bCs/>
        </w:rPr>
        <w:t>, psychiatra i kierownik medyczny – eksperci Poradni Zdrowia Psychicznego Harmonia Grupy LUX MED.</w:t>
      </w:r>
      <w:r>
        <w:rPr>
          <w:b/>
          <w:bCs/>
        </w:rPr>
        <w:t xml:space="preserve"> </w:t>
      </w:r>
    </w:p>
    <w:p w14:paraId="61719D4D" w14:textId="4B52F9DC" w:rsidR="00D30CCB" w:rsidRPr="00D30CCB" w:rsidRDefault="00D30CCB" w:rsidP="00D30CCB">
      <w:pPr>
        <w:spacing w:after="0" w:line="276" w:lineRule="auto"/>
        <w:ind w:left="0" w:right="0"/>
        <w:rPr>
          <w:b/>
          <w:bCs/>
        </w:rPr>
      </w:pPr>
      <w:r w:rsidRPr="00D30CCB">
        <w:rPr>
          <w:b/>
          <w:bCs/>
        </w:rPr>
        <w:t>Jak stres wpływa na pamięć?</w:t>
      </w:r>
    </w:p>
    <w:p w14:paraId="7248E9DA" w14:textId="134F01D4" w:rsidR="005B5894" w:rsidRDefault="005B5894" w:rsidP="005B5894">
      <w:pPr>
        <w:spacing w:after="0" w:line="276" w:lineRule="auto"/>
        <w:ind w:left="0" w:right="0"/>
      </w:pPr>
      <w:r>
        <w:t>Stres nie zawsze pogarsza pamięć. Przy niewielkim pobudzeniu większa czujność może sprawić, że pewne informacje zapamiętujemy lepiej. Problem pojawia się wtedy, gdy napięcie rośnie, a mózg musi jednocześnie przetwarzać zbyt wiele bodźców.</w:t>
      </w:r>
    </w:p>
    <w:p w14:paraId="24780773" w14:textId="67384447" w:rsidR="005B5894" w:rsidRDefault="005B5894" w:rsidP="005B5894">
      <w:pPr>
        <w:spacing w:after="0" w:line="276" w:lineRule="auto"/>
        <w:ind w:left="0" w:right="0"/>
      </w:pPr>
      <w:r>
        <w:t xml:space="preserve">– </w:t>
      </w:r>
      <w:r w:rsidRPr="005B5894">
        <w:rPr>
          <w:i/>
          <w:iCs/>
        </w:rPr>
        <w:t>Kiedy bodźców jest zbyt dużo, mózg nie nadąża z ich kategoryzowaniem. Silne emocje mogą dodatkowo sprawić, że część informacji zostanie uznana za szczególnie ważną i lepiej zapamiętan</w:t>
      </w:r>
      <w:r w:rsidR="00B63429">
        <w:rPr>
          <w:i/>
          <w:iCs/>
        </w:rPr>
        <w:t>ą</w:t>
      </w:r>
      <w:r w:rsidRPr="005B5894">
        <w:rPr>
          <w:i/>
          <w:iCs/>
        </w:rPr>
        <w:t>. Przy lekkim pobudzeniu możemy więc czasem zapamiętać więcej, ale przy bardzo silnym stresie ten mechanizm zaczyna działać inaczej</w:t>
      </w:r>
      <w:r>
        <w:t xml:space="preserve"> – wyjaśnia </w:t>
      </w:r>
      <w:r w:rsidRPr="005B5894">
        <w:rPr>
          <w:b/>
          <w:bCs/>
        </w:rPr>
        <w:t xml:space="preserve">dr n. med. Wojciech </w:t>
      </w:r>
      <w:proofErr w:type="spellStart"/>
      <w:r w:rsidRPr="005B5894">
        <w:rPr>
          <w:b/>
          <w:bCs/>
        </w:rPr>
        <w:t>Łężak</w:t>
      </w:r>
      <w:proofErr w:type="spellEnd"/>
      <w:r w:rsidRPr="005B5894">
        <w:rPr>
          <w:b/>
          <w:bCs/>
        </w:rPr>
        <w:t>, psychiatra i kierownik medyczny z Poradni Zdrowia Psychicznego Harmonia Grupy LUX MED</w:t>
      </w:r>
      <w:r>
        <w:t>.</w:t>
      </w:r>
    </w:p>
    <w:p w14:paraId="5FF8545A" w14:textId="39DEBB26" w:rsidR="005B5894" w:rsidRDefault="005B5894" w:rsidP="005B5894">
      <w:pPr>
        <w:spacing w:after="0" w:line="276" w:lineRule="auto"/>
        <w:ind w:left="0" w:right="0"/>
      </w:pPr>
      <w:r>
        <w:t>Kiedy poziom pobudzenia przekracza moment, w którym pomaga nam się skoncentrować, efekt może się odwrócić. Mózg zaczyna selekcjonować informacje mniej precyzyjnie, a zapis wspomnienia może być niepełny lub zniekształcony.</w:t>
      </w:r>
    </w:p>
    <w:p w14:paraId="503DD00C" w14:textId="77777777" w:rsidR="005B5894" w:rsidRDefault="005B5894" w:rsidP="005B5894">
      <w:pPr>
        <w:spacing w:after="0" w:line="276" w:lineRule="auto"/>
        <w:ind w:left="0" w:right="0"/>
      </w:pPr>
      <w:r>
        <w:t xml:space="preserve">– </w:t>
      </w:r>
      <w:r w:rsidRPr="005B5894">
        <w:rPr>
          <w:i/>
          <w:iCs/>
        </w:rPr>
        <w:t xml:space="preserve">Gdy układ jest przeciążony, pamięć może stać się wybiórcza, a nawet ulegać zniekształceniom. Oczekiwania, emocje czy wcześniejsze wspomnienia mogą wpływać na to, jak później odtwarzamy dane wydarzenie. Człowiek może być przy tym całkowicie przekonany, że zapamiętał je dokładnie tak, jak się wydarzyło </w:t>
      </w:r>
      <w:r>
        <w:t>– dodaje psychiatra.</w:t>
      </w:r>
    </w:p>
    <w:p w14:paraId="16907DE6" w14:textId="77777777" w:rsidR="00A470E7" w:rsidRPr="00A470E7" w:rsidRDefault="00A470E7" w:rsidP="00A470E7">
      <w:pPr>
        <w:spacing w:after="0" w:line="276" w:lineRule="auto"/>
        <w:ind w:left="0" w:right="0"/>
        <w:rPr>
          <w:b/>
          <w:bCs/>
        </w:rPr>
      </w:pPr>
      <w:r w:rsidRPr="00A470E7">
        <w:rPr>
          <w:b/>
          <w:bCs/>
        </w:rPr>
        <w:t>Kiedy stres staje się przewlekły?</w:t>
      </w:r>
    </w:p>
    <w:p w14:paraId="403AAAF5" w14:textId="77777777" w:rsidR="00A470E7" w:rsidRPr="00A470E7" w:rsidRDefault="00A470E7" w:rsidP="00A470E7">
      <w:pPr>
        <w:spacing w:after="0" w:line="276" w:lineRule="auto"/>
        <w:ind w:left="0" w:right="0"/>
      </w:pPr>
      <w:r w:rsidRPr="00A470E7">
        <w:t>Organizm jest przygotowany do mobilizacji w odpowiedzi na zagrożenie, ale równie ważny jest późniejszy powrót do równowagi. Jeśli kolejne stresory pojawiają się jeden po drugim, a czasu na regenerację brakuje, reakcja stresowa może zacząć się utrwalać.</w:t>
      </w:r>
    </w:p>
    <w:p w14:paraId="41CD97D1" w14:textId="77777777" w:rsidR="00B63429" w:rsidRDefault="00B63429" w:rsidP="00A470E7">
      <w:pPr>
        <w:spacing w:after="0" w:line="276" w:lineRule="auto"/>
        <w:ind w:left="0" w:right="0"/>
      </w:pPr>
    </w:p>
    <w:p w14:paraId="2233F942" w14:textId="77777777" w:rsidR="00B63429" w:rsidRDefault="00B63429" w:rsidP="00A470E7">
      <w:pPr>
        <w:spacing w:after="0" w:line="276" w:lineRule="auto"/>
        <w:ind w:left="0" w:right="0"/>
      </w:pPr>
    </w:p>
    <w:p w14:paraId="25BD6102" w14:textId="0745F77C" w:rsidR="00A470E7" w:rsidRPr="00A470E7" w:rsidRDefault="00A470E7" w:rsidP="00A470E7">
      <w:pPr>
        <w:spacing w:after="0" w:line="276" w:lineRule="auto"/>
        <w:ind w:left="0" w:right="0"/>
        <w:rPr>
          <w:b/>
          <w:bCs/>
        </w:rPr>
      </w:pPr>
      <w:r w:rsidRPr="00A470E7">
        <w:lastRenderedPageBreak/>
        <w:t xml:space="preserve">– </w:t>
      </w:r>
      <w:r w:rsidRPr="00A470E7">
        <w:rPr>
          <w:i/>
          <w:iCs/>
        </w:rPr>
        <w:t xml:space="preserve">Po reakcji na stres organizm potrzebuje wyciszenia i powrotu do równowagi. Problem zaczyna się wtedy, gdy napięcie utrzymuje się przez dłuższy czas i nie ma przestrzeni na regenerację. Wówczas stres może się kumulować i wpływać na nasze funkcjonowanie </w:t>
      </w:r>
      <w:r w:rsidRPr="00A470E7">
        <w:t>–</w:t>
      </w:r>
      <w:r w:rsidRPr="00A470E7">
        <w:rPr>
          <w:b/>
          <w:bCs/>
        </w:rPr>
        <w:t xml:space="preserve"> </w:t>
      </w:r>
      <w:r w:rsidRPr="00A470E7">
        <w:t>mówi</w:t>
      </w:r>
      <w:r w:rsidRPr="00A470E7">
        <w:rPr>
          <w:b/>
          <w:bCs/>
        </w:rPr>
        <w:t xml:space="preserve"> Ewa Niewola</w:t>
      </w:r>
      <w:r>
        <w:rPr>
          <w:b/>
          <w:bCs/>
        </w:rPr>
        <w:t xml:space="preserve">, psycholożka </w:t>
      </w:r>
      <w:r w:rsidRPr="005B5894">
        <w:rPr>
          <w:b/>
          <w:bCs/>
        </w:rPr>
        <w:t xml:space="preserve">z Poradni Zdrowia Psychicznego Harmonia Grupy LUX </w:t>
      </w:r>
      <w:r>
        <w:rPr>
          <w:b/>
          <w:bCs/>
        </w:rPr>
        <w:t>MED.</w:t>
      </w:r>
    </w:p>
    <w:p w14:paraId="6D3F41B2" w14:textId="77777777" w:rsidR="00A470E7" w:rsidRPr="00A470E7" w:rsidRDefault="00A470E7" w:rsidP="00A470E7">
      <w:pPr>
        <w:spacing w:after="0" w:line="276" w:lineRule="auto"/>
        <w:ind w:left="0" w:right="0"/>
      </w:pPr>
      <w:r w:rsidRPr="00A470E7">
        <w:t>Jedną z możliwych konsekwencji długotrwałego obciążenia może być wyuczona bezradność. Człowiek zaczyna mieć poczucie, że niezależnie od tego, co zrobi, sytuacja się nie zmieni. Na zewnątrz może wyglądać na biernego, choć wewnętrznie napięcie nadal się utrzymuje.</w:t>
      </w:r>
    </w:p>
    <w:p w14:paraId="1E1F254A" w14:textId="77777777" w:rsidR="00A470E7" w:rsidRPr="00A470E7" w:rsidRDefault="00A470E7" w:rsidP="00A470E7">
      <w:pPr>
        <w:spacing w:after="0" w:line="276" w:lineRule="auto"/>
        <w:ind w:left="0" w:right="0"/>
        <w:rPr>
          <w:b/>
          <w:bCs/>
        </w:rPr>
      </w:pPr>
      <w:r w:rsidRPr="00A470E7">
        <w:rPr>
          <w:b/>
          <w:bCs/>
        </w:rPr>
        <w:t>Przewlekły stres a depresja – jaki jest związek?</w:t>
      </w:r>
    </w:p>
    <w:p w14:paraId="2BE6568F" w14:textId="77777777" w:rsidR="00A470E7" w:rsidRPr="00A470E7" w:rsidRDefault="00A470E7" w:rsidP="00A470E7">
      <w:pPr>
        <w:spacing w:after="0" w:line="276" w:lineRule="auto"/>
        <w:ind w:left="0" w:right="0"/>
      </w:pPr>
      <w:r w:rsidRPr="00A470E7">
        <w:t>Przewlekły stres jest powiązany z występowaniem zaburzeń depresyjnych i lękowych, ale nie oznacza to, że każda osoba żyjąca w długotrwałym napięciu zachoruje na depresję. Zależność jest bardziej złożona, a znaczenie mają m.in. indywidualne predyspozycje, wcześniejsze doświadczenia i środowisko.</w:t>
      </w:r>
    </w:p>
    <w:p w14:paraId="3E937B26" w14:textId="7FBBA063" w:rsidR="00A470E7" w:rsidRPr="00A470E7" w:rsidRDefault="00A470E7" w:rsidP="00A470E7">
      <w:pPr>
        <w:spacing w:after="0" w:line="276" w:lineRule="auto"/>
        <w:ind w:left="0" w:right="0"/>
      </w:pPr>
      <w:r w:rsidRPr="006D5FB4">
        <w:t xml:space="preserve">– </w:t>
      </w:r>
      <w:r w:rsidR="006D5FB4" w:rsidRPr="006D5FB4">
        <w:rPr>
          <w:i/>
          <w:iCs/>
        </w:rPr>
        <w:t xml:space="preserve">Długotrwały stres jest powiązany z występowaniem zaburzeń depresyjnych i lękowych. Ta zależność działa jednak w obie strony: stres może zwiększać ryzyko wystąpienia takich zaburzeń, a one same mogą sprawiać, że codzienne sytuacje stają się większym obciążeniem i są odbierane jako bardziej stresujące </w:t>
      </w:r>
      <w:r w:rsidRPr="006D5FB4">
        <w:t xml:space="preserve">– </w:t>
      </w:r>
      <w:r w:rsidRPr="00A470E7">
        <w:t xml:space="preserve">mówi dr Wojciech </w:t>
      </w:r>
      <w:proofErr w:type="spellStart"/>
      <w:r w:rsidRPr="00A470E7">
        <w:t>Łężak</w:t>
      </w:r>
      <w:proofErr w:type="spellEnd"/>
      <w:r w:rsidRPr="00A470E7">
        <w:t>.</w:t>
      </w:r>
    </w:p>
    <w:p w14:paraId="3100727A" w14:textId="2E737C1C" w:rsidR="006D5FB4" w:rsidRPr="00A470E7" w:rsidRDefault="00A470E7" w:rsidP="00A470E7">
      <w:pPr>
        <w:spacing w:after="0" w:line="276" w:lineRule="auto"/>
        <w:ind w:left="0" w:right="0"/>
      </w:pPr>
      <w:r w:rsidRPr="00A470E7">
        <w:t xml:space="preserve">Jednocześnie mózg zachowuje zdolność do zmiany. </w:t>
      </w:r>
      <w:r w:rsidR="006D5FB4" w:rsidRPr="006D5FB4">
        <w:t>W rozmowie eksperci pokazują też, jak psychoterapia i farmakoterapia mogą wspierać zmianę utrwalonych sposobów reagowania mózgu.</w:t>
      </w:r>
    </w:p>
    <w:p w14:paraId="38BE2BC1" w14:textId="77777777" w:rsidR="00A470E7" w:rsidRPr="00A470E7" w:rsidRDefault="00A470E7" w:rsidP="00A470E7">
      <w:pPr>
        <w:spacing w:after="0" w:line="276" w:lineRule="auto"/>
        <w:ind w:left="0" w:right="0"/>
      </w:pPr>
      <w:r w:rsidRPr="00A470E7">
        <w:t>Stres jest naturalną częścią funkcjonowania organizmu i nie da się go całkowicie wyeliminować. Kluczowe jest raczej to, czy po okresie mobilizacji organizm ma warunki, by wrócić do równowagi.</w:t>
      </w:r>
    </w:p>
    <w:p w14:paraId="47E3EC99" w14:textId="77777777" w:rsidR="00D30CCB" w:rsidRPr="00D30CCB" w:rsidRDefault="00D30CCB" w:rsidP="00D30CCB">
      <w:pPr>
        <w:spacing w:after="0" w:line="276" w:lineRule="auto"/>
        <w:ind w:left="0" w:right="0"/>
      </w:pPr>
    </w:p>
    <w:p w14:paraId="75910CC6" w14:textId="02DEBF2B" w:rsidR="00CE249B" w:rsidRPr="00CE249B" w:rsidRDefault="00CE249B" w:rsidP="00377DD3">
      <w:pPr>
        <w:spacing w:after="0" w:line="276" w:lineRule="auto"/>
        <w:ind w:left="0" w:right="0"/>
        <w:rPr>
          <w:b/>
          <w:bCs/>
          <w:sz w:val="16"/>
          <w:szCs w:val="14"/>
        </w:rPr>
      </w:pPr>
      <w:r w:rsidRPr="00CE249B">
        <w:rPr>
          <w:b/>
          <w:sz w:val="16"/>
          <w:szCs w:val="14"/>
        </w:rPr>
        <w:t xml:space="preserve">Więcej </w:t>
      </w:r>
      <w:r w:rsidR="00E44B0A">
        <w:rPr>
          <w:b/>
          <w:sz w:val="16"/>
          <w:szCs w:val="14"/>
        </w:rPr>
        <w:t>w</w:t>
      </w:r>
      <w:r w:rsidRPr="00CE249B">
        <w:rPr>
          <w:b/>
          <w:sz w:val="16"/>
          <w:szCs w:val="14"/>
        </w:rPr>
        <w:t xml:space="preserve"> </w:t>
      </w:r>
      <w:proofErr w:type="spellStart"/>
      <w:r w:rsidRPr="00CE249B">
        <w:rPr>
          <w:b/>
          <w:sz w:val="16"/>
          <w:szCs w:val="14"/>
        </w:rPr>
        <w:t>wideopodcaście</w:t>
      </w:r>
      <w:proofErr w:type="spellEnd"/>
      <w:r w:rsidRPr="00CE249B">
        <w:rPr>
          <w:b/>
          <w:sz w:val="16"/>
          <w:szCs w:val="14"/>
        </w:rPr>
        <w:t xml:space="preserve"> „Harmonia – Twoja bezpieczna przystań”:</w:t>
      </w:r>
    </w:p>
    <w:p w14:paraId="3467EE9B" w14:textId="1E262A2B" w:rsidR="00AC7BCD" w:rsidRPr="00CE249B" w:rsidRDefault="00CE249B" w:rsidP="00CE249B">
      <w:pPr>
        <w:pStyle w:val="Podpis"/>
        <w:ind w:left="0" w:right="0"/>
        <w:rPr>
          <w:sz w:val="16"/>
          <w:szCs w:val="14"/>
        </w:rPr>
      </w:pPr>
      <w:r w:rsidRPr="00CE249B">
        <w:rPr>
          <w:sz w:val="16"/>
          <w:szCs w:val="14"/>
        </w:rPr>
        <w:t xml:space="preserve">„Harmonia – Twoja bezpieczna przystań” to </w:t>
      </w:r>
      <w:proofErr w:type="spellStart"/>
      <w:r w:rsidRPr="00CE249B">
        <w:rPr>
          <w:sz w:val="16"/>
          <w:szCs w:val="14"/>
        </w:rPr>
        <w:t>wideopodcast</w:t>
      </w:r>
      <w:proofErr w:type="spellEnd"/>
      <w:r w:rsidRPr="00CE249B">
        <w:rPr>
          <w:sz w:val="16"/>
          <w:szCs w:val="14"/>
        </w:rPr>
        <w:t xml:space="preserve"> realizowany przez Grupę LUX MED we współpracy z ekspertami Poradni Zdrowia Psychicznego Harmonia. Jego celem jest popularyzacja rzetelnej wiedzy o zdrowiu psychicznym i dostarczanie praktycznych wskazówek wspierających dobrostan psychiczny. Eksperci – lekarze, psycholodzy i psychoterapeuci – poruszają tematy związane z emocjami, stresem, relacjami i sposobami radzenia sobie z codziennymi wyzwaniami. Poznaj </w:t>
      </w:r>
      <w:proofErr w:type="spellStart"/>
      <w:r w:rsidRPr="00CE249B">
        <w:rPr>
          <w:sz w:val="16"/>
          <w:szCs w:val="14"/>
        </w:rPr>
        <w:t>wideopodcast</w:t>
      </w:r>
      <w:proofErr w:type="spellEnd"/>
      <w:r w:rsidRPr="00CE249B">
        <w:rPr>
          <w:sz w:val="16"/>
          <w:szCs w:val="14"/>
        </w:rPr>
        <w:t xml:space="preserve"> „Harmonia – Twoja bezpieczna przystań”</w:t>
      </w:r>
      <w:r w:rsidR="00AB0E71">
        <w:rPr>
          <w:sz w:val="16"/>
          <w:szCs w:val="14"/>
        </w:rPr>
        <w:t xml:space="preserve"> na</w:t>
      </w:r>
      <w:r w:rsidRPr="00CE249B">
        <w:rPr>
          <w:sz w:val="16"/>
          <w:szCs w:val="14"/>
        </w:rPr>
        <w:t xml:space="preserve"> </w:t>
      </w:r>
      <w:hyperlink r:id="rId11" w:tgtFrame="_blank" w:history="1">
        <w:r w:rsidR="00AB0E71" w:rsidRPr="00AB0E71">
          <w:rPr>
            <w:rStyle w:val="Hipercze"/>
            <w:sz w:val="16"/>
            <w:szCs w:val="14"/>
          </w:rPr>
          <w:t>YouTube</w:t>
        </w:r>
      </w:hyperlink>
      <w:r w:rsidR="00AB0E71" w:rsidRPr="00AB0E71">
        <w:rPr>
          <w:sz w:val="16"/>
          <w:szCs w:val="14"/>
        </w:rPr>
        <w:t> oraz </w:t>
      </w:r>
      <w:proofErr w:type="spellStart"/>
      <w:r w:rsidR="00AB0E71">
        <w:fldChar w:fldCharType="begin"/>
      </w:r>
      <w:r w:rsidR="00AB0E71">
        <w:instrText>HYPERLINK "https://open.spotify.com/show/760CPVlUv9XGVspjhIH5b0?si=xIpm8rW9Qiy0VVKIC74JCA&amp;nd=1&amp;dlsi=ad64686f784e4794" \t "_blank"</w:instrText>
      </w:r>
      <w:r w:rsidR="00AB0E71">
        <w:fldChar w:fldCharType="separate"/>
      </w:r>
      <w:r w:rsidR="00AB0E71" w:rsidRPr="00AB0E71">
        <w:rPr>
          <w:rStyle w:val="Hipercze"/>
          <w:sz w:val="16"/>
          <w:szCs w:val="14"/>
        </w:rPr>
        <w:t>Spotify</w:t>
      </w:r>
      <w:proofErr w:type="spellEnd"/>
      <w:r w:rsidR="00AB0E71">
        <w:fldChar w:fldCharType="end"/>
      </w:r>
      <w:r w:rsidRPr="00CE249B">
        <w:rPr>
          <w:sz w:val="16"/>
          <w:szCs w:val="14"/>
        </w:rPr>
        <w:t>.</w:t>
      </w:r>
    </w:p>
    <w:p w14:paraId="09D80C66" w14:textId="5AD21D86" w:rsidR="00521367" w:rsidRPr="00D5008D" w:rsidRDefault="000A48DA" w:rsidP="00521367">
      <w:pPr>
        <w:pStyle w:val="Podpis"/>
        <w:ind w:left="0" w:right="0"/>
        <w:rPr>
          <w:b/>
          <w:bCs w:val="0"/>
          <w:sz w:val="16"/>
          <w:szCs w:val="14"/>
        </w:rPr>
      </w:pPr>
      <w:r w:rsidRPr="00CE094D">
        <w:rPr>
          <w:b/>
          <w:bCs w:val="0"/>
          <w:sz w:val="16"/>
          <w:szCs w:val="14"/>
        </w:rPr>
        <w:br/>
      </w:r>
      <w:r w:rsidR="00AE575A" w:rsidRPr="00CE094D">
        <w:rPr>
          <w:b/>
          <w:bCs w:val="0"/>
          <w:sz w:val="16"/>
          <w:szCs w:val="14"/>
        </w:rPr>
        <w:t>Więcej o Grupie LUX MED:</w:t>
      </w:r>
    </w:p>
    <w:p w14:paraId="623B9554" w14:textId="76307011" w:rsidR="00A66B18" w:rsidRPr="00A77381" w:rsidRDefault="00596294" w:rsidP="00596294">
      <w:pPr>
        <w:pStyle w:val="Podpis"/>
        <w:ind w:left="0" w:right="0"/>
        <w:rPr>
          <w:sz w:val="16"/>
          <w:szCs w:val="14"/>
        </w:rPr>
      </w:pPr>
      <w:r w:rsidRPr="00596294">
        <w:rPr>
          <w:sz w:val="16"/>
          <w:szCs w:val="14"/>
        </w:rPr>
        <w:t xml:space="preserve">Grupa LUX MED jest liderem rynku prywatnych usług zdrowotnych w Polsce i częścią </w:t>
      </w:r>
      <w:proofErr w:type="spellStart"/>
      <w:r w:rsidRPr="00596294">
        <w:rPr>
          <w:sz w:val="16"/>
          <w:szCs w:val="14"/>
        </w:rPr>
        <w:t>Bupa</w:t>
      </w:r>
      <w:proofErr w:type="spellEnd"/>
      <w:r w:rsidRPr="00596294">
        <w:rPr>
          <w:sz w:val="16"/>
          <w:szCs w:val="14"/>
        </w:rPr>
        <w:t xml:space="preserve">, która działa jako ubezpieczyciel i świadczeniodawca usług medycznych na całym świecie. Firma świadczy swoje usługi w Polsce od ponad 30 lat i zapewnia pełną opiekę: ambulatoryjną, szpitalną, diagnostyczną, rehabilitacyjną, stomatologiczną, psychologiczną, długoterminową i profilaktyczną dla niespełna 4 mln pacjentów. Do ich dyspozycji jest ponad 300 ogólnodostępnych i przyzakładowych centrów medycznych, w tym 16 szpitali oraz ok. 3 000 poradni partnerskich. Grupa LUX MED zatrudnia ponad 30 000 osób, w tym ponad 12 000 lekarzy i 9 000 profesjonalistów medycznych innych zawodów, a w codziennej działalności, kieruje się zasadami zrównoważonego rozwoju, podejmując liczne inicjatywy z obszarów zaangażowania społecznego i środowiska. Należy do najlepszych 35% firm na świecie ocenionych przez </w:t>
      </w:r>
      <w:r w:rsidRPr="00596294">
        <w:rPr>
          <w:sz w:val="16"/>
          <w:szCs w:val="14"/>
        </w:rPr>
        <w:lastRenderedPageBreak/>
        <w:t xml:space="preserve">platformę ratingową </w:t>
      </w:r>
      <w:proofErr w:type="spellStart"/>
      <w:r w:rsidRPr="00596294">
        <w:rPr>
          <w:sz w:val="16"/>
          <w:szCs w:val="14"/>
        </w:rPr>
        <w:t>EcoVadis</w:t>
      </w:r>
      <w:proofErr w:type="spellEnd"/>
      <w:r w:rsidRPr="00596294">
        <w:rPr>
          <w:sz w:val="16"/>
          <w:szCs w:val="14"/>
        </w:rPr>
        <w:t xml:space="preserve">, w tym TOP 5% firm w sektorze ochrony zdrowia. Grupa LUX MED jest Głównym Partnerem Medycznym Polskiego Komitetu Olimpijskiego i Głównym Partnerem Medycznym Polskiego Komitetu </w:t>
      </w:r>
      <w:proofErr w:type="spellStart"/>
      <w:r w:rsidRPr="00596294">
        <w:rPr>
          <w:sz w:val="16"/>
          <w:szCs w:val="14"/>
        </w:rPr>
        <w:t>Paralimpijskiego</w:t>
      </w:r>
      <w:proofErr w:type="spellEnd"/>
      <w:r w:rsidRPr="00596294">
        <w:rPr>
          <w:sz w:val="16"/>
          <w:szCs w:val="14"/>
        </w:rPr>
        <w:t xml:space="preserve">. Więcej informacji: </w:t>
      </w:r>
      <w:hyperlink r:id="rId12" w:history="1">
        <w:r w:rsidRPr="00FE7C4B">
          <w:rPr>
            <w:rStyle w:val="Hipercze"/>
            <w:sz w:val="16"/>
            <w:szCs w:val="14"/>
          </w:rPr>
          <w:t>www.luxmed.pl</w:t>
        </w:r>
      </w:hyperlink>
      <w:r>
        <w:rPr>
          <w:sz w:val="16"/>
          <w:szCs w:val="14"/>
        </w:rPr>
        <w:t xml:space="preserve"> </w:t>
      </w:r>
    </w:p>
    <w:sectPr w:rsidR="00A66B18" w:rsidRPr="00A77381" w:rsidSect="00597BF1">
      <w:headerReference w:type="default" r:id="rId13"/>
      <w:footerReference w:type="default" r:id="rId14"/>
      <w:pgSz w:w="11906" w:h="16838" w:code="9"/>
      <w:pgMar w:top="567" w:right="964" w:bottom="1843" w:left="964" w:header="567" w:footer="28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E541" w14:textId="77777777" w:rsidR="009C589D" w:rsidRDefault="009C589D" w:rsidP="00A66B18">
      <w:pPr>
        <w:spacing w:before="0" w:after="0"/>
      </w:pPr>
      <w:r>
        <w:separator/>
      </w:r>
    </w:p>
  </w:endnote>
  <w:endnote w:type="continuationSeparator" w:id="0">
    <w:p w14:paraId="2E287C84" w14:textId="77777777" w:rsidR="009C589D" w:rsidRDefault="009C589D"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Mulish">
    <w:altName w:val="Calibri"/>
    <w:charset w:val="EE"/>
    <w:family w:val="auto"/>
    <w:pitch w:val="variable"/>
    <w:sig w:usb0="A00000FF" w:usb1="5000204B" w:usb2="00000000" w:usb3="00000000" w:csb0="00000193" w:csb1="00000000"/>
  </w:font>
  <w:font w:name="Franklin Gothic Medium">
    <w:panose1 w:val="020B0603020102020204"/>
    <w:charset w:val="EE"/>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A605" w14:textId="2B43E6A5" w:rsidR="00B24126" w:rsidRDefault="008B4035" w:rsidP="00F31962">
    <w:pPr>
      <w:pStyle w:val="Stopka"/>
      <w:ind w:left="-964"/>
    </w:pPr>
    <w:r>
      <w:rPr>
        <w:noProof/>
      </w:rPr>
      <w:drawing>
        <wp:anchor distT="0" distB="0" distL="114300" distR="114300" simplePos="0" relativeHeight="251660288" behindDoc="1" locked="0" layoutInCell="1" allowOverlap="1" wp14:anchorId="5C0B419A" wp14:editId="7AF3D1A6">
          <wp:simplePos x="0" y="0"/>
          <wp:positionH relativeFrom="margin">
            <wp:posOffset>-612140</wp:posOffset>
          </wp:positionH>
          <wp:positionV relativeFrom="margin">
            <wp:posOffset>8049895</wp:posOffset>
          </wp:positionV>
          <wp:extent cx="7560000" cy="1693439"/>
          <wp:effectExtent l="0" t="0" r="0" b="0"/>
          <wp:wrapNone/>
          <wp:docPr id="1111191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9148" name="Obraz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69343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50364" w14:textId="77777777" w:rsidR="009C589D" w:rsidRDefault="009C589D" w:rsidP="00A66B18">
      <w:pPr>
        <w:spacing w:before="0" w:after="0"/>
      </w:pPr>
      <w:r>
        <w:separator/>
      </w:r>
    </w:p>
  </w:footnote>
  <w:footnote w:type="continuationSeparator" w:id="0">
    <w:p w14:paraId="596A9234" w14:textId="77777777" w:rsidR="009C589D" w:rsidRDefault="009C589D"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F395" w14:textId="405FFE8D" w:rsidR="00A66B18" w:rsidRPr="00B24126" w:rsidRDefault="00B24126" w:rsidP="00FE067A">
    <w:pPr>
      <w:pStyle w:val="Podpis"/>
      <w:spacing w:line="240" w:lineRule="auto"/>
      <w:ind w:left="0"/>
    </w:pPr>
    <w:r w:rsidRPr="00B24126">
      <w:rPr>
        <w:noProof/>
      </w:rPr>
      <mc:AlternateContent>
        <mc:Choice Requires="wps">
          <w:drawing>
            <wp:anchor distT="45720" distB="45720" distL="114300" distR="114300" simplePos="0" relativeHeight="251659264" behindDoc="0" locked="0" layoutInCell="1" allowOverlap="1" wp14:anchorId="77F373E9" wp14:editId="6FE6CFEE">
              <wp:simplePos x="0" y="0"/>
              <wp:positionH relativeFrom="column">
                <wp:posOffset>3939101</wp:posOffset>
              </wp:positionH>
              <wp:positionV relativeFrom="paragraph">
                <wp:posOffset>-24765</wp:posOffset>
              </wp:positionV>
              <wp:extent cx="2360930" cy="1404620"/>
              <wp:effectExtent l="0" t="0" r="889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99D91C" w14:textId="72AEFEE2" w:rsidR="00B24126" w:rsidRPr="009A0C4E" w:rsidRDefault="009A0C4E" w:rsidP="00871952">
                          <w:pPr>
                            <w:spacing w:line="240" w:lineRule="auto"/>
                            <w:ind w:right="40"/>
                            <w:jc w:val="right"/>
                            <w:rPr>
                              <w:sz w:val="16"/>
                              <w:szCs w:val="16"/>
                            </w:rPr>
                          </w:pPr>
                          <w:r w:rsidRPr="009A0C4E">
                            <w:rPr>
                              <w:sz w:val="16"/>
                              <w:szCs w:val="16"/>
                            </w:rPr>
                            <w:t xml:space="preserve">Warszawa </w:t>
                          </w:r>
                          <w:r w:rsidR="001C36B3">
                            <w:rPr>
                              <w:sz w:val="16"/>
                              <w:szCs w:val="16"/>
                            </w:rPr>
                            <w:t>21</w:t>
                          </w:r>
                          <w:r w:rsidR="00B24126" w:rsidRPr="009A0C4E">
                            <w:rPr>
                              <w:sz w:val="16"/>
                              <w:szCs w:val="16"/>
                            </w:rPr>
                            <w:t>.</w:t>
                          </w:r>
                          <w:r w:rsidR="00D30CCB">
                            <w:rPr>
                              <w:sz w:val="16"/>
                              <w:szCs w:val="16"/>
                            </w:rPr>
                            <w:t>10</w:t>
                          </w:r>
                          <w:r w:rsidR="00B24126" w:rsidRPr="009A0C4E">
                            <w:rPr>
                              <w:sz w:val="16"/>
                              <w:szCs w:val="16"/>
                            </w:rPr>
                            <w:t>.202</w:t>
                          </w:r>
                          <w:r w:rsidR="00996D74">
                            <w:rPr>
                              <w:sz w:val="16"/>
                              <w:szCs w:val="16"/>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7F373E9" id="_x0000_t202" coordsize="21600,21600" o:spt="202" path="m,l,21600r21600,l21600,xe">
              <v:stroke joinstyle="miter"/>
              <v:path gradientshapeok="t" o:connecttype="rect"/>
            </v:shapetype>
            <v:shape id="Pole tekstowe 2" o:spid="_x0000_s1026" type="#_x0000_t202" style="position:absolute;left:0;text-align:left;margin-left:310.15pt;margin-top:-1.9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" stroked="f">
              <v:textbox style="mso-fit-shape-to-text:t">
                <w:txbxContent>
                  <w:p w14:paraId="2399D91C" w14:textId="72AEFEE2" w:rsidR="00B24126" w:rsidRPr="009A0C4E" w:rsidRDefault="009A0C4E" w:rsidP="00871952">
                    <w:pPr>
                      <w:spacing w:line="240" w:lineRule="auto"/>
                      <w:ind w:right="40"/>
                      <w:jc w:val="right"/>
                      <w:rPr>
                        <w:sz w:val="16"/>
                        <w:szCs w:val="16"/>
                      </w:rPr>
                    </w:pPr>
                    <w:r w:rsidRPr="009A0C4E">
                      <w:rPr>
                        <w:sz w:val="16"/>
                        <w:szCs w:val="16"/>
                      </w:rPr>
                      <w:t xml:space="preserve">Warszawa </w:t>
                    </w:r>
                    <w:r w:rsidR="001C36B3">
                      <w:rPr>
                        <w:sz w:val="16"/>
                        <w:szCs w:val="16"/>
                      </w:rPr>
                      <w:t>21</w:t>
                    </w:r>
                    <w:r w:rsidR="00B24126" w:rsidRPr="009A0C4E">
                      <w:rPr>
                        <w:sz w:val="16"/>
                        <w:szCs w:val="16"/>
                      </w:rPr>
                      <w:t>.</w:t>
                    </w:r>
                    <w:r w:rsidR="00D30CCB">
                      <w:rPr>
                        <w:sz w:val="16"/>
                        <w:szCs w:val="16"/>
                      </w:rPr>
                      <w:t>10</w:t>
                    </w:r>
                    <w:r w:rsidR="00B24126" w:rsidRPr="009A0C4E">
                      <w:rPr>
                        <w:sz w:val="16"/>
                        <w:szCs w:val="16"/>
                      </w:rPr>
                      <w:t>.202</w:t>
                    </w:r>
                    <w:r w:rsidR="00996D74">
                      <w:rPr>
                        <w:sz w:val="16"/>
                        <w:szCs w:val="16"/>
                      </w:rPr>
                      <w:t>6</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763D"/>
    <w:multiLevelType w:val="multilevel"/>
    <w:tmpl w:val="B9B26D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D12C94"/>
    <w:multiLevelType w:val="multilevel"/>
    <w:tmpl w:val="E3AA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EF6151"/>
    <w:multiLevelType w:val="multilevel"/>
    <w:tmpl w:val="4878A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9768C8"/>
    <w:multiLevelType w:val="multilevel"/>
    <w:tmpl w:val="3082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E1016B"/>
    <w:multiLevelType w:val="multilevel"/>
    <w:tmpl w:val="115404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474713"/>
    <w:multiLevelType w:val="hybridMultilevel"/>
    <w:tmpl w:val="E6A6F4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4D02774"/>
    <w:multiLevelType w:val="multilevel"/>
    <w:tmpl w:val="B398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6B065B"/>
    <w:multiLevelType w:val="multilevel"/>
    <w:tmpl w:val="13FC20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3777942">
    <w:abstractNumId w:val="1"/>
  </w:num>
  <w:num w:numId="2" w16cid:durableId="484974015">
    <w:abstractNumId w:val="4"/>
  </w:num>
  <w:num w:numId="3" w16cid:durableId="1002439942">
    <w:abstractNumId w:val="7"/>
  </w:num>
  <w:num w:numId="4" w16cid:durableId="607809696">
    <w:abstractNumId w:val="2"/>
  </w:num>
  <w:num w:numId="5" w16cid:durableId="173884892">
    <w:abstractNumId w:val="0"/>
  </w:num>
  <w:num w:numId="6" w16cid:durableId="182598671">
    <w:abstractNumId w:val="5"/>
  </w:num>
  <w:num w:numId="7" w16cid:durableId="1266228797">
    <w:abstractNumId w:val="3"/>
  </w:num>
  <w:num w:numId="8" w16cid:durableId="1776699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26"/>
    <w:rsid w:val="00014691"/>
    <w:rsid w:val="000206BB"/>
    <w:rsid w:val="000218D9"/>
    <w:rsid w:val="000278EA"/>
    <w:rsid w:val="000302C1"/>
    <w:rsid w:val="00036649"/>
    <w:rsid w:val="00046764"/>
    <w:rsid w:val="00052A12"/>
    <w:rsid w:val="00056D29"/>
    <w:rsid w:val="000676BD"/>
    <w:rsid w:val="00074E56"/>
    <w:rsid w:val="00077D99"/>
    <w:rsid w:val="000819F8"/>
    <w:rsid w:val="00083BAA"/>
    <w:rsid w:val="00083CBF"/>
    <w:rsid w:val="000857E3"/>
    <w:rsid w:val="00090E37"/>
    <w:rsid w:val="000A2DB3"/>
    <w:rsid w:val="000A3441"/>
    <w:rsid w:val="000A48DA"/>
    <w:rsid w:val="000B5FA5"/>
    <w:rsid w:val="000B6D07"/>
    <w:rsid w:val="000C1231"/>
    <w:rsid w:val="000C4D00"/>
    <w:rsid w:val="000C6BEE"/>
    <w:rsid w:val="000D2E03"/>
    <w:rsid w:val="000D4B75"/>
    <w:rsid w:val="000D7D9C"/>
    <w:rsid w:val="000E30B7"/>
    <w:rsid w:val="000E7D37"/>
    <w:rsid w:val="000F038B"/>
    <w:rsid w:val="00101E27"/>
    <w:rsid w:val="00105BFB"/>
    <w:rsid w:val="0010680C"/>
    <w:rsid w:val="00114A9D"/>
    <w:rsid w:val="001171C8"/>
    <w:rsid w:val="00152B0B"/>
    <w:rsid w:val="00152B5B"/>
    <w:rsid w:val="001541FF"/>
    <w:rsid w:val="00154564"/>
    <w:rsid w:val="00155A23"/>
    <w:rsid w:val="00165C49"/>
    <w:rsid w:val="001766D6"/>
    <w:rsid w:val="00180E46"/>
    <w:rsid w:val="001815DC"/>
    <w:rsid w:val="0018596B"/>
    <w:rsid w:val="00192419"/>
    <w:rsid w:val="0019608B"/>
    <w:rsid w:val="001A0951"/>
    <w:rsid w:val="001B1566"/>
    <w:rsid w:val="001C270D"/>
    <w:rsid w:val="001C3320"/>
    <w:rsid w:val="001C36B3"/>
    <w:rsid w:val="001C404B"/>
    <w:rsid w:val="001D0B5A"/>
    <w:rsid w:val="001D166D"/>
    <w:rsid w:val="001D4D91"/>
    <w:rsid w:val="001D6F3E"/>
    <w:rsid w:val="001E2320"/>
    <w:rsid w:val="001E52D1"/>
    <w:rsid w:val="001E5C38"/>
    <w:rsid w:val="001E61EB"/>
    <w:rsid w:val="001E7055"/>
    <w:rsid w:val="001F1DB8"/>
    <w:rsid w:val="001F3E3E"/>
    <w:rsid w:val="002006D6"/>
    <w:rsid w:val="00203E4B"/>
    <w:rsid w:val="00204940"/>
    <w:rsid w:val="00205A88"/>
    <w:rsid w:val="0020798D"/>
    <w:rsid w:val="00213552"/>
    <w:rsid w:val="0021425D"/>
    <w:rsid w:val="00214E28"/>
    <w:rsid w:val="002152EA"/>
    <w:rsid w:val="00220C97"/>
    <w:rsid w:val="002277C3"/>
    <w:rsid w:val="00231F7A"/>
    <w:rsid w:val="002337A9"/>
    <w:rsid w:val="002405DF"/>
    <w:rsid w:val="00246927"/>
    <w:rsid w:val="00246948"/>
    <w:rsid w:val="0025613D"/>
    <w:rsid w:val="00256390"/>
    <w:rsid w:val="00263CF0"/>
    <w:rsid w:val="002733A6"/>
    <w:rsid w:val="002919E3"/>
    <w:rsid w:val="0029626D"/>
    <w:rsid w:val="002A4932"/>
    <w:rsid w:val="002A5721"/>
    <w:rsid w:val="002C41FC"/>
    <w:rsid w:val="002C524B"/>
    <w:rsid w:val="002C58C4"/>
    <w:rsid w:val="002E0A7B"/>
    <w:rsid w:val="002E3348"/>
    <w:rsid w:val="002E5F3D"/>
    <w:rsid w:val="002F6E31"/>
    <w:rsid w:val="003105B5"/>
    <w:rsid w:val="00315E8F"/>
    <w:rsid w:val="00326380"/>
    <w:rsid w:val="00331C3E"/>
    <w:rsid w:val="00345F95"/>
    <w:rsid w:val="00350806"/>
    <w:rsid w:val="00352B81"/>
    <w:rsid w:val="00362A8D"/>
    <w:rsid w:val="00364BC6"/>
    <w:rsid w:val="00366714"/>
    <w:rsid w:val="00377DD3"/>
    <w:rsid w:val="003859D6"/>
    <w:rsid w:val="00394757"/>
    <w:rsid w:val="003A0150"/>
    <w:rsid w:val="003A2C3E"/>
    <w:rsid w:val="003A6536"/>
    <w:rsid w:val="003D04E5"/>
    <w:rsid w:val="003D1341"/>
    <w:rsid w:val="003D42CD"/>
    <w:rsid w:val="003E1537"/>
    <w:rsid w:val="003E24DF"/>
    <w:rsid w:val="003F3BC6"/>
    <w:rsid w:val="00401A2B"/>
    <w:rsid w:val="0041428F"/>
    <w:rsid w:val="0041738A"/>
    <w:rsid w:val="0042333B"/>
    <w:rsid w:val="00423F27"/>
    <w:rsid w:val="004307E4"/>
    <w:rsid w:val="004326BA"/>
    <w:rsid w:val="0043332F"/>
    <w:rsid w:val="0043582A"/>
    <w:rsid w:val="0045044E"/>
    <w:rsid w:val="00451342"/>
    <w:rsid w:val="0045718E"/>
    <w:rsid w:val="00460AB2"/>
    <w:rsid w:val="0046500F"/>
    <w:rsid w:val="0047319D"/>
    <w:rsid w:val="00476B6C"/>
    <w:rsid w:val="00497C6D"/>
    <w:rsid w:val="004A03A6"/>
    <w:rsid w:val="004A2B0D"/>
    <w:rsid w:val="004A68E9"/>
    <w:rsid w:val="004B2BBB"/>
    <w:rsid w:val="004C0335"/>
    <w:rsid w:val="004C27B9"/>
    <w:rsid w:val="004D04E9"/>
    <w:rsid w:val="004D580E"/>
    <w:rsid w:val="004D6C9B"/>
    <w:rsid w:val="004E6D81"/>
    <w:rsid w:val="004F0BFC"/>
    <w:rsid w:val="004F138A"/>
    <w:rsid w:val="0050737E"/>
    <w:rsid w:val="005079B8"/>
    <w:rsid w:val="00512058"/>
    <w:rsid w:val="00521367"/>
    <w:rsid w:val="00521A8F"/>
    <w:rsid w:val="00524F50"/>
    <w:rsid w:val="00531B7D"/>
    <w:rsid w:val="00552B48"/>
    <w:rsid w:val="0055448C"/>
    <w:rsid w:val="0055479C"/>
    <w:rsid w:val="00554BED"/>
    <w:rsid w:val="00561E04"/>
    <w:rsid w:val="005667B8"/>
    <w:rsid w:val="00575678"/>
    <w:rsid w:val="00576B34"/>
    <w:rsid w:val="00580F3E"/>
    <w:rsid w:val="00592413"/>
    <w:rsid w:val="00592E09"/>
    <w:rsid w:val="00596294"/>
    <w:rsid w:val="00597BF1"/>
    <w:rsid w:val="005A0D95"/>
    <w:rsid w:val="005A3DE3"/>
    <w:rsid w:val="005B4BC3"/>
    <w:rsid w:val="005B5894"/>
    <w:rsid w:val="005C2210"/>
    <w:rsid w:val="005C30B0"/>
    <w:rsid w:val="005C41E8"/>
    <w:rsid w:val="005D77D9"/>
    <w:rsid w:val="005E08FB"/>
    <w:rsid w:val="005F418E"/>
    <w:rsid w:val="00601898"/>
    <w:rsid w:val="00610C89"/>
    <w:rsid w:val="00612714"/>
    <w:rsid w:val="00615018"/>
    <w:rsid w:val="00620FAF"/>
    <w:rsid w:val="0062123A"/>
    <w:rsid w:val="00624198"/>
    <w:rsid w:val="006270EC"/>
    <w:rsid w:val="00633AED"/>
    <w:rsid w:val="00643ADC"/>
    <w:rsid w:val="00645B82"/>
    <w:rsid w:val="00646E75"/>
    <w:rsid w:val="0065488B"/>
    <w:rsid w:val="00656F3C"/>
    <w:rsid w:val="00666915"/>
    <w:rsid w:val="0067492D"/>
    <w:rsid w:val="006777E7"/>
    <w:rsid w:val="0068381F"/>
    <w:rsid w:val="00684BE4"/>
    <w:rsid w:val="00686AEA"/>
    <w:rsid w:val="00692DBF"/>
    <w:rsid w:val="00695744"/>
    <w:rsid w:val="006976FB"/>
    <w:rsid w:val="006A1F28"/>
    <w:rsid w:val="006A51A4"/>
    <w:rsid w:val="006C267F"/>
    <w:rsid w:val="006C2859"/>
    <w:rsid w:val="006C2BF1"/>
    <w:rsid w:val="006D0129"/>
    <w:rsid w:val="006D0278"/>
    <w:rsid w:val="006D5E34"/>
    <w:rsid w:val="006D5FB4"/>
    <w:rsid w:val="006E1A1C"/>
    <w:rsid w:val="006E5387"/>
    <w:rsid w:val="006E546E"/>
    <w:rsid w:val="006E5DC1"/>
    <w:rsid w:val="006F5B78"/>
    <w:rsid w:val="006F6F10"/>
    <w:rsid w:val="0070126F"/>
    <w:rsid w:val="007071EB"/>
    <w:rsid w:val="007160EC"/>
    <w:rsid w:val="0072329F"/>
    <w:rsid w:val="0073043C"/>
    <w:rsid w:val="0073772F"/>
    <w:rsid w:val="00747997"/>
    <w:rsid w:val="00751D50"/>
    <w:rsid w:val="00753EAF"/>
    <w:rsid w:val="007542FC"/>
    <w:rsid w:val="0075648A"/>
    <w:rsid w:val="0076012C"/>
    <w:rsid w:val="00760BC4"/>
    <w:rsid w:val="00765E16"/>
    <w:rsid w:val="0076762C"/>
    <w:rsid w:val="00777332"/>
    <w:rsid w:val="00777784"/>
    <w:rsid w:val="007839AF"/>
    <w:rsid w:val="00783E79"/>
    <w:rsid w:val="00784149"/>
    <w:rsid w:val="007900F4"/>
    <w:rsid w:val="007A2488"/>
    <w:rsid w:val="007A2D30"/>
    <w:rsid w:val="007A7B48"/>
    <w:rsid w:val="007B17F6"/>
    <w:rsid w:val="007B37D6"/>
    <w:rsid w:val="007B5AE8"/>
    <w:rsid w:val="007C1B7C"/>
    <w:rsid w:val="007C34DE"/>
    <w:rsid w:val="007D0AA0"/>
    <w:rsid w:val="007D2114"/>
    <w:rsid w:val="007E1D68"/>
    <w:rsid w:val="007E696C"/>
    <w:rsid w:val="007F5192"/>
    <w:rsid w:val="007F5FC4"/>
    <w:rsid w:val="00800C5F"/>
    <w:rsid w:val="00804158"/>
    <w:rsid w:val="00804AAC"/>
    <w:rsid w:val="008059CC"/>
    <w:rsid w:val="00806495"/>
    <w:rsid w:val="008104E4"/>
    <w:rsid w:val="00811D6B"/>
    <w:rsid w:val="00812416"/>
    <w:rsid w:val="00824FF1"/>
    <w:rsid w:val="00840EED"/>
    <w:rsid w:val="008426DD"/>
    <w:rsid w:val="00866071"/>
    <w:rsid w:val="0086758F"/>
    <w:rsid w:val="008700D8"/>
    <w:rsid w:val="00871952"/>
    <w:rsid w:val="00874877"/>
    <w:rsid w:val="0088710F"/>
    <w:rsid w:val="008947A7"/>
    <w:rsid w:val="00896D3F"/>
    <w:rsid w:val="008B146E"/>
    <w:rsid w:val="008B4035"/>
    <w:rsid w:val="008B7650"/>
    <w:rsid w:val="008D2525"/>
    <w:rsid w:val="008E5410"/>
    <w:rsid w:val="008E7163"/>
    <w:rsid w:val="008F25B8"/>
    <w:rsid w:val="00900F12"/>
    <w:rsid w:val="009010C9"/>
    <w:rsid w:val="0090257F"/>
    <w:rsid w:val="009078C4"/>
    <w:rsid w:val="00916B32"/>
    <w:rsid w:val="0093476E"/>
    <w:rsid w:val="00940687"/>
    <w:rsid w:val="00941A5F"/>
    <w:rsid w:val="009426A9"/>
    <w:rsid w:val="00951A3D"/>
    <w:rsid w:val="00951D94"/>
    <w:rsid w:val="00955FBA"/>
    <w:rsid w:val="00956198"/>
    <w:rsid w:val="00957678"/>
    <w:rsid w:val="0096081E"/>
    <w:rsid w:val="00963273"/>
    <w:rsid w:val="00966BDF"/>
    <w:rsid w:val="00976A18"/>
    <w:rsid w:val="009934F7"/>
    <w:rsid w:val="00993894"/>
    <w:rsid w:val="0099394C"/>
    <w:rsid w:val="00995692"/>
    <w:rsid w:val="00996D74"/>
    <w:rsid w:val="009A0C4E"/>
    <w:rsid w:val="009A2D08"/>
    <w:rsid w:val="009C42BB"/>
    <w:rsid w:val="009C589D"/>
    <w:rsid w:val="009C7C81"/>
    <w:rsid w:val="009E0171"/>
    <w:rsid w:val="009E0E10"/>
    <w:rsid w:val="009E33DB"/>
    <w:rsid w:val="009F492C"/>
    <w:rsid w:val="009F6646"/>
    <w:rsid w:val="009F69ED"/>
    <w:rsid w:val="00A04D87"/>
    <w:rsid w:val="00A12A6E"/>
    <w:rsid w:val="00A1377E"/>
    <w:rsid w:val="00A233C8"/>
    <w:rsid w:val="00A252BF"/>
    <w:rsid w:val="00A26FE7"/>
    <w:rsid w:val="00A27A77"/>
    <w:rsid w:val="00A4008D"/>
    <w:rsid w:val="00A4151D"/>
    <w:rsid w:val="00A4448F"/>
    <w:rsid w:val="00A44FCA"/>
    <w:rsid w:val="00A470E7"/>
    <w:rsid w:val="00A51F39"/>
    <w:rsid w:val="00A51FC5"/>
    <w:rsid w:val="00A54429"/>
    <w:rsid w:val="00A54CC3"/>
    <w:rsid w:val="00A54EDB"/>
    <w:rsid w:val="00A54F0B"/>
    <w:rsid w:val="00A57408"/>
    <w:rsid w:val="00A607A5"/>
    <w:rsid w:val="00A61C6F"/>
    <w:rsid w:val="00A66B18"/>
    <w:rsid w:val="00A6783B"/>
    <w:rsid w:val="00A71439"/>
    <w:rsid w:val="00A74C6E"/>
    <w:rsid w:val="00A77381"/>
    <w:rsid w:val="00A833D0"/>
    <w:rsid w:val="00A83A0B"/>
    <w:rsid w:val="00A96CF8"/>
    <w:rsid w:val="00AA089B"/>
    <w:rsid w:val="00AB0E71"/>
    <w:rsid w:val="00AC64D6"/>
    <w:rsid w:val="00AC7BCD"/>
    <w:rsid w:val="00AD1DE5"/>
    <w:rsid w:val="00AD2251"/>
    <w:rsid w:val="00AD2E19"/>
    <w:rsid w:val="00AE0C2C"/>
    <w:rsid w:val="00AE1388"/>
    <w:rsid w:val="00AE2D52"/>
    <w:rsid w:val="00AE54C8"/>
    <w:rsid w:val="00AE575A"/>
    <w:rsid w:val="00AF3982"/>
    <w:rsid w:val="00B01539"/>
    <w:rsid w:val="00B13F00"/>
    <w:rsid w:val="00B140B0"/>
    <w:rsid w:val="00B2111B"/>
    <w:rsid w:val="00B24126"/>
    <w:rsid w:val="00B3225F"/>
    <w:rsid w:val="00B32B49"/>
    <w:rsid w:val="00B33189"/>
    <w:rsid w:val="00B43C50"/>
    <w:rsid w:val="00B44B37"/>
    <w:rsid w:val="00B50294"/>
    <w:rsid w:val="00B54593"/>
    <w:rsid w:val="00B56652"/>
    <w:rsid w:val="00B57D6E"/>
    <w:rsid w:val="00B63429"/>
    <w:rsid w:val="00B64EF0"/>
    <w:rsid w:val="00B66804"/>
    <w:rsid w:val="00B7140F"/>
    <w:rsid w:val="00B72404"/>
    <w:rsid w:val="00B74C86"/>
    <w:rsid w:val="00B82113"/>
    <w:rsid w:val="00B82F0D"/>
    <w:rsid w:val="00B832B2"/>
    <w:rsid w:val="00B85A36"/>
    <w:rsid w:val="00B867C5"/>
    <w:rsid w:val="00B86C9B"/>
    <w:rsid w:val="00B9167A"/>
    <w:rsid w:val="00B9480E"/>
    <w:rsid w:val="00B9577D"/>
    <w:rsid w:val="00BA77A9"/>
    <w:rsid w:val="00BB17B1"/>
    <w:rsid w:val="00BB22C8"/>
    <w:rsid w:val="00BC32BD"/>
    <w:rsid w:val="00BE2E51"/>
    <w:rsid w:val="00BF2269"/>
    <w:rsid w:val="00C13B64"/>
    <w:rsid w:val="00C2230D"/>
    <w:rsid w:val="00C25CF1"/>
    <w:rsid w:val="00C301B6"/>
    <w:rsid w:val="00C31100"/>
    <w:rsid w:val="00C31F74"/>
    <w:rsid w:val="00C36632"/>
    <w:rsid w:val="00C40294"/>
    <w:rsid w:val="00C453E6"/>
    <w:rsid w:val="00C52E88"/>
    <w:rsid w:val="00C54C34"/>
    <w:rsid w:val="00C55FBD"/>
    <w:rsid w:val="00C6100F"/>
    <w:rsid w:val="00C6151E"/>
    <w:rsid w:val="00C63575"/>
    <w:rsid w:val="00C66F40"/>
    <w:rsid w:val="00C701F7"/>
    <w:rsid w:val="00C70786"/>
    <w:rsid w:val="00C7149C"/>
    <w:rsid w:val="00C71832"/>
    <w:rsid w:val="00C73880"/>
    <w:rsid w:val="00C75F3D"/>
    <w:rsid w:val="00C767C4"/>
    <w:rsid w:val="00C7781F"/>
    <w:rsid w:val="00C8264F"/>
    <w:rsid w:val="00CA0181"/>
    <w:rsid w:val="00CA25C3"/>
    <w:rsid w:val="00CB015A"/>
    <w:rsid w:val="00CC1034"/>
    <w:rsid w:val="00CC2501"/>
    <w:rsid w:val="00CD1081"/>
    <w:rsid w:val="00CD7003"/>
    <w:rsid w:val="00CD743F"/>
    <w:rsid w:val="00CD793F"/>
    <w:rsid w:val="00CE094D"/>
    <w:rsid w:val="00CE249B"/>
    <w:rsid w:val="00CE2B57"/>
    <w:rsid w:val="00CE3683"/>
    <w:rsid w:val="00CF724D"/>
    <w:rsid w:val="00D06D7E"/>
    <w:rsid w:val="00D10958"/>
    <w:rsid w:val="00D25575"/>
    <w:rsid w:val="00D25643"/>
    <w:rsid w:val="00D30CCB"/>
    <w:rsid w:val="00D339A3"/>
    <w:rsid w:val="00D40595"/>
    <w:rsid w:val="00D5008D"/>
    <w:rsid w:val="00D534E1"/>
    <w:rsid w:val="00D61AEF"/>
    <w:rsid w:val="00D66593"/>
    <w:rsid w:val="00D7514C"/>
    <w:rsid w:val="00D8012A"/>
    <w:rsid w:val="00D801CE"/>
    <w:rsid w:val="00D8599C"/>
    <w:rsid w:val="00D907B0"/>
    <w:rsid w:val="00DB0FD3"/>
    <w:rsid w:val="00DB3317"/>
    <w:rsid w:val="00DB76B6"/>
    <w:rsid w:val="00DC14F9"/>
    <w:rsid w:val="00DD0014"/>
    <w:rsid w:val="00DE6DA2"/>
    <w:rsid w:val="00DF1423"/>
    <w:rsid w:val="00DF1707"/>
    <w:rsid w:val="00DF2AE2"/>
    <w:rsid w:val="00DF2D30"/>
    <w:rsid w:val="00DF4FAE"/>
    <w:rsid w:val="00DF5FEF"/>
    <w:rsid w:val="00DF7A1B"/>
    <w:rsid w:val="00E01166"/>
    <w:rsid w:val="00E02D76"/>
    <w:rsid w:val="00E11D98"/>
    <w:rsid w:val="00E141EA"/>
    <w:rsid w:val="00E23090"/>
    <w:rsid w:val="00E2570B"/>
    <w:rsid w:val="00E260FB"/>
    <w:rsid w:val="00E31979"/>
    <w:rsid w:val="00E331A6"/>
    <w:rsid w:val="00E33A6A"/>
    <w:rsid w:val="00E3449E"/>
    <w:rsid w:val="00E40BCE"/>
    <w:rsid w:val="00E44B0A"/>
    <w:rsid w:val="00E4786A"/>
    <w:rsid w:val="00E51529"/>
    <w:rsid w:val="00E55D74"/>
    <w:rsid w:val="00E6540C"/>
    <w:rsid w:val="00E679EC"/>
    <w:rsid w:val="00E71074"/>
    <w:rsid w:val="00E77F3C"/>
    <w:rsid w:val="00E80D19"/>
    <w:rsid w:val="00E81E2A"/>
    <w:rsid w:val="00E84B21"/>
    <w:rsid w:val="00E84CDA"/>
    <w:rsid w:val="00E864AD"/>
    <w:rsid w:val="00E930F9"/>
    <w:rsid w:val="00EA3150"/>
    <w:rsid w:val="00EA7A68"/>
    <w:rsid w:val="00EC0C17"/>
    <w:rsid w:val="00EC4161"/>
    <w:rsid w:val="00EC4A09"/>
    <w:rsid w:val="00EC4A10"/>
    <w:rsid w:val="00EC7A60"/>
    <w:rsid w:val="00ED638F"/>
    <w:rsid w:val="00ED6E18"/>
    <w:rsid w:val="00EE0952"/>
    <w:rsid w:val="00EF2402"/>
    <w:rsid w:val="00EF5B17"/>
    <w:rsid w:val="00F02FE2"/>
    <w:rsid w:val="00F0338A"/>
    <w:rsid w:val="00F05022"/>
    <w:rsid w:val="00F0588D"/>
    <w:rsid w:val="00F07366"/>
    <w:rsid w:val="00F07816"/>
    <w:rsid w:val="00F115A4"/>
    <w:rsid w:val="00F14DF1"/>
    <w:rsid w:val="00F3003B"/>
    <w:rsid w:val="00F31962"/>
    <w:rsid w:val="00F31F6D"/>
    <w:rsid w:val="00F32428"/>
    <w:rsid w:val="00F3727A"/>
    <w:rsid w:val="00F37C3A"/>
    <w:rsid w:val="00F42A46"/>
    <w:rsid w:val="00F470BA"/>
    <w:rsid w:val="00F532A0"/>
    <w:rsid w:val="00F61200"/>
    <w:rsid w:val="00F721D0"/>
    <w:rsid w:val="00F8058F"/>
    <w:rsid w:val="00F83343"/>
    <w:rsid w:val="00F87603"/>
    <w:rsid w:val="00F9067B"/>
    <w:rsid w:val="00F92EB7"/>
    <w:rsid w:val="00FC3C8E"/>
    <w:rsid w:val="00FD13E6"/>
    <w:rsid w:val="00FD19A4"/>
    <w:rsid w:val="00FE067A"/>
    <w:rsid w:val="00FE0F43"/>
    <w:rsid w:val="00FE3DFB"/>
    <w:rsid w:val="00FF1E01"/>
    <w:rsid w:val="00FF4208"/>
    <w:rsid w:val="00FF54A6"/>
    <w:rsid w:val="01408A9D"/>
    <w:rsid w:val="01DE1DB9"/>
    <w:rsid w:val="033E4C53"/>
    <w:rsid w:val="03CAF19B"/>
    <w:rsid w:val="03CC056E"/>
    <w:rsid w:val="04002A0D"/>
    <w:rsid w:val="043520B0"/>
    <w:rsid w:val="0621862D"/>
    <w:rsid w:val="0682B813"/>
    <w:rsid w:val="06E26686"/>
    <w:rsid w:val="074F102B"/>
    <w:rsid w:val="086C90F2"/>
    <w:rsid w:val="08C856CA"/>
    <w:rsid w:val="0966F68E"/>
    <w:rsid w:val="096B82FA"/>
    <w:rsid w:val="09C0FEBA"/>
    <w:rsid w:val="09DCC041"/>
    <w:rsid w:val="0A84561C"/>
    <w:rsid w:val="0B3C36AF"/>
    <w:rsid w:val="0BD20FD1"/>
    <w:rsid w:val="0CBEB15B"/>
    <w:rsid w:val="0E127E87"/>
    <w:rsid w:val="0F6030D5"/>
    <w:rsid w:val="10169EE0"/>
    <w:rsid w:val="11357244"/>
    <w:rsid w:val="11B12882"/>
    <w:rsid w:val="1284FDEC"/>
    <w:rsid w:val="13E37E28"/>
    <w:rsid w:val="13F9F53B"/>
    <w:rsid w:val="143BF57A"/>
    <w:rsid w:val="1509B90F"/>
    <w:rsid w:val="151A8471"/>
    <w:rsid w:val="1572C768"/>
    <w:rsid w:val="1592F93F"/>
    <w:rsid w:val="15A54C15"/>
    <w:rsid w:val="15AFE68C"/>
    <w:rsid w:val="15E19752"/>
    <w:rsid w:val="164D0784"/>
    <w:rsid w:val="1762A2EE"/>
    <w:rsid w:val="17871C67"/>
    <w:rsid w:val="17C80E26"/>
    <w:rsid w:val="19592E46"/>
    <w:rsid w:val="197337FC"/>
    <w:rsid w:val="1AA47D76"/>
    <w:rsid w:val="1AA70A82"/>
    <w:rsid w:val="1AC67BCF"/>
    <w:rsid w:val="1B9AFA62"/>
    <w:rsid w:val="1BA42242"/>
    <w:rsid w:val="1C341C38"/>
    <w:rsid w:val="1C96DA54"/>
    <w:rsid w:val="1D674E71"/>
    <w:rsid w:val="1E1A1072"/>
    <w:rsid w:val="1EA249B3"/>
    <w:rsid w:val="1FD317B7"/>
    <w:rsid w:val="212F4A91"/>
    <w:rsid w:val="253568B0"/>
    <w:rsid w:val="258EFD5D"/>
    <w:rsid w:val="2751AC30"/>
    <w:rsid w:val="29C0BADA"/>
    <w:rsid w:val="2B6A01D3"/>
    <w:rsid w:val="2B7ECE30"/>
    <w:rsid w:val="2BBB38C8"/>
    <w:rsid w:val="2ECE4D8A"/>
    <w:rsid w:val="2FF9828F"/>
    <w:rsid w:val="307334B3"/>
    <w:rsid w:val="3114CAB0"/>
    <w:rsid w:val="3129B87B"/>
    <w:rsid w:val="32756DE6"/>
    <w:rsid w:val="3336C092"/>
    <w:rsid w:val="336AD503"/>
    <w:rsid w:val="3382ABA2"/>
    <w:rsid w:val="3422894E"/>
    <w:rsid w:val="3630C2C5"/>
    <w:rsid w:val="36DF0C76"/>
    <w:rsid w:val="36F624D7"/>
    <w:rsid w:val="3757B501"/>
    <w:rsid w:val="38716AEB"/>
    <w:rsid w:val="392C80C4"/>
    <w:rsid w:val="39A24751"/>
    <w:rsid w:val="3A9E49F4"/>
    <w:rsid w:val="3AD76AAD"/>
    <w:rsid w:val="3B0183E0"/>
    <w:rsid w:val="3C0E9213"/>
    <w:rsid w:val="3D6BE0F3"/>
    <w:rsid w:val="3FF600DC"/>
    <w:rsid w:val="4015CE1D"/>
    <w:rsid w:val="4101AC75"/>
    <w:rsid w:val="410D1B7E"/>
    <w:rsid w:val="413F72DD"/>
    <w:rsid w:val="41F0CF9A"/>
    <w:rsid w:val="427CE1C6"/>
    <w:rsid w:val="43292F2D"/>
    <w:rsid w:val="433B2630"/>
    <w:rsid w:val="43532AC9"/>
    <w:rsid w:val="436E63B6"/>
    <w:rsid w:val="4424688A"/>
    <w:rsid w:val="44ACF29E"/>
    <w:rsid w:val="44ED5091"/>
    <w:rsid w:val="454E2C9F"/>
    <w:rsid w:val="46152580"/>
    <w:rsid w:val="462213FB"/>
    <w:rsid w:val="46FC7E94"/>
    <w:rsid w:val="470FDAB2"/>
    <w:rsid w:val="47641329"/>
    <w:rsid w:val="479F67E8"/>
    <w:rsid w:val="47AC6870"/>
    <w:rsid w:val="48ED218A"/>
    <w:rsid w:val="49186FB9"/>
    <w:rsid w:val="4A2B171A"/>
    <w:rsid w:val="4A5E1D50"/>
    <w:rsid w:val="4BCB3EF3"/>
    <w:rsid w:val="4C17A32B"/>
    <w:rsid w:val="4CFC74D1"/>
    <w:rsid w:val="4D02B3F7"/>
    <w:rsid w:val="4D2D3F54"/>
    <w:rsid w:val="4F107D1E"/>
    <w:rsid w:val="4FEFC7A4"/>
    <w:rsid w:val="509D389F"/>
    <w:rsid w:val="50AAC998"/>
    <w:rsid w:val="517B2EC3"/>
    <w:rsid w:val="54DF039F"/>
    <w:rsid w:val="54FEBF77"/>
    <w:rsid w:val="5637A57D"/>
    <w:rsid w:val="57D4F304"/>
    <w:rsid w:val="5945C61B"/>
    <w:rsid w:val="5B092114"/>
    <w:rsid w:val="5DC2A421"/>
    <w:rsid w:val="5FB83123"/>
    <w:rsid w:val="605FA373"/>
    <w:rsid w:val="62329F9E"/>
    <w:rsid w:val="626D9E9A"/>
    <w:rsid w:val="63239053"/>
    <w:rsid w:val="6349578B"/>
    <w:rsid w:val="6368A18B"/>
    <w:rsid w:val="63CD36A3"/>
    <w:rsid w:val="6433BD78"/>
    <w:rsid w:val="66ACBB47"/>
    <w:rsid w:val="671532BC"/>
    <w:rsid w:val="68B194BB"/>
    <w:rsid w:val="6B020203"/>
    <w:rsid w:val="6B774ABC"/>
    <w:rsid w:val="6BC7C8B7"/>
    <w:rsid w:val="6D7C6B54"/>
    <w:rsid w:val="6F1F0E89"/>
    <w:rsid w:val="6F32AD2D"/>
    <w:rsid w:val="6F664663"/>
    <w:rsid w:val="709260C4"/>
    <w:rsid w:val="71FAA3F6"/>
    <w:rsid w:val="73BA60B3"/>
    <w:rsid w:val="740BD201"/>
    <w:rsid w:val="747C52E5"/>
    <w:rsid w:val="74F898EC"/>
    <w:rsid w:val="76AECC4D"/>
    <w:rsid w:val="76E1BB00"/>
    <w:rsid w:val="7797DFD9"/>
    <w:rsid w:val="78134B9A"/>
    <w:rsid w:val="78747296"/>
    <w:rsid w:val="7892D614"/>
    <w:rsid w:val="7A71D2FC"/>
    <w:rsid w:val="7A89E9F5"/>
    <w:rsid w:val="7B47FACE"/>
    <w:rsid w:val="7D7BC338"/>
    <w:rsid w:val="7DC92C4A"/>
    <w:rsid w:val="7F666249"/>
    <w:rsid w:val="7FA46A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CF0C2"/>
  <w14:defaultImageDpi w14:val="32767"/>
  <w15:chartTrackingRefBased/>
  <w15:docId w15:val="{6E4C779C-BDFC-4F2E-9FF7-0F9E9E2B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pl-PL"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1231"/>
    <w:pPr>
      <w:spacing w:before="160" w:after="480" w:line="360" w:lineRule="auto"/>
      <w:ind w:left="720" w:right="720"/>
      <w:jc w:val="both"/>
    </w:pPr>
    <w:rPr>
      <w:rFonts w:ascii="Mulish" w:eastAsiaTheme="minorHAnsi" w:hAnsi="Mulish"/>
      <w:color w:val="595959" w:themeColor="text1" w:themeTint="A6"/>
      <w:kern w:val="20"/>
      <w:position w:val="8"/>
      <w:sz w:val="22"/>
      <w:szCs w:val="20"/>
    </w:rPr>
  </w:style>
  <w:style w:type="paragraph" w:styleId="Nagwek1">
    <w:name w:val="heading 1"/>
    <w:basedOn w:val="Normalny"/>
    <w:next w:val="Normalny"/>
    <w:link w:val="Nagwek1Znak"/>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Nagwek2">
    <w:name w:val="heading 2"/>
    <w:basedOn w:val="Normalny"/>
    <w:next w:val="Normalny"/>
    <w:link w:val="Nagwek2Znak"/>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paragraph" w:styleId="Nagwek3">
    <w:name w:val="heading 3"/>
    <w:basedOn w:val="Normalny"/>
    <w:next w:val="Normalny"/>
    <w:link w:val="Nagwek3Znak"/>
    <w:uiPriority w:val="9"/>
    <w:semiHidden/>
    <w:qFormat/>
    <w:rsid w:val="00A77381"/>
    <w:pPr>
      <w:keepNext/>
      <w:keepLines/>
      <w:spacing w:before="40" w:after="0"/>
      <w:outlineLvl w:val="2"/>
    </w:pPr>
    <w:rPr>
      <w:rFonts w:asciiTheme="majorHAnsi" w:eastAsiaTheme="majorEastAsia" w:hAnsiTheme="majorHAnsi" w:cstheme="majorBidi"/>
      <w:color w:val="0B1F36"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Adresat">
    <w:name w:val="Adresat"/>
    <w:basedOn w:val="Normalny"/>
    <w:uiPriority w:val="3"/>
    <w:qFormat/>
    <w:rsid w:val="003D1341"/>
    <w:pPr>
      <w:spacing w:before="840" w:after="40"/>
    </w:pPr>
    <w:rPr>
      <w:b/>
      <w:bCs/>
      <w:color w:val="000000" w:themeColor="text1"/>
    </w:rPr>
  </w:style>
  <w:style w:type="paragraph" w:styleId="Zwrotgrzecznociowy">
    <w:name w:val="Salutation"/>
    <w:basedOn w:val="Normalny"/>
    <w:link w:val="ZwrotgrzecznociowyZnak"/>
    <w:uiPriority w:val="4"/>
    <w:unhideWhenUsed/>
    <w:qFormat/>
    <w:rsid w:val="003D1341"/>
    <w:pPr>
      <w:spacing w:before="720"/>
    </w:pPr>
    <w:rPr>
      <w:b/>
    </w:rPr>
  </w:style>
  <w:style w:type="character" w:customStyle="1" w:styleId="ZwrotgrzecznociowyZnak">
    <w:name w:val="Zwrot grzecznościowy Znak"/>
    <w:basedOn w:val="Domylnaczcionkaakapitu"/>
    <w:link w:val="Zwrotgrzecznociowy"/>
    <w:uiPriority w:val="4"/>
    <w:rsid w:val="003D1341"/>
    <w:rPr>
      <w:rFonts w:ascii="Mulish" w:eastAsiaTheme="minorHAnsi" w:hAnsi="Mulish"/>
      <w:b/>
      <w:color w:val="595959" w:themeColor="text1" w:themeTint="A6"/>
      <w:kern w:val="20"/>
      <w:szCs w:val="20"/>
    </w:rPr>
  </w:style>
  <w:style w:type="paragraph" w:styleId="Zwrotpoegnalny">
    <w:name w:val="Closing"/>
    <w:basedOn w:val="Normalny"/>
    <w:next w:val="Podpis"/>
    <w:link w:val="ZwrotpoegnalnyZnak"/>
    <w:uiPriority w:val="6"/>
    <w:unhideWhenUsed/>
    <w:qFormat/>
    <w:rsid w:val="003D1341"/>
    <w:pPr>
      <w:spacing w:before="480" w:after="0" w:line="240" w:lineRule="auto"/>
    </w:pPr>
    <w:rPr>
      <w:b/>
      <w:sz w:val="24"/>
    </w:rPr>
  </w:style>
  <w:style w:type="character" w:customStyle="1" w:styleId="ZwrotpoegnalnyZnak">
    <w:name w:val="Zwrot pożegnalny Znak"/>
    <w:basedOn w:val="Domylnaczcionkaakapitu"/>
    <w:link w:val="Zwrotpoegnalny"/>
    <w:uiPriority w:val="6"/>
    <w:rsid w:val="003D1341"/>
    <w:rPr>
      <w:rFonts w:ascii="Mulish" w:eastAsiaTheme="minorHAnsi" w:hAnsi="Mulish"/>
      <w:b/>
      <w:color w:val="595959" w:themeColor="text1" w:themeTint="A6"/>
      <w:kern w:val="20"/>
      <w:position w:val="8"/>
      <w:szCs w:val="20"/>
    </w:rPr>
  </w:style>
  <w:style w:type="paragraph" w:styleId="Podpis">
    <w:name w:val="Signature"/>
    <w:basedOn w:val="Normalny"/>
    <w:link w:val="PodpisZnak"/>
    <w:uiPriority w:val="7"/>
    <w:unhideWhenUsed/>
    <w:qFormat/>
    <w:rsid w:val="003D1341"/>
    <w:pPr>
      <w:spacing w:before="120"/>
      <w:contextualSpacing/>
    </w:pPr>
    <w:rPr>
      <w:bCs/>
    </w:rPr>
  </w:style>
  <w:style w:type="character" w:customStyle="1" w:styleId="PodpisZnak">
    <w:name w:val="Podpis Znak"/>
    <w:basedOn w:val="Domylnaczcionkaakapitu"/>
    <w:link w:val="Podpis"/>
    <w:uiPriority w:val="7"/>
    <w:rsid w:val="003D1341"/>
    <w:rPr>
      <w:rFonts w:ascii="Mulish" w:eastAsiaTheme="minorHAnsi" w:hAnsi="Mulish"/>
      <w:bCs/>
      <w:color w:val="595959" w:themeColor="text1" w:themeTint="A6"/>
      <w:kern w:val="20"/>
      <w:position w:val="8"/>
      <w:sz w:val="22"/>
      <w:szCs w:val="20"/>
    </w:rPr>
  </w:style>
  <w:style w:type="paragraph" w:styleId="Nagwek">
    <w:name w:val="header"/>
    <w:basedOn w:val="Normalny"/>
    <w:link w:val="NagwekZnak"/>
    <w:uiPriority w:val="99"/>
    <w:unhideWhenUsed/>
    <w:rsid w:val="003E24DF"/>
    <w:pPr>
      <w:spacing w:after="0"/>
      <w:jc w:val="right"/>
    </w:pPr>
  </w:style>
  <w:style w:type="character" w:customStyle="1" w:styleId="NagwekZnak">
    <w:name w:val="Nagłówek Znak"/>
    <w:basedOn w:val="Domylnaczcionkaakapitu"/>
    <w:link w:val="Nagwek"/>
    <w:uiPriority w:val="99"/>
    <w:rsid w:val="003E24DF"/>
    <w:rPr>
      <w:rFonts w:eastAsiaTheme="minorHAnsi"/>
      <w:color w:val="595959" w:themeColor="text1" w:themeTint="A6"/>
      <w:kern w:val="20"/>
      <w:sz w:val="20"/>
      <w:szCs w:val="20"/>
    </w:rPr>
  </w:style>
  <w:style w:type="character" w:styleId="Pogrubienie">
    <w:name w:val="Strong"/>
    <w:basedOn w:val="Domylnaczcionkaakapitu"/>
    <w:uiPriority w:val="1"/>
    <w:semiHidden/>
    <w:rsid w:val="003E24DF"/>
    <w:rPr>
      <w:b/>
      <w:bCs/>
    </w:rPr>
  </w:style>
  <w:style w:type="paragraph" w:customStyle="1" w:styleId="Informacjekontaktowe">
    <w:name w:val="Informacje kontaktowe"/>
    <w:basedOn w:val="Normalny"/>
    <w:uiPriority w:val="1"/>
    <w:qFormat/>
    <w:rsid w:val="00A66B18"/>
    <w:pPr>
      <w:spacing w:before="0" w:after="0"/>
    </w:pPr>
    <w:rPr>
      <w:color w:val="FFFFFF" w:themeColor="background1"/>
    </w:rPr>
  </w:style>
  <w:style w:type="character" w:customStyle="1" w:styleId="Nagwek2Znak">
    <w:name w:val="Nagłówek 2 Znak"/>
    <w:basedOn w:val="Domylnaczcionkaakapitu"/>
    <w:link w:val="Nagwek2"/>
    <w:uiPriority w:val="9"/>
    <w:rsid w:val="004A2B0D"/>
    <w:rPr>
      <w:rFonts w:asciiTheme="majorHAnsi" w:eastAsiaTheme="majorEastAsia" w:hAnsiTheme="majorHAnsi" w:cstheme="majorBidi"/>
      <w:color w:val="112F51" w:themeColor="accent1" w:themeShade="BF"/>
      <w:kern w:val="20"/>
      <w:sz w:val="26"/>
      <w:szCs w:val="26"/>
    </w:rPr>
  </w:style>
  <w:style w:type="paragraph" w:styleId="NormalnyWeb">
    <w:name w:val="Normal (Web)"/>
    <w:basedOn w:val="Normalny"/>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Tekstzastpczy">
    <w:name w:val="Placeholder Text"/>
    <w:basedOn w:val="Domylnaczcionkaakapitu"/>
    <w:uiPriority w:val="99"/>
    <w:semiHidden/>
    <w:rsid w:val="001766D6"/>
    <w:rPr>
      <w:color w:val="808080"/>
    </w:rPr>
  </w:style>
  <w:style w:type="paragraph" w:styleId="Stopka">
    <w:name w:val="footer"/>
    <w:basedOn w:val="Normalny"/>
    <w:link w:val="StopkaZnak"/>
    <w:uiPriority w:val="99"/>
    <w:unhideWhenUsed/>
    <w:rsid w:val="001F1DB8"/>
    <w:pPr>
      <w:tabs>
        <w:tab w:val="center" w:pos="4680"/>
        <w:tab w:val="right" w:pos="9360"/>
      </w:tabs>
      <w:spacing w:before="0" w:after="0"/>
    </w:pPr>
    <w:rPr>
      <w:color w:val="0F5CA6"/>
      <w:spacing w:val="4"/>
      <w:position w:val="4"/>
      <w:sz w:val="12"/>
    </w:rPr>
  </w:style>
  <w:style w:type="character" w:customStyle="1" w:styleId="StopkaZnak">
    <w:name w:val="Stopka Znak"/>
    <w:basedOn w:val="Domylnaczcionkaakapitu"/>
    <w:link w:val="Stopka"/>
    <w:uiPriority w:val="99"/>
    <w:rsid w:val="001F1DB8"/>
    <w:rPr>
      <w:rFonts w:ascii="Mulish" w:eastAsiaTheme="minorHAnsi" w:hAnsi="Mulish"/>
      <w:color w:val="0F5CA6"/>
      <w:spacing w:val="4"/>
      <w:kern w:val="20"/>
      <w:position w:val="4"/>
      <w:sz w:val="12"/>
      <w:szCs w:val="20"/>
    </w:rPr>
  </w:style>
  <w:style w:type="paragraph" w:customStyle="1" w:styleId="Logo">
    <w:name w:val="Logo"/>
    <w:basedOn w:val="Normalny"/>
    <w:next w:val="Normalny"/>
    <w:link w:val="Logoznak"/>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znak">
    <w:name w:val="Logo — znak"/>
    <w:basedOn w:val="Domylnaczcionkaakapitu"/>
    <w:link w:val="Logo"/>
    <w:rsid w:val="00AA089B"/>
    <w:rPr>
      <w:rFonts w:eastAsiaTheme="minorHAnsi" w:hAnsi="Calibri"/>
      <w:b/>
      <w:bCs/>
      <w:color w:val="FFFFFF" w:themeColor="background1"/>
      <w:spacing w:val="120"/>
      <w:kern w:val="24"/>
      <w:sz w:val="44"/>
      <w:szCs w:val="48"/>
    </w:rPr>
  </w:style>
  <w:style w:type="paragraph" w:styleId="Akapitzlist">
    <w:name w:val="List Paragraph"/>
    <w:basedOn w:val="Normalny"/>
    <w:uiPriority w:val="34"/>
    <w:semiHidden/>
    <w:rsid w:val="00AE575A"/>
    <w:pPr>
      <w:contextualSpacing/>
    </w:pPr>
  </w:style>
  <w:style w:type="character" w:styleId="Hipercze">
    <w:name w:val="Hyperlink"/>
    <w:basedOn w:val="Domylnaczcionkaakapitu"/>
    <w:uiPriority w:val="99"/>
    <w:unhideWhenUsed/>
    <w:rsid w:val="00AE575A"/>
    <w:rPr>
      <w:color w:val="0563C1"/>
      <w:u w:val="single"/>
    </w:rPr>
  </w:style>
  <w:style w:type="character" w:customStyle="1" w:styleId="Nagwek3Znak">
    <w:name w:val="Nagłówek 3 Znak"/>
    <w:basedOn w:val="Domylnaczcionkaakapitu"/>
    <w:link w:val="Nagwek3"/>
    <w:uiPriority w:val="9"/>
    <w:semiHidden/>
    <w:rsid w:val="00A77381"/>
    <w:rPr>
      <w:rFonts w:asciiTheme="majorHAnsi" w:eastAsiaTheme="majorEastAsia" w:hAnsiTheme="majorHAnsi" w:cstheme="majorBidi"/>
      <w:color w:val="0B1F36" w:themeColor="accent1" w:themeShade="7F"/>
      <w:kern w:val="20"/>
      <w:position w:val="8"/>
    </w:rPr>
  </w:style>
  <w:style w:type="character" w:styleId="Nierozpoznanawzmianka">
    <w:name w:val="Unresolved Mention"/>
    <w:basedOn w:val="Domylnaczcionkaakapitu"/>
    <w:uiPriority w:val="99"/>
    <w:semiHidden/>
    <w:unhideWhenUsed/>
    <w:rsid w:val="000A48DA"/>
    <w:rPr>
      <w:color w:val="605E5C"/>
      <w:shd w:val="clear" w:color="auto" w:fill="E1DFDD"/>
    </w:rPr>
  </w:style>
  <w:style w:type="paragraph" w:styleId="Poprawka">
    <w:name w:val="Revision"/>
    <w:hidden/>
    <w:uiPriority w:val="99"/>
    <w:semiHidden/>
    <w:rsid w:val="00DF2AE2"/>
    <w:rPr>
      <w:rFonts w:ascii="Mulish" w:eastAsiaTheme="minorHAnsi" w:hAnsi="Mulish"/>
      <w:color w:val="595959" w:themeColor="text1" w:themeTint="A6"/>
      <w:kern w:val="20"/>
      <w:position w:val="8"/>
      <w:sz w:val="22"/>
      <w:szCs w:val="20"/>
    </w:rPr>
  </w:style>
  <w:style w:type="character" w:styleId="Odwoaniedokomentarza">
    <w:name w:val="annotation reference"/>
    <w:basedOn w:val="Domylnaczcionkaakapitu"/>
    <w:uiPriority w:val="99"/>
    <w:semiHidden/>
    <w:unhideWhenUsed/>
    <w:rsid w:val="00866071"/>
    <w:rPr>
      <w:sz w:val="16"/>
      <w:szCs w:val="16"/>
    </w:rPr>
  </w:style>
  <w:style w:type="paragraph" w:styleId="Tekstkomentarza">
    <w:name w:val="annotation text"/>
    <w:basedOn w:val="Normalny"/>
    <w:link w:val="TekstkomentarzaZnak"/>
    <w:uiPriority w:val="99"/>
    <w:unhideWhenUsed/>
    <w:rsid w:val="00866071"/>
    <w:pPr>
      <w:spacing w:line="240" w:lineRule="auto"/>
    </w:pPr>
    <w:rPr>
      <w:sz w:val="20"/>
    </w:rPr>
  </w:style>
  <w:style w:type="character" w:customStyle="1" w:styleId="TekstkomentarzaZnak">
    <w:name w:val="Tekst komentarza Znak"/>
    <w:basedOn w:val="Domylnaczcionkaakapitu"/>
    <w:link w:val="Tekstkomentarza"/>
    <w:uiPriority w:val="99"/>
    <w:rsid w:val="00866071"/>
    <w:rPr>
      <w:rFonts w:ascii="Mulish" w:eastAsiaTheme="minorHAnsi" w:hAnsi="Mulish"/>
      <w:color w:val="595959" w:themeColor="text1" w:themeTint="A6"/>
      <w:kern w:val="20"/>
      <w:position w:val="8"/>
      <w:sz w:val="20"/>
      <w:szCs w:val="20"/>
    </w:rPr>
  </w:style>
  <w:style w:type="paragraph" w:styleId="Tematkomentarza">
    <w:name w:val="annotation subject"/>
    <w:basedOn w:val="Tekstkomentarza"/>
    <w:next w:val="Tekstkomentarza"/>
    <w:link w:val="TematkomentarzaZnak"/>
    <w:uiPriority w:val="99"/>
    <w:semiHidden/>
    <w:unhideWhenUsed/>
    <w:rsid w:val="00866071"/>
    <w:rPr>
      <w:b/>
      <w:bCs/>
    </w:rPr>
  </w:style>
  <w:style w:type="character" w:customStyle="1" w:styleId="TematkomentarzaZnak">
    <w:name w:val="Temat komentarza Znak"/>
    <w:basedOn w:val="TekstkomentarzaZnak"/>
    <w:link w:val="Tematkomentarza"/>
    <w:uiPriority w:val="99"/>
    <w:semiHidden/>
    <w:rsid w:val="00866071"/>
    <w:rPr>
      <w:rFonts w:ascii="Mulish" w:eastAsiaTheme="minorHAnsi" w:hAnsi="Mulish"/>
      <w:b/>
      <w:bCs/>
      <w:color w:val="595959" w:themeColor="text1" w:themeTint="A6"/>
      <w:kern w:val="20"/>
      <w:position w:val="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336">
      <w:bodyDiv w:val="1"/>
      <w:marLeft w:val="0"/>
      <w:marRight w:val="0"/>
      <w:marTop w:val="0"/>
      <w:marBottom w:val="0"/>
      <w:divBdr>
        <w:top w:val="none" w:sz="0" w:space="0" w:color="auto"/>
        <w:left w:val="none" w:sz="0" w:space="0" w:color="auto"/>
        <w:bottom w:val="none" w:sz="0" w:space="0" w:color="auto"/>
        <w:right w:val="none" w:sz="0" w:space="0" w:color="auto"/>
      </w:divBdr>
    </w:div>
    <w:div w:id="144977983">
      <w:bodyDiv w:val="1"/>
      <w:marLeft w:val="0"/>
      <w:marRight w:val="0"/>
      <w:marTop w:val="0"/>
      <w:marBottom w:val="0"/>
      <w:divBdr>
        <w:top w:val="none" w:sz="0" w:space="0" w:color="auto"/>
        <w:left w:val="none" w:sz="0" w:space="0" w:color="auto"/>
        <w:bottom w:val="none" w:sz="0" w:space="0" w:color="auto"/>
        <w:right w:val="none" w:sz="0" w:space="0" w:color="auto"/>
      </w:divBdr>
    </w:div>
    <w:div w:id="166097023">
      <w:bodyDiv w:val="1"/>
      <w:marLeft w:val="0"/>
      <w:marRight w:val="0"/>
      <w:marTop w:val="0"/>
      <w:marBottom w:val="0"/>
      <w:divBdr>
        <w:top w:val="none" w:sz="0" w:space="0" w:color="auto"/>
        <w:left w:val="none" w:sz="0" w:space="0" w:color="auto"/>
        <w:bottom w:val="none" w:sz="0" w:space="0" w:color="auto"/>
        <w:right w:val="none" w:sz="0" w:space="0" w:color="auto"/>
      </w:divBdr>
    </w:div>
    <w:div w:id="213466648">
      <w:bodyDiv w:val="1"/>
      <w:marLeft w:val="0"/>
      <w:marRight w:val="0"/>
      <w:marTop w:val="0"/>
      <w:marBottom w:val="0"/>
      <w:divBdr>
        <w:top w:val="none" w:sz="0" w:space="0" w:color="auto"/>
        <w:left w:val="none" w:sz="0" w:space="0" w:color="auto"/>
        <w:bottom w:val="none" w:sz="0" w:space="0" w:color="auto"/>
        <w:right w:val="none" w:sz="0" w:space="0" w:color="auto"/>
      </w:divBdr>
    </w:div>
    <w:div w:id="254171791">
      <w:bodyDiv w:val="1"/>
      <w:marLeft w:val="0"/>
      <w:marRight w:val="0"/>
      <w:marTop w:val="0"/>
      <w:marBottom w:val="0"/>
      <w:divBdr>
        <w:top w:val="none" w:sz="0" w:space="0" w:color="auto"/>
        <w:left w:val="none" w:sz="0" w:space="0" w:color="auto"/>
        <w:bottom w:val="none" w:sz="0" w:space="0" w:color="auto"/>
        <w:right w:val="none" w:sz="0" w:space="0" w:color="auto"/>
      </w:divBdr>
    </w:div>
    <w:div w:id="254942087">
      <w:bodyDiv w:val="1"/>
      <w:marLeft w:val="0"/>
      <w:marRight w:val="0"/>
      <w:marTop w:val="0"/>
      <w:marBottom w:val="0"/>
      <w:divBdr>
        <w:top w:val="none" w:sz="0" w:space="0" w:color="auto"/>
        <w:left w:val="none" w:sz="0" w:space="0" w:color="auto"/>
        <w:bottom w:val="none" w:sz="0" w:space="0" w:color="auto"/>
        <w:right w:val="none" w:sz="0" w:space="0" w:color="auto"/>
      </w:divBdr>
    </w:div>
    <w:div w:id="317077418">
      <w:bodyDiv w:val="1"/>
      <w:marLeft w:val="0"/>
      <w:marRight w:val="0"/>
      <w:marTop w:val="0"/>
      <w:marBottom w:val="0"/>
      <w:divBdr>
        <w:top w:val="none" w:sz="0" w:space="0" w:color="auto"/>
        <w:left w:val="none" w:sz="0" w:space="0" w:color="auto"/>
        <w:bottom w:val="none" w:sz="0" w:space="0" w:color="auto"/>
        <w:right w:val="none" w:sz="0" w:space="0" w:color="auto"/>
      </w:divBdr>
    </w:div>
    <w:div w:id="357203732">
      <w:bodyDiv w:val="1"/>
      <w:marLeft w:val="0"/>
      <w:marRight w:val="0"/>
      <w:marTop w:val="0"/>
      <w:marBottom w:val="0"/>
      <w:divBdr>
        <w:top w:val="none" w:sz="0" w:space="0" w:color="auto"/>
        <w:left w:val="none" w:sz="0" w:space="0" w:color="auto"/>
        <w:bottom w:val="none" w:sz="0" w:space="0" w:color="auto"/>
        <w:right w:val="none" w:sz="0" w:space="0" w:color="auto"/>
      </w:divBdr>
    </w:div>
    <w:div w:id="387996386">
      <w:bodyDiv w:val="1"/>
      <w:marLeft w:val="0"/>
      <w:marRight w:val="0"/>
      <w:marTop w:val="0"/>
      <w:marBottom w:val="0"/>
      <w:divBdr>
        <w:top w:val="none" w:sz="0" w:space="0" w:color="auto"/>
        <w:left w:val="none" w:sz="0" w:space="0" w:color="auto"/>
        <w:bottom w:val="none" w:sz="0" w:space="0" w:color="auto"/>
        <w:right w:val="none" w:sz="0" w:space="0" w:color="auto"/>
      </w:divBdr>
    </w:div>
    <w:div w:id="436171440">
      <w:bodyDiv w:val="1"/>
      <w:marLeft w:val="0"/>
      <w:marRight w:val="0"/>
      <w:marTop w:val="0"/>
      <w:marBottom w:val="0"/>
      <w:divBdr>
        <w:top w:val="none" w:sz="0" w:space="0" w:color="auto"/>
        <w:left w:val="none" w:sz="0" w:space="0" w:color="auto"/>
        <w:bottom w:val="none" w:sz="0" w:space="0" w:color="auto"/>
        <w:right w:val="none" w:sz="0" w:space="0" w:color="auto"/>
      </w:divBdr>
    </w:div>
    <w:div w:id="463160957">
      <w:bodyDiv w:val="1"/>
      <w:marLeft w:val="0"/>
      <w:marRight w:val="0"/>
      <w:marTop w:val="0"/>
      <w:marBottom w:val="0"/>
      <w:divBdr>
        <w:top w:val="none" w:sz="0" w:space="0" w:color="auto"/>
        <w:left w:val="none" w:sz="0" w:space="0" w:color="auto"/>
        <w:bottom w:val="none" w:sz="0" w:space="0" w:color="auto"/>
        <w:right w:val="none" w:sz="0" w:space="0" w:color="auto"/>
      </w:divBdr>
    </w:div>
    <w:div w:id="610167044">
      <w:bodyDiv w:val="1"/>
      <w:marLeft w:val="0"/>
      <w:marRight w:val="0"/>
      <w:marTop w:val="0"/>
      <w:marBottom w:val="0"/>
      <w:divBdr>
        <w:top w:val="none" w:sz="0" w:space="0" w:color="auto"/>
        <w:left w:val="none" w:sz="0" w:space="0" w:color="auto"/>
        <w:bottom w:val="none" w:sz="0" w:space="0" w:color="auto"/>
        <w:right w:val="none" w:sz="0" w:space="0" w:color="auto"/>
      </w:divBdr>
    </w:div>
    <w:div w:id="656959006">
      <w:bodyDiv w:val="1"/>
      <w:marLeft w:val="0"/>
      <w:marRight w:val="0"/>
      <w:marTop w:val="0"/>
      <w:marBottom w:val="0"/>
      <w:divBdr>
        <w:top w:val="none" w:sz="0" w:space="0" w:color="auto"/>
        <w:left w:val="none" w:sz="0" w:space="0" w:color="auto"/>
        <w:bottom w:val="none" w:sz="0" w:space="0" w:color="auto"/>
        <w:right w:val="none" w:sz="0" w:space="0" w:color="auto"/>
      </w:divBdr>
    </w:div>
    <w:div w:id="675348765">
      <w:bodyDiv w:val="1"/>
      <w:marLeft w:val="0"/>
      <w:marRight w:val="0"/>
      <w:marTop w:val="0"/>
      <w:marBottom w:val="0"/>
      <w:divBdr>
        <w:top w:val="none" w:sz="0" w:space="0" w:color="auto"/>
        <w:left w:val="none" w:sz="0" w:space="0" w:color="auto"/>
        <w:bottom w:val="none" w:sz="0" w:space="0" w:color="auto"/>
        <w:right w:val="none" w:sz="0" w:space="0" w:color="auto"/>
      </w:divBdr>
    </w:div>
    <w:div w:id="679430968">
      <w:bodyDiv w:val="1"/>
      <w:marLeft w:val="0"/>
      <w:marRight w:val="0"/>
      <w:marTop w:val="0"/>
      <w:marBottom w:val="0"/>
      <w:divBdr>
        <w:top w:val="none" w:sz="0" w:space="0" w:color="auto"/>
        <w:left w:val="none" w:sz="0" w:space="0" w:color="auto"/>
        <w:bottom w:val="none" w:sz="0" w:space="0" w:color="auto"/>
        <w:right w:val="none" w:sz="0" w:space="0" w:color="auto"/>
      </w:divBdr>
    </w:div>
    <w:div w:id="787704802">
      <w:bodyDiv w:val="1"/>
      <w:marLeft w:val="0"/>
      <w:marRight w:val="0"/>
      <w:marTop w:val="0"/>
      <w:marBottom w:val="0"/>
      <w:divBdr>
        <w:top w:val="none" w:sz="0" w:space="0" w:color="auto"/>
        <w:left w:val="none" w:sz="0" w:space="0" w:color="auto"/>
        <w:bottom w:val="none" w:sz="0" w:space="0" w:color="auto"/>
        <w:right w:val="none" w:sz="0" w:space="0" w:color="auto"/>
      </w:divBdr>
    </w:div>
    <w:div w:id="792477572">
      <w:bodyDiv w:val="1"/>
      <w:marLeft w:val="0"/>
      <w:marRight w:val="0"/>
      <w:marTop w:val="0"/>
      <w:marBottom w:val="0"/>
      <w:divBdr>
        <w:top w:val="none" w:sz="0" w:space="0" w:color="auto"/>
        <w:left w:val="none" w:sz="0" w:space="0" w:color="auto"/>
        <w:bottom w:val="none" w:sz="0" w:space="0" w:color="auto"/>
        <w:right w:val="none" w:sz="0" w:space="0" w:color="auto"/>
      </w:divBdr>
    </w:div>
    <w:div w:id="807556324">
      <w:bodyDiv w:val="1"/>
      <w:marLeft w:val="0"/>
      <w:marRight w:val="0"/>
      <w:marTop w:val="0"/>
      <w:marBottom w:val="0"/>
      <w:divBdr>
        <w:top w:val="none" w:sz="0" w:space="0" w:color="auto"/>
        <w:left w:val="none" w:sz="0" w:space="0" w:color="auto"/>
        <w:bottom w:val="none" w:sz="0" w:space="0" w:color="auto"/>
        <w:right w:val="none" w:sz="0" w:space="0" w:color="auto"/>
      </w:divBdr>
    </w:div>
    <w:div w:id="811872777">
      <w:bodyDiv w:val="1"/>
      <w:marLeft w:val="0"/>
      <w:marRight w:val="0"/>
      <w:marTop w:val="0"/>
      <w:marBottom w:val="0"/>
      <w:divBdr>
        <w:top w:val="none" w:sz="0" w:space="0" w:color="auto"/>
        <w:left w:val="none" w:sz="0" w:space="0" w:color="auto"/>
        <w:bottom w:val="none" w:sz="0" w:space="0" w:color="auto"/>
        <w:right w:val="none" w:sz="0" w:space="0" w:color="auto"/>
      </w:divBdr>
    </w:div>
    <w:div w:id="879979180">
      <w:bodyDiv w:val="1"/>
      <w:marLeft w:val="0"/>
      <w:marRight w:val="0"/>
      <w:marTop w:val="0"/>
      <w:marBottom w:val="0"/>
      <w:divBdr>
        <w:top w:val="none" w:sz="0" w:space="0" w:color="auto"/>
        <w:left w:val="none" w:sz="0" w:space="0" w:color="auto"/>
        <w:bottom w:val="none" w:sz="0" w:space="0" w:color="auto"/>
        <w:right w:val="none" w:sz="0" w:space="0" w:color="auto"/>
      </w:divBdr>
    </w:div>
    <w:div w:id="898511890">
      <w:bodyDiv w:val="1"/>
      <w:marLeft w:val="0"/>
      <w:marRight w:val="0"/>
      <w:marTop w:val="0"/>
      <w:marBottom w:val="0"/>
      <w:divBdr>
        <w:top w:val="none" w:sz="0" w:space="0" w:color="auto"/>
        <w:left w:val="none" w:sz="0" w:space="0" w:color="auto"/>
        <w:bottom w:val="none" w:sz="0" w:space="0" w:color="auto"/>
        <w:right w:val="none" w:sz="0" w:space="0" w:color="auto"/>
      </w:divBdr>
    </w:div>
    <w:div w:id="932201168">
      <w:bodyDiv w:val="1"/>
      <w:marLeft w:val="0"/>
      <w:marRight w:val="0"/>
      <w:marTop w:val="0"/>
      <w:marBottom w:val="0"/>
      <w:divBdr>
        <w:top w:val="none" w:sz="0" w:space="0" w:color="auto"/>
        <w:left w:val="none" w:sz="0" w:space="0" w:color="auto"/>
        <w:bottom w:val="none" w:sz="0" w:space="0" w:color="auto"/>
        <w:right w:val="none" w:sz="0" w:space="0" w:color="auto"/>
      </w:divBdr>
    </w:div>
    <w:div w:id="1087967410">
      <w:bodyDiv w:val="1"/>
      <w:marLeft w:val="0"/>
      <w:marRight w:val="0"/>
      <w:marTop w:val="0"/>
      <w:marBottom w:val="0"/>
      <w:divBdr>
        <w:top w:val="none" w:sz="0" w:space="0" w:color="auto"/>
        <w:left w:val="none" w:sz="0" w:space="0" w:color="auto"/>
        <w:bottom w:val="none" w:sz="0" w:space="0" w:color="auto"/>
        <w:right w:val="none" w:sz="0" w:space="0" w:color="auto"/>
      </w:divBdr>
    </w:div>
    <w:div w:id="1138572662">
      <w:bodyDiv w:val="1"/>
      <w:marLeft w:val="0"/>
      <w:marRight w:val="0"/>
      <w:marTop w:val="0"/>
      <w:marBottom w:val="0"/>
      <w:divBdr>
        <w:top w:val="none" w:sz="0" w:space="0" w:color="auto"/>
        <w:left w:val="none" w:sz="0" w:space="0" w:color="auto"/>
        <w:bottom w:val="none" w:sz="0" w:space="0" w:color="auto"/>
        <w:right w:val="none" w:sz="0" w:space="0" w:color="auto"/>
      </w:divBdr>
    </w:div>
    <w:div w:id="1195801688">
      <w:bodyDiv w:val="1"/>
      <w:marLeft w:val="0"/>
      <w:marRight w:val="0"/>
      <w:marTop w:val="0"/>
      <w:marBottom w:val="0"/>
      <w:divBdr>
        <w:top w:val="none" w:sz="0" w:space="0" w:color="auto"/>
        <w:left w:val="none" w:sz="0" w:space="0" w:color="auto"/>
        <w:bottom w:val="none" w:sz="0" w:space="0" w:color="auto"/>
        <w:right w:val="none" w:sz="0" w:space="0" w:color="auto"/>
      </w:divBdr>
    </w:div>
    <w:div w:id="1197502712">
      <w:bodyDiv w:val="1"/>
      <w:marLeft w:val="0"/>
      <w:marRight w:val="0"/>
      <w:marTop w:val="0"/>
      <w:marBottom w:val="0"/>
      <w:divBdr>
        <w:top w:val="none" w:sz="0" w:space="0" w:color="auto"/>
        <w:left w:val="none" w:sz="0" w:space="0" w:color="auto"/>
        <w:bottom w:val="none" w:sz="0" w:space="0" w:color="auto"/>
        <w:right w:val="none" w:sz="0" w:space="0" w:color="auto"/>
      </w:divBdr>
    </w:div>
    <w:div w:id="1266038828">
      <w:bodyDiv w:val="1"/>
      <w:marLeft w:val="0"/>
      <w:marRight w:val="0"/>
      <w:marTop w:val="0"/>
      <w:marBottom w:val="0"/>
      <w:divBdr>
        <w:top w:val="none" w:sz="0" w:space="0" w:color="auto"/>
        <w:left w:val="none" w:sz="0" w:space="0" w:color="auto"/>
        <w:bottom w:val="none" w:sz="0" w:space="0" w:color="auto"/>
        <w:right w:val="none" w:sz="0" w:space="0" w:color="auto"/>
      </w:divBdr>
    </w:div>
    <w:div w:id="1316029006">
      <w:bodyDiv w:val="1"/>
      <w:marLeft w:val="0"/>
      <w:marRight w:val="0"/>
      <w:marTop w:val="0"/>
      <w:marBottom w:val="0"/>
      <w:divBdr>
        <w:top w:val="none" w:sz="0" w:space="0" w:color="auto"/>
        <w:left w:val="none" w:sz="0" w:space="0" w:color="auto"/>
        <w:bottom w:val="none" w:sz="0" w:space="0" w:color="auto"/>
        <w:right w:val="none" w:sz="0" w:space="0" w:color="auto"/>
      </w:divBdr>
    </w:div>
    <w:div w:id="1330865436">
      <w:bodyDiv w:val="1"/>
      <w:marLeft w:val="0"/>
      <w:marRight w:val="0"/>
      <w:marTop w:val="0"/>
      <w:marBottom w:val="0"/>
      <w:divBdr>
        <w:top w:val="none" w:sz="0" w:space="0" w:color="auto"/>
        <w:left w:val="none" w:sz="0" w:space="0" w:color="auto"/>
        <w:bottom w:val="none" w:sz="0" w:space="0" w:color="auto"/>
        <w:right w:val="none" w:sz="0" w:space="0" w:color="auto"/>
      </w:divBdr>
    </w:div>
    <w:div w:id="1404597921">
      <w:bodyDiv w:val="1"/>
      <w:marLeft w:val="0"/>
      <w:marRight w:val="0"/>
      <w:marTop w:val="0"/>
      <w:marBottom w:val="0"/>
      <w:divBdr>
        <w:top w:val="none" w:sz="0" w:space="0" w:color="auto"/>
        <w:left w:val="none" w:sz="0" w:space="0" w:color="auto"/>
        <w:bottom w:val="none" w:sz="0" w:space="0" w:color="auto"/>
        <w:right w:val="none" w:sz="0" w:space="0" w:color="auto"/>
      </w:divBdr>
    </w:div>
    <w:div w:id="1488936659">
      <w:bodyDiv w:val="1"/>
      <w:marLeft w:val="0"/>
      <w:marRight w:val="0"/>
      <w:marTop w:val="0"/>
      <w:marBottom w:val="0"/>
      <w:divBdr>
        <w:top w:val="none" w:sz="0" w:space="0" w:color="auto"/>
        <w:left w:val="none" w:sz="0" w:space="0" w:color="auto"/>
        <w:bottom w:val="none" w:sz="0" w:space="0" w:color="auto"/>
        <w:right w:val="none" w:sz="0" w:space="0" w:color="auto"/>
      </w:divBdr>
    </w:div>
    <w:div w:id="1501769838">
      <w:bodyDiv w:val="1"/>
      <w:marLeft w:val="0"/>
      <w:marRight w:val="0"/>
      <w:marTop w:val="0"/>
      <w:marBottom w:val="0"/>
      <w:divBdr>
        <w:top w:val="none" w:sz="0" w:space="0" w:color="auto"/>
        <w:left w:val="none" w:sz="0" w:space="0" w:color="auto"/>
        <w:bottom w:val="none" w:sz="0" w:space="0" w:color="auto"/>
        <w:right w:val="none" w:sz="0" w:space="0" w:color="auto"/>
      </w:divBdr>
    </w:div>
    <w:div w:id="1549881779">
      <w:bodyDiv w:val="1"/>
      <w:marLeft w:val="0"/>
      <w:marRight w:val="0"/>
      <w:marTop w:val="0"/>
      <w:marBottom w:val="0"/>
      <w:divBdr>
        <w:top w:val="none" w:sz="0" w:space="0" w:color="auto"/>
        <w:left w:val="none" w:sz="0" w:space="0" w:color="auto"/>
        <w:bottom w:val="none" w:sz="0" w:space="0" w:color="auto"/>
        <w:right w:val="none" w:sz="0" w:space="0" w:color="auto"/>
      </w:divBdr>
    </w:div>
    <w:div w:id="1589803419">
      <w:bodyDiv w:val="1"/>
      <w:marLeft w:val="0"/>
      <w:marRight w:val="0"/>
      <w:marTop w:val="0"/>
      <w:marBottom w:val="0"/>
      <w:divBdr>
        <w:top w:val="none" w:sz="0" w:space="0" w:color="auto"/>
        <w:left w:val="none" w:sz="0" w:space="0" w:color="auto"/>
        <w:bottom w:val="none" w:sz="0" w:space="0" w:color="auto"/>
        <w:right w:val="none" w:sz="0" w:space="0" w:color="auto"/>
      </w:divBdr>
    </w:div>
    <w:div w:id="1596010712">
      <w:bodyDiv w:val="1"/>
      <w:marLeft w:val="0"/>
      <w:marRight w:val="0"/>
      <w:marTop w:val="0"/>
      <w:marBottom w:val="0"/>
      <w:divBdr>
        <w:top w:val="none" w:sz="0" w:space="0" w:color="auto"/>
        <w:left w:val="none" w:sz="0" w:space="0" w:color="auto"/>
        <w:bottom w:val="none" w:sz="0" w:space="0" w:color="auto"/>
        <w:right w:val="none" w:sz="0" w:space="0" w:color="auto"/>
      </w:divBdr>
    </w:div>
    <w:div w:id="1626230435">
      <w:bodyDiv w:val="1"/>
      <w:marLeft w:val="0"/>
      <w:marRight w:val="0"/>
      <w:marTop w:val="0"/>
      <w:marBottom w:val="0"/>
      <w:divBdr>
        <w:top w:val="none" w:sz="0" w:space="0" w:color="auto"/>
        <w:left w:val="none" w:sz="0" w:space="0" w:color="auto"/>
        <w:bottom w:val="none" w:sz="0" w:space="0" w:color="auto"/>
        <w:right w:val="none" w:sz="0" w:space="0" w:color="auto"/>
      </w:divBdr>
    </w:div>
    <w:div w:id="1634872139">
      <w:bodyDiv w:val="1"/>
      <w:marLeft w:val="0"/>
      <w:marRight w:val="0"/>
      <w:marTop w:val="0"/>
      <w:marBottom w:val="0"/>
      <w:divBdr>
        <w:top w:val="none" w:sz="0" w:space="0" w:color="auto"/>
        <w:left w:val="none" w:sz="0" w:space="0" w:color="auto"/>
        <w:bottom w:val="none" w:sz="0" w:space="0" w:color="auto"/>
        <w:right w:val="none" w:sz="0" w:space="0" w:color="auto"/>
      </w:divBdr>
    </w:div>
    <w:div w:id="1636524231">
      <w:bodyDiv w:val="1"/>
      <w:marLeft w:val="0"/>
      <w:marRight w:val="0"/>
      <w:marTop w:val="0"/>
      <w:marBottom w:val="0"/>
      <w:divBdr>
        <w:top w:val="none" w:sz="0" w:space="0" w:color="auto"/>
        <w:left w:val="none" w:sz="0" w:space="0" w:color="auto"/>
        <w:bottom w:val="none" w:sz="0" w:space="0" w:color="auto"/>
        <w:right w:val="none" w:sz="0" w:space="0" w:color="auto"/>
      </w:divBdr>
    </w:div>
    <w:div w:id="1830169974">
      <w:bodyDiv w:val="1"/>
      <w:marLeft w:val="0"/>
      <w:marRight w:val="0"/>
      <w:marTop w:val="0"/>
      <w:marBottom w:val="0"/>
      <w:divBdr>
        <w:top w:val="none" w:sz="0" w:space="0" w:color="auto"/>
        <w:left w:val="none" w:sz="0" w:space="0" w:color="auto"/>
        <w:bottom w:val="none" w:sz="0" w:space="0" w:color="auto"/>
        <w:right w:val="none" w:sz="0" w:space="0" w:color="auto"/>
      </w:divBdr>
    </w:div>
    <w:div w:id="1970286138">
      <w:bodyDiv w:val="1"/>
      <w:marLeft w:val="0"/>
      <w:marRight w:val="0"/>
      <w:marTop w:val="0"/>
      <w:marBottom w:val="0"/>
      <w:divBdr>
        <w:top w:val="none" w:sz="0" w:space="0" w:color="auto"/>
        <w:left w:val="none" w:sz="0" w:space="0" w:color="auto"/>
        <w:bottom w:val="none" w:sz="0" w:space="0" w:color="auto"/>
        <w:right w:val="none" w:sz="0" w:space="0" w:color="auto"/>
      </w:divBdr>
    </w:div>
    <w:div w:id="1977681027">
      <w:bodyDiv w:val="1"/>
      <w:marLeft w:val="0"/>
      <w:marRight w:val="0"/>
      <w:marTop w:val="0"/>
      <w:marBottom w:val="0"/>
      <w:divBdr>
        <w:top w:val="none" w:sz="0" w:space="0" w:color="auto"/>
        <w:left w:val="none" w:sz="0" w:space="0" w:color="auto"/>
        <w:bottom w:val="none" w:sz="0" w:space="0" w:color="auto"/>
        <w:right w:val="none" w:sz="0" w:space="0" w:color="auto"/>
      </w:divBdr>
    </w:div>
    <w:div w:id="209546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uxmed.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playlist?list=PLxzhhvnJNTD3aWO28FUa6FRiACRN_Yw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bak\AppData\Local\Microsoft\Office\16.0\DTS\pl-PL%7bF6EE9150-DD36-4AAA-8D44-1C060D808820%7d\%7b9D8530A6-CB61-457A-A0C4-3DB4F27A4954%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267716A2-D2F0-4275-A724-9671AFDFCF3C}">
  <ds:schemaRefs>
    <ds:schemaRef ds:uri="http://schemas.openxmlformats.org/officeDocument/2006/bibliography"/>
  </ds:schemaRefs>
</ds:datastoreItem>
</file>

<file path=customXml/itemProps3.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Metadata/LabelInfo.xml><?xml version="1.0" encoding="utf-8"?>
<clbl:labelList xmlns:clbl="http://schemas.microsoft.com/office/2020/mipLabelMetadata">
  <clbl:label id="{dcaf42be-f4b2-4494-a70b-622f5ba279ef}" enabled="1" method="Privileged" siteId="{5c31e633-3f56-44e3-89d7-1ada903ce696}" contentBits="0" removed="0"/>
</clbl:labelList>
</file>

<file path=docProps/app.xml><?xml version="1.0" encoding="utf-8"?>
<Properties xmlns="http://schemas.openxmlformats.org/officeDocument/2006/extended-properties" xmlns:vt="http://schemas.openxmlformats.org/officeDocument/2006/docPropsVTypes">
  <Template>{9D8530A6-CB61-457A-A0C4-3DB4F27A4954}tf56348247_win32</Template>
  <TotalTime>21</TotalTime>
  <Pages>3</Pages>
  <Words>842</Words>
  <Characters>5056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Czepkiewicz</dc:creator>
  <cp:keywords/>
  <dc:description/>
  <cp:lastModifiedBy>Kazimierczak, Justyna</cp:lastModifiedBy>
  <cp:revision>4</cp:revision>
  <dcterms:created xsi:type="dcterms:W3CDTF">2026-10-13T12:12:00Z</dcterms:created>
  <dcterms:modified xsi:type="dcterms:W3CDTF">2026-10-21T10:04:00Z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