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8EE4" w14:textId="6965CA3B" w:rsidR="00B23C89" w:rsidRPr="00D46ACD" w:rsidRDefault="00B23C89" w:rsidP="004E6154">
      <w:pPr>
        <w:spacing w:after="0" w:line="360" w:lineRule="auto"/>
        <w:jc w:val="right"/>
      </w:pPr>
      <w:r w:rsidRPr="00D46ACD">
        <w:t>Katowice,</w:t>
      </w:r>
      <w:r w:rsidR="00286312" w:rsidRPr="00D46ACD">
        <w:t xml:space="preserve"> </w:t>
      </w:r>
      <w:r w:rsidR="007B15BA">
        <w:t>2</w:t>
      </w:r>
      <w:r w:rsidR="00EA48EA">
        <w:t>1</w:t>
      </w:r>
      <w:r w:rsidR="00286312" w:rsidRPr="00D46ACD">
        <w:t>.</w:t>
      </w:r>
      <w:r w:rsidR="00BA6C64">
        <w:t>10</w:t>
      </w:r>
      <w:r w:rsidR="00286312" w:rsidRPr="00D46ACD">
        <w:t>.</w:t>
      </w:r>
      <w:r w:rsidR="001F533E" w:rsidRPr="00D46ACD">
        <w:t>202</w:t>
      </w:r>
      <w:r w:rsidR="00CC4433">
        <w:t>6</w:t>
      </w:r>
    </w:p>
    <w:p w14:paraId="0FD4D5F2" w14:textId="77777777" w:rsidR="00CC4433" w:rsidRDefault="00CC4433" w:rsidP="004E6154">
      <w:pPr>
        <w:spacing w:after="0" w:line="360" w:lineRule="auto"/>
        <w:jc w:val="both"/>
        <w:rPr>
          <w:b/>
          <w:bCs/>
        </w:rPr>
      </w:pPr>
    </w:p>
    <w:p w14:paraId="6CC3A29E" w14:textId="08FF2FE0" w:rsidR="001C55C5" w:rsidRPr="00115187" w:rsidRDefault="00021708" w:rsidP="00115187">
      <w:pPr>
        <w:jc w:val="center"/>
        <w:rPr>
          <w:b/>
          <w:bCs/>
        </w:rPr>
      </w:pPr>
      <w:r w:rsidRPr="00115187">
        <w:rPr>
          <w:b/>
          <w:bCs/>
        </w:rPr>
        <w:t>Rusza s</w:t>
      </w:r>
      <w:r w:rsidR="007F0392" w:rsidRPr="00115187">
        <w:rPr>
          <w:b/>
          <w:bCs/>
        </w:rPr>
        <w:t xml:space="preserve">przedaż IV etapu Zielonej Doliny w Zabrzu. </w:t>
      </w:r>
      <w:r w:rsidR="003F34BB" w:rsidRPr="00115187">
        <w:rPr>
          <w:b/>
          <w:bCs/>
        </w:rPr>
        <w:t xml:space="preserve">Pula mieszkań </w:t>
      </w:r>
      <w:r w:rsidR="00232634" w:rsidRPr="00115187">
        <w:rPr>
          <w:b/>
          <w:bCs/>
        </w:rPr>
        <w:t xml:space="preserve">Invest </w:t>
      </w:r>
      <w:r w:rsidRPr="00115187">
        <w:rPr>
          <w:b/>
          <w:bCs/>
        </w:rPr>
        <w:t>TDJ Estate</w:t>
      </w:r>
      <w:r w:rsidR="004A562C" w:rsidRPr="00115187">
        <w:rPr>
          <w:b/>
          <w:bCs/>
        </w:rPr>
        <w:t xml:space="preserve"> w województwach </w:t>
      </w:r>
      <w:r w:rsidR="00B76C8E" w:rsidRPr="00115187">
        <w:rPr>
          <w:b/>
          <w:bCs/>
        </w:rPr>
        <w:t xml:space="preserve">śląskim i małopolskim </w:t>
      </w:r>
      <w:r w:rsidR="004A562C" w:rsidRPr="00115187">
        <w:rPr>
          <w:b/>
          <w:bCs/>
        </w:rPr>
        <w:t>sięga już 4 tysięcy</w:t>
      </w:r>
    </w:p>
    <w:p w14:paraId="54B9F929" w14:textId="77777777" w:rsidR="00021708" w:rsidRPr="00115187" w:rsidRDefault="00021708" w:rsidP="00115187">
      <w:pPr>
        <w:jc w:val="center"/>
        <w:rPr>
          <w:b/>
          <w:bCs/>
        </w:rPr>
      </w:pPr>
    </w:p>
    <w:p w14:paraId="4653A730" w14:textId="5050F328" w:rsidR="007473E0" w:rsidRPr="00115187" w:rsidRDefault="007473E0" w:rsidP="00115187">
      <w:pPr>
        <w:jc w:val="both"/>
        <w:rPr>
          <w:b/>
          <w:bCs/>
        </w:rPr>
      </w:pPr>
      <w:r w:rsidRPr="00115187">
        <w:rPr>
          <w:b/>
          <w:bCs/>
        </w:rPr>
        <w:t>Zielona Dolina powstaje w północnej części Zabrza, w dzielnicy Mikulczyce. IV etap obejmie 139 mieszkań, w tym lokale z przestronnymi ogrodami (nawet ponad 100 mkw.) i tarasami (do 33 mkw.). W ofercie pojawiła się też nowość – 20 domów jednorodzinnych w zabudowie bliźniaczej, z ogrodami o powierzchni ponad 1000 mkw. Budowa zakończy się w II kwartale 2028 roku. Wraz z uruchomieniem IV etapu Zielonej Doliny liczba mieszkań wybudowanych lub będących w budowie przez Invest TDJ Estate w województwach śląskim i małopolskim sięgnęła 3985.</w:t>
      </w:r>
    </w:p>
    <w:p w14:paraId="1DD7B6F0" w14:textId="77777777" w:rsidR="00C37050" w:rsidRDefault="00021708" w:rsidP="00115187">
      <w:pPr>
        <w:jc w:val="both"/>
      </w:pPr>
      <w:r w:rsidRPr="00115187">
        <w:t>Przy ulicach Bocianów i Bażantów</w:t>
      </w:r>
      <w:r w:rsidR="00026673" w:rsidRPr="00115187">
        <w:t xml:space="preserve"> </w:t>
      </w:r>
      <w:r w:rsidRPr="00115187">
        <w:t xml:space="preserve">w Zabrzu </w:t>
      </w:r>
      <w:r w:rsidR="00026673" w:rsidRPr="00115187">
        <w:t>zamieszkało</w:t>
      </w:r>
      <w:r w:rsidRPr="00115187">
        <w:t xml:space="preserve"> już blisko 400 rodzin.</w:t>
      </w:r>
      <w:r w:rsidR="00F116A5" w:rsidRPr="00115187">
        <w:t xml:space="preserve"> </w:t>
      </w:r>
      <w:r w:rsidR="007A416F" w:rsidRPr="00115187">
        <w:t>Działają tu</w:t>
      </w:r>
      <w:r w:rsidR="00237102" w:rsidRPr="00115187">
        <w:t> </w:t>
      </w:r>
      <w:r w:rsidR="007A416F" w:rsidRPr="00115187">
        <w:t>sklep spożywczy, kawiarnia i żłobek, a w sąsiedztwie znajduje się szkoła podstawowa</w:t>
      </w:r>
      <w:r w:rsidR="00F116A5" w:rsidRPr="00115187">
        <w:t>.</w:t>
      </w:r>
      <w:r w:rsidR="00EC57A7" w:rsidRPr="00115187">
        <w:t xml:space="preserve"> </w:t>
      </w:r>
      <w:r w:rsidR="0086524A" w:rsidRPr="00115187">
        <w:t xml:space="preserve">Zielona Dolina </w:t>
      </w:r>
      <w:r w:rsidR="00EC57A7" w:rsidRPr="00115187">
        <w:t>–</w:t>
      </w:r>
      <w:r w:rsidR="0086524A" w:rsidRPr="00115187">
        <w:t xml:space="preserve"> położona zaledwie 13 minut jazdy samochodem od centrum</w:t>
      </w:r>
      <w:r w:rsidR="00EC57A7" w:rsidRPr="00115187">
        <w:t xml:space="preserve"> – </w:t>
      </w:r>
      <w:r w:rsidR="0086524A" w:rsidRPr="00115187">
        <w:t xml:space="preserve">oferuje mieszkańcom spokój i przestrzeń do odpoczynku, </w:t>
      </w:r>
      <w:r w:rsidR="00DF46AA">
        <w:t xml:space="preserve">przy zachowaniu wygód zapewnionych przez </w:t>
      </w:r>
      <w:r w:rsidR="00C37050">
        <w:t>bliskość miasta.</w:t>
      </w:r>
    </w:p>
    <w:p w14:paraId="16B1C5BA" w14:textId="12673E8F" w:rsidR="0086524A" w:rsidRPr="00115187" w:rsidRDefault="0086524A" w:rsidP="00115187">
      <w:pPr>
        <w:jc w:val="both"/>
      </w:pPr>
      <w:r w:rsidRPr="00115187">
        <w:t>Osiedle z trzech stron otaczają tereny zielone, a jego krajobraz uzupełniają alejki spacerowe i dwa zbiorniki wodne oraz przepływający wzdłuż granicy Potok Rokitnicki. To przestrzeń, która sprzyja codziennemu kontaktowi z naturą i pozwala złapać oddech po intensywnym dniu.</w:t>
      </w:r>
    </w:p>
    <w:p w14:paraId="52BC13CA" w14:textId="186F2BCD" w:rsidR="00026673" w:rsidRPr="00115187" w:rsidRDefault="00026673" w:rsidP="00115187">
      <w:pPr>
        <w:jc w:val="both"/>
        <w:rPr>
          <w:i/>
          <w:iCs/>
        </w:rPr>
      </w:pPr>
      <w:r w:rsidRPr="00115187">
        <w:rPr>
          <w:i/>
          <w:iCs/>
        </w:rPr>
        <w:t xml:space="preserve">- To jedno z naszych najszybciej sprzedających się osiedli. </w:t>
      </w:r>
      <w:r w:rsidR="002820D3" w:rsidRPr="002820D3">
        <w:rPr>
          <w:i/>
          <w:iCs/>
        </w:rPr>
        <w:t xml:space="preserve">Spośród 400 mieszkań, które powstały w poprzednich etapach, w sprzedaży pozostały już tylko </w:t>
      </w:r>
      <w:r w:rsidR="002820D3">
        <w:rPr>
          <w:i/>
          <w:iCs/>
        </w:rPr>
        <w:t>2</w:t>
      </w:r>
      <w:r w:rsidR="002820D3" w:rsidRPr="002820D3">
        <w:rPr>
          <w:i/>
          <w:iCs/>
        </w:rPr>
        <w:t>.</w:t>
      </w:r>
      <w:r w:rsidRPr="00115187">
        <w:rPr>
          <w:i/>
          <w:iCs/>
        </w:rPr>
        <w:t xml:space="preserve"> </w:t>
      </w:r>
      <w:r w:rsidR="00A17DD4" w:rsidRPr="00A17DD4">
        <w:rPr>
          <w:i/>
          <w:iCs/>
        </w:rPr>
        <w:t>Wiele osób, które nie zdążyły kupić mieszkania o odpowiednim metrażu, czekało na uruchomienie kolejnego etapu.</w:t>
      </w:r>
      <w:r w:rsidRPr="00115187">
        <w:rPr>
          <w:i/>
          <w:iCs/>
        </w:rPr>
        <w:t xml:space="preserve"> </w:t>
      </w:r>
      <w:r w:rsidR="00C74309" w:rsidRPr="00115187">
        <w:rPr>
          <w:i/>
          <w:iCs/>
        </w:rPr>
        <w:t xml:space="preserve">W ciągu zaledwie kilku dni od rozpoczęcia sprzedaży IV etapu nabywców znalazło </w:t>
      </w:r>
      <w:r w:rsidRPr="00115187">
        <w:rPr>
          <w:i/>
          <w:iCs/>
        </w:rPr>
        <w:t>20 mieszkań i 3 domy</w:t>
      </w:r>
      <w:r w:rsidR="00EC1FE4" w:rsidRPr="00115187">
        <w:rPr>
          <w:i/>
          <w:iCs/>
        </w:rPr>
        <w:t xml:space="preserve"> – </w:t>
      </w:r>
      <w:r w:rsidR="00EC1FE4" w:rsidRPr="00115187">
        <w:t xml:space="preserve">mówi </w:t>
      </w:r>
      <w:r w:rsidR="00EC1FE4" w:rsidRPr="00115187">
        <w:rPr>
          <w:b/>
          <w:bCs/>
        </w:rPr>
        <w:t>Adam Urbański, dyrektor sprzedaży Invest TDJ Estate</w:t>
      </w:r>
      <w:r w:rsidR="00EC1FE4" w:rsidRPr="00115187">
        <w:t>.</w:t>
      </w:r>
    </w:p>
    <w:p w14:paraId="36CB2D74" w14:textId="56497383" w:rsidR="005A715D" w:rsidRPr="00115187" w:rsidRDefault="00C37050" w:rsidP="00115187">
      <w:pPr>
        <w:jc w:val="both"/>
        <w:rPr>
          <w:b/>
          <w:bCs/>
        </w:rPr>
      </w:pPr>
      <w:r w:rsidRPr="00C37050">
        <w:rPr>
          <w:b/>
          <w:bCs/>
        </w:rPr>
        <w:t>139 mieszkań i 20 domów w nowym etapie</w:t>
      </w:r>
    </w:p>
    <w:p w14:paraId="0BFEE77B" w14:textId="692044CA" w:rsidR="00363B26" w:rsidRPr="00363B26" w:rsidRDefault="00151B47" w:rsidP="00363B26">
      <w:pPr>
        <w:jc w:val="both"/>
      </w:pPr>
      <w:r w:rsidRPr="00115187">
        <w:t>IV etap to kolejne pięć 2-piętrowych budynków</w:t>
      </w:r>
      <w:r w:rsidR="004217FE" w:rsidRPr="00115187">
        <w:t xml:space="preserve"> wielorodzinnych</w:t>
      </w:r>
      <w:r w:rsidRPr="00115187">
        <w:t xml:space="preserve">. </w:t>
      </w:r>
      <w:r w:rsidR="00D142AE" w:rsidRPr="00D142AE">
        <w:t>W każdym z nich zaprojektowano od 23 do 31 mieszkań, od dwupokojowych po pięciopokojowe.</w:t>
      </w:r>
      <w:r w:rsidR="004217FE" w:rsidRPr="00115187">
        <w:t xml:space="preserve"> </w:t>
      </w:r>
      <w:r w:rsidR="00363B26" w:rsidRPr="00363B26">
        <w:t xml:space="preserve">Wszystkie mają widok na zieleń oraz balkon lub duży taras o powierzchni do 33 mkw., a mieszkania na parterze – ogród o powierzchni </w:t>
      </w:r>
      <w:r w:rsidR="002267B4">
        <w:t>nawet</w:t>
      </w:r>
      <w:r w:rsidR="00363B26" w:rsidRPr="00363B26">
        <w:t xml:space="preserve"> 100 mkw.</w:t>
      </w:r>
    </w:p>
    <w:p w14:paraId="6117F368" w14:textId="0340E115" w:rsidR="004217FE" w:rsidRPr="00115187" w:rsidRDefault="004217FE" w:rsidP="00115187">
      <w:pPr>
        <w:jc w:val="both"/>
      </w:pPr>
      <w:r w:rsidRPr="00115187">
        <w:rPr>
          <w:i/>
          <w:iCs/>
        </w:rPr>
        <w:t>- Osiedle zostało zaprojektowane</w:t>
      </w:r>
      <w:r w:rsidR="005E2A44">
        <w:rPr>
          <w:i/>
          <w:iCs/>
        </w:rPr>
        <w:t xml:space="preserve"> tak</w:t>
      </w:r>
      <w:r w:rsidRPr="00115187">
        <w:rPr>
          <w:i/>
          <w:iCs/>
        </w:rPr>
        <w:t xml:space="preserve">, aby wokół każdego budynku rozpościerały się ogrody lokatorskie, a za nimi – tereny zielone.  Ścieżki spacerowe dla mieszkańców są więc położone daleko od okien, co zapewnia ciszę i prywatność. W centrum osiedla, tam, </w:t>
      </w:r>
      <w:r w:rsidRPr="00115187">
        <w:rPr>
          <w:i/>
          <w:iCs/>
        </w:rPr>
        <w:lastRenderedPageBreak/>
        <w:t>gdzie powstała zieleń w parkowym stylu, nie ma też ruchu kołowego. Mieszkańcy parkują w garażu podziemnym, a bezpłatne miejsca postojowe naziemne znajdują się tylko na obrzeżach –</w:t>
      </w:r>
      <w:r w:rsidRPr="00115187">
        <w:t xml:space="preserve"> dodaje </w:t>
      </w:r>
      <w:r w:rsidR="008041C9" w:rsidRPr="00115187">
        <w:rPr>
          <w:b/>
          <w:bCs/>
        </w:rPr>
        <w:t>Adam Urbański, dyrektor sprzedaży Invest TDJ Estate</w:t>
      </w:r>
      <w:r w:rsidR="008041C9" w:rsidRPr="00115187">
        <w:t>.</w:t>
      </w:r>
    </w:p>
    <w:p w14:paraId="58426A24" w14:textId="7948DD96" w:rsidR="00151B47" w:rsidRPr="00115187" w:rsidRDefault="004217FE" w:rsidP="00115187">
      <w:pPr>
        <w:jc w:val="both"/>
      </w:pPr>
      <w:r w:rsidRPr="00115187">
        <w:t>W ramach projektu powstanie również 20 domów w zabudowie bliźniaczej.</w:t>
      </w:r>
    </w:p>
    <w:p w14:paraId="71960D55" w14:textId="0B8583FA" w:rsidR="004217FE" w:rsidRPr="00115187" w:rsidRDefault="00562C35" w:rsidP="00115187">
      <w:pPr>
        <w:jc w:val="both"/>
      </w:pPr>
      <w:r>
        <w:rPr>
          <w:i/>
          <w:iCs/>
        </w:rPr>
        <w:t xml:space="preserve">- </w:t>
      </w:r>
      <w:r w:rsidR="004217FE" w:rsidRPr="00115187">
        <w:rPr>
          <w:i/>
          <w:iCs/>
        </w:rPr>
        <w:t>Domy to nowość w zabrzańskiej ofercie Invest TDJ Estate.</w:t>
      </w:r>
      <w:r w:rsidR="004217FE" w:rsidRPr="00115187">
        <w:t xml:space="preserve"> </w:t>
      </w:r>
      <w:r w:rsidR="00C1028D" w:rsidRPr="00C1028D">
        <w:rPr>
          <w:i/>
          <w:iCs/>
        </w:rPr>
        <w:t>Nabywcy będą mieli do dyspozycji 127 mkw. powierzchni mieszkalnej, ogród o powierzchni ponad 1000 mkw., własny garaż oraz dwa dodatkowe miejsca postojowe na podjeździe.</w:t>
      </w:r>
      <w:r w:rsidR="004217FE" w:rsidRPr="00115187">
        <w:rPr>
          <w:i/>
          <w:iCs/>
        </w:rPr>
        <w:t xml:space="preserve"> </w:t>
      </w:r>
      <w:r w:rsidR="001764EF" w:rsidRPr="001764EF">
        <w:rPr>
          <w:i/>
          <w:iCs/>
        </w:rPr>
        <w:t>Domy będą dwupoziomowe i pięciopokojowe, z przestronnym, 30-metrowym salonem z kuchnią i bezpośrednim wyjściem do ogrodu.</w:t>
      </w:r>
      <w:r w:rsidR="004217FE" w:rsidRPr="00115187">
        <w:rPr>
          <w:i/>
          <w:iCs/>
        </w:rPr>
        <w:t xml:space="preserve"> Zaprojektowano tu dwie łazienki i dodatkowe pomieszczenia, w tym pralnię. Klienci odbiorą swój dom w stanie deweloperskim, z systemem rekuperacji. To unikalna propozycja w tym regionie </w:t>
      </w:r>
      <w:r w:rsidR="004217FE" w:rsidRPr="00115187">
        <w:t>– mówi</w:t>
      </w:r>
      <w:r w:rsidR="005E2A44">
        <w:t xml:space="preserve"> </w:t>
      </w:r>
      <w:r w:rsidR="005E2A44" w:rsidRPr="00115187">
        <w:rPr>
          <w:b/>
          <w:bCs/>
        </w:rPr>
        <w:t>Tomasz Wilczek</w:t>
      </w:r>
      <w:r w:rsidR="005E2A44">
        <w:rPr>
          <w:b/>
          <w:bCs/>
        </w:rPr>
        <w:t>,</w:t>
      </w:r>
      <w:r w:rsidR="004217FE" w:rsidRPr="00115187">
        <w:t xml:space="preserve"> </w:t>
      </w:r>
      <w:r w:rsidR="004217FE" w:rsidRPr="00115187">
        <w:rPr>
          <w:b/>
          <w:bCs/>
        </w:rPr>
        <w:t>p.o. Prezesa Zarządu Invest TDJ Estate.</w:t>
      </w:r>
    </w:p>
    <w:p w14:paraId="4B8E9F49" w14:textId="625AF3DC" w:rsidR="005A715D" w:rsidRPr="00115187" w:rsidRDefault="003C63C6" w:rsidP="00115187">
      <w:pPr>
        <w:jc w:val="both"/>
        <w:rPr>
          <w:b/>
          <w:bCs/>
        </w:rPr>
      </w:pPr>
      <w:r w:rsidRPr="003C63C6">
        <w:rPr>
          <w:b/>
          <w:bCs/>
        </w:rPr>
        <w:t>Zieleń i przestrzenie wspólne projektowane z mieszkańcami</w:t>
      </w:r>
    </w:p>
    <w:p w14:paraId="1C297F82" w14:textId="0394FFD0" w:rsidR="004A587E" w:rsidRPr="00115187" w:rsidRDefault="004A587E" w:rsidP="00115187">
      <w:pPr>
        <w:jc w:val="both"/>
      </w:pPr>
      <w:r w:rsidRPr="00115187">
        <w:t xml:space="preserve">Za projekt odpowiada Małeccy Biuro Projektowe. Ideą architektów było stworzenie </w:t>
      </w:r>
      <w:r w:rsidR="006E1E8A" w:rsidRPr="00115187">
        <w:t xml:space="preserve">dobrze skomunikowanej </w:t>
      </w:r>
      <w:r w:rsidRPr="00115187">
        <w:t xml:space="preserve">zielonej enklawy, z </w:t>
      </w:r>
      <w:r w:rsidR="00095DBD" w:rsidRPr="00115187">
        <w:t>dużą przestrzenią</w:t>
      </w:r>
      <w:r w:rsidRPr="00115187">
        <w:t xml:space="preserve"> pomiędzy budynkami</w:t>
      </w:r>
      <w:r w:rsidR="006E1E8A" w:rsidRPr="00115187">
        <w:t xml:space="preserve"> i</w:t>
      </w:r>
      <w:r w:rsidRPr="00115187">
        <w:t xml:space="preserve"> </w:t>
      </w:r>
      <w:r w:rsidR="00CA332F" w:rsidRPr="00115187">
        <w:t>estetycznie</w:t>
      </w:r>
      <w:r w:rsidRPr="00115187">
        <w:t xml:space="preserve"> zagospodarowan</w:t>
      </w:r>
      <w:r w:rsidR="00095DBD" w:rsidRPr="00115187">
        <w:t>ymi</w:t>
      </w:r>
      <w:r w:rsidRPr="00115187">
        <w:t xml:space="preserve"> </w:t>
      </w:r>
      <w:r w:rsidR="00095DBD" w:rsidRPr="00115187">
        <w:t>terenami</w:t>
      </w:r>
      <w:r w:rsidR="002A3255">
        <w:t xml:space="preserve"> wspólnymi</w:t>
      </w:r>
      <w:r w:rsidR="00095DBD" w:rsidRPr="00115187">
        <w:t>.</w:t>
      </w:r>
    </w:p>
    <w:p w14:paraId="3566F1D7" w14:textId="398B6E20" w:rsidR="004A587E" w:rsidRPr="00115187" w:rsidRDefault="003C63C6" w:rsidP="00115187">
      <w:pPr>
        <w:jc w:val="both"/>
        <w:rPr>
          <w:b/>
          <w:bCs/>
        </w:rPr>
      </w:pPr>
      <w:r>
        <w:rPr>
          <w:i/>
          <w:iCs/>
        </w:rPr>
        <w:t xml:space="preserve">- </w:t>
      </w:r>
      <w:r w:rsidR="004A587E" w:rsidRPr="00115187">
        <w:rPr>
          <w:i/>
          <w:iCs/>
        </w:rPr>
        <w:t xml:space="preserve">Bliskość przyrody </w:t>
      </w:r>
      <w:r w:rsidR="00CE5E83" w:rsidRPr="00115187">
        <w:rPr>
          <w:i/>
          <w:iCs/>
        </w:rPr>
        <w:t xml:space="preserve">i przestrzeń </w:t>
      </w:r>
      <w:r w:rsidR="004A587E" w:rsidRPr="00115187">
        <w:rPr>
          <w:i/>
          <w:iCs/>
        </w:rPr>
        <w:t xml:space="preserve">to </w:t>
      </w:r>
      <w:r w:rsidR="00CE5E83" w:rsidRPr="00115187">
        <w:rPr>
          <w:i/>
          <w:iCs/>
        </w:rPr>
        <w:t>cechy szczególne</w:t>
      </w:r>
      <w:r w:rsidR="004A587E" w:rsidRPr="00115187">
        <w:rPr>
          <w:i/>
          <w:iCs/>
        </w:rPr>
        <w:t xml:space="preserve"> Zielonej Doliny.</w:t>
      </w:r>
      <w:r w:rsidR="004A587E" w:rsidRPr="00115187">
        <w:t xml:space="preserve"> </w:t>
      </w:r>
      <w:r w:rsidR="00B85381" w:rsidRPr="00115187">
        <w:rPr>
          <w:i/>
          <w:iCs/>
        </w:rPr>
        <w:t>W ramach IV etapu powstaną kolejne</w:t>
      </w:r>
      <w:r w:rsidR="00B85381" w:rsidRPr="00115187">
        <w:t xml:space="preserve"> </w:t>
      </w:r>
      <w:r w:rsidR="00B85381" w:rsidRPr="00115187">
        <w:rPr>
          <w:i/>
          <w:iCs/>
        </w:rPr>
        <w:t>tereny zielone</w:t>
      </w:r>
      <w:r w:rsidR="00DD7D65" w:rsidRPr="00115187">
        <w:rPr>
          <w:i/>
          <w:iCs/>
        </w:rPr>
        <w:t>.</w:t>
      </w:r>
      <w:r w:rsidR="00712CDE" w:rsidRPr="00115187">
        <w:rPr>
          <w:i/>
          <w:iCs/>
        </w:rPr>
        <w:t xml:space="preserve"> </w:t>
      </w:r>
      <w:r w:rsidR="00DD7D65" w:rsidRPr="00115187">
        <w:rPr>
          <w:i/>
          <w:iCs/>
        </w:rPr>
        <w:t xml:space="preserve">Planujemy </w:t>
      </w:r>
      <w:r w:rsidR="00CF669E" w:rsidRPr="00115187">
        <w:rPr>
          <w:i/>
          <w:iCs/>
        </w:rPr>
        <w:t xml:space="preserve">też </w:t>
      </w:r>
      <w:r w:rsidR="00DF233C" w:rsidRPr="00115187">
        <w:rPr>
          <w:i/>
          <w:iCs/>
        </w:rPr>
        <w:t xml:space="preserve">dużo nowych nasadzeń drzew. </w:t>
      </w:r>
      <w:r w:rsidR="00B85381" w:rsidRPr="00115187">
        <w:rPr>
          <w:i/>
          <w:iCs/>
        </w:rPr>
        <w:t>To idealne miejsce dla każdego, kto ceni ciszę, kontakt z naturą i aktywny wypoczynek</w:t>
      </w:r>
      <w:r w:rsidR="00DD7D65" w:rsidRPr="00115187">
        <w:rPr>
          <w:i/>
          <w:iCs/>
        </w:rPr>
        <w:t>.</w:t>
      </w:r>
      <w:r w:rsidR="00AD4F1B" w:rsidRPr="00115187">
        <w:rPr>
          <w:i/>
          <w:iCs/>
        </w:rPr>
        <w:t xml:space="preserve"> </w:t>
      </w:r>
      <w:r w:rsidR="00DD7D65" w:rsidRPr="00115187">
        <w:rPr>
          <w:i/>
          <w:iCs/>
        </w:rPr>
        <w:t xml:space="preserve">W </w:t>
      </w:r>
      <w:r w:rsidR="00B85381" w:rsidRPr="00115187">
        <w:rPr>
          <w:i/>
          <w:iCs/>
        </w:rPr>
        <w:t>sąsiedztwie są nawet trasy do jazdy konnej.</w:t>
      </w:r>
      <w:r w:rsidR="00AD4F1B" w:rsidRPr="00115187">
        <w:rPr>
          <w:i/>
          <w:iCs/>
        </w:rPr>
        <w:t xml:space="preserve"> </w:t>
      </w:r>
      <w:r w:rsidR="00B25B8B" w:rsidRPr="00115187">
        <w:rPr>
          <w:i/>
          <w:iCs/>
        </w:rPr>
        <w:t>Ten kontakt z przyrodą chcemy podkreślać także przez działania proekologiczne. Utworzyliśmy w Zielonej Dolinie</w:t>
      </w:r>
      <w:r w:rsidR="00BB653B">
        <w:rPr>
          <w:i/>
          <w:iCs/>
        </w:rPr>
        <w:t xml:space="preserve"> m.in.</w:t>
      </w:r>
      <w:r w:rsidR="00B25B8B" w:rsidRPr="00115187">
        <w:rPr>
          <w:i/>
          <w:iCs/>
        </w:rPr>
        <w:t xml:space="preserve"> pasiekę, która dała schronienie 80 tysiącom pszczół</w:t>
      </w:r>
      <w:r w:rsidR="000231F9" w:rsidRPr="00115187">
        <w:rPr>
          <w:i/>
          <w:iCs/>
        </w:rPr>
        <w:t xml:space="preserve"> </w:t>
      </w:r>
      <w:r w:rsidR="000231F9" w:rsidRPr="00115187">
        <w:t xml:space="preserve">– mówi </w:t>
      </w:r>
      <w:r w:rsidR="00BB653B" w:rsidRPr="00115187">
        <w:rPr>
          <w:b/>
          <w:bCs/>
        </w:rPr>
        <w:t>Tomasz Wilcze</w:t>
      </w:r>
      <w:r w:rsidR="00BB653B">
        <w:rPr>
          <w:b/>
          <w:bCs/>
        </w:rPr>
        <w:t xml:space="preserve">k, </w:t>
      </w:r>
      <w:r w:rsidR="00CA332F" w:rsidRPr="00115187">
        <w:rPr>
          <w:b/>
          <w:bCs/>
        </w:rPr>
        <w:t xml:space="preserve">p.o. Prezesa Zarządu </w:t>
      </w:r>
      <w:r w:rsidR="000231F9" w:rsidRPr="00115187">
        <w:rPr>
          <w:b/>
          <w:bCs/>
        </w:rPr>
        <w:t>Invest TDJ Estate.</w:t>
      </w:r>
    </w:p>
    <w:p w14:paraId="7AE8DBCE" w14:textId="2FDDF495" w:rsidR="00065B9F" w:rsidRPr="00115187" w:rsidRDefault="00065B9F" w:rsidP="00115187">
      <w:pPr>
        <w:jc w:val="both"/>
      </w:pPr>
      <w:r w:rsidRPr="00115187">
        <w:t>Invest TDJ Estate wdraża również projekty terenów rekreacyjnych wybrane przez mieszkańców Zielonej Doliny. To oni zdecydowali, że docelowo na osiedlu powstanie rynek z zielenią</w:t>
      </w:r>
      <w:r w:rsidR="0028250B" w:rsidRPr="00115187">
        <w:t xml:space="preserve"> </w:t>
      </w:r>
      <w:r w:rsidRPr="00115187">
        <w:t xml:space="preserve">i </w:t>
      </w:r>
      <w:r w:rsidR="004A7B94" w:rsidRPr="00115187">
        <w:t>przestrzenią do wspólnego spędzania czasu</w:t>
      </w:r>
      <w:r w:rsidR="0028250B" w:rsidRPr="00115187">
        <w:t xml:space="preserve">. </w:t>
      </w:r>
      <w:r w:rsidRPr="00115187">
        <w:t xml:space="preserve">Projekt został wyłoniony w </w:t>
      </w:r>
      <w:r w:rsidR="00D21A3A">
        <w:t>ramach akcji</w:t>
      </w:r>
      <w:r w:rsidRPr="00115187">
        <w:t xml:space="preserve"> zrealizowan</w:t>
      </w:r>
      <w:r w:rsidR="00D21A3A">
        <w:t>ej</w:t>
      </w:r>
      <w:r w:rsidRPr="00115187">
        <w:t xml:space="preserve"> przy współpracy Invest TDJ Estate z Politechniką Śląską</w:t>
      </w:r>
      <w:r w:rsidR="003C63C6">
        <w:t>.</w:t>
      </w:r>
      <w:r w:rsidRPr="00115187">
        <w:t xml:space="preserve"> </w:t>
      </w:r>
      <w:r w:rsidR="003C63C6">
        <w:t>T</w:t>
      </w:r>
      <w:r w:rsidRPr="00115187">
        <w:t xml:space="preserve">o właśnie </w:t>
      </w:r>
      <w:r w:rsidR="007B6A4E" w:rsidRPr="00115187">
        <w:t xml:space="preserve">pomysł stworzenia </w:t>
      </w:r>
      <w:r w:rsidR="009C1757" w:rsidRPr="00115187">
        <w:t xml:space="preserve">osiedlowego </w:t>
      </w:r>
      <w:r w:rsidR="007B6A4E" w:rsidRPr="00115187">
        <w:t>rynku</w:t>
      </w:r>
      <w:r w:rsidRPr="00115187">
        <w:t xml:space="preserve"> uzyskał najwięcej głosów mieszkańców. </w:t>
      </w:r>
    </w:p>
    <w:p w14:paraId="5BDD9FF5" w14:textId="155A4E3C" w:rsidR="00095DBD" w:rsidRPr="00115187" w:rsidRDefault="009576A5" w:rsidP="00115187">
      <w:pPr>
        <w:jc w:val="both"/>
        <w:rPr>
          <w:b/>
          <w:bCs/>
        </w:rPr>
      </w:pPr>
      <w:r w:rsidRPr="009576A5">
        <w:rPr>
          <w:b/>
          <w:bCs/>
        </w:rPr>
        <w:t>Dogodny dojazd do Zabrza i Gliwic</w:t>
      </w:r>
    </w:p>
    <w:p w14:paraId="3AB2E298" w14:textId="4EECA7F9" w:rsidR="006E1E8A" w:rsidRPr="00115187" w:rsidRDefault="006E1E8A" w:rsidP="00115187">
      <w:pPr>
        <w:jc w:val="both"/>
      </w:pPr>
      <w:r w:rsidRPr="00115187">
        <w:t>Zielona Dolina zapewnia szybki dostęp do centrum miasta</w:t>
      </w:r>
      <w:r w:rsidR="00244A84" w:rsidRPr="00115187">
        <w:t>.</w:t>
      </w:r>
      <w:r w:rsidRPr="00115187">
        <w:t xml:space="preserve"> </w:t>
      </w:r>
      <w:r w:rsidR="00244A84" w:rsidRPr="00115187">
        <w:t xml:space="preserve">Samochodem </w:t>
      </w:r>
      <w:r w:rsidRPr="00115187">
        <w:t xml:space="preserve">można tam dotrzeć w 13 minut. </w:t>
      </w:r>
      <w:r w:rsidR="00BC2345" w:rsidRPr="00BC2345">
        <w:t>W pobliżu znajdują się również połączenia z autostradą A1 i drogą krajową nr 88, co ułatwia podróż m.in. do Gliwic.</w:t>
      </w:r>
      <w:r w:rsidRPr="00115187">
        <w:t xml:space="preserve"> </w:t>
      </w:r>
      <w:r w:rsidR="00244A84" w:rsidRPr="00115187">
        <w:t>N</w:t>
      </w:r>
      <w:r w:rsidRPr="00115187">
        <w:t>iezmotoryzowani</w:t>
      </w:r>
      <w:r w:rsidR="00244A84" w:rsidRPr="00115187">
        <w:t xml:space="preserve"> mieszkańcy</w:t>
      </w:r>
      <w:r w:rsidRPr="00115187">
        <w:t xml:space="preserve"> mają</w:t>
      </w:r>
      <w:r w:rsidR="00244A84" w:rsidRPr="00115187">
        <w:t xml:space="preserve"> również</w:t>
      </w:r>
      <w:r w:rsidRPr="00115187">
        <w:t xml:space="preserve"> do dyspozycji pętlę tramwajową Mikulczyce, zaledwie 300 metrów od osiedla.</w:t>
      </w:r>
    </w:p>
    <w:p w14:paraId="73012EF6" w14:textId="5927CA76" w:rsidR="00031246" w:rsidRPr="00115187" w:rsidRDefault="001F0042" w:rsidP="00115187">
      <w:pPr>
        <w:jc w:val="both"/>
      </w:pPr>
      <w:r w:rsidRPr="00115187">
        <w:lastRenderedPageBreak/>
        <w:t>I</w:t>
      </w:r>
      <w:r w:rsidR="008D19C3" w:rsidRPr="00115187">
        <w:t xml:space="preserve">nvest TDJ Estate współpracuje z władzami Miasta Zabrze na rzecz dalszego rozwoju infrastruktury drogowej. </w:t>
      </w:r>
      <w:r w:rsidR="004E6154" w:rsidRPr="00115187">
        <w:rPr>
          <w:color w:val="000000"/>
        </w:rPr>
        <w:t xml:space="preserve">Miasto </w:t>
      </w:r>
      <w:r w:rsidR="008D19C3" w:rsidRPr="00115187">
        <w:rPr>
          <w:color w:val="000000"/>
        </w:rPr>
        <w:t>prowadzi już</w:t>
      </w:r>
      <w:r w:rsidR="004E6154" w:rsidRPr="00115187">
        <w:rPr>
          <w:color w:val="000000"/>
        </w:rPr>
        <w:t xml:space="preserve"> postępowani</w:t>
      </w:r>
      <w:r w:rsidR="008D19C3" w:rsidRPr="00115187">
        <w:rPr>
          <w:color w:val="000000"/>
        </w:rPr>
        <w:t>e</w:t>
      </w:r>
      <w:r w:rsidR="004E6154" w:rsidRPr="00115187">
        <w:rPr>
          <w:color w:val="000000"/>
        </w:rPr>
        <w:t xml:space="preserve"> przetargowe dotyczące przebudowy ul. Składowej i Tarnopolskiej. </w:t>
      </w:r>
      <w:r w:rsidR="008D19C3" w:rsidRPr="00115187">
        <w:rPr>
          <w:color w:val="000000"/>
        </w:rPr>
        <w:t>Trwają też uzgodnienia dotyczące tych odcinków drogi, których realizację zadeklarował Invest TDJ Estate.</w:t>
      </w:r>
    </w:p>
    <w:p w14:paraId="73560C15" w14:textId="77777777" w:rsidR="005145BD" w:rsidRDefault="009576A5" w:rsidP="00115187">
      <w:pPr>
        <w:jc w:val="both"/>
        <w:rPr>
          <w:b/>
          <w:bCs/>
        </w:rPr>
      </w:pPr>
      <w:r w:rsidRPr="009576A5">
        <w:rPr>
          <w:b/>
          <w:bCs/>
        </w:rPr>
        <w:t>Rozwiązania zwiększające komfort mieszkańców</w:t>
      </w:r>
    </w:p>
    <w:p w14:paraId="2BD5C4D9" w14:textId="1D62D36F" w:rsidR="00147197" w:rsidRPr="00115187" w:rsidRDefault="00307727" w:rsidP="00115187">
      <w:pPr>
        <w:jc w:val="both"/>
      </w:pPr>
      <w:r w:rsidRPr="00115187">
        <w:t>M</w:t>
      </w:r>
      <w:r w:rsidR="008C226E" w:rsidRPr="00115187">
        <w:t xml:space="preserve">ieszkańcy będą mieli do dyspozycji </w:t>
      </w:r>
      <w:r w:rsidR="00286F2E" w:rsidRPr="00115187">
        <w:t>dwa punkt</w:t>
      </w:r>
      <w:r w:rsidR="008C226E" w:rsidRPr="00115187">
        <w:t>y</w:t>
      </w:r>
      <w:r w:rsidR="00286F2E" w:rsidRPr="00115187">
        <w:t xml:space="preserve"> ładowania samochodów elektrycznych</w:t>
      </w:r>
      <w:r w:rsidR="009F6471" w:rsidRPr="00115187">
        <w:t xml:space="preserve">. W budynkach wielorodzinnych </w:t>
      </w:r>
      <w:r w:rsidR="008C226E" w:rsidRPr="00115187">
        <w:t>będzie można skorzystać z</w:t>
      </w:r>
      <w:r w:rsidR="009F6471" w:rsidRPr="00115187">
        <w:t xml:space="preserve"> system</w:t>
      </w:r>
      <w:r w:rsidR="008C226E" w:rsidRPr="00115187">
        <w:t>u</w:t>
      </w:r>
      <w:r w:rsidR="009F6471" w:rsidRPr="00115187">
        <w:t xml:space="preserve"> BlueBolt</w:t>
      </w:r>
      <w:r w:rsidR="008C226E" w:rsidRPr="00115187">
        <w:t xml:space="preserve"> – aplikacji mobilnej, któr</w:t>
      </w:r>
      <w:r w:rsidR="0009613A" w:rsidRPr="00115187">
        <w:t>a umożliwi</w:t>
      </w:r>
      <w:r w:rsidR="008C226E" w:rsidRPr="00115187">
        <w:t xml:space="preserve"> przywoł</w:t>
      </w:r>
      <w:r w:rsidR="0009613A" w:rsidRPr="00115187">
        <w:t>anie</w:t>
      </w:r>
      <w:r w:rsidR="008C226E" w:rsidRPr="00115187">
        <w:t xml:space="preserve"> wind</w:t>
      </w:r>
      <w:r w:rsidR="0009613A" w:rsidRPr="00115187">
        <w:t>y</w:t>
      </w:r>
      <w:r w:rsidR="008C226E" w:rsidRPr="00115187">
        <w:t xml:space="preserve">, </w:t>
      </w:r>
      <w:r w:rsidR="006356C7" w:rsidRPr="00115187">
        <w:t>otwarcie</w:t>
      </w:r>
      <w:r w:rsidR="008C226E" w:rsidRPr="00115187">
        <w:t xml:space="preserve"> bram</w:t>
      </w:r>
      <w:r w:rsidR="0009613A" w:rsidRPr="00115187">
        <w:t>y</w:t>
      </w:r>
      <w:r w:rsidR="008C226E" w:rsidRPr="00115187">
        <w:t xml:space="preserve"> garażow</w:t>
      </w:r>
      <w:r w:rsidR="0009613A" w:rsidRPr="00115187">
        <w:t>ej</w:t>
      </w:r>
      <w:r w:rsidR="008C226E" w:rsidRPr="00115187">
        <w:t xml:space="preserve"> i wej</w:t>
      </w:r>
      <w:r w:rsidR="0009613A" w:rsidRPr="00115187">
        <w:t xml:space="preserve">ścia </w:t>
      </w:r>
      <w:r w:rsidR="008C226E" w:rsidRPr="00115187">
        <w:t>na klatkę schodową. Z</w:t>
      </w:r>
      <w:r w:rsidR="009F6471" w:rsidRPr="00115187">
        <w:t>arówno w mieszkaniach, jak i domach</w:t>
      </w:r>
      <w:r w:rsidR="008C226E" w:rsidRPr="00115187">
        <w:t xml:space="preserve"> będzie ogrzewanie podłogowe. </w:t>
      </w:r>
    </w:p>
    <w:p w14:paraId="31DC6D3C" w14:textId="77777777" w:rsidR="00031246" w:rsidRDefault="00031246" w:rsidP="004E6154">
      <w:pPr>
        <w:spacing w:after="0" w:line="360" w:lineRule="auto"/>
        <w:jc w:val="both"/>
      </w:pPr>
    </w:p>
    <w:p w14:paraId="228AB729" w14:textId="2F393FAC" w:rsidR="00842D0E" w:rsidRPr="00AB48A7" w:rsidRDefault="00842D0E" w:rsidP="004E6154">
      <w:pPr>
        <w:spacing w:after="0" w:line="360" w:lineRule="auto"/>
        <w:jc w:val="both"/>
        <w:rPr>
          <w:sz w:val="20"/>
          <w:szCs w:val="20"/>
        </w:rPr>
      </w:pPr>
      <w:r w:rsidRPr="00AB48A7">
        <w:rPr>
          <w:sz w:val="20"/>
          <w:szCs w:val="20"/>
        </w:rPr>
        <w:t>*** </w:t>
      </w:r>
    </w:p>
    <w:p w14:paraId="0249359B" w14:textId="77777777" w:rsidR="00507559" w:rsidRDefault="00507559" w:rsidP="004E6154">
      <w:pPr>
        <w:spacing w:after="0" w:line="360" w:lineRule="auto"/>
        <w:jc w:val="both"/>
        <w:rPr>
          <w:b/>
          <w:bCs/>
          <w:sz w:val="18"/>
          <w:szCs w:val="18"/>
        </w:rPr>
      </w:pPr>
    </w:p>
    <w:p w14:paraId="2079B38F" w14:textId="6F6F0A04" w:rsidR="00507559" w:rsidRPr="002A274B" w:rsidRDefault="008E5B31" w:rsidP="004E6154">
      <w:pPr>
        <w:spacing w:after="0" w:line="360" w:lineRule="auto"/>
        <w:jc w:val="both"/>
        <w:rPr>
          <w:sz w:val="18"/>
          <w:szCs w:val="18"/>
        </w:rPr>
      </w:pPr>
      <w:r w:rsidRPr="002A274B">
        <w:rPr>
          <w:sz w:val="18"/>
          <w:szCs w:val="18"/>
        </w:rPr>
        <w:t>https://zielona-dolina.info/</w:t>
      </w:r>
    </w:p>
    <w:p w14:paraId="0028FA06" w14:textId="77777777" w:rsidR="00613046" w:rsidRDefault="00613046" w:rsidP="004E6154">
      <w:pPr>
        <w:spacing w:after="0" w:line="360" w:lineRule="auto"/>
        <w:jc w:val="both"/>
        <w:rPr>
          <w:b/>
          <w:bCs/>
          <w:sz w:val="18"/>
          <w:szCs w:val="18"/>
        </w:rPr>
      </w:pPr>
    </w:p>
    <w:p w14:paraId="3EA15744" w14:textId="3B3BCCB4" w:rsidR="00842D0E" w:rsidRPr="007B02F6" w:rsidRDefault="005A439C" w:rsidP="004E6154">
      <w:pPr>
        <w:spacing w:after="0" w:line="360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Invest </w:t>
      </w:r>
      <w:r w:rsidR="0078107B" w:rsidRPr="0078107B">
        <w:rPr>
          <w:b/>
          <w:bCs/>
          <w:sz w:val="18"/>
          <w:szCs w:val="18"/>
        </w:rPr>
        <w:t>TDJ Estate</w:t>
      </w:r>
      <w:r w:rsidR="0078107B" w:rsidRPr="0078107B">
        <w:rPr>
          <w:sz w:val="18"/>
          <w:szCs w:val="18"/>
        </w:rPr>
        <w:t xml:space="preserve"> jest częścią grupy TDJ, rodzinnej firmy inwestycyjnej, która buduje długoterminową wartość, realizując projekty w 4 obszarach: Equity, Growth, Capital Markets, Philanthropy.</w:t>
      </w:r>
      <w:r w:rsidR="00D96A20">
        <w:rPr>
          <w:sz w:val="18"/>
          <w:szCs w:val="18"/>
        </w:rPr>
        <w:t xml:space="preserve"> </w:t>
      </w:r>
      <w:r w:rsidR="0078107B" w:rsidRPr="0078107B">
        <w:rPr>
          <w:sz w:val="18"/>
          <w:szCs w:val="18"/>
        </w:rPr>
        <w:t xml:space="preserve">W portfolio </w:t>
      </w:r>
      <w:r>
        <w:rPr>
          <w:sz w:val="18"/>
          <w:szCs w:val="18"/>
        </w:rPr>
        <w:t xml:space="preserve">spółki </w:t>
      </w:r>
      <w:r w:rsidR="0078107B" w:rsidRPr="0078107B">
        <w:rPr>
          <w:sz w:val="18"/>
          <w:szCs w:val="18"/>
        </w:rPr>
        <w:t xml:space="preserve">znajdują się nagradzane inwestycje biurowe i mieszkaniowe. </w:t>
      </w:r>
    </w:p>
    <w:p w14:paraId="4E9DAE75" w14:textId="14A10113" w:rsidR="00842D0E" w:rsidRPr="007B02F6" w:rsidRDefault="00842D0E" w:rsidP="004E6154">
      <w:pPr>
        <w:spacing w:after="0" w:line="360" w:lineRule="auto"/>
        <w:jc w:val="both"/>
        <w:rPr>
          <w:sz w:val="18"/>
          <w:szCs w:val="18"/>
        </w:rPr>
      </w:pPr>
      <w:r w:rsidRPr="007B02F6">
        <w:rPr>
          <w:sz w:val="18"/>
          <w:szCs w:val="18"/>
        </w:rPr>
        <w:t xml:space="preserve">Flagową inwestycją </w:t>
      </w:r>
      <w:r w:rsidR="005A439C">
        <w:rPr>
          <w:sz w:val="18"/>
          <w:szCs w:val="18"/>
        </w:rPr>
        <w:t xml:space="preserve">dewelopera </w:t>
      </w:r>
      <w:r w:rsidRPr="007B02F6">
        <w:rPr>
          <w:sz w:val="18"/>
          <w:szCs w:val="18"/>
        </w:rPr>
        <w:t>jest kompleks biurowy.</w:t>
      </w:r>
      <w:r w:rsidR="005A715D">
        <w:rPr>
          <w:sz w:val="18"/>
          <w:szCs w:val="18"/>
        </w:rPr>
        <w:t xml:space="preserve"> </w:t>
      </w:r>
      <w:r w:rsidRPr="007B02F6">
        <w:rPr>
          <w:sz w:val="18"/>
          <w:szCs w:val="18"/>
        </w:rPr>
        <w:t xml:space="preserve">KTW </w:t>
      </w:r>
      <w:r w:rsidR="005A715D">
        <w:rPr>
          <w:sz w:val="18"/>
          <w:szCs w:val="18"/>
        </w:rPr>
        <w:t>to</w:t>
      </w:r>
      <w:r w:rsidRPr="007B02F6">
        <w:rPr>
          <w:sz w:val="18"/>
          <w:szCs w:val="18"/>
        </w:rPr>
        <w:t xml:space="preserve"> jeden z symboli nowoczesnej architektury Katowic, </w:t>
      </w:r>
      <w:r w:rsidR="005A715D">
        <w:rPr>
          <w:sz w:val="18"/>
          <w:szCs w:val="18"/>
        </w:rPr>
        <w:t xml:space="preserve">położony </w:t>
      </w:r>
      <w:r w:rsidRPr="007B02F6">
        <w:rPr>
          <w:sz w:val="18"/>
          <w:szCs w:val="18"/>
        </w:rPr>
        <w:t xml:space="preserve">w Strefie Kultury, </w:t>
      </w:r>
      <w:r w:rsidR="005A715D">
        <w:rPr>
          <w:sz w:val="18"/>
          <w:szCs w:val="18"/>
        </w:rPr>
        <w:t>tuż przy</w:t>
      </w:r>
      <w:r w:rsidRPr="007B02F6">
        <w:rPr>
          <w:sz w:val="18"/>
          <w:szCs w:val="18"/>
        </w:rPr>
        <w:t xml:space="preserve"> Spodk</w:t>
      </w:r>
      <w:r w:rsidR="005A715D">
        <w:rPr>
          <w:sz w:val="18"/>
          <w:szCs w:val="18"/>
        </w:rPr>
        <w:t>u</w:t>
      </w:r>
      <w:r w:rsidRPr="007B02F6">
        <w:rPr>
          <w:sz w:val="18"/>
          <w:szCs w:val="18"/>
        </w:rPr>
        <w:t xml:space="preserve"> i Międzynarodow</w:t>
      </w:r>
      <w:r w:rsidR="005A715D">
        <w:rPr>
          <w:sz w:val="18"/>
          <w:szCs w:val="18"/>
        </w:rPr>
        <w:t>ym</w:t>
      </w:r>
      <w:r w:rsidRPr="007B02F6">
        <w:rPr>
          <w:sz w:val="18"/>
          <w:szCs w:val="18"/>
        </w:rPr>
        <w:t xml:space="preserve"> Centrum Kongresow</w:t>
      </w:r>
      <w:r w:rsidR="005A715D">
        <w:rPr>
          <w:sz w:val="18"/>
          <w:szCs w:val="18"/>
        </w:rPr>
        <w:t>ym</w:t>
      </w:r>
      <w:r w:rsidRPr="007B02F6">
        <w:rPr>
          <w:sz w:val="18"/>
          <w:szCs w:val="18"/>
        </w:rPr>
        <w:t>. Projekt zdobył liczne nagrody, w tym European Property Awards oraz Nagrodę Roku SARP</w:t>
      </w:r>
      <w:r w:rsidR="00324C0D">
        <w:rPr>
          <w:sz w:val="18"/>
          <w:szCs w:val="18"/>
        </w:rPr>
        <w:t>. Jest postrzegany jako jedna</w:t>
      </w:r>
      <w:r w:rsidRPr="007B02F6">
        <w:rPr>
          <w:sz w:val="18"/>
          <w:szCs w:val="18"/>
        </w:rPr>
        <w:t xml:space="preserve"> z</w:t>
      </w:r>
      <w:r>
        <w:rPr>
          <w:sz w:val="18"/>
          <w:szCs w:val="18"/>
        </w:rPr>
        <w:t> </w:t>
      </w:r>
      <w:r w:rsidRPr="007B02F6">
        <w:rPr>
          <w:sz w:val="18"/>
          <w:szCs w:val="18"/>
        </w:rPr>
        <w:t>najbardziej znaczących inwestycji komercyjnych ostatniej dekady w Polsce.</w:t>
      </w:r>
    </w:p>
    <w:p w14:paraId="123AA7C8" w14:textId="635929E5" w:rsidR="00842D0E" w:rsidRPr="00D75C18" w:rsidRDefault="001E60A0" w:rsidP="004E6154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Spółka </w:t>
      </w:r>
      <w:r w:rsidR="005A439C">
        <w:rPr>
          <w:sz w:val="18"/>
          <w:szCs w:val="18"/>
        </w:rPr>
        <w:t xml:space="preserve">Invest </w:t>
      </w:r>
      <w:r w:rsidR="00842D0E" w:rsidRPr="00D75C18">
        <w:rPr>
          <w:sz w:val="18"/>
          <w:szCs w:val="18"/>
        </w:rPr>
        <w:t>TDJ Estate sprzedał</w:t>
      </w:r>
      <w:r>
        <w:rPr>
          <w:sz w:val="18"/>
          <w:szCs w:val="18"/>
        </w:rPr>
        <w:t>a</w:t>
      </w:r>
      <w:r w:rsidR="00842D0E" w:rsidRPr="00D75C18">
        <w:rPr>
          <w:sz w:val="18"/>
          <w:szCs w:val="18"/>
        </w:rPr>
        <w:t xml:space="preserve"> już</w:t>
      </w:r>
      <w:r w:rsidR="00B764BA">
        <w:rPr>
          <w:sz w:val="18"/>
          <w:szCs w:val="18"/>
        </w:rPr>
        <w:t xml:space="preserve"> ponad 3</w:t>
      </w:r>
      <w:r w:rsidR="00D938B8">
        <w:rPr>
          <w:sz w:val="18"/>
          <w:szCs w:val="18"/>
        </w:rPr>
        <w:t>2</w:t>
      </w:r>
      <w:r w:rsidR="00B764BA">
        <w:rPr>
          <w:sz w:val="18"/>
          <w:szCs w:val="18"/>
        </w:rPr>
        <w:t>00</w:t>
      </w:r>
      <w:r w:rsidR="009D4399">
        <w:rPr>
          <w:sz w:val="18"/>
          <w:szCs w:val="18"/>
        </w:rPr>
        <w:t xml:space="preserve"> </w:t>
      </w:r>
      <w:r w:rsidR="00842D0E" w:rsidRPr="00D75C18">
        <w:rPr>
          <w:sz w:val="18"/>
          <w:szCs w:val="18"/>
        </w:rPr>
        <w:t>mieszkań</w:t>
      </w:r>
      <w:r w:rsidR="00E2019A">
        <w:rPr>
          <w:sz w:val="18"/>
          <w:szCs w:val="18"/>
        </w:rPr>
        <w:t>.</w:t>
      </w:r>
      <w:r w:rsidR="00842D0E" w:rsidRPr="00D75C18">
        <w:rPr>
          <w:sz w:val="18"/>
          <w:szCs w:val="18"/>
        </w:rPr>
        <w:t xml:space="preserve"> W </w:t>
      </w:r>
      <w:r>
        <w:rPr>
          <w:sz w:val="18"/>
          <w:szCs w:val="18"/>
        </w:rPr>
        <w:t xml:space="preserve">jej </w:t>
      </w:r>
      <w:r w:rsidR="00842D0E" w:rsidRPr="00D75C18">
        <w:rPr>
          <w:sz w:val="18"/>
          <w:szCs w:val="18"/>
        </w:rPr>
        <w:t xml:space="preserve">portfolio znajduje się m.in. katowicka </w:t>
      </w:r>
      <w:r w:rsidR="00842D0E" w:rsidRPr="00F20A2E">
        <w:rPr>
          <w:sz w:val="18"/>
          <w:szCs w:val="18"/>
        </w:rPr>
        <w:t>Pierwsza Dzielnica</w:t>
      </w:r>
      <w:r w:rsidR="00842D0E" w:rsidRPr="00D75C18">
        <w:rPr>
          <w:sz w:val="18"/>
          <w:szCs w:val="18"/>
        </w:rPr>
        <w:t xml:space="preserve"> – nowoczesna, wieloetapowa inwestycja</w:t>
      </w:r>
      <w:r w:rsidR="00842D0E">
        <w:rPr>
          <w:sz w:val="18"/>
          <w:szCs w:val="18"/>
        </w:rPr>
        <w:t xml:space="preserve"> znajdująca się w</w:t>
      </w:r>
      <w:r w:rsidR="00842D0E" w:rsidRPr="00D75C18">
        <w:rPr>
          <w:sz w:val="18"/>
          <w:szCs w:val="18"/>
        </w:rPr>
        <w:t xml:space="preserve"> Stref</w:t>
      </w:r>
      <w:r w:rsidR="00842D0E">
        <w:rPr>
          <w:sz w:val="18"/>
          <w:szCs w:val="18"/>
        </w:rPr>
        <w:t xml:space="preserve">ie </w:t>
      </w:r>
      <w:r w:rsidR="00842D0E" w:rsidRPr="00D75C18">
        <w:rPr>
          <w:sz w:val="18"/>
          <w:szCs w:val="18"/>
        </w:rPr>
        <w:t xml:space="preserve">Kultury, nagrodzona m.in. w konkursie </w:t>
      </w:r>
      <w:r w:rsidR="00842D0E" w:rsidRPr="00F20A2E">
        <w:rPr>
          <w:sz w:val="18"/>
          <w:szCs w:val="18"/>
        </w:rPr>
        <w:t>European Property Awards</w:t>
      </w:r>
      <w:r w:rsidR="00842D0E" w:rsidRPr="00D75C18">
        <w:rPr>
          <w:sz w:val="18"/>
          <w:szCs w:val="18"/>
        </w:rPr>
        <w:t>.</w:t>
      </w:r>
    </w:p>
    <w:p w14:paraId="06A05773" w14:textId="1A954015" w:rsidR="00842D0E" w:rsidRPr="00D75C18" w:rsidRDefault="00324C0D" w:rsidP="004E6154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Spółka ma w swoim portfolio także:</w:t>
      </w:r>
      <w:r w:rsidR="00842D0E" w:rsidRPr="00D75C18">
        <w:rPr>
          <w:sz w:val="18"/>
          <w:szCs w:val="18"/>
        </w:rPr>
        <w:t xml:space="preserve"> </w:t>
      </w:r>
      <w:r w:rsidR="00842D0E" w:rsidRPr="00F20A2E">
        <w:rPr>
          <w:sz w:val="18"/>
          <w:szCs w:val="18"/>
        </w:rPr>
        <w:t>Osiedle Franciszkańskie</w:t>
      </w:r>
      <w:r w:rsidR="00842D0E" w:rsidRPr="00D75C18">
        <w:rPr>
          <w:sz w:val="18"/>
          <w:szCs w:val="18"/>
        </w:rPr>
        <w:t xml:space="preserve"> </w:t>
      </w:r>
      <w:r>
        <w:rPr>
          <w:sz w:val="18"/>
          <w:szCs w:val="18"/>
        </w:rPr>
        <w:t>na</w:t>
      </w:r>
      <w:r w:rsidR="00842D0E" w:rsidRPr="00D75C18">
        <w:rPr>
          <w:sz w:val="18"/>
          <w:szCs w:val="18"/>
        </w:rPr>
        <w:t xml:space="preserve"> ponad 1300 mieszkań, </w:t>
      </w:r>
      <w:r w:rsidR="00842D0E" w:rsidRPr="00F20A2E">
        <w:rPr>
          <w:sz w:val="18"/>
          <w:szCs w:val="18"/>
        </w:rPr>
        <w:t>Osiedle Bardowskiego</w:t>
      </w:r>
      <w:r w:rsidR="00842D0E" w:rsidRPr="00D75C18">
        <w:rPr>
          <w:sz w:val="18"/>
          <w:szCs w:val="18"/>
        </w:rPr>
        <w:t xml:space="preserve">, </w:t>
      </w:r>
      <w:r w:rsidR="00842D0E" w:rsidRPr="00F20A2E">
        <w:rPr>
          <w:sz w:val="18"/>
          <w:szCs w:val="18"/>
        </w:rPr>
        <w:t>Dobrynów</w:t>
      </w:r>
      <w:r w:rsidR="00842D0E" w:rsidRPr="00D75C18">
        <w:rPr>
          <w:sz w:val="18"/>
          <w:szCs w:val="18"/>
        </w:rPr>
        <w:t>,</w:t>
      </w:r>
      <w:r w:rsidR="00842D0E">
        <w:rPr>
          <w:sz w:val="18"/>
          <w:szCs w:val="18"/>
        </w:rPr>
        <w:t xml:space="preserve"> </w:t>
      </w:r>
      <w:r w:rsidR="00842D0E" w:rsidRPr="00F20A2E">
        <w:rPr>
          <w:sz w:val="18"/>
          <w:szCs w:val="18"/>
        </w:rPr>
        <w:t>Sarnie Osiedle</w:t>
      </w:r>
      <w:r w:rsidR="00842D0E" w:rsidRPr="00D75C18">
        <w:rPr>
          <w:sz w:val="18"/>
          <w:szCs w:val="18"/>
        </w:rPr>
        <w:t xml:space="preserve"> w Bielsku-Białej, </w:t>
      </w:r>
      <w:r w:rsidR="00842D0E">
        <w:rPr>
          <w:sz w:val="18"/>
          <w:szCs w:val="18"/>
        </w:rPr>
        <w:t>a</w:t>
      </w:r>
      <w:r w:rsidR="0078107B">
        <w:rPr>
          <w:sz w:val="18"/>
          <w:szCs w:val="18"/>
        </w:rPr>
        <w:t> </w:t>
      </w:r>
      <w:r w:rsidR="00842D0E">
        <w:rPr>
          <w:sz w:val="18"/>
          <w:szCs w:val="18"/>
        </w:rPr>
        <w:t xml:space="preserve">także </w:t>
      </w:r>
      <w:r w:rsidR="00842D0E" w:rsidRPr="00F20A2E">
        <w:rPr>
          <w:sz w:val="18"/>
          <w:szCs w:val="18"/>
        </w:rPr>
        <w:t>Zielona Dolina</w:t>
      </w:r>
      <w:r w:rsidR="00842D0E" w:rsidRPr="00D75C18">
        <w:rPr>
          <w:sz w:val="18"/>
          <w:szCs w:val="18"/>
        </w:rPr>
        <w:t xml:space="preserve"> w Zabrzu oraz </w:t>
      </w:r>
      <w:r w:rsidR="00842D0E" w:rsidRPr="00F20A2E">
        <w:rPr>
          <w:sz w:val="18"/>
          <w:szCs w:val="18"/>
        </w:rPr>
        <w:t>Osiedle Hierowskiego</w:t>
      </w:r>
      <w:r w:rsidR="00842D0E" w:rsidRPr="00D75C18">
        <w:rPr>
          <w:sz w:val="18"/>
          <w:szCs w:val="18"/>
        </w:rPr>
        <w:t xml:space="preserve"> w Katowicach.</w:t>
      </w:r>
      <w:r>
        <w:rPr>
          <w:sz w:val="18"/>
          <w:szCs w:val="18"/>
        </w:rPr>
        <w:t xml:space="preserve"> W Krakowie powstają: </w:t>
      </w:r>
      <w:r w:rsidR="00842D0E" w:rsidRPr="00F20A2E">
        <w:rPr>
          <w:sz w:val="18"/>
          <w:szCs w:val="18"/>
        </w:rPr>
        <w:t>Osiedle Imbramowskie</w:t>
      </w:r>
      <w:r w:rsidR="0027345A">
        <w:rPr>
          <w:sz w:val="18"/>
          <w:szCs w:val="18"/>
        </w:rPr>
        <w:t xml:space="preserve"> </w:t>
      </w:r>
      <w:r w:rsidR="0027345A" w:rsidRPr="00427099">
        <w:rPr>
          <w:sz w:val="18"/>
          <w:szCs w:val="18"/>
        </w:rPr>
        <w:t xml:space="preserve">oraz </w:t>
      </w:r>
      <w:r w:rsidR="0078107B">
        <w:rPr>
          <w:sz w:val="18"/>
          <w:szCs w:val="18"/>
        </w:rPr>
        <w:t>O</w:t>
      </w:r>
      <w:r w:rsidR="00842D0E" w:rsidRPr="00427099">
        <w:rPr>
          <w:sz w:val="18"/>
          <w:szCs w:val="18"/>
        </w:rPr>
        <w:t>siedle Meiera.</w:t>
      </w:r>
    </w:p>
    <w:p w14:paraId="50477F2A" w14:textId="5187760F" w:rsidR="00842D0E" w:rsidRPr="007B02F6" w:rsidRDefault="00324C0D" w:rsidP="004E6154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Naszą strategię realizujemy z poszanowaniem</w:t>
      </w:r>
      <w:r w:rsidR="00842D0E" w:rsidRPr="007B02F6">
        <w:rPr>
          <w:sz w:val="18"/>
          <w:szCs w:val="18"/>
        </w:rPr>
        <w:t xml:space="preserve"> zasad zrównoważonego rozwoju i społecznej odpowiedzialności biznesu – dba</w:t>
      </w:r>
      <w:r>
        <w:rPr>
          <w:sz w:val="18"/>
          <w:szCs w:val="18"/>
        </w:rPr>
        <w:t>my</w:t>
      </w:r>
      <w:r w:rsidR="00842D0E" w:rsidRPr="007B02F6">
        <w:rPr>
          <w:sz w:val="18"/>
          <w:szCs w:val="18"/>
        </w:rPr>
        <w:t xml:space="preserve"> o relacje z lokalnymi społecznościami, jakość przestrzeni publicznej oraz długoterminowy wpływ inwestycji na otoczenie.</w:t>
      </w:r>
    </w:p>
    <w:p w14:paraId="04E5E7C9" w14:textId="25DEB8EE" w:rsidR="004A0967" w:rsidRDefault="00842D0E" w:rsidP="004E6154">
      <w:pPr>
        <w:spacing w:after="0" w:line="360" w:lineRule="auto"/>
        <w:jc w:val="both"/>
      </w:pPr>
      <w:r w:rsidRPr="007B02F6">
        <w:rPr>
          <w:sz w:val="18"/>
          <w:szCs w:val="18"/>
        </w:rPr>
        <w:t xml:space="preserve">Więcej informacji na stronie: </w:t>
      </w:r>
      <w:hyperlink r:id="rId8" w:history="1">
        <w:r w:rsidRPr="007B02F6">
          <w:rPr>
            <w:rStyle w:val="Hipercze"/>
            <w:sz w:val="18"/>
            <w:szCs w:val="18"/>
          </w:rPr>
          <w:t>www.tdjestate.pl</w:t>
        </w:r>
      </w:hyperlink>
    </w:p>
    <w:p w14:paraId="19CBA653" w14:textId="77777777" w:rsidR="00594CD5" w:rsidRDefault="00594CD5" w:rsidP="004E6154">
      <w:pPr>
        <w:spacing w:after="0" w:line="360" w:lineRule="auto"/>
        <w:jc w:val="both"/>
      </w:pPr>
    </w:p>
    <w:p w14:paraId="3E277B2A" w14:textId="77777777" w:rsidR="00594CD5" w:rsidRDefault="00594CD5" w:rsidP="004E6154">
      <w:pPr>
        <w:spacing w:after="0" w:line="360" w:lineRule="auto"/>
        <w:jc w:val="both"/>
      </w:pPr>
    </w:p>
    <w:sectPr w:rsidR="00594CD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BDF3C" w14:textId="77777777" w:rsidR="008D75A9" w:rsidRDefault="008D75A9" w:rsidP="001F533E">
      <w:pPr>
        <w:spacing w:after="0" w:line="240" w:lineRule="auto"/>
      </w:pPr>
      <w:r>
        <w:separator/>
      </w:r>
    </w:p>
  </w:endnote>
  <w:endnote w:type="continuationSeparator" w:id="0">
    <w:p w14:paraId="6A259410" w14:textId="77777777" w:rsidR="008D75A9" w:rsidRDefault="008D75A9" w:rsidP="001F5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779431"/>
      <w:docPartObj>
        <w:docPartGallery w:val="Page Numbers (Bottom of Page)"/>
        <w:docPartUnique/>
      </w:docPartObj>
    </w:sdtPr>
    <w:sdtEndPr/>
    <w:sdtContent>
      <w:p w14:paraId="26C5A6BD" w14:textId="1E4D0A57" w:rsidR="00473F21" w:rsidRDefault="00473F2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452A00" w14:textId="49E30F10" w:rsidR="008378EA" w:rsidRPr="00260191" w:rsidRDefault="008378EA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F2ED" w14:textId="77777777" w:rsidR="008D75A9" w:rsidRDefault="008D75A9" w:rsidP="001F533E">
      <w:pPr>
        <w:spacing w:after="0" w:line="240" w:lineRule="auto"/>
      </w:pPr>
      <w:r>
        <w:separator/>
      </w:r>
    </w:p>
  </w:footnote>
  <w:footnote w:type="continuationSeparator" w:id="0">
    <w:p w14:paraId="5B2B1672" w14:textId="77777777" w:rsidR="008D75A9" w:rsidRDefault="008D75A9" w:rsidP="001F5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51B6" w14:textId="1FCFD613" w:rsidR="001F533E" w:rsidRDefault="001F533E">
    <w:pPr>
      <w:pStyle w:val="Nagwek"/>
    </w:pPr>
    <w:r>
      <w:rPr>
        <w:noProof/>
      </w:rPr>
      <w:drawing>
        <wp:inline distT="0" distB="0" distL="0" distR="0" wp14:anchorId="7D1965DC" wp14:editId="16E06CD6">
          <wp:extent cx="1231315" cy="1089660"/>
          <wp:effectExtent l="0" t="0" r="0" b="0"/>
          <wp:docPr id="13372711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719" cy="10944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0FE7"/>
    <w:multiLevelType w:val="multilevel"/>
    <w:tmpl w:val="81BCB0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25B11"/>
    <w:multiLevelType w:val="multilevel"/>
    <w:tmpl w:val="A62A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E33CB"/>
    <w:multiLevelType w:val="multilevel"/>
    <w:tmpl w:val="5760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13B36"/>
    <w:multiLevelType w:val="multilevel"/>
    <w:tmpl w:val="9560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730E5"/>
    <w:multiLevelType w:val="multilevel"/>
    <w:tmpl w:val="1BE0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AF0513"/>
    <w:multiLevelType w:val="multilevel"/>
    <w:tmpl w:val="BEB8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3C3B71"/>
    <w:multiLevelType w:val="multilevel"/>
    <w:tmpl w:val="1DC8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207181">
    <w:abstractNumId w:val="3"/>
  </w:num>
  <w:num w:numId="2" w16cid:durableId="644237864">
    <w:abstractNumId w:val="6"/>
  </w:num>
  <w:num w:numId="3" w16cid:durableId="320472250">
    <w:abstractNumId w:val="0"/>
  </w:num>
  <w:num w:numId="4" w16cid:durableId="682131393">
    <w:abstractNumId w:val="5"/>
  </w:num>
  <w:num w:numId="5" w16cid:durableId="521817972">
    <w:abstractNumId w:val="4"/>
  </w:num>
  <w:num w:numId="6" w16cid:durableId="244342025">
    <w:abstractNumId w:val="1"/>
  </w:num>
  <w:num w:numId="7" w16cid:durableId="1203178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03"/>
    <w:rsid w:val="00000B1E"/>
    <w:rsid w:val="0000579A"/>
    <w:rsid w:val="000122B7"/>
    <w:rsid w:val="000134A8"/>
    <w:rsid w:val="000138E8"/>
    <w:rsid w:val="00015DE8"/>
    <w:rsid w:val="00016677"/>
    <w:rsid w:val="00021708"/>
    <w:rsid w:val="000220D9"/>
    <w:rsid w:val="000231F9"/>
    <w:rsid w:val="00026673"/>
    <w:rsid w:val="00027974"/>
    <w:rsid w:val="00031246"/>
    <w:rsid w:val="00032522"/>
    <w:rsid w:val="000412F4"/>
    <w:rsid w:val="000434B5"/>
    <w:rsid w:val="00043A71"/>
    <w:rsid w:val="00043EEE"/>
    <w:rsid w:val="000441EC"/>
    <w:rsid w:val="000509FE"/>
    <w:rsid w:val="000513F9"/>
    <w:rsid w:val="000521C1"/>
    <w:rsid w:val="00052246"/>
    <w:rsid w:val="00052A1A"/>
    <w:rsid w:val="00056A75"/>
    <w:rsid w:val="00057F47"/>
    <w:rsid w:val="00060B57"/>
    <w:rsid w:val="00061AF7"/>
    <w:rsid w:val="00065B9F"/>
    <w:rsid w:val="00066958"/>
    <w:rsid w:val="000761D8"/>
    <w:rsid w:val="00083940"/>
    <w:rsid w:val="00083DCA"/>
    <w:rsid w:val="00087A22"/>
    <w:rsid w:val="00091802"/>
    <w:rsid w:val="000920C2"/>
    <w:rsid w:val="000927B8"/>
    <w:rsid w:val="0009393E"/>
    <w:rsid w:val="00094494"/>
    <w:rsid w:val="00095DBD"/>
    <w:rsid w:val="0009613A"/>
    <w:rsid w:val="0009668C"/>
    <w:rsid w:val="00096C2D"/>
    <w:rsid w:val="000A292F"/>
    <w:rsid w:val="000A6436"/>
    <w:rsid w:val="000B0748"/>
    <w:rsid w:val="000B0E9E"/>
    <w:rsid w:val="000B1E00"/>
    <w:rsid w:val="000B235F"/>
    <w:rsid w:val="000B24A0"/>
    <w:rsid w:val="000B67A2"/>
    <w:rsid w:val="000B7513"/>
    <w:rsid w:val="000C18D6"/>
    <w:rsid w:val="000C1F19"/>
    <w:rsid w:val="000C2CE5"/>
    <w:rsid w:val="000C5302"/>
    <w:rsid w:val="000C7BD7"/>
    <w:rsid w:val="000C7D3A"/>
    <w:rsid w:val="000D032F"/>
    <w:rsid w:val="000D1A8F"/>
    <w:rsid w:val="000D1D52"/>
    <w:rsid w:val="000D3D14"/>
    <w:rsid w:val="000D432E"/>
    <w:rsid w:val="000D68BF"/>
    <w:rsid w:val="000E15CE"/>
    <w:rsid w:val="000E30BC"/>
    <w:rsid w:val="000E4664"/>
    <w:rsid w:val="000E5047"/>
    <w:rsid w:val="000F10C2"/>
    <w:rsid w:val="000F30E1"/>
    <w:rsid w:val="000F4B4E"/>
    <w:rsid w:val="000F6E0E"/>
    <w:rsid w:val="000F7838"/>
    <w:rsid w:val="000F7C2E"/>
    <w:rsid w:val="0010366B"/>
    <w:rsid w:val="00103E99"/>
    <w:rsid w:val="00110517"/>
    <w:rsid w:val="00114A68"/>
    <w:rsid w:val="00115187"/>
    <w:rsid w:val="0011577C"/>
    <w:rsid w:val="001208E3"/>
    <w:rsid w:val="00120E09"/>
    <w:rsid w:val="00120E15"/>
    <w:rsid w:val="00126954"/>
    <w:rsid w:val="001308B0"/>
    <w:rsid w:val="001325BE"/>
    <w:rsid w:val="00140B34"/>
    <w:rsid w:val="0014186F"/>
    <w:rsid w:val="00143FEA"/>
    <w:rsid w:val="00147197"/>
    <w:rsid w:val="001517F2"/>
    <w:rsid w:val="001519DE"/>
    <w:rsid w:val="00151A5C"/>
    <w:rsid w:val="00151B47"/>
    <w:rsid w:val="00151F8D"/>
    <w:rsid w:val="001565C0"/>
    <w:rsid w:val="001603EE"/>
    <w:rsid w:val="00160821"/>
    <w:rsid w:val="001637B3"/>
    <w:rsid w:val="00165899"/>
    <w:rsid w:val="0017044E"/>
    <w:rsid w:val="001708E4"/>
    <w:rsid w:val="00172D6F"/>
    <w:rsid w:val="00175A7F"/>
    <w:rsid w:val="001764EF"/>
    <w:rsid w:val="001772B1"/>
    <w:rsid w:val="00180378"/>
    <w:rsid w:val="00181114"/>
    <w:rsid w:val="001817BF"/>
    <w:rsid w:val="0018228D"/>
    <w:rsid w:val="00186715"/>
    <w:rsid w:val="001923B8"/>
    <w:rsid w:val="00192E3D"/>
    <w:rsid w:val="001933E1"/>
    <w:rsid w:val="00194473"/>
    <w:rsid w:val="001956A9"/>
    <w:rsid w:val="00197FA3"/>
    <w:rsid w:val="001A1D60"/>
    <w:rsid w:val="001A1FE4"/>
    <w:rsid w:val="001B2CF4"/>
    <w:rsid w:val="001C090A"/>
    <w:rsid w:val="001C179D"/>
    <w:rsid w:val="001C19B8"/>
    <w:rsid w:val="001C2E15"/>
    <w:rsid w:val="001C43AA"/>
    <w:rsid w:val="001C55C5"/>
    <w:rsid w:val="001C647A"/>
    <w:rsid w:val="001C70C1"/>
    <w:rsid w:val="001D62D8"/>
    <w:rsid w:val="001D79B1"/>
    <w:rsid w:val="001E044E"/>
    <w:rsid w:val="001E3246"/>
    <w:rsid w:val="001E60A0"/>
    <w:rsid w:val="001E6C19"/>
    <w:rsid w:val="001E7356"/>
    <w:rsid w:val="001F0042"/>
    <w:rsid w:val="001F533E"/>
    <w:rsid w:val="00203BE8"/>
    <w:rsid w:val="00207AC9"/>
    <w:rsid w:val="002108B0"/>
    <w:rsid w:val="00214530"/>
    <w:rsid w:val="002165B6"/>
    <w:rsid w:val="002212AB"/>
    <w:rsid w:val="00222774"/>
    <w:rsid w:val="0022295E"/>
    <w:rsid w:val="00223382"/>
    <w:rsid w:val="0022391F"/>
    <w:rsid w:val="00225792"/>
    <w:rsid w:val="002260BD"/>
    <w:rsid w:val="0022651A"/>
    <w:rsid w:val="002267B4"/>
    <w:rsid w:val="00227C31"/>
    <w:rsid w:val="00231F4D"/>
    <w:rsid w:val="002321B7"/>
    <w:rsid w:val="00232634"/>
    <w:rsid w:val="00233D33"/>
    <w:rsid w:val="0023403F"/>
    <w:rsid w:val="0023683B"/>
    <w:rsid w:val="00237102"/>
    <w:rsid w:val="0023772F"/>
    <w:rsid w:val="00240D95"/>
    <w:rsid w:val="00243122"/>
    <w:rsid w:val="0024418E"/>
    <w:rsid w:val="00244A84"/>
    <w:rsid w:val="002509C3"/>
    <w:rsid w:val="002518E9"/>
    <w:rsid w:val="00260191"/>
    <w:rsid w:val="0026135C"/>
    <w:rsid w:val="00262BE0"/>
    <w:rsid w:val="00262FCC"/>
    <w:rsid w:val="00263560"/>
    <w:rsid w:val="00265F1A"/>
    <w:rsid w:val="00267AD6"/>
    <w:rsid w:val="0027345A"/>
    <w:rsid w:val="00280662"/>
    <w:rsid w:val="002820D3"/>
    <w:rsid w:val="002820FE"/>
    <w:rsid w:val="0028250B"/>
    <w:rsid w:val="00284AF0"/>
    <w:rsid w:val="00286312"/>
    <w:rsid w:val="00286F2E"/>
    <w:rsid w:val="0029512E"/>
    <w:rsid w:val="0029750B"/>
    <w:rsid w:val="002A046C"/>
    <w:rsid w:val="002A1AE8"/>
    <w:rsid w:val="002A274B"/>
    <w:rsid w:val="002A3255"/>
    <w:rsid w:val="002B6414"/>
    <w:rsid w:val="002B78D0"/>
    <w:rsid w:val="002C07A6"/>
    <w:rsid w:val="002C0C58"/>
    <w:rsid w:val="002C3F67"/>
    <w:rsid w:val="002C71C5"/>
    <w:rsid w:val="002D1DC3"/>
    <w:rsid w:val="002D1FCD"/>
    <w:rsid w:val="002D477C"/>
    <w:rsid w:val="002D51CC"/>
    <w:rsid w:val="002E0FDA"/>
    <w:rsid w:val="002E1B03"/>
    <w:rsid w:val="002E6AA4"/>
    <w:rsid w:val="002E7F6C"/>
    <w:rsid w:val="002F4BA9"/>
    <w:rsid w:val="002F6589"/>
    <w:rsid w:val="00300129"/>
    <w:rsid w:val="00300DFF"/>
    <w:rsid w:val="00301F89"/>
    <w:rsid w:val="00302E15"/>
    <w:rsid w:val="00304F13"/>
    <w:rsid w:val="00305AC3"/>
    <w:rsid w:val="003062C3"/>
    <w:rsid w:val="003069A8"/>
    <w:rsid w:val="00307727"/>
    <w:rsid w:val="00311C63"/>
    <w:rsid w:val="00313CC0"/>
    <w:rsid w:val="003159DA"/>
    <w:rsid w:val="00315CB1"/>
    <w:rsid w:val="003215D1"/>
    <w:rsid w:val="00322B68"/>
    <w:rsid w:val="00322D80"/>
    <w:rsid w:val="0032384F"/>
    <w:rsid w:val="0032482D"/>
    <w:rsid w:val="00324C0D"/>
    <w:rsid w:val="0032647D"/>
    <w:rsid w:val="003264F3"/>
    <w:rsid w:val="00326FFD"/>
    <w:rsid w:val="00333A36"/>
    <w:rsid w:val="003349CF"/>
    <w:rsid w:val="003372B9"/>
    <w:rsid w:val="00337308"/>
    <w:rsid w:val="00337563"/>
    <w:rsid w:val="00337633"/>
    <w:rsid w:val="00342509"/>
    <w:rsid w:val="003433D1"/>
    <w:rsid w:val="00346976"/>
    <w:rsid w:val="00346DA1"/>
    <w:rsid w:val="00347683"/>
    <w:rsid w:val="0035109C"/>
    <w:rsid w:val="003510F8"/>
    <w:rsid w:val="00351DE9"/>
    <w:rsid w:val="00352165"/>
    <w:rsid w:val="00355C79"/>
    <w:rsid w:val="00355F4E"/>
    <w:rsid w:val="003564D4"/>
    <w:rsid w:val="0036237F"/>
    <w:rsid w:val="00362729"/>
    <w:rsid w:val="00362F0E"/>
    <w:rsid w:val="00363B26"/>
    <w:rsid w:val="0036457A"/>
    <w:rsid w:val="003648B2"/>
    <w:rsid w:val="00370D18"/>
    <w:rsid w:val="003710D8"/>
    <w:rsid w:val="0037240B"/>
    <w:rsid w:val="00374CDC"/>
    <w:rsid w:val="00376D46"/>
    <w:rsid w:val="0038099D"/>
    <w:rsid w:val="00380BB4"/>
    <w:rsid w:val="00381B47"/>
    <w:rsid w:val="00383EB3"/>
    <w:rsid w:val="0038474D"/>
    <w:rsid w:val="00390332"/>
    <w:rsid w:val="003928AD"/>
    <w:rsid w:val="003939BE"/>
    <w:rsid w:val="00393AB9"/>
    <w:rsid w:val="0039493A"/>
    <w:rsid w:val="00394F7E"/>
    <w:rsid w:val="003955AA"/>
    <w:rsid w:val="0039709A"/>
    <w:rsid w:val="00397403"/>
    <w:rsid w:val="00397C36"/>
    <w:rsid w:val="003A0046"/>
    <w:rsid w:val="003A3446"/>
    <w:rsid w:val="003A428D"/>
    <w:rsid w:val="003A4337"/>
    <w:rsid w:val="003A4869"/>
    <w:rsid w:val="003B0D1A"/>
    <w:rsid w:val="003B3881"/>
    <w:rsid w:val="003B3DB8"/>
    <w:rsid w:val="003B4B55"/>
    <w:rsid w:val="003B4D6E"/>
    <w:rsid w:val="003B65D8"/>
    <w:rsid w:val="003C0FCA"/>
    <w:rsid w:val="003C47C5"/>
    <w:rsid w:val="003C63C6"/>
    <w:rsid w:val="003D0525"/>
    <w:rsid w:val="003D0982"/>
    <w:rsid w:val="003D3023"/>
    <w:rsid w:val="003E57D2"/>
    <w:rsid w:val="003E5F84"/>
    <w:rsid w:val="003E692B"/>
    <w:rsid w:val="003F34BB"/>
    <w:rsid w:val="003F4F2B"/>
    <w:rsid w:val="00400FCD"/>
    <w:rsid w:val="00401980"/>
    <w:rsid w:val="00403456"/>
    <w:rsid w:val="004050EF"/>
    <w:rsid w:val="0040512D"/>
    <w:rsid w:val="004079E2"/>
    <w:rsid w:val="00412D9C"/>
    <w:rsid w:val="004217FE"/>
    <w:rsid w:val="00424AA5"/>
    <w:rsid w:val="00427099"/>
    <w:rsid w:val="00427A19"/>
    <w:rsid w:val="004335C1"/>
    <w:rsid w:val="00437077"/>
    <w:rsid w:val="00437356"/>
    <w:rsid w:val="00447B97"/>
    <w:rsid w:val="00450D87"/>
    <w:rsid w:val="00451E78"/>
    <w:rsid w:val="00454782"/>
    <w:rsid w:val="00460CAF"/>
    <w:rsid w:val="004648F2"/>
    <w:rsid w:val="0046564B"/>
    <w:rsid w:val="00473986"/>
    <w:rsid w:val="00473E87"/>
    <w:rsid w:val="00473F21"/>
    <w:rsid w:val="00474860"/>
    <w:rsid w:val="004761DE"/>
    <w:rsid w:val="00480C9F"/>
    <w:rsid w:val="0048231E"/>
    <w:rsid w:val="0048548C"/>
    <w:rsid w:val="0048563F"/>
    <w:rsid w:val="0048601B"/>
    <w:rsid w:val="004922DB"/>
    <w:rsid w:val="004A0967"/>
    <w:rsid w:val="004A0EAE"/>
    <w:rsid w:val="004A562C"/>
    <w:rsid w:val="004A587E"/>
    <w:rsid w:val="004A6BBA"/>
    <w:rsid w:val="004A7479"/>
    <w:rsid w:val="004A7B94"/>
    <w:rsid w:val="004B037B"/>
    <w:rsid w:val="004B36F6"/>
    <w:rsid w:val="004B4BA3"/>
    <w:rsid w:val="004C1C50"/>
    <w:rsid w:val="004C2E98"/>
    <w:rsid w:val="004C32EB"/>
    <w:rsid w:val="004C35A3"/>
    <w:rsid w:val="004C4044"/>
    <w:rsid w:val="004C4867"/>
    <w:rsid w:val="004C7147"/>
    <w:rsid w:val="004D1AFD"/>
    <w:rsid w:val="004D31EB"/>
    <w:rsid w:val="004E020B"/>
    <w:rsid w:val="004E3B79"/>
    <w:rsid w:val="004E5C0A"/>
    <w:rsid w:val="004E6154"/>
    <w:rsid w:val="004F109C"/>
    <w:rsid w:val="004F15EC"/>
    <w:rsid w:val="004F1ED1"/>
    <w:rsid w:val="004F2FBA"/>
    <w:rsid w:val="00500934"/>
    <w:rsid w:val="0050149F"/>
    <w:rsid w:val="005015B8"/>
    <w:rsid w:val="00501C45"/>
    <w:rsid w:val="00504B18"/>
    <w:rsid w:val="00504CB3"/>
    <w:rsid w:val="0050564C"/>
    <w:rsid w:val="00505A17"/>
    <w:rsid w:val="00507283"/>
    <w:rsid w:val="00507559"/>
    <w:rsid w:val="00510F23"/>
    <w:rsid w:val="00511669"/>
    <w:rsid w:val="005145BD"/>
    <w:rsid w:val="00515B35"/>
    <w:rsid w:val="00515F87"/>
    <w:rsid w:val="0052070C"/>
    <w:rsid w:val="0052095B"/>
    <w:rsid w:val="00524657"/>
    <w:rsid w:val="00525644"/>
    <w:rsid w:val="00536C7A"/>
    <w:rsid w:val="00541506"/>
    <w:rsid w:val="00541B79"/>
    <w:rsid w:val="005448B0"/>
    <w:rsid w:val="00544A72"/>
    <w:rsid w:val="00552259"/>
    <w:rsid w:val="005526F2"/>
    <w:rsid w:val="00553DE5"/>
    <w:rsid w:val="00554B42"/>
    <w:rsid w:val="00562C35"/>
    <w:rsid w:val="00564FD5"/>
    <w:rsid w:val="00566A29"/>
    <w:rsid w:val="0056722F"/>
    <w:rsid w:val="005710FF"/>
    <w:rsid w:val="0057124B"/>
    <w:rsid w:val="00574B6B"/>
    <w:rsid w:val="00577EC2"/>
    <w:rsid w:val="00581E88"/>
    <w:rsid w:val="00584361"/>
    <w:rsid w:val="00585749"/>
    <w:rsid w:val="00585943"/>
    <w:rsid w:val="00591C04"/>
    <w:rsid w:val="00593C9A"/>
    <w:rsid w:val="005949E1"/>
    <w:rsid w:val="00594CD5"/>
    <w:rsid w:val="00595E2F"/>
    <w:rsid w:val="005A076D"/>
    <w:rsid w:val="005A439C"/>
    <w:rsid w:val="005A715D"/>
    <w:rsid w:val="005A7F6E"/>
    <w:rsid w:val="005B0802"/>
    <w:rsid w:val="005B0EB3"/>
    <w:rsid w:val="005B2B6D"/>
    <w:rsid w:val="005B53D6"/>
    <w:rsid w:val="005C085F"/>
    <w:rsid w:val="005C1949"/>
    <w:rsid w:val="005C374F"/>
    <w:rsid w:val="005C3DA3"/>
    <w:rsid w:val="005C5CD3"/>
    <w:rsid w:val="005C5E53"/>
    <w:rsid w:val="005C5E62"/>
    <w:rsid w:val="005D677C"/>
    <w:rsid w:val="005D6944"/>
    <w:rsid w:val="005D6F56"/>
    <w:rsid w:val="005E186D"/>
    <w:rsid w:val="005E2A44"/>
    <w:rsid w:val="005E4AFA"/>
    <w:rsid w:val="005E79CE"/>
    <w:rsid w:val="005F20C1"/>
    <w:rsid w:val="0060542B"/>
    <w:rsid w:val="00607EF5"/>
    <w:rsid w:val="00610CED"/>
    <w:rsid w:val="00611C08"/>
    <w:rsid w:val="006123DF"/>
    <w:rsid w:val="00613046"/>
    <w:rsid w:val="006134BF"/>
    <w:rsid w:val="00616301"/>
    <w:rsid w:val="00616FE8"/>
    <w:rsid w:val="00620E8E"/>
    <w:rsid w:val="00622E66"/>
    <w:rsid w:val="00623933"/>
    <w:rsid w:val="0062562D"/>
    <w:rsid w:val="00630E8D"/>
    <w:rsid w:val="00631404"/>
    <w:rsid w:val="006356C7"/>
    <w:rsid w:val="00635FD2"/>
    <w:rsid w:val="00641981"/>
    <w:rsid w:val="00642292"/>
    <w:rsid w:val="00644090"/>
    <w:rsid w:val="00645569"/>
    <w:rsid w:val="006456FC"/>
    <w:rsid w:val="00650F4B"/>
    <w:rsid w:val="006512D4"/>
    <w:rsid w:val="00651A28"/>
    <w:rsid w:val="00652FD8"/>
    <w:rsid w:val="00656F50"/>
    <w:rsid w:val="00657D04"/>
    <w:rsid w:val="00657F74"/>
    <w:rsid w:val="006651CD"/>
    <w:rsid w:val="0067089E"/>
    <w:rsid w:val="0067161D"/>
    <w:rsid w:val="00671773"/>
    <w:rsid w:val="00683A4A"/>
    <w:rsid w:val="00685145"/>
    <w:rsid w:val="0068532C"/>
    <w:rsid w:val="00686D93"/>
    <w:rsid w:val="00687470"/>
    <w:rsid w:val="00691EF8"/>
    <w:rsid w:val="006938E0"/>
    <w:rsid w:val="00694309"/>
    <w:rsid w:val="006958DB"/>
    <w:rsid w:val="006965DD"/>
    <w:rsid w:val="00697DC9"/>
    <w:rsid w:val="00697DEF"/>
    <w:rsid w:val="006A3617"/>
    <w:rsid w:val="006A6328"/>
    <w:rsid w:val="006B0312"/>
    <w:rsid w:val="006B1C9E"/>
    <w:rsid w:val="006C1483"/>
    <w:rsid w:val="006C2A42"/>
    <w:rsid w:val="006C5266"/>
    <w:rsid w:val="006C6C37"/>
    <w:rsid w:val="006C6F81"/>
    <w:rsid w:val="006D001A"/>
    <w:rsid w:val="006D304E"/>
    <w:rsid w:val="006D39D2"/>
    <w:rsid w:val="006D3EE8"/>
    <w:rsid w:val="006E14D2"/>
    <w:rsid w:val="006E1E8A"/>
    <w:rsid w:val="006E39ED"/>
    <w:rsid w:val="006F31ED"/>
    <w:rsid w:val="006F7DEC"/>
    <w:rsid w:val="00700448"/>
    <w:rsid w:val="00704871"/>
    <w:rsid w:val="007050D0"/>
    <w:rsid w:val="007063D1"/>
    <w:rsid w:val="00707A02"/>
    <w:rsid w:val="00711D71"/>
    <w:rsid w:val="00712621"/>
    <w:rsid w:val="00712CDE"/>
    <w:rsid w:val="00712F2B"/>
    <w:rsid w:val="00714463"/>
    <w:rsid w:val="00716B1B"/>
    <w:rsid w:val="00716E08"/>
    <w:rsid w:val="007176BE"/>
    <w:rsid w:val="007267AC"/>
    <w:rsid w:val="0073290E"/>
    <w:rsid w:val="00733EE6"/>
    <w:rsid w:val="00734A18"/>
    <w:rsid w:val="00734DED"/>
    <w:rsid w:val="0073629F"/>
    <w:rsid w:val="007362E2"/>
    <w:rsid w:val="007365CD"/>
    <w:rsid w:val="007407C5"/>
    <w:rsid w:val="007473E0"/>
    <w:rsid w:val="00753DAE"/>
    <w:rsid w:val="0075518E"/>
    <w:rsid w:val="0075661B"/>
    <w:rsid w:val="00757760"/>
    <w:rsid w:val="00757A7D"/>
    <w:rsid w:val="00762B01"/>
    <w:rsid w:val="00762D80"/>
    <w:rsid w:val="007638A5"/>
    <w:rsid w:val="00763E98"/>
    <w:rsid w:val="00765973"/>
    <w:rsid w:val="00767FBD"/>
    <w:rsid w:val="0077246D"/>
    <w:rsid w:val="00775AFC"/>
    <w:rsid w:val="00775F51"/>
    <w:rsid w:val="00776A1D"/>
    <w:rsid w:val="007806E2"/>
    <w:rsid w:val="0078107B"/>
    <w:rsid w:val="00782375"/>
    <w:rsid w:val="0078473A"/>
    <w:rsid w:val="00784FE3"/>
    <w:rsid w:val="007854E1"/>
    <w:rsid w:val="007934D3"/>
    <w:rsid w:val="00797184"/>
    <w:rsid w:val="00797623"/>
    <w:rsid w:val="007A3937"/>
    <w:rsid w:val="007A416F"/>
    <w:rsid w:val="007A4E14"/>
    <w:rsid w:val="007B15BA"/>
    <w:rsid w:val="007B6A4E"/>
    <w:rsid w:val="007B7BC8"/>
    <w:rsid w:val="007C0585"/>
    <w:rsid w:val="007C0CE0"/>
    <w:rsid w:val="007C1A73"/>
    <w:rsid w:val="007C5C86"/>
    <w:rsid w:val="007C61A4"/>
    <w:rsid w:val="007D0082"/>
    <w:rsid w:val="007D1CE8"/>
    <w:rsid w:val="007D2457"/>
    <w:rsid w:val="007E001B"/>
    <w:rsid w:val="007E26C4"/>
    <w:rsid w:val="007E3F0E"/>
    <w:rsid w:val="007E409F"/>
    <w:rsid w:val="007E717C"/>
    <w:rsid w:val="007E75A6"/>
    <w:rsid w:val="007F0392"/>
    <w:rsid w:val="007F0973"/>
    <w:rsid w:val="007F226D"/>
    <w:rsid w:val="007F4E87"/>
    <w:rsid w:val="007F559B"/>
    <w:rsid w:val="007F76A5"/>
    <w:rsid w:val="007F784A"/>
    <w:rsid w:val="00800556"/>
    <w:rsid w:val="008014AC"/>
    <w:rsid w:val="008023F2"/>
    <w:rsid w:val="008041C9"/>
    <w:rsid w:val="00812F78"/>
    <w:rsid w:val="008138CF"/>
    <w:rsid w:val="0081700D"/>
    <w:rsid w:val="00820E19"/>
    <w:rsid w:val="00821E22"/>
    <w:rsid w:val="00824528"/>
    <w:rsid w:val="008268DC"/>
    <w:rsid w:val="00830028"/>
    <w:rsid w:val="008305EF"/>
    <w:rsid w:val="00832A50"/>
    <w:rsid w:val="0083326E"/>
    <w:rsid w:val="008350B4"/>
    <w:rsid w:val="0083588E"/>
    <w:rsid w:val="008363F3"/>
    <w:rsid w:val="008378EA"/>
    <w:rsid w:val="00840C57"/>
    <w:rsid w:val="00841817"/>
    <w:rsid w:val="00842166"/>
    <w:rsid w:val="00842D0E"/>
    <w:rsid w:val="00844F01"/>
    <w:rsid w:val="008455A9"/>
    <w:rsid w:val="00845B45"/>
    <w:rsid w:val="008530E2"/>
    <w:rsid w:val="00857EDA"/>
    <w:rsid w:val="008632DF"/>
    <w:rsid w:val="0086524A"/>
    <w:rsid w:val="00867ACF"/>
    <w:rsid w:val="008708B9"/>
    <w:rsid w:val="0087145B"/>
    <w:rsid w:val="00871964"/>
    <w:rsid w:val="008722C3"/>
    <w:rsid w:val="00873A4B"/>
    <w:rsid w:val="008747C2"/>
    <w:rsid w:val="00874B67"/>
    <w:rsid w:val="00876ED5"/>
    <w:rsid w:val="0088218F"/>
    <w:rsid w:val="00884AD9"/>
    <w:rsid w:val="008854CB"/>
    <w:rsid w:val="00892C5E"/>
    <w:rsid w:val="00893267"/>
    <w:rsid w:val="00894BAC"/>
    <w:rsid w:val="00895077"/>
    <w:rsid w:val="0089584F"/>
    <w:rsid w:val="008A183B"/>
    <w:rsid w:val="008A44C5"/>
    <w:rsid w:val="008B1C5E"/>
    <w:rsid w:val="008B2A38"/>
    <w:rsid w:val="008B4E13"/>
    <w:rsid w:val="008B6BFB"/>
    <w:rsid w:val="008C0856"/>
    <w:rsid w:val="008C08E8"/>
    <w:rsid w:val="008C0CA4"/>
    <w:rsid w:val="008C16CA"/>
    <w:rsid w:val="008C1BEE"/>
    <w:rsid w:val="008C226E"/>
    <w:rsid w:val="008C274C"/>
    <w:rsid w:val="008C4938"/>
    <w:rsid w:val="008D0B4E"/>
    <w:rsid w:val="008D19C3"/>
    <w:rsid w:val="008D279D"/>
    <w:rsid w:val="008D4687"/>
    <w:rsid w:val="008D7330"/>
    <w:rsid w:val="008D75A9"/>
    <w:rsid w:val="008D79D0"/>
    <w:rsid w:val="008E5B31"/>
    <w:rsid w:val="008F0345"/>
    <w:rsid w:val="008F0D74"/>
    <w:rsid w:val="008F2C5D"/>
    <w:rsid w:val="00903C56"/>
    <w:rsid w:val="00903FF7"/>
    <w:rsid w:val="0091199B"/>
    <w:rsid w:val="00916AC6"/>
    <w:rsid w:val="00916F7C"/>
    <w:rsid w:val="00921869"/>
    <w:rsid w:val="0092363A"/>
    <w:rsid w:val="00927262"/>
    <w:rsid w:val="0092797E"/>
    <w:rsid w:val="00932920"/>
    <w:rsid w:val="00935B4B"/>
    <w:rsid w:val="009378B4"/>
    <w:rsid w:val="0094055C"/>
    <w:rsid w:val="00941341"/>
    <w:rsid w:val="00941599"/>
    <w:rsid w:val="00943AA1"/>
    <w:rsid w:val="00943F09"/>
    <w:rsid w:val="00944E65"/>
    <w:rsid w:val="009465F1"/>
    <w:rsid w:val="00947089"/>
    <w:rsid w:val="009513CB"/>
    <w:rsid w:val="00951A01"/>
    <w:rsid w:val="00952A1F"/>
    <w:rsid w:val="0095635B"/>
    <w:rsid w:val="009576A5"/>
    <w:rsid w:val="00957E3F"/>
    <w:rsid w:val="00960CA2"/>
    <w:rsid w:val="00962154"/>
    <w:rsid w:val="009628F2"/>
    <w:rsid w:val="00964E4D"/>
    <w:rsid w:val="00966D3E"/>
    <w:rsid w:val="00967935"/>
    <w:rsid w:val="00972747"/>
    <w:rsid w:val="00973407"/>
    <w:rsid w:val="00975779"/>
    <w:rsid w:val="00976C20"/>
    <w:rsid w:val="00980C7A"/>
    <w:rsid w:val="00982A00"/>
    <w:rsid w:val="00983095"/>
    <w:rsid w:val="00984330"/>
    <w:rsid w:val="00985333"/>
    <w:rsid w:val="009871B3"/>
    <w:rsid w:val="00993D53"/>
    <w:rsid w:val="00994022"/>
    <w:rsid w:val="0099511D"/>
    <w:rsid w:val="009958D2"/>
    <w:rsid w:val="00997CE5"/>
    <w:rsid w:val="009A4E8F"/>
    <w:rsid w:val="009A5840"/>
    <w:rsid w:val="009B04CA"/>
    <w:rsid w:val="009B2BCC"/>
    <w:rsid w:val="009B321F"/>
    <w:rsid w:val="009B53B6"/>
    <w:rsid w:val="009C0A60"/>
    <w:rsid w:val="009C1757"/>
    <w:rsid w:val="009C5DC7"/>
    <w:rsid w:val="009C6DD7"/>
    <w:rsid w:val="009D13E5"/>
    <w:rsid w:val="009D1428"/>
    <w:rsid w:val="009D4399"/>
    <w:rsid w:val="009D70B9"/>
    <w:rsid w:val="009D7595"/>
    <w:rsid w:val="009E07F8"/>
    <w:rsid w:val="009E1213"/>
    <w:rsid w:val="009E1282"/>
    <w:rsid w:val="009E217B"/>
    <w:rsid w:val="009E49BA"/>
    <w:rsid w:val="009E6349"/>
    <w:rsid w:val="009F18B0"/>
    <w:rsid w:val="009F2724"/>
    <w:rsid w:val="009F5CA8"/>
    <w:rsid w:val="009F6471"/>
    <w:rsid w:val="00A002F8"/>
    <w:rsid w:val="00A003B1"/>
    <w:rsid w:val="00A01F39"/>
    <w:rsid w:val="00A03FBD"/>
    <w:rsid w:val="00A11835"/>
    <w:rsid w:val="00A1250A"/>
    <w:rsid w:val="00A14F6C"/>
    <w:rsid w:val="00A17B97"/>
    <w:rsid w:val="00A17DD4"/>
    <w:rsid w:val="00A21D0A"/>
    <w:rsid w:val="00A21F51"/>
    <w:rsid w:val="00A2594D"/>
    <w:rsid w:val="00A259DC"/>
    <w:rsid w:val="00A2607E"/>
    <w:rsid w:val="00A32AB8"/>
    <w:rsid w:val="00A32B0E"/>
    <w:rsid w:val="00A330C8"/>
    <w:rsid w:val="00A3320F"/>
    <w:rsid w:val="00A428EC"/>
    <w:rsid w:val="00A42CF5"/>
    <w:rsid w:val="00A43BE3"/>
    <w:rsid w:val="00A51E12"/>
    <w:rsid w:val="00A53446"/>
    <w:rsid w:val="00A54977"/>
    <w:rsid w:val="00A6229E"/>
    <w:rsid w:val="00A646B6"/>
    <w:rsid w:val="00A646DA"/>
    <w:rsid w:val="00A65512"/>
    <w:rsid w:val="00A65EBB"/>
    <w:rsid w:val="00A67A38"/>
    <w:rsid w:val="00A70734"/>
    <w:rsid w:val="00A70858"/>
    <w:rsid w:val="00A72555"/>
    <w:rsid w:val="00A75032"/>
    <w:rsid w:val="00A75D81"/>
    <w:rsid w:val="00A8289B"/>
    <w:rsid w:val="00A85E3D"/>
    <w:rsid w:val="00A875D5"/>
    <w:rsid w:val="00A87C42"/>
    <w:rsid w:val="00A92FC3"/>
    <w:rsid w:val="00A94157"/>
    <w:rsid w:val="00AA1476"/>
    <w:rsid w:val="00AA3824"/>
    <w:rsid w:val="00AA3D4C"/>
    <w:rsid w:val="00AA5B51"/>
    <w:rsid w:val="00AB30DB"/>
    <w:rsid w:val="00AB42D3"/>
    <w:rsid w:val="00AC2D33"/>
    <w:rsid w:val="00AC4086"/>
    <w:rsid w:val="00AC45C4"/>
    <w:rsid w:val="00AC6673"/>
    <w:rsid w:val="00AD23B9"/>
    <w:rsid w:val="00AD2670"/>
    <w:rsid w:val="00AD4F1B"/>
    <w:rsid w:val="00AD5671"/>
    <w:rsid w:val="00AD75AE"/>
    <w:rsid w:val="00AE170B"/>
    <w:rsid w:val="00AE39A0"/>
    <w:rsid w:val="00AE4B76"/>
    <w:rsid w:val="00AE4DBB"/>
    <w:rsid w:val="00AE63EF"/>
    <w:rsid w:val="00AF2FA1"/>
    <w:rsid w:val="00AF3503"/>
    <w:rsid w:val="00AF4B5A"/>
    <w:rsid w:val="00AF580B"/>
    <w:rsid w:val="00AF64B2"/>
    <w:rsid w:val="00B05CC0"/>
    <w:rsid w:val="00B06F46"/>
    <w:rsid w:val="00B17ED5"/>
    <w:rsid w:val="00B21F23"/>
    <w:rsid w:val="00B23C89"/>
    <w:rsid w:val="00B23FB1"/>
    <w:rsid w:val="00B2415F"/>
    <w:rsid w:val="00B2554E"/>
    <w:rsid w:val="00B25798"/>
    <w:rsid w:val="00B25B8B"/>
    <w:rsid w:val="00B27320"/>
    <w:rsid w:val="00B30F42"/>
    <w:rsid w:val="00B31D0E"/>
    <w:rsid w:val="00B33000"/>
    <w:rsid w:val="00B35899"/>
    <w:rsid w:val="00B3626D"/>
    <w:rsid w:val="00B37CAF"/>
    <w:rsid w:val="00B37F38"/>
    <w:rsid w:val="00B40BCB"/>
    <w:rsid w:val="00B40C11"/>
    <w:rsid w:val="00B4524C"/>
    <w:rsid w:val="00B4619B"/>
    <w:rsid w:val="00B55780"/>
    <w:rsid w:val="00B5706F"/>
    <w:rsid w:val="00B6188A"/>
    <w:rsid w:val="00B70395"/>
    <w:rsid w:val="00B71073"/>
    <w:rsid w:val="00B72123"/>
    <w:rsid w:val="00B75D52"/>
    <w:rsid w:val="00B763EC"/>
    <w:rsid w:val="00B764BA"/>
    <w:rsid w:val="00B76C8E"/>
    <w:rsid w:val="00B80172"/>
    <w:rsid w:val="00B814B6"/>
    <w:rsid w:val="00B83969"/>
    <w:rsid w:val="00B85381"/>
    <w:rsid w:val="00B85857"/>
    <w:rsid w:val="00B9170D"/>
    <w:rsid w:val="00B931F8"/>
    <w:rsid w:val="00B93798"/>
    <w:rsid w:val="00B94C11"/>
    <w:rsid w:val="00BA1BA4"/>
    <w:rsid w:val="00BA2919"/>
    <w:rsid w:val="00BA3A60"/>
    <w:rsid w:val="00BA6C64"/>
    <w:rsid w:val="00BB13B6"/>
    <w:rsid w:val="00BB1935"/>
    <w:rsid w:val="00BB2C3B"/>
    <w:rsid w:val="00BB2DEC"/>
    <w:rsid w:val="00BB30BD"/>
    <w:rsid w:val="00BB401D"/>
    <w:rsid w:val="00BB5E52"/>
    <w:rsid w:val="00BB6321"/>
    <w:rsid w:val="00BB653B"/>
    <w:rsid w:val="00BC1CB1"/>
    <w:rsid w:val="00BC2345"/>
    <w:rsid w:val="00BC342F"/>
    <w:rsid w:val="00BC38E2"/>
    <w:rsid w:val="00BC7951"/>
    <w:rsid w:val="00BD168C"/>
    <w:rsid w:val="00BD2765"/>
    <w:rsid w:val="00BD5295"/>
    <w:rsid w:val="00BD74BB"/>
    <w:rsid w:val="00BE0E3B"/>
    <w:rsid w:val="00BE15FB"/>
    <w:rsid w:val="00BE20D2"/>
    <w:rsid w:val="00BE3883"/>
    <w:rsid w:val="00BE61D5"/>
    <w:rsid w:val="00BF1A15"/>
    <w:rsid w:val="00BF29A7"/>
    <w:rsid w:val="00BF2B0E"/>
    <w:rsid w:val="00BF3516"/>
    <w:rsid w:val="00BF3EDE"/>
    <w:rsid w:val="00BF4221"/>
    <w:rsid w:val="00BF6DFD"/>
    <w:rsid w:val="00C02E98"/>
    <w:rsid w:val="00C05B90"/>
    <w:rsid w:val="00C06010"/>
    <w:rsid w:val="00C06325"/>
    <w:rsid w:val="00C06621"/>
    <w:rsid w:val="00C1028D"/>
    <w:rsid w:val="00C1038E"/>
    <w:rsid w:val="00C10B0E"/>
    <w:rsid w:val="00C15B54"/>
    <w:rsid w:val="00C15FA7"/>
    <w:rsid w:val="00C2015B"/>
    <w:rsid w:val="00C2538A"/>
    <w:rsid w:val="00C3233F"/>
    <w:rsid w:val="00C37050"/>
    <w:rsid w:val="00C409CA"/>
    <w:rsid w:val="00C41314"/>
    <w:rsid w:val="00C434A9"/>
    <w:rsid w:val="00C44FED"/>
    <w:rsid w:val="00C5338E"/>
    <w:rsid w:val="00C54C53"/>
    <w:rsid w:val="00C5503B"/>
    <w:rsid w:val="00C560F3"/>
    <w:rsid w:val="00C5722B"/>
    <w:rsid w:val="00C6071B"/>
    <w:rsid w:val="00C63082"/>
    <w:rsid w:val="00C66340"/>
    <w:rsid w:val="00C6679E"/>
    <w:rsid w:val="00C72870"/>
    <w:rsid w:val="00C72EE8"/>
    <w:rsid w:val="00C74309"/>
    <w:rsid w:val="00C779CB"/>
    <w:rsid w:val="00C83C2E"/>
    <w:rsid w:val="00C8761A"/>
    <w:rsid w:val="00C87F3E"/>
    <w:rsid w:val="00C90BA1"/>
    <w:rsid w:val="00C92628"/>
    <w:rsid w:val="00C92FE9"/>
    <w:rsid w:val="00C95721"/>
    <w:rsid w:val="00C9591D"/>
    <w:rsid w:val="00C96A4C"/>
    <w:rsid w:val="00C96B31"/>
    <w:rsid w:val="00C97570"/>
    <w:rsid w:val="00CA1A90"/>
    <w:rsid w:val="00CA28EC"/>
    <w:rsid w:val="00CA332F"/>
    <w:rsid w:val="00CA4AB8"/>
    <w:rsid w:val="00CA65D6"/>
    <w:rsid w:val="00CB3A27"/>
    <w:rsid w:val="00CB5FA0"/>
    <w:rsid w:val="00CB7ECF"/>
    <w:rsid w:val="00CC00BF"/>
    <w:rsid w:val="00CC3C82"/>
    <w:rsid w:val="00CC4433"/>
    <w:rsid w:val="00CC452F"/>
    <w:rsid w:val="00CC49C9"/>
    <w:rsid w:val="00CC5528"/>
    <w:rsid w:val="00CC56FC"/>
    <w:rsid w:val="00CC70EC"/>
    <w:rsid w:val="00CD09AE"/>
    <w:rsid w:val="00CD22F0"/>
    <w:rsid w:val="00CD27AE"/>
    <w:rsid w:val="00CD3FD5"/>
    <w:rsid w:val="00CD5CCE"/>
    <w:rsid w:val="00CD73C8"/>
    <w:rsid w:val="00CD762E"/>
    <w:rsid w:val="00CE050F"/>
    <w:rsid w:val="00CE531A"/>
    <w:rsid w:val="00CE5E83"/>
    <w:rsid w:val="00CE6534"/>
    <w:rsid w:val="00CE7145"/>
    <w:rsid w:val="00CF0005"/>
    <w:rsid w:val="00CF44C2"/>
    <w:rsid w:val="00CF6520"/>
    <w:rsid w:val="00CF669E"/>
    <w:rsid w:val="00CF6F1D"/>
    <w:rsid w:val="00D00474"/>
    <w:rsid w:val="00D0408A"/>
    <w:rsid w:val="00D065E0"/>
    <w:rsid w:val="00D1032C"/>
    <w:rsid w:val="00D119EB"/>
    <w:rsid w:val="00D142AE"/>
    <w:rsid w:val="00D147DF"/>
    <w:rsid w:val="00D16346"/>
    <w:rsid w:val="00D17710"/>
    <w:rsid w:val="00D178FF"/>
    <w:rsid w:val="00D20B26"/>
    <w:rsid w:val="00D215D8"/>
    <w:rsid w:val="00D21A3A"/>
    <w:rsid w:val="00D23804"/>
    <w:rsid w:val="00D25EF8"/>
    <w:rsid w:val="00D26180"/>
    <w:rsid w:val="00D31D34"/>
    <w:rsid w:val="00D34D9A"/>
    <w:rsid w:val="00D36634"/>
    <w:rsid w:val="00D423F5"/>
    <w:rsid w:val="00D438FE"/>
    <w:rsid w:val="00D45EF4"/>
    <w:rsid w:val="00D4671F"/>
    <w:rsid w:val="00D46ACD"/>
    <w:rsid w:val="00D47378"/>
    <w:rsid w:val="00D55316"/>
    <w:rsid w:val="00D60430"/>
    <w:rsid w:val="00D70716"/>
    <w:rsid w:val="00D713E2"/>
    <w:rsid w:val="00D71C36"/>
    <w:rsid w:val="00D77F36"/>
    <w:rsid w:val="00D80A0E"/>
    <w:rsid w:val="00D82169"/>
    <w:rsid w:val="00D845D6"/>
    <w:rsid w:val="00D84B78"/>
    <w:rsid w:val="00D84DAF"/>
    <w:rsid w:val="00D86E97"/>
    <w:rsid w:val="00D8708F"/>
    <w:rsid w:val="00D938B8"/>
    <w:rsid w:val="00D96906"/>
    <w:rsid w:val="00D96984"/>
    <w:rsid w:val="00D96A20"/>
    <w:rsid w:val="00DB1703"/>
    <w:rsid w:val="00DB2767"/>
    <w:rsid w:val="00DB71E0"/>
    <w:rsid w:val="00DB7410"/>
    <w:rsid w:val="00DC1757"/>
    <w:rsid w:val="00DC3A02"/>
    <w:rsid w:val="00DC3DDD"/>
    <w:rsid w:val="00DC6543"/>
    <w:rsid w:val="00DC71FB"/>
    <w:rsid w:val="00DC7688"/>
    <w:rsid w:val="00DD23B6"/>
    <w:rsid w:val="00DD307F"/>
    <w:rsid w:val="00DD482F"/>
    <w:rsid w:val="00DD5B49"/>
    <w:rsid w:val="00DD7D65"/>
    <w:rsid w:val="00DE47BD"/>
    <w:rsid w:val="00DE5A66"/>
    <w:rsid w:val="00DF0B9B"/>
    <w:rsid w:val="00DF1185"/>
    <w:rsid w:val="00DF233C"/>
    <w:rsid w:val="00DF3FA9"/>
    <w:rsid w:val="00DF46AA"/>
    <w:rsid w:val="00DF47F0"/>
    <w:rsid w:val="00DF5285"/>
    <w:rsid w:val="00DF7502"/>
    <w:rsid w:val="00E04C7F"/>
    <w:rsid w:val="00E04F19"/>
    <w:rsid w:val="00E2019A"/>
    <w:rsid w:val="00E20283"/>
    <w:rsid w:val="00E204E9"/>
    <w:rsid w:val="00E21D95"/>
    <w:rsid w:val="00E220C2"/>
    <w:rsid w:val="00E221E3"/>
    <w:rsid w:val="00E23573"/>
    <w:rsid w:val="00E23E1F"/>
    <w:rsid w:val="00E25E3D"/>
    <w:rsid w:val="00E269F8"/>
    <w:rsid w:val="00E27758"/>
    <w:rsid w:val="00E309FC"/>
    <w:rsid w:val="00E3546C"/>
    <w:rsid w:val="00E42129"/>
    <w:rsid w:val="00E47022"/>
    <w:rsid w:val="00E479FA"/>
    <w:rsid w:val="00E47B23"/>
    <w:rsid w:val="00E55A67"/>
    <w:rsid w:val="00E55C91"/>
    <w:rsid w:val="00E5643F"/>
    <w:rsid w:val="00E60817"/>
    <w:rsid w:val="00E60C02"/>
    <w:rsid w:val="00E62E33"/>
    <w:rsid w:val="00E64A7B"/>
    <w:rsid w:val="00E65FC8"/>
    <w:rsid w:val="00E6683F"/>
    <w:rsid w:val="00E72DA6"/>
    <w:rsid w:val="00E86086"/>
    <w:rsid w:val="00E86535"/>
    <w:rsid w:val="00E86AF1"/>
    <w:rsid w:val="00E87B2A"/>
    <w:rsid w:val="00E90C0D"/>
    <w:rsid w:val="00E920C1"/>
    <w:rsid w:val="00E93457"/>
    <w:rsid w:val="00E93B99"/>
    <w:rsid w:val="00E95FE2"/>
    <w:rsid w:val="00EA305E"/>
    <w:rsid w:val="00EA48EA"/>
    <w:rsid w:val="00EA525C"/>
    <w:rsid w:val="00EA5981"/>
    <w:rsid w:val="00EA7A5F"/>
    <w:rsid w:val="00EA7F91"/>
    <w:rsid w:val="00EB0148"/>
    <w:rsid w:val="00EB3073"/>
    <w:rsid w:val="00EB404F"/>
    <w:rsid w:val="00EB6342"/>
    <w:rsid w:val="00EB68E3"/>
    <w:rsid w:val="00EC0C4A"/>
    <w:rsid w:val="00EC1FE4"/>
    <w:rsid w:val="00EC28D2"/>
    <w:rsid w:val="00EC36FE"/>
    <w:rsid w:val="00EC4D29"/>
    <w:rsid w:val="00EC57A7"/>
    <w:rsid w:val="00ED0744"/>
    <w:rsid w:val="00ED5FD5"/>
    <w:rsid w:val="00EE6F6E"/>
    <w:rsid w:val="00EE7FFE"/>
    <w:rsid w:val="00EF1187"/>
    <w:rsid w:val="00EF24E5"/>
    <w:rsid w:val="00EF4E2F"/>
    <w:rsid w:val="00EF62A4"/>
    <w:rsid w:val="00EF64CD"/>
    <w:rsid w:val="00EF7D14"/>
    <w:rsid w:val="00F02B04"/>
    <w:rsid w:val="00F04B36"/>
    <w:rsid w:val="00F07242"/>
    <w:rsid w:val="00F10C87"/>
    <w:rsid w:val="00F116A5"/>
    <w:rsid w:val="00F11E48"/>
    <w:rsid w:val="00F12D38"/>
    <w:rsid w:val="00F12DC9"/>
    <w:rsid w:val="00F13679"/>
    <w:rsid w:val="00F136DD"/>
    <w:rsid w:val="00F1483F"/>
    <w:rsid w:val="00F205E6"/>
    <w:rsid w:val="00F22230"/>
    <w:rsid w:val="00F312CF"/>
    <w:rsid w:val="00F31715"/>
    <w:rsid w:val="00F31E35"/>
    <w:rsid w:val="00F34313"/>
    <w:rsid w:val="00F36134"/>
    <w:rsid w:val="00F37686"/>
    <w:rsid w:val="00F4173A"/>
    <w:rsid w:val="00F42FAD"/>
    <w:rsid w:val="00F43516"/>
    <w:rsid w:val="00F44469"/>
    <w:rsid w:val="00F459B9"/>
    <w:rsid w:val="00F45AAA"/>
    <w:rsid w:val="00F5083F"/>
    <w:rsid w:val="00F50849"/>
    <w:rsid w:val="00F50986"/>
    <w:rsid w:val="00F562B1"/>
    <w:rsid w:val="00F56C8D"/>
    <w:rsid w:val="00F57596"/>
    <w:rsid w:val="00F576EC"/>
    <w:rsid w:val="00F6522C"/>
    <w:rsid w:val="00F67ACF"/>
    <w:rsid w:val="00F709F9"/>
    <w:rsid w:val="00F83D8C"/>
    <w:rsid w:val="00F84A7A"/>
    <w:rsid w:val="00F84BD2"/>
    <w:rsid w:val="00FA03EF"/>
    <w:rsid w:val="00FA092E"/>
    <w:rsid w:val="00FA0DC4"/>
    <w:rsid w:val="00FA1DCF"/>
    <w:rsid w:val="00FA2D54"/>
    <w:rsid w:val="00FA4200"/>
    <w:rsid w:val="00FA63D2"/>
    <w:rsid w:val="00FA7F72"/>
    <w:rsid w:val="00FB4B23"/>
    <w:rsid w:val="00FB58A2"/>
    <w:rsid w:val="00FB5BE7"/>
    <w:rsid w:val="00FB6414"/>
    <w:rsid w:val="00FC11DF"/>
    <w:rsid w:val="00FC16E7"/>
    <w:rsid w:val="00FC58C7"/>
    <w:rsid w:val="00FC5CDF"/>
    <w:rsid w:val="00FD0685"/>
    <w:rsid w:val="00FD0D73"/>
    <w:rsid w:val="00FD3000"/>
    <w:rsid w:val="00FE157B"/>
    <w:rsid w:val="00FE419A"/>
    <w:rsid w:val="00FF26E1"/>
    <w:rsid w:val="00FF2B8F"/>
    <w:rsid w:val="00FF5691"/>
    <w:rsid w:val="00FF6572"/>
    <w:rsid w:val="00FF6DB3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BECDB"/>
  <w15:chartTrackingRefBased/>
  <w15:docId w15:val="{4817F8A6-30C7-4EA4-B794-85D39E2E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1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1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1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1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1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1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1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1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1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1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1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1B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1B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1B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1B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1B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1B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1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1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1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1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1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1B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1B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1B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1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1B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1B0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5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33E"/>
  </w:style>
  <w:style w:type="paragraph" w:styleId="Stopka">
    <w:name w:val="footer"/>
    <w:basedOn w:val="Normalny"/>
    <w:link w:val="StopkaZnak"/>
    <w:uiPriority w:val="99"/>
    <w:unhideWhenUsed/>
    <w:rsid w:val="001F5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33E"/>
  </w:style>
  <w:style w:type="character" w:styleId="Hipercze">
    <w:name w:val="Hyperlink"/>
    <w:basedOn w:val="Domylnaczcionkaakapitu"/>
    <w:uiPriority w:val="99"/>
    <w:unhideWhenUsed/>
    <w:rsid w:val="00A002F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02F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64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64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64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64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64F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80C9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186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186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186D"/>
    <w:rPr>
      <w:vertAlign w:val="superscript"/>
    </w:rPr>
  </w:style>
  <w:style w:type="character" w:customStyle="1" w:styleId="apple-converted-space">
    <w:name w:val="apple-converted-space"/>
    <w:basedOn w:val="Domylnaczcionkaakapitu"/>
    <w:rsid w:val="008D0B4E"/>
  </w:style>
  <w:style w:type="character" w:customStyle="1" w:styleId="normaltextrun">
    <w:name w:val="normaltextrun"/>
    <w:basedOn w:val="Domylnaczcionkaakapitu"/>
    <w:rsid w:val="00821E22"/>
  </w:style>
  <w:style w:type="paragraph" w:customStyle="1" w:styleId="xxxmsonormal">
    <w:name w:val="x_xxmsonormal"/>
    <w:basedOn w:val="Normalny"/>
    <w:rsid w:val="00623933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63B2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34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9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djestat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9AB8C-DF1E-40F8-9391-07047D66B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1011</Words>
  <Characters>6068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Dałkowska</dc:creator>
  <cp:keywords/>
  <dc:description/>
  <cp:lastModifiedBy>Ostrowski, Piotr</cp:lastModifiedBy>
  <cp:revision>45</cp:revision>
  <dcterms:created xsi:type="dcterms:W3CDTF">2026-10-20T12:18:00Z</dcterms:created>
  <dcterms:modified xsi:type="dcterms:W3CDTF">2026-10-21T07:25:00Z</dcterms:modified>
</cp:coreProperties>
</file>