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070D" w14:textId="64EC63EB" w:rsidR="001B75DA" w:rsidRPr="006C57A0" w:rsidRDefault="001B75DA" w:rsidP="00EC6D31">
      <w:pPr>
        <w:jc w:val="center"/>
        <w:rPr>
          <w:b/>
          <w:bCs/>
          <w:sz w:val="32"/>
          <w:szCs w:val="32"/>
        </w:rPr>
      </w:pPr>
      <w:r w:rsidRPr="006C57A0">
        <w:rPr>
          <w:b/>
          <w:bCs/>
          <w:sz w:val="32"/>
          <w:szCs w:val="32"/>
        </w:rPr>
        <w:t xml:space="preserve">Da </w:t>
      </w:r>
      <w:r w:rsidR="00CE7E1F" w:rsidRPr="006C57A0">
        <w:rPr>
          <w:b/>
          <w:bCs/>
          <w:sz w:val="32"/>
          <w:szCs w:val="32"/>
        </w:rPr>
        <w:t>l</w:t>
      </w:r>
      <w:r w:rsidRPr="006C57A0">
        <w:rPr>
          <w:b/>
          <w:bCs/>
          <w:sz w:val="32"/>
          <w:szCs w:val="32"/>
        </w:rPr>
        <w:t xml:space="preserve">iderança à IA: Nova SBE e Fundação Pedro Queiroz Pereira aceleram a transformação das Escolas Públicas, </w:t>
      </w:r>
      <w:r w:rsidR="007A3D8A" w:rsidRPr="006C57A0">
        <w:rPr>
          <w:b/>
          <w:bCs/>
          <w:sz w:val="32"/>
          <w:szCs w:val="32"/>
        </w:rPr>
        <w:t xml:space="preserve">apoiando </w:t>
      </w:r>
      <w:r w:rsidRPr="006C57A0">
        <w:rPr>
          <w:b/>
          <w:bCs/>
          <w:sz w:val="32"/>
          <w:szCs w:val="32"/>
        </w:rPr>
        <w:t>Diretores e Professores</w:t>
      </w:r>
    </w:p>
    <w:p w14:paraId="31AD0A05" w14:textId="77777777" w:rsidR="00CE7E1F" w:rsidRDefault="00CE7E1F" w:rsidP="00EC6D31">
      <w:pPr>
        <w:jc w:val="both"/>
        <w:rPr>
          <w:b/>
          <w:bCs/>
        </w:rPr>
      </w:pPr>
    </w:p>
    <w:p w14:paraId="411DED58" w14:textId="67275F14" w:rsidR="001B75DA" w:rsidRPr="006C57A0" w:rsidRDefault="00194278" w:rsidP="006C57A0">
      <w:pPr>
        <w:spacing w:line="276" w:lineRule="auto"/>
        <w:jc w:val="both"/>
      </w:pPr>
      <w:r>
        <w:rPr>
          <w:b/>
          <w:bCs/>
        </w:rPr>
        <w:t xml:space="preserve">Lisboa, 20 de outubro de 2026 - </w:t>
      </w:r>
      <w:r w:rsidR="007A3D8A" w:rsidRPr="006C57A0">
        <w:rPr>
          <w:b/>
          <w:bCs/>
        </w:rPr>
        <w:t xml:space="preserve">A </w:t>
      </w:r>
      <w:r w:rsidR="001B75DA" w:rsidRPr="006C57A0">
        <w:rPr>
          <w:b/>
          <w:bCs/>
        </w:rPr>
        <w:t xml:space="preserve">Nova SBE e </w:t>
      </w:r>
      <w:r w:rsidR="007A3D8A" w:rsidRPr="006C57A0">
        <w:rPr>
          <w:b/>
          <w:bCs/>
        </w:rPr>
        <w:t xml:space="preserve">a </w:t>
      </w:r>
      <w:r w:rsidR="001B75DA" w:rsidRPr="006C57A0">
        <w:rPr>
          <w:b/>
          <w:bCs/>
        </w:rPr>
        <w:t xml:space="preserve">Fundação Pedro Queiroz Pereira reforçam </w:t>
      </w:r>
      <w:r w:rsidR="00C54889">
        <w:rPr>
          <w:b/>
          <w:bCs/>
        </w:rPr>
        <w:t xml:space="preserve">a </w:t>
      </w:r>
      <w:r w:rsidR="001B75DA" w:rsidRPr="006C57A0">
        <w:rPr>
          <w:b/>
          <w:bCs/>
        </w:rPr>
        <w:t xml:space="preserve">parceria </w:t>
      </w:r>
      <w:r w:rsidR="007A3D8A" w:rsidRPr="006C57A0">
        <w:t xml:space="preserve">na área da </w:t>
      </w:r>
      <w:r w:rsidR="00CE7E1F" w:rsidRPr="006C57A0">
        <w:t>e</w:t>
      </w:r>
      <w:r w:rsidR="007A3D8A" w:rsidRPr="006C57A0">
        <w:t>ducação</w:t>
      </w:r>
      <w:r w:rsidR="007A3D8A" w:rsidRPr="006C57A0" w:rsidDel="007A3D8A">
        <w:rPr>
          <w:b/>
          <w:bCs/>
        </w:rPr>
        <w:t xml:space="preserve"> </w:t>
      </w:r>
      <w:r w:rsidR="007A3D8A" w:rsidRPr="006C57A0">
        <w:rPr>
          <w:b/>
          <w:bCs/>
        </w:rPr>
        <w:t xml:space="preserve">através de </w:t>
      </w:r>
      <w:r w:rsidR="001B75DA" w:rsidRPr="006C57A0">
        <w:rPr>
          <w:b/>
          <w:bCs/>
        </w:rPr>
        <w:t xml:space="preserve">dois novos projetos: </w:t>
      </w:r>
      <w:r w:rsidR="001B75DA" w:rsidRPr="006C57A0">
        <w:t xml:space="preserve">um programa intensivo </w:t>
      </w:r>
      <w:r w:rsidR="007A3D8A" w:rsidRPr="006C57A0">
        <w:t xml:space="preserve">de liderança </w:t>
      </w:r>
      <w:r w:rsidR="001B75DA" w:rsidRPr="006C57A0">
        <w:t xml:space="preserve">para Diretores Escolares </w:t>
      </w:r>
      <w:r w:rsidR="007A3D8A" w:rsidRPr="006C57A0">
        <w:t xml:space="preserve">de todo o país </w:t>
      </w:r>
      <w:r w:rsidR="001B75DA" w:rsidRPr="006C57A0">
        <w:t xml:space="preserve">e </w:t>
      </w:r>
      <w:r w:rsidR="007A3D8A" w:rsidRPr="006C57A0">
        <w:t xml:space="preserve">a criação de um </w:t>
      </w:r>
      <w:r w:rsidR="00CE7E1F" w:rsidRPr="006C57A0">
        <w:t>l</w:t>
      </w:r>
      <w:r w:rsidR="001B75DA" w:rsidRPr="006C57A0">
        <w:t xml:space="preserve">aboratório de </w:t>
      </w:r>
      <w:r w:rsidR="007A3D8A" w:rsidRPr="006C57A0">
        <w:t xml:space="preserve">melhoria das práticas pedagógicas em sala de aula </w:t>
      </w:r>
      <w:r w:rsidR="001B75DA" w:rsidRPr="006C57A0">
        <w:t>com recurso a inteligência artificial.</w:t>
      </w:r>
    </w:p>
    <w:p w14:paraId="3427152C" w14:textId="7842C52E" w:rsidR="001B75DA" w:rsidRDefault="001B75DA" w:rsidP="006C57A0">
      <w:pPr>
        <w:spacing w:line="276" w:lineRule="auto"/>
        <w:jc w:val="both"/>
      </w:pPr>
      <w:r w:rsidRPr="006C57A0">
        <w:t>A</w:t>
      </w:r>
      <w:r w:rsidR="007A3D8A" w:rsidRPr="006C57A0">
        <w:t>s duas entidades</w:t>
      </w:r>
      <w:r w:rsidRPr="006C57A0">
        <w:t xml:space="preserve"> reforçam </w:t>
      </w:r>
      <w:r w:rsidR="007A3D8A" w:rsidRPr="006C57A0">
        <w:t>assim em conjunto o compromisso com o futuro da Educação em Portugal</w:t>
      </w:r>
      <w:r w:rsidRPr="006C57A0">
        <w:t xml:space="preserve">, unindo conhecimento académico, investigação aplicada e intervenção concreta para responder a alguns dos principais desafios enfrentados pelas </w:t>
      </w:r>
      <w:r w:rsidR="007A3D8A" w:rsidRPr="006C57A0">
        <w:t>Escolas</w:t>
      </w:r>
      <w:r w:rsidRPr="006C57A0">
        <w:t>, pelos Professores e pelos Diretores Escolares.</w:t>
      </w:r>
    </w:p>
    <w:p w14:paraId="26D43FB5" w14:textId="77777777" w:rsidR="00C54889" w:rsidRDefault="00C54889" w:rsidP="006C57A0">
      <w:pPr>
        <w:spacing w:line="276" w:lineRule="auto"/>
        <w:jc w:val="both"/>
      </w:pPr>
    </w:p>
    <w:p w14:paraId="15382261" w14:textId="3AE86156" w:rsidR="00C54889" w:rsidRPr="00C54889" w:rsidRDefault="00C54889" w:rsidP="006C57A0">
      <w:pPr>
        <w:spacing w:line="276" w:lineRule="auto"/>
        <w:jc w:val="both"/>
        <w:rPr>
          <w:b/>
          <w:bCs/>
        </w:rPr>
      </w:pPr>
      <w:r w:rsidRPr="00C54889">
        <w:rPr>
          <w:b/>
          <w:bCs/>
        </w:rPr>
        <w:t>Liderança Escolar</w:t>
      </w:r>
    </w:p>
    <w:p w14:paraId="73DC510F" w14:textId="42A401ED" w:rsidR="00C54889" w:rsidRDefault="00563723" w:rsidP="006C57A0">
      <w:pPr>
        <w:spacing w:line="276" w:lineRule="auto"/>
        <w:jc w:val="both"/>
      </w:pPr>
      <w:r w:rsidRPr="006C57A0">
        <w:t>O</w:t>
      </w:r>
      <w:r w:rsidR="001B75DA" w:rsidRPr="006C57A0">
        <w:rPr>
          <w:b/>
          <w:bCs/>
        </w:rPr>
        <w:t xml:space="preserve"> PRI</w:t>
      </w:r>
      <w:r w:rsidR="003F1C76" w:rsidRPr="006C57A0">
        <w:rPr>
          <w:b/>
          <w:bCs/>
        </w:rPr>
        <w:t>S</w:t>
      </w:r>
      <w:r w:rsidR="001B75DA" w:rsidRPr="006C57A0">
        <w:rPr>
          <w:b/>
          <w:bCs/>
        </w:rPr>
        <w:t>MA — Programa de Liderança Escolares</w:t>
      </w:r>
      <w:r w:rsidR="001B75DA" w:rsidRPr="006C57A0">
        <w:t xml:space="preserve">, </w:t>
      </w:r>
      <w:r w:rsidR="00C54889" w:rsidRPr="006C57A0">
        <w:t xml:space="preserve">desenvolvido pelo </w:t>
      </w:r>
      <w:r w:rsidR="00C54889">
        <w:t xml:space="preserve">Centro de Economia da Educação da Nova SBE, </w:t>
      </w:r>
      <w:r w:rsidR="00C54889" w:rsidRPr="006C57A0">
        <w:t xml:space="preserve">desafiará 200 </w:t>
      </w:r>
      <w:r w:rsidR="00C54889" w:rsidRPr="006C57A0">
        <w:rPr>
          <w:b/>
          <w:bCs/>
        </w:rPr>
        <w:t>Diretores de Escolas Públicas</w:t>
      </w:r>
      <w:r w:rsidR="00C54889" w:rsidRPr="006C57A0">
        <w:t xml:space="preserve"> do ensino básico e secundário para uma semana imersiva com o objetivo de reforçar as competências exigidas a um diretor escolar e proporcionar a cada participante a oportunidade de refletir sobre a sua visão estratégica para a escola.</w:t>
      </w:r>
    </w:p>
    <w:p w14:paraId="60AA29B0" w14:textId="77777777" w:rsidR="00C54889" w:rsidRDefault="00C54889" w:rsidP="00C54889">
      <w:pPr>
        <w:pStyle w:val="p1"/>
        <w:spacing w:line="276" w:lineRule="auto"/>
        <w:jc w:val="both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6C57A0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“</w:t>
      </w:r>
      <w:r w:rsidRPr="006C57A0">
        <w:rPr>
          <w:rFonts w:asciiTheme="minorHAnsi" w:eastAsiaTheme="minorHAnsi" w:hAnsiTheme="minorHAnsi" w:cstheme="minorBidi"/>
          <w:i/>
          <w:iCs/>
          <w:color w:val="auto"/>
          <w:kern w:val="2"/>
          <w:sz w:val="24"/>
          <w:szCs w:val="24"/>
          <w:lang w:eastAsia="en-US"/>
          <w14:ligatures w14:val="standardContextual"/>
        </w:rPr>
        <w:t>O dia a dia das escolas é feito de desafios constantes. As direções das escolas têm um papel fundamental na procura de soluções para os diferentes problemas enfrentados por alunos, famílias, professores e pessoal não docente. Cabe-lhes também definir uma estratégia de melhoria dos resultados dos seus alunos. Este programa intensivo resulta da auscultação de diretores escolares e pretende disponibilizar ferramentas de planeamento e liderança facilmente aplicáveis pelas equipas de direção nas suas escolas e agrupamentos</w:t>
      </w:r>
      <w:r w:rsidRPr="006C57A0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”, refere </w:t>
      </w:r>
      <w:r w:rsidRPr="006C57A0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Ana Balcão Reis, Professora Catedrática e Diretora Científica do Centro de Economia da Educação da Nova SBE</w:t>
      </w:r>
      <w:r w:rsidRPr="006C57A0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.</w:t>
      </w:r>
    </w:p>
    <w:p w14:paraId="027115B2" w14:textId="77777777" w:rsidR="00C54889" w:rsidRDefault="00C54889" w:rsidP="00C54889">
      <w:pPr>
        <w:pStyle w:val="p1"/>
        <w:spacing w:line="276" w:lineRule="auto"/>
        <w:jc w:val="both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BA05358" w14:textId="77777777" w:rsidR="00C54889" w:rsidRDefault="00C54889" w:rsidP="006C57A0">
      <w:pPr>
        <w:pStyle w:val="p1"/>
        <w:spacing w:line="276" w:lineRule="auto"/>
        <w:jc w:val="both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4BA08ED" w14:textId="678108D0" w:rsidR="00C54889" w:rsidRPr="00C54889" w:rsidRDefault="00C54889" w:rsidP="00F83F00">
      <w:pPr>
        <w:spacing w:line="276" w:lineRule="auto"/>
        <w:jc w:val="both"/>
        <w:rPr>
          <w:b/>
          <w:bCs/>
        </w:rPr>
      </w:pPr>
      <w:r w:rsidRPr="00C54889">
        <w:rPr>
          <w:b/>
          <w:bCs/>
        </w:rPr>
        <w:t>Inovação Pedagógica com recurso a IA</w:t>
      </w:r>
    </w:p>
    <w:p w14:paraId="033C6D8A" w14:textId="76FA32D5" w:rsidR="001B75DA" w:rsidRDefault="00010B59" w:rsidP="006C57A0">
      <w:pPr>
        <w:spacing w:line="276" w:lineRule="auto"/>
        <w:jc w:val="both"/>
        <w:rPr>
          <w:b/>
          <w:bCs/>
        </w:rPr>
      </w:pPr>
      <w:r w:rsidRPr="00F83F00">
        <w:rPr>
          <w:b/>
          <w:bCs/>
        </w:rPr>
        <w:t>O</w:t>
      </w:r>
      <w:r w:rsidR="00563723" w:rsidRPr="00F83F00">
        <w:rPr>
          <w:b/>
          <w:bCs/>
        </w:rPr>
        <w:t xml:space="preserve"> </w:t>
      </w:r>
      <w:r w:rsidR="00DB4F4A" w:rsidRPr="006C57A0">
        <w:rPr>
          <w:b/>
          <w:bCs/>
        </w:rPr>
        <w:t>Laboratório</w:t>
      </w:r>
      <w:r w:rsidR="00563723" w:rsidRPr="006C57A0">
        <w:rPr>
          <w:b/>
          <w:bCs/>
        </w:rPr>
        <w:t xml:space="preserve"> </w:t>
      </w:r>
      <w:r w:rsidR="001B75DA" w:rsidRPr="006C57A0">
        <w:rPr>
          <w:b/>
          <w:bCs/>
        </w:rPr>
        <w:t>de inovação pedagógica</w:t>
      </w:r>
      <w:r w:rsidRPr="00F83F00">
        <w:rPr>
          <w:b/>
          <w:bCs/>
        </w:rPr>
        <w:t xml:space="preserve">, </w:t>
      </w:r>
      <w:r w:rsidR="001B75DA" w:rsidRPr="00F83F00">
        <w:rPr>
          <w:b/>
          <w:bCs/>
        </w:rPr>
        <w:t xml:space="preserve">desenvolvido </w:t>
      </w:r>
      <w:r w:rsidR="00AE4369" w:rsidRPr="00F83F00">
        <w:rPr>
          <w:b/>
          <w:bCs/>
        </w:rPr>
        <w:t>pelo Digital Data Design</w:t>
      </w:r>
      <w:r w:rsidR="00AE4369" w:rsidRPr="006C57A0">
        <w:rPr>
          <w:i/>
          <w:iCs/>
        </w:rPr>
        <w:t xml:space="preserve"> </w:t>
      </w:r>
      <w:proofErr w:type="spellStart"/>
      <w:r w:rsidR="00AE4369" w:rsidRPr="006C57A0">
        <w:rPr>
          <w:i/>
          <w:iCs/>
        </w:rPr>
        <w:t>Institute</w:t>
      </w:r>
      <w:proofErr w:type="spellEnd"/>
      <w:r w:rsidR="00AE4369" w:rsidRPr="006C57A0">
        <w:t xml:space="preserve"> </w:t>
      </w:r>
      <w:r w:rsidR="00563723" w:rsidRPr="006C57A0">
        <w:t xml:space="preserve">da </w:t>
      </w:r>
      <w:r w:rsidR="001B75DA" w:rsidRPr="006C57A0">
        <w:t xml:space="preserve">Nova SBE </w:t>
      </w:r>
      <w:r w:rsidR="004A7961" w:rsidRPr="006C57A0">
        <w:t>e da</w:t>
      </w:r>
      <w:r w:rsidR="001B75DA" w:rsidRPr="006C57A0">
        <w:t xml:space="preserve"> NOVA </w:t>
      </w:r>
      <w:r w:rsidR="001B75DA" w:rsidRPr="00C54889">
        <w:rPr>
          <w:i/>
          <w:iCs/>
        </w:rPr>
        <w:t>Medical</w:t>
      </w:r>
      <w:r w:rsidR="001B75DA" w:rsidRPr="006C57A0">
        <w:t xml:space="preserve"> </w:t>
      </w:r>
      <w:r w:rsidR="001B75DA" w:rsidRPr="00C54889">
        <w:rPr>
          <w:i/>
          <w:iCs/>
        </w:rPr>
        <w:t>School</w:t>
      </w:r>
      <w:r w:rsidR="001B75DA" w:rsidRPr="006C57A0">
        <w:t xml:space="preserve">, </w:t>
      </w:r>
      <w:r w:rsidR="00563723" w:rsidRPr="006C57A0">
        <w:t xml:space="preserve">irá </w:t>
      </w:r>
      <w:r w:rsidR="001B75DA" w:rsidRPr="006C57A0">
        <w:t>explora</w:t>
      </w:r>
      <w:r w:rsidR="00563723" w:rsidRPr="006C57A0">
        <w:t>r</w:t>
      </w:r>
      <w:r w:rsidR="001B75DA" w:rsidRPr="006C57A0">
        <w:t xml:space="preserve"> o potencial dos dados </w:t>
      </w:r>
      <w:r w:rsidR="001B75DA" w:rsidRPr="006C57A0">
        <w:lastRenderedPageBreak/>
        <w:t xml:space="preserve">e da inteligência artificial </w:t>
      </w:r>
      <w:r w:rsidRPr="006C57A0">
        <w:t xml:space="preserve">com o objetivo de </w:t>
      </w:r>
      <w:r w:rsidR="001B75DA" w:rsidRPr="006C57A0">
        <w:rPr>
          <w:b/>
          <w:bCs/>
        </w:rPr>
        <w:t xml:space="preserve">apoiar </w:t>
      </w:r>
      <w:r w:rsidRPr="006C57A0">
        <w:rPr>
          <w:b/>
          <w:bCs/>
        </w:rPr>
        <w:t>professores e alunos e contribuir para a inovação e</w:t>
      </w:r>
      <w:r w:rsidR="001B75DA" w:rsidRPr="006C57A0">
        <w:rPr>
          <w:b/>
          <w:bCs/>
        </w:rPr>
        <w:t xml:space="preserve"> evolução das práticas de ensino</w:t>
      </w:r>
      <w:r w:rsidR="00563723" w:rsidRPr="006C57A0">
        <w:rPr>
          <w:b/>
          <w:bCs/>
        </w:rPr>
        <w:t xml:space="preserve"> em </w:t>
      </w:r>
      <w:r w:rsidRPr="006C57A0">
        <w:rPr>
          <w:b/>
          <w:bCs/>
        </w:rPr>
        <w:t xml:space="preserve">ambiente de </w:t>
      </w:r>
      <w:r w:rsidR="00563723" w:rsidRPr="006C57A0">
        <w:rPr>
          <w:b/>
          <w:bCs/>
        </w:rPr>
        <w:t>sala de aula</w:t>
      </w:r>
      <w:r w:rsidR="001B75DA" w:rsidRPr="006C57A0">
        <w:rPr>
          <w:b/>
          <w:bCs/>
        </w:rPr>
        <w:t>.</w:t>
      </w:r>
    </w:p>
    <w:p w14:paraId="15231C9E" w14:textId="77777777" w:rsidR="00C54889" w:rsidRPr="009A5ED8" w:rsidRDefault="00C54889" w:rsidP="00C54889">
      <w:pPr>
        <w:spacing w:line="276" w:lineRule="auto"/>
        <w:jc w:val="both"/>
        <w:rPr>
          <w:b/>
          <w:bCs/>
        </w:rPr>
      </w:pPr>
      <w:r w:rsidRPr="006C57A0">
        <w:t>“</w:t>
      </w:r>
      <w:r w:rsidRPr="006C57A0">
        <w:rPr>
          <w:i/>
          <w:iCs/>
        </w:rPr>
        <w:t xml:space="preserve">A utilização de IA na educação irá alterar significativamente a forma como se leciona e se aprende, modificando totalmente o conceito de escola, o seu espaço, tempo e presença na vida diária de todos nós. Este </w:t>
      </w:r>
      <w:proofErr w:type="spellStart"/>
      <w:r w:rsidRPr="006C57A0">
        <w:rPr>
          <w:i/>
          <w:iCs/>
        </w:rPr>
        <w:t>projecto</w:t>
      </w:r>
      <w:proofErr w:type="spellEnd"/>
      <w:r w:rsidRPr="006C57A0">
        <w:rPr>
          <w:i/>
          <w:iCs/>
        </w:rPr>
        <w:t xml:space="preserve"> visa investigar como a I</w:t>
      </w:r>
      <w:r>
        <w:rPr>
          <w:i/>
          <w:iCs/>
        </w:rPr>
        <w:t>A</w:t>
      </w:r>
      <w:r w:rsidRPr="006C57A0">
        <w:rPr>
          <w:i/>
          <w:iCs/>
        </w:rPr>
        <w:t xml:space="preserve"> poderá apoiar a </w:t>
      </w:r>
      <w:proofErr w:type="spellStart"/>
      <w:r w:rsidRPr="006C57A0">
        <w:rPr>
          <w:i/>
          <w:iCs/>
        </w:rPr>
        <w:t>actividade</w:t>
      </w:r>
      <w:proofErr w:type="spellEnd"/>
      <w:r w:rsidRPr="006C57A0">
        <w:rPr>
          <w:i/>
          <w:iCs/>
        </w:rPr>
        <w:t xml:space="preserve"> de ensino oferecendo sugestões pedagógicas aos docentes</w:t>
      </w:r>
      <w:r w:rsidRPr="006C57A0">
        <w:t>", explica</w:t>
      </w:r>
      <w:r>
        <w:t xml:space="preserve"> </w:t>
      </w:r>
      <w:r w:rsidRPr="006C57A0">
        <w:rPr>
          <w:b/>
          <w:bCs/>
        </w:rPr>
        <w:t xml:space="preserve">Pedro M. Ferreira , Professor, Heinz </w:t>
      </w:r>
      <w:proofErr w:type="spellStart"/>
      <w:r w:rsidRPr="006C57A0">
        <w:rPr>
          <w:b/>
          <w:bCs/>
        </w:rPr>
        <w:t>College</w:t>
      </w:r>
      <w:proofErr w:type="spellEnd"/>
      <w:r w:rsidRPr="006C57A0">
        <w:rPr>
          <w:b/>
          <w:bCs/>
        </w:rPr>
        <w:t xml:space="preserve">, Carnegie </w:t>
      </w:r>
      <w:proofErr w:type="spellStart"/>
      <w:r w:rsidRPr="006C57A0">
        <w:rPr>
          <w:b/>
          <w:bCs/>
        </w:rPr>
        <w:t>Mellon</w:t>
      </w:r>
      <w:proofErr w:type="spellEnd"/>
      <w:r w:rsidRPr="006C57A0">
        <w:rPr>
          <w:b/>
          <w:bCs/>
        </w:rPr>
        <w:t xml:space="preserve"> </w:t>
      </w:r>
      <w:proofErr w:type="spellStart"/>
      <w:r w:rsidRPr="006C57A0">
        <w:rPr>
          <w:b/>
          <w:bCs/>
        </w:rPr>
        <w:t>University</w:t>
      </w:r>
      <w:proofErr w:type="spellEnd"/>
      <w:r w:rsidRPr="006C57A0">
        <w:rPr>
          <w:b/>
          <w:bCs/>
        </w:rPr>
        <w:t xml:space="preserve"> e </w:t>
      </w:r>
      <w:proofErr w:type="spellStart"/>
      <w:r w:rsidRPr="006C57A0">
        <w:rPr>
          <w:b/>
          <w:bCs/>
        </w:rPr>
        <w:t>Co-Diretor</w:t>
      </w:r>
      <w:proofErr w:type="spellEnd"/>
      <w:r w:rsidRPr="006C57A0">
        <w:rPr>
          <w:b/>
          <w:bCs/>
        </w:rPr>
        <w:t xml:space="preserve"> Académico do Digital Data Design </w:t>
      </w:r>
      <w:proofErr w:type="spellStart"/>
      <w:r w:rsidRPr="006C57A0">
        <w:rPr>
          <w:b/>
          <w:bCs/>
        </w:rPr>
        <w:t>Institute</w:t>
      </w:r>
      <w:proofErr w:type="spellEnd"/>
      <w:r w:rsidRPr="006C57A0">
        <w:rPr>
          <w:b/>
          <w:bCs/>
        </w:rPr>
        <w:t xml:space="preserve"> da Nova SBE e da NOVA Medical School.</w:t>
      </w:r>
    </w:p>
    <w:p w14:paraId="4C0449C1" w14:textId="77777777" w:rsidR="00194278" w:rsidRDefault="00194278" w:rsidP="006C57A0">
      <w:pPr>
        <w:spacing w:line="276" w:lineRule="auto"/>
        <w:jc w:val="both"/>
        <w:rPr>
          <w:b/>
          <w:bCs/>
        </w:rPr>
      </w:pPr>
    </w:p>
    <w:p w14:paraId="479C7389" w14:textId="2799A2B9" w:rsidR="00C54889" w:rsidRDefault="00C54889" w:rsidP="006C57A0">
      <w:pPr>
        <w:spacing w:line="276" w:lineRule="auto"/>
        <w:jc w:val="both"/>
        <w:rPr>
          <w:b/>
          <w:bCs/>
        </w:rPr>
      </w:pPr>
      <w:r>
        <w:rPr>
          <w:b/>
          <w:bCs/>
        </w:rPr>
        <w:t>O compromisso da Fundação Pedro Queiroz Pereira</w:t>
      </w:r>
    </w:p>
    <w:p w14:paraId="3190D608" w14:textId="77777777" w:rsidR="00C54889" w:rsidRDefault="00C54889" w:rsidP="00C54889">
      <w:pPr>
        <w:spacing w:line="276" w:lineRule="auto"/>
        <w:jc w:val="both"/>
      </w:pPr>
      <w:r>
        <w:t>A Fundação Pedro Queiroz Pereira assume a Educação como um pilar decisivo para o desenvolvimento do país, mobilizando parceiros e recursos que ajudem a criar novas oportunidades de aprendizagem e a fortalecer a comunidade educativa.</w:t>
      </w:r>
    </w:p>
    <w:p w14:paraId="37009503" w14:textId="4168ABFB" w:rsidR="00D02AB2" w:rsidRDefault="00C54889" w:rsidP="006C57A0">
      <w:pPr>
        <w:spacing w:line="276" w:lineRule="auto"/>
        <w:jc w:val="both"/>
      </w:pPr>
      <w:r w:rsidRPr="006C57A0">
        <w:t xml:space="preserve">Para </w:t>
      </w:r>
      <w:r w:rsidRPr="006C57A0">
        <w:rPr>
          <w:b/>
          <w:bCs/>
        </w:rPr>
        <w:t>Margarida Rebocho, Administradora</w:t>
      </w:r>
      <w:r>
        <w:rPr>
          <w:b/>
          <w:bCs/>
        </w:rPr>
        <w:t>-</w:t>
      </w:r>
      <w:r w:rsidRPr="006C57A0">
        <w:rPr>
          <w:b/>
          <w:bCs/>
        </w:rPr>
        <w:t>Delegada da Fundação Pedro Queiroz Pereira</w:t>
      </w:r>
      <w:r w:rsidRPr="006C57A0">
        <w:t>, “</w:t>
      </w:r>
      <w:r>
        <w:rPr>
          <w:i/>
          <w:iCs/>
        </w:rPr>
        <w:t>e</w:t>
      </w:r>
      <w:r w:rsidRPr="006C57A0">
        <w:rPr>
          <w:i/>
          <w:iCs/>
        </w:rPr>
        <w:t>sta parceria com a Nova SBE representa para a Fundação Pedro Queiroz Pereira uma oportunidade única de juntar excelência e reputação à capacidade de transformar conhecimento em respostas e melhorias concretas no terreno. Os dois projetos que agora desenvolvemos traduzem exatamente essa ambição. Acreditamos que, ao combinar conhecimento, inovação e uma forte capacidade de implementação, podemos gerar impacto real e sustentável nas escolas, produzir resultados à escala do nosso país e contribuir para uma transformação positiva do ensino em Portugal</w:t>
      </w:r>
      <w:r w:rsidRPr="006C57A0">
        <w:t>”.</w:t>
      </w:r>
    </w:p>
    <w:p w14:paraId="34F9786D" w14:textId="77777777" w:rsidR="003A1EE8" w:rsidRDefault="003A1EE8" w:rsidP="00D02AB2">
      <w:pPr>
        <w:spacing w:line="276" w:lineRule="auto"/>
        <w:jc w:val="both"/>
        <w:rPr>
          <w:b/>
          <w:bCs/>
          <w:sz w:val="20"/>
          <w:szCs w:val="20"/>
        </w:rPr>
      </w:pPr>
    </w:p>
    <w:p w14:paraId="6AB55F95" w14:textId="77777777" w:rsidR="00D0690B" w:rsidRDefault="00D0690B" w:rsidP="00D02AB2">
      <w:pPr>
        <w:spacing w:line="276" w:lineRule="auto"/>
        <w:jc w:val="both"/>
        <w:rPr>
          <w:b/>
          <w:bCs/>
          <w:sz w:val="20"/>
          <w:szCs w:val="20"/>
        </w:rPr>
      </w:pPr>
    </w:p>
    <w:p w14:paraId="75BF590D" w14:textId="77777777" w:rsidR="00D0690B" w:rsidRDefault="00D0690B" w:rsidP="00D02AB2">
      <w:pPr>
        <w:spacing w:line="276" w:lineRule="auto"/>
        <w:jc w:val="both"/>
        <w:rPr>
          <w:b/>
          <w:bCs/>
          <w:sz w:val="20"/>
          <w:szCs w:val="20"/>
        </w:rPr>
      </w:pPr>
    </w:p>
    <w:p w14:paraId="17734372" w14:textId="3EEF76CD" w:rsidR="00D02AB2" w:rsidRPr="00D02AB2" w:rsidRDefault="00D02AB2" w:rsidP="00D02AB2">
      <w:pPr>
        <w:spacing w:line="276" w:lineRule="auto"/>
        <w:jc w:val="both"/>
        <w:rPr>
          <w:sz w:val="20"/>
          <w:szCs w:val="20"/>
        </w:rPr>
      </w:pPr>
      <w:r w:rsidRPr="00D02AB2">
        <w:rPr>
          <w:b/>
          <w:bCs/>
          <w:sz w:val="20"/>
          <w:szCs w:val="20"/>
        </w:rPr>
        <w:t>Sobre a Fundação Semapa – Pedro Queiroz Pereira </w:t>
      </w:r>
      <w:r w:rsidRPr="00D02AB2">
        <w:rPr>
          <w:sz w:val="20"/>
          <w:szCs w:val="20"/>
        </w:rPr>
        <w:t> </w:t>
      </w:r>
    </w:p>
    <w:p w14:paraId="3BEF376B" w14:textId="43662D04" w:rsidR="00460C87" w:rsidRPr="00D02AB2" w:rsidRDefault="00460C87" w:rsidP="00D02AB2">
      <w:pPr>
        <w:spacing w:line="276" w:lineRule="auto"/>
        <w:jc w:val="both"/>
        <w:rPr>
          <w:sz w:val="20"/>
          <w:szCs w:val="20"/>
        </w:rPr>
      </w:pPr>
      <w:r w:rsidRPr="00D02AB2">
        <w:rPr>
          <w:sz w:val="20"/>
          <w:szCs w:val="20"/>
        </w:rPr>
        <w:t>A Fundação Semapa – Pedro Queiroz Pereira tem como missão desenvolver e apoiar iniciativas que promovam o desenvolvimento das pessoas e das comunidades, com particular enfoque na educação</w:t>
      </w:r>
      <w:r w:rsidR="00A201FB">
        <w:rPr>
          <w:sz w:val="20"/>
          <w:szCs w:val="20"/>
        </w:rPr>
        <w:t xml:space="preserve"> enquanto motor de oportunidades para as </w:t>
      </w:r>
      <w:r w:rsidRPr="00D02AB2">
        <w:rPr>
          <w:sz w:val="20"/>
          <w:szCs w:val="20"/>
        </w:rPr>
        <w:t>novas gerações</w:t>
      </w:r>
      <w:r w:rsidR="00A201FB">
        <w:rPr>
          <w:sz w:val="20"/>
          <w:szCs w:val="20"/>
        </w:rPr>
        <w:t xml:space="preserve">. Reconhecendo o papel central de diretores escolares e professores na qualidade do ensino, a Fundação apoia o </w:t>
      </w:r>
      <w:r w:rsidRPr="00D02AB2">
        <w:rPr>
          <w:sz w:val="20"/>
          <w:szCs w:val="20"/>
        </w:rPr>
        <w:t xml:space="preserve">reforço </w:t>
      </w:r>
      <w:r w:rsidR="00A201FB">
        <w:rPr>
          <w:sz w:val="20"/>
          <w:szCs w:val="20"/>
        </w:rPr>
        <w:t>das</w:t>
      </w:r>
      <w:r w:rsidRPr="00D02AB2">
        <w:rPr>
          <w:sz w:val="20"/>
          <w:szCs w:val="20"/>
        </w:rPr>
        <w:t xml:space="preserve"> competências </w:t>
      </w:r>
      <w:r w:rsidR="00A201FB">
        <w:rPr>
          <w:sz w:val="20"/>
          <w:szCs w:val="20"/>
        </w:rPr>
        <w:t xml:space="preserve">de liderança nas escolas e </w:t>
      </w:r>
      <w:r>
        <w:rPr>
          <w:sz w:val="20"/>
          <w:szCs w:val="20"/>
        </w:rPr>
        <w:t xml:space="preserve">a investigação </w:t>
      </w:r>
      <w:r w:rsidR="00A201FB">
        <w:rPr>
          <w:sz w:val="20"/>
          <w:szCs w:val="20"/>
        </w:rPr>
        <w:t>aplicada à</w:t>
      </w:r>
      <w:r>
        <w:rPr>
          <w:sz w:val="20"/>
          <w:szCs w:val="20"/>
        </w:rPr>
        <w:t xml:space="preserve"> melhoria das práticas pedagógicas</w:t>
      </w:r>
      <w:r w:rsidR="00A201FB">
        <w:rPr>
          <w:sz w:val="20"/>
          <w:szCs w:val="20"/>
        </w:rPr>
        <w:t>. Desta forma,</w:t>
      </w:r>
      <w:r>
        <w:rPr>
          <w:sz w:val="20"/>
          <w:szCs w:val="20"/>
        </w:rPr>
        <w:t xml:space="preserve"> procura contribuir para escolas mais preparadas para responder aos desafios </w:t>
      </w:r>
      <w:r w:rsidR="00A201FB">
        <w:rPr>
          <w:sz w:val="20"/>
          <w:szCs w:val="20"/>
        </w:rPr>
        <w:t>educativos e promover</w:t>
      </w:r>
      <w:r>
        <w:rPr>
          <w:sz w:val="20"/>
          <w:szCs w:val="20"/>
        </w:rPr>
        <w:t xml:space="preserve"> melhores </w:t>
      </w:r>
      <w:r w:rsidR="00A201FB">
        <w:rPr>
          <w:sz w:val="20"/>
          <w:szCs w:val="20"/>
        </w:rPr>
        <w:t>aprendizagens</w:t>
      </w:r>
      <w:r>
        <w:rPr>
          <w:sz w:val="20"/>
          <w:szCs w:val="20"/>
        </w:rPr>
        <w:t>.</w:t>
      </w:r>
    </w:p>
    <w:sectPr w:rsidR="00460C87" w:rsidRPr="00D02AB2" w:rsidSect="00D069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5BEA6" w14:textId="77777777" w:rsidR="00943AD3" w:rsidRDefault="00943AD3" w:rsidP="00D02AB2">
      <w:pPr>
        <w:spacing w:after="0" w:line="240" w:lineRule="auto"/>
      </w:pPr>
      <w:r>
        <w:separator/>
      </w:r>
    </w:p>
  </w:endnote>
  <w:endnote w:type="continuationSeparator" w:id="0">
    <w:p w14:paraId="0A2EE717" w14:textId="77777777" w:rsidR="00943AD3" w:rsidRDefault="00943AD3" w:rsidP="00D0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BA2E" w14:textId="77777777" w:rsidR="00434570" w:rsidRDefault="004345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610A" w14:textId="77777777" w:rsidR="00434570" w:rsidRDefault="004345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DA19" w14:textId="77777777" w:rsidR="00434570" w:rsidRDefault="004345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4B53" w14:textId="77777777" w:rsidR="00943AD3" w:rsidRDefault="00943AD3" w:rsidP="00D02AB2">
      <w:pPr>
        <w:spacing w:after="0" w:line="240" w:lineRule="auto"/>
      </w:pPr>
      <w:r>
        <w:separator/>
      </w:r>
    </w:p>
  </w:footnote>
  <w:footnote w:type="continuationSeparator" w:id="0">
    <w:p w14:paraId="68BE8610" w14:textId="77777777" w:rsidR="00943AD3" w:rsidRDefault="00943AD3" w:rsidP="00D0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22C2" w14:textId="77777777" w:rsidR="00434570" w:rsidRDefault="004345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F912" w14:textId="3187F72F" w:rsidR="00D02AB2" w:rsidRDefault="00D02AB2" w:rsidP="00D02AB2">
    <w:pPr>
      <w:pStyle w:val="Cabealho"/>
      <w:jc w:val="right"/>
    </w:pPr>
    <w:r>
      <w:rPr>
        <w:noProof/>
      </w:rPr>
      <w:drawing>
        <wp:inline distT="0" distB="0" distL="0" distR="0" wp14:anchorId="385F2892" wp14:editId="14D459DC">
          <wp:extent cx="971550" cy="647700"/>
          <wp:effectExtent l="0" t="0" r="0" b="0"/>
          <wp:docPr id="18093703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A28E" w14:textId="77777777" w:rsidR="00434570" w:rsidRDefault="0043457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DA"/>
    <w:rsid w:val="00006A0B"/>
    <w:rsid w:val="00010B59"/>
    <w:rsid w:val="00021777"/>
    <w:rsid w:val="00034DA0"/>
    <w:rsid w:val="000375DD"/>
    <w:rsid w:val="000865AB"/>
    <w:rsid w:val="000F6EA0"/>
    <w:rsid w:val="00132CFB"/>
    <w:rsid w:val="00194278"/>
    <w:rsid w:val="001B75DA"/>
    <w:rsid w:val="001C402F"/>
    <w:rsid w:val="0029623B"/>
    <w:rsid w:val="002D40E1"/>
    <w:rsid w:val="002F2D79"/>
    <w:rsid w:val="00303B20"/>
    <w:rsid w:val="00391859"/>
    <w:rsid w:val="003A1EE8"/>
    <w:rsid w:val="003F1C76"/>
    <w:rsid w:val="00434570"/>
    <w:rsid w:val="00460C87"/>
    <w:rsid w:val="004A18AD"/>
    <w:rsid w:val="004A7961"/>
    <w:rsid w:val="004D0034"/>
    <w:rsid w:val="00563723"/>
    <w:rsid w:val="005C5911"/>
    <w:rsid w:val="005E1DD2"/>
    <w:rsid w:val="005E79E7"/>
    <w:rsid w:val="005F1A9D"/>
    <w:rsid w:val="00637677"/>
    <w:rsid w:val="00653409"/>
    <w:rsid w:val="006646F9"/>
    <w:rsid w:val="006C57A0"/>
    <w:rsid w:val="006D0EC9"/>
    <w:rsid w:val="007A3D8A"/>
    <w:rsid w:val="007B3F61"/>
    <w:rsid w:val="007E7097"/>
    <w:rsid w:val="00943AD3"/>
    <w:rsid w:val="00995A99"/>
    <w:rsid w:val="00A201FB"/>
    <w:rsid w:val="00A26051"/>
    <w:rsid w:val="00A42B04"/>
    <w:rsid w:val="00A56F89"/>
    <w:rsid w:val="00A7011E"/>
    <w:rsid w:val="00AD131F"/>
    <w:rsid w:val="00AD23A3"/>
    <w:rsid w:val="00AE4369"/>
    <w:rsid w:val="00B00C01"/>
    <w:rsid w:val="00B83C13"/>
    <w:rsid w:val="00B965F0"/>
    <w:rsid w:val="00C311F2"/>
    <w:rsid w:val="00C54889"/>
    <w:rsid w:val="00C71A85"/>
    <w:rsid w:val="00C72AA6"/>
    <w:rsid w:val="00CE7E1F"/>
    <w:rsid w:val="00D02AB2"/>
    <w:rsid w:val="00D0690B"/>
    <w:rsid w:val="00D5553C"/>
    <w:rsid w:val="00DB4F4A"/>
    <w:rsid w:val="00DC493D"/>
    <w:rsid w:val="00E00DD7"/>
    <w:rsid w:val="00E8147F"/>
    <w:rsid w:val="00EC6D31"/>
    <w:rsid w:val="00F8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4FC6"/>
  <w15:chartTrackingRefBased/>
  <w15:docId w15:val="{18DDA923-4919-4835-A2DE-69B598BF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B7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B7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B7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B7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B7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B7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B7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B7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B7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7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B7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B7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B75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B75D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B75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B75D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B75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B75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B7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B7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B7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B7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B7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B75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B75D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B75D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B7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B75D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B75DA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7A3D8A"/>
    <w:pPr>
      <w:spacing w:after="0" w:line="240" w:lineRule="auto"/>
    </w:pPr>
  </w:style>
  <w:style w:type="paragraph" w:customStyle="1" w:styleId="p1">
    <w:name w:val="p1"/>
    <w:basedOn w:val="Normal"/>
    <w:rsid w:val="00D5553C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39"/>
      <w:szCs w:val="39"/>
      <w:lang w:eastAsia="pt-PT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D02A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2AB2"/>
  </w:style>
  <w:style w:type="paragraph" w:styleId="Rodap">
    <w:name w:val="footer"/>
    <w:basedOn w:val="Normal"/>
    <w:link w:val="RodapCarter"/>
    <w:uiPriority w:val="99"/>
    <w:unhideWhenUsed/>
    <w:rsid w:val="00D02A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2AB2"/>
  </w:style>
  <w:style w:type="character" w:styleId="TtulodoLivro">
    <w:name w:val="Book Title"/>
    <w:basedOn w:val="Tipodeletrapredefinidodopargrafo"/>
    <w:uiPriority w:val="33"/>
    <w:qFormat/>
    <w:rsid w:val="00434570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43457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nfase">
    <w:name w:val="Emphasis"/>
    <w:basedOn w:val="Tipodeletrapredefinidodopargrafo"/>
    <w:uiPriority w:val="20"/>
    <w:qFormat/>
    <w:rsid w:val="00434570"/>
    <w:rPr>
      <w:i/>
      <w:iCs/>
    </w:rPr>
  </w:style>
  <w:style w:type="paragraph" w:styleId="SemEspaamento">
    <w:name w:val="No Spacing"/>
    <w:uiPriority w:val="1"/>
    <w:qFormat/>
    <w:rsid w:val="00434570"/>
    <w:pPr>
      <w:spacing w:after="0" w:line="240" w:lineRule="auto"/>
    </w:pPr>
  </w:style>
  <w:style w:type="character" w:styleId="Forte">
    <w:name w:val="Strong"/>
    <w:basedOn w:val="Tipodeletrapredefinidodopargrafo"/>
    <w:uiPriority w:val="22"/>
    <w:qFormat/>
    <w:rsid w:val="00434570"/>
    <w:rPr>
      <w:b/>
      <w:bCs/>
    </w:rPr>
  </w:style>
  <w:style w:type="character" w:styleId="nfaseDiscreta">
    <w:name w:val="Subtle Emphasis"/>
    <w:basedOn w:val="Tipodeletrapredefinidodopargrafo"/>
    <w:uiPriority w:val="19"/>
    <w:qFormat/>
    <w:rsid w:val="00434570"/>
    <w:rPr>
      <w:i/>
      <w:iCs/>
      <w:color w:val="404040" w:themeColor="text1" w:themeTint="BF"/>
    </w:rPr>
  </w:style>
  <w:style w:type="character" w:styleId="RefernciaDiscreta">
    <w:name w:val="Subtle Reference"/>
    <w:basedOn w:val="Tipodeletrapredefinidodopargrafo"/>
    <w:uiPriority w:val="31"/>
    <w:qFormat/>
    <w:rsid w:val="00434570"/>
    <w:rPr>
      <w:smallCaps/>
      <w:color w:val="5A5A5A" w:themeColor="text1" w:themeTint="A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43457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3636</Characters>
  <Application>Microsoft Office Word</Application>
  <DocSecurity>0</DocSecurity>
  <Lines>71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Gorgueira</dc:creator>
  <cp:keywords/>
  <dc:description/>
  <cp:lastModifiedBy>Sara Martinho</cp:lastModifiedBy>
  <cp:revision>3</cp:revision>
  <dcterms:created xsi:type="dcterms:W3CDTF">2026-10-16T15:53:00Z</dcterms:created>
  <dcterms:modified xsi:type="dcterms:W3CDTF">2026-10-16T15:54:00Z</dcterms:modified>
</cp:coreProperties>
</file>