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B1FD2" w14:textId="3D660604" w:rsidR="00187CE8" w:rsidRDefault="00187CE8" w:rsidP="00187CE8">
      <w:pPr>
        <w:pStyle w:val="AKAPIT"/>
        <w:jc w:val="left"/>
      </w:pPr>
      <w:r>
        <w:t>INFORMACJA PRASOWA</w:t>
      </w:r>
    </w:p>
    <w:p w14:paraId="57365C4C" w14:textId="2A4F4B87" w:rsidR="00656B0E" w:rsidRPr="0054166F" w:rsidRDefault="00EA3F63" w:rsidP="00656B0E">
      <w:pPr>
        <w:pStyle w:val="AKAPIT"/>
        <w:jc w:val="right"/>
      </w:pPr>
      <w:r>
        <w:t>Kraków</w:t>
      </w:r>
      <w:r w:rsidR="00665294" w:rsidRPr="00665294">
        <w:t xml:space="preserve">, </w:t>
      </w:r>
      <w:r w:rsidR="003E6C1B">
        <w:t>15</w:t>
      </w:r>
      <w:r w:rsidR="00665294" w:rsidRPr="00665294">
        <w:t>.</w:t>
      </w:r>
      <w:r w:rsidR="001A12F5">
        <w:t>10</w:t>
      </w:r>
      <w:r w:rsidR="00665294" w:rsidRPr="00665294">
        <w:t>.2026 r</w:t>
      </w:r>
      <w:r w:rsidR="00665294">
        <w:t>.</w:t>
      </w:r>
    </w:p>
    <w:p w14:paraId="5D41341A" w14:textId="77777777" w:rsidR="00656B0E" w:rsidRDefault="00656B0E" w:rsidP="00187CE8">
      <w:pPr>
        <w:pStyle w:val="AKAPIT"/>
        <w:jc w:val="left"/>
      </w:pPr>
    </w:p>
    <w:p w14:paraId="6963114D" w14:textId="77777777" w:rsidR="00656B0E" w:rsidRDefault="00656B0E" w:rsidP="00656B0E">
      <w:pPr>
        <w:pStyle w:val="BACKGROUNDER"/>
        <w:rPr>
          <w:b/>
          <w:bCs/>
          <w:sz w:val="20"/>
          <w:szCs w:val="20"/>
        </w:rPr>
      </w:pPr>
    </w:p>
    <w:p w14:paraId="215DE729" w14:textId="736A6EF2" w:rsidR="00ED56C8" w:rsidRDefault="0078271A" w:rsidP="00764E9F">
      <w:pPr>
        <w:pStyle w:val="BACKGROUNDER"/>
        <w:jc w:val="center"/>
        <w:rPr>
          <w:b/>
          <w:bCs/>
          <w:sz w:val="28"/>
          <w:szCs w:val="28"/>
        </w:rPr>
      </w:pPr>
      <w:r w:rsidRPr="0078271A">
        <w:rPr>
          <w:b/>
          <w:bCs/>
          <w:sz w:val="28"/>
          <w:szCs w:val="28"/>
        </w:rPr>
        <w:t>Zakątek Telimeny</w:t>
      </w:r>
      <w:r w:rsidR="00C071E2">
        <w:rPr>
          <w:b/>
          <w:bCs/>
          <w:sz w:val="28"/>
          <w:szCs w:val="28"/>
        </w:rPr>
        <w:t xml:space="preserve"> w Krakowie</w:t>
      </w:r>
      <w:r w:rsidRPr="0078271A">
        <w:rPr>
          <w:b/>
          <w:bCs/>
          <w:sz w:val="28"/>
          <w:szCs w:val="28"/>
        </w:rPr>
        <w:t xml:space="preserve"> z pozwoleniem na użytkowanie. Archicom sprzedał wszystkie mieszkania</w:t>
      </w:r>
      <w:r w:rsidR="00C071E2">
        <w:rPr>
          <w:b/>
          <w:bCs/>
          <w:sz w:val="28"/>
          <w:szCs w:val="28"/>
        </w:rPr>
        <w:t xml:space="preserve"> jeszcze </w:t>
      </w:r>
      <w:r w:rsidR="00C071E2" w:rsidRPr="0078271A">
        <w:rPr>
          <w:b/>
          <w:bCs/>
          <w:sz w:val="28"/>
          <w:szCs w:val="28"/>
        </w:rPr>
        <w:t>na etapie budowy</w:t>
      </w:r>
    </w:p>
    <w:p w14:paraId="786B8903" w14:textId="77777777" w:rsidR="00554BA2" w:rsidRDefault="00554BA2" w:rsidP="0066666F">
      <w:pPr>
        <w:pStyle w:val="BACKGROUNDER"/>
        <w:rPr>
          <w:b/>
          <w:bCs/>
          <w:sz w:val="20"/>
          <w:szCs w:val="20"/>
        </w:rPr>
      </w:pPr>
    </w:p>
    <w:p w14:paraId="6C674869" w14:textId="4350591E" w:rsidR="00943A5E" w:rsidRDefault="00943A5E" w:rsidP="0066666F">
      <w:pPr>
        <w:pStyle w:val="BACKGROUNDER"/>
        <w:rPr>
          <w:b/>
          <w:bCs/>
          <w:sz w:val="20"/>
          <w:szCs w:val="20"/>
        </w:rPr>
      </w:pPr>
      <w:r w:rsidRPr="00943A5E">
        <w:rPr>
          <w:b/>
          <w:bCs/>
          <w:sz w:val="20"/>
          <w:szCs w:val="20"/>
        </w:rPr>
        <w:t>Archicom, ogólnopolski deweloper mieszkaniowy z Grupy Echo, uzyskał pozwolenie na użytkowanie inwestycji Zakątek Telimeny w Krakowie. Wszystkie mieszka</w:t>
      </w:r>
      <w:r w:rsidR="00192365">
        <w:rPr>
          <w:b/>
          <w:bCs/>
          <w:sz w:val="20"/>
          <w:szCs w:val="20"/>
        </w:rPr>
        <w:t>nia</w:t>
      </w:r>
      <w:r w:rsidRPr="00943A5E">
        <w:rPr>
          <w:b/>
          <w:bCs/>
          <w:sz w:val="20"/>
          <w:szCs w:val="20"/>
        </w:rPr>
        <w:t xml:space="preserve"> znalazł</w:t>
      </w:r>
      <w:r w:rsidR="00192365">
        <w:rPr>
          <w:b/>
          <w:bCs/>
          <w:sz w:val="20"/>
          <w:szCs w:val="20"/>
        </w:rPr>
        <w:t>y swoich</w:t>
      </w:r>
      <w:r w:rsidRPr="00943A5E">
        <w:rPr>
          <w:b/>
          <w:bCs/>
          <w:sz w:val="20"/>
          <w:szCs w:val="20"/>
        </w:rPr>
        <w:t xml:space="preserve"> nabywców jeszcze przed zakończeniem budowy, </w:t>
      </w:r>
      <w:r>
        <w:rPr>
          <w:b/>
          <w:bCs/>
          <w:sz w:val="20"/>
          <w:szCs w:val="20"/>
        </w:rPr>
        <w:t>a w ofercie pozostają wyłącznie 4 lokale usługowe</w:t>
      </w:r>
      <w:r w:rsidR="0089357A">
        <w:rPr>
          <w:b/>
          <w:bCs/>
          <w:sz w:val="20"/>
          <w:szCs w:val="20"/>
        </w:rPr>
        <w:t>.</w:t>
      </w:r>
    </w:p>
    <w:p w14:paraId="496ACD6D" w14:textId="77777777" w:rsidR="00943A5E" w:rsidRDefault="00943A5E" w:rsidP="0066666F">
      <w:pPr>
        <w:pStyle w:val="BACKGROUNDER"/>
        <w:rPr>
          <w:b/>
          <w:bCs/>
          <w:sz w:val="20"/>
          <w:szCs w:val="20"/>
        </w:rPr>
      </w:pPr>
    </w:p>
    <w:p w14:paraId="28556A16" w14:textId="7CF20DB6" w:rsidR="003E6992" w:rsidRPr="00554BA2" w:rsidRDefault="00192365" w:rsidP="000A4ED5">
      <w:pPr>
        <w:pStyle w:val="BACKGROUNDER"/>
        <w:rPr>
          <w:sz w:val="20"/>
          <w:szCs w:val="20"/>
        </w:rPr>
      </w:pPr>
      <w:r w:rsidRPr="00192365">
        <w:rPr>
          <w:sz w:val="20"/>
          <w:szCs w:val="20"/>
        </w:rPr>
        <w:t>Zakątek Telimeny to kameralna inwestycja Archicom zrealizowana w dzielnicy Bieżanów-Prokocim. W jednym budynku powstało 71 mieszkań o układach od jedno- do czteropokojowych</w:t>
      </w:r>
      <w:r w:rsidR="00CF4E00">
        <w:rPr>
          <w:sz w:val="20"/>
          <w:szCs w:val="20"/>
        </w:rPr>
        <w:t xml:space="preserve">. </w:t>
      </w:r>
      <w:r w:rsidR="00EA615E">
        <w:rPr>
          <w:sz w:val="20"/>
          <w:szCs w:val="20"/>
        </w:rPr>
        <w:t>Obecnie</w:t>
      </w:r>
      <w:r w:rsidR="00CF4E00">
        <w:rPr>
          <w:sz w:val="20"/>
          <w:szCs w:val="20"/>
        </w:rPr>
        <w:t xml:space="preserve"> d</w:t>
      </w:r>
      <w:r w:rsidRPr="00192365">
        <w:rPr>
          <w:sz w:val="20"/>
          <w:szCs w:val="20"/>
        </w:rPr>
        <w:t>eweloper przygotowuje się do przekazania lokali nabywcom.</w:t>
      </w:r>
    </w:p>
    <w:p w14:paraId="27AE3ADB" w14:textId="77777777" w:rsidR="00060ED4" w:rsidRDefault="00060ED4" w:rsidP="000835D4">
      <w:pPr>
        <w:pStyle w:val="BACKGROUNDER"/>
        <w:rPr>
          <w:b/>
          <w:bCs/>
          <w:sz w:val="20"/>
          <w:szCs w:val="20"/>
        </w:rPr>
      </w:pPr>
    </w:p>
    <w:p w14:paraId="76DE255B" w14:textId="348D7D5D" w:rsidR="000A4ED5" w:rsidRPr="00CF6C68" w:rsidRDefault="00CF4E00" w:rsidP="000835D4">
      <w:pPr>
        <w:pStyle w:val="BACKGROUNDER"/>
        <w:rPr>
          <w:sz w:val="20"/>
          <w:szCs w:val="20"/>
        </w:rPr>
      </w:pPr>
      <w:r w:rsidRPr="00CF4E00">
        <w:rPr>
          <w:i/>
          <w:iCs/>
          <w:sz w:val="20"/>
          <w:szCs w:val="20"/>
        </w:rPr>
        <w:t>W Archicom przyjmujemy model sprzedaży zakładający znalezienie nabywców dla</w:t>
      </w:r>
      <w:r w:rsidR="00BA6AA3">
        <w:rPr>
          <w:i/>
          <w:iCs/>
          <w:sz w:val="20"/>
          <w:szCs w:val="20"/>
        </w:rPr>
        <w:t xml:space="preserve"> przynajmniej</w:t>
      </w:r>
      <w:r w:rsidRPr="00CF4E00">
        <w:rPr>
          <w:i/>
          <w:iCs/>
          <w:sz w:val="20"/>
          <w:szCs w:val="20"/>
        </w:rPr>
        <w:t xml:space="preserve"> 80</w:t>
      </w:r>
      <w:r>
        <w:rPr>
          <w:i/>
          <w:iCs/>
          <w:sz w:val="20"/>
          <w:szCs w:val="20"/>
        </w:rPr>
        <w:t>%</w:t>
      </w:r>
      <w:r w:rsidRPr="00CF4E00">
        <w:rPr>
          <w:i/>
          <w:iCs/>
          <w:sz w:val="20"/>
          <w:szCs w:val="20"/>
        </w:rPr>
        <w:t xml:space="preserve"> mieszkań przed ich przekazaniem, a dla pozostałych </w:t>
      </w:r>
      <w:r w:rsidR="00BA6AA3">
        <w:rPr>
          <w:i/>
          <w:iCs/>
          <w:sz w:val="20"/>
          <w:szCs w:val="20"/>
        </w:rPr>
        <w:t xml:space="preserve">– </w:t>
      </w:r>
      <w:r>
        <w:rPr>
          <w:i/>
          <w:iCs/>
          <w:sz w:val="20"/>
          <w:szCs w:val="20"/>
        </w:rPr>
        <w:t>najpóźniej</w:t>
      </w:r>
      <w:r w:rsidRPr="00CF4E00">
        <w:rPr>
          <w:i/>
          <w:iCs/>
          <w:sz w:val="20"/>
          <w:szCs w:val="20"/>
        </w:rPr>
        <w:t xml:space="preserve"> w ciągu kolejnych </w:t>
      </w:r>
      <w:r w:rsidR="00896FC3">
        <w:rPr>
          <w:i/>
          <w:iCs/>
          <w:sz w:val="20"/>
          <w:szCs w:val="20"/>
        </w:rPr>
        <w:t xml:space="preserve">6 </w:t>
      </w:r>
      <w:r w:rsidRPr="00CF4E00">
        <w:rPr>
          <w:i/>
          <w:iCs/>
          <w:sz w:val="20"/>
          <w:szCs w:val="20"/>
        </w:rPr>
        <w:t>miesięcy. Pozwala nam to efektywnie zarządzać kapitałem zaangażowanym w projekty i maksymalizować zwrot dla akcjonariuszy. W Zakątku Telimeny osiągnęliśmy pełną sprzedaż części mieszkaniowej już na etapie realizacji, co jest</w:t>
      </w:r>
      <w:r w:rsidR="00BA6AA3">
        <w:rPr>
          <w:i/>
          <w:iCs/>
          <w:sz w:val="20"/>
          <w:szCs w:val="20"/>
        </w:rPr>
        <w:t xml:space="preserve"> </w:t>
      </w:r>
      <w:r w:rsidR="00C64D54">
        <w:rPr>
          <w:i/>
          <w:iCs/>
          <w:sz w:val="20"/>
          <w:szCs w:val="20"/>
        </w:rPr>
        <w:t xml:space="preserve">bardzo dobrym </w:t>
      </w:r>
      <w:r w:rsidRPr="00CF4E00">
        <w:rPr>
          <w:i/>
          <w:iCs/>
          <w:sz w:val="20"/>
          <w:szCs w:val="20"/>
        </w:rPr>
        <w:t xml:space="preserve">wynikiem biznesowym. Teraz najważniejsze jest dla nas sprawne przekazanie gotowych mieszkań właścicielom, którzy będą mogli rozpocząć urządzanie swoich </w:t>
      </w:r>
      <w:r w:rsidR="009E0572">
        <w:rPr>
          <w:i/>
          <w:iCs/>
          <w:sz w:val="20"/>
          <w:szCs w:val="20"/>
        </w:rPr>
        <w:t>lokali</w:t>
      </w:r>
      <w:r w:rsidR="00554BA2" w:rsidRPr="00554BA2">
        <w:rPr>
          <w:sz w:val="20"/>
          <w:szCs w:val="20"/>
        </w:rPr>
        <w:t xml:space="preserve"> –</w:t>
      </w:r>
      <w:r w:rsidR="00554BA2">
        <w:rPr>
          <w:b/>
          <w:bCs/>
          <w:sz w:val="20"/>
          <w:szCs w:val="20"/>
        </w:rPr>
        <w:t xml:space="preserve"> </w:t>
      </w:r>
      <w:r w:rsidR="00554BA2" w:rsidRPr="00554BA2">
        <w:rPr>
          <w:sz w:val="20"/>
          <w:szCs w:val="20"/>
        </w:rPr>
        <w:t>mówi</w:t>
      </w:r>
      <w:r w:rsidR="00554BA2">
        <w:rPr>
          <w:b/>
          <w:bCs/>
          <w:sz w:val="20"/>
          <w:szCs w:val="20"/>
        </w:rPr>
        <w:t xml:space="preserve"> </w:t>
      </w:r>
      <w:r w:rsidR="00C40C48" w:rsidRPr="00C40C48">
        <w:rPr>
          <w:b/>
          <w:bCs/>
          <w:sz w:val="20"/>
          <w:szCs w:val="20"/>
        </w:rPr>
        <w:t>Joanna Macierzyńska, dyrektor sprzedaży w Archicom</w:t>
      </w:r>
      <w:r w:rsidR="00CF6C68">
        <w:rPr>
          <w:sz w:val="20"/>
          <w:szCs w:val="20"/>
        </w:rPr>
        <w:t>.</w:t>
      </w:r>
    </w:p>
    <w:p w14:paraId="43B5848D" w14:textId="2DC34EE8" w:rsidR="009614DC" w:rsidRDefault="009614DC" w:rsidP="000835D4">
      <w:pPr>
        <w:pStyle w:val="BACKGROUNDER"/>
        <w:rPr>
          <w:sz w:val="20"/>
          <w:szCs w:val="20"/>
        </w:rPr>
      </w:pPr>
    </w:p>
    <w:p w14:paraId="38B6DAB8" w14:textId="5762594B" w:rsidR="003B018F" w:rsidRPr="003B018F" w:rsidRDefault="00DB6E0D" w:rsidP="000835D4">
      <w:pPr>
        <w:pStyle w:val="BACKGROUND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Kameralny projekt w zielonej części Krakowa</w:t>
      </w:r>
    </w:p>
    <w:p w14:paraId="3AF03F90" w14:textId="77777777" w:rsidR="003B018F" w:rsidRDefault="003B018F" w:rsidP="000835D4">
      <w:pPr>
        <w:pStyle w:val="BACKGROUNDER"/>
        <w:rPr>
          <w:sz w:val="20"/>
          <w:szCs w:val="20"/>
        </w:rPr>
      </w:pPr>
    </w:p>
    <w:p w14:paraId="1CDCF00A" w14:textId="04ECD012" w:rsidR="00DB6E0D" w:rsidRDefault="009E0572" w:rsidP="00DB6E0D">
      <w:pPr>
        <w:pStyle w:val="BACKGROUNDER"/>
        <w:rPr>
          <w:sz w:val="20"/>
          <w:szCs w:val="20"/>
        </w:rPr>
      </w:pPr>
      <w:r w:rsidRPr="009E0572">
        <w:rPr>
          <w:sz w:val="20"/>
          <w:szCs w:val="20"/>
        </w:rPr>
        <w:t>Zakątek Telimeny powstał w części Bieżanowa-Prokocimia</w:t>
      </w:r>
      <w:r>
        <w:rPr>
          <w:sz w:val="20"/>
          <w:szCs w:val="20"/>
        </w:rPr>
        <w:t xml:space="preserve"> łączącej</w:t>
      </w:r>
      <w:r w:rsidRPr="009E0572">
        <w:rPr>
          <w:sz w:val="20"/>
          <w:szCs w:val="20"/>
        </w:rPr>
        <w:t xml:space="preserve"> rozwiniętą infrastrukturę miejską z dostępem do terenów rekreacyjnych. W pobliżu znajdują się m.in. Park Aleksandry i Zakręcony Ogród Krakowian, a także obiekty sportowe, place zabaw, sklepy i placówki edukacyjne. Lokalizacja zapewnia również dostęp do komunikacji miejskiej.</w:t>
      </w:r>
    </w:p>
    <w:p w14:paraId="27CDBB25" w14:textId="77777777" w:rsidR="00DB6E0D" w:rsidRPr="00DB6E0D" w:rsidRDefault="00DB6E0D" w:rsidP="00DB6E0D">
      <w:pPr>
        <w:pStyle w:val="BACKGROUNDER"/>
        <w:rPr>
          <w:sz w:val="20"/>
          <w:szCs w:val="20"/>
        </w:rPr>
      </w:pPr>
    </w:p>
    <w:p w14:paraId="0FB53136" w14:textId="77777777" w:rsidR="00F04F7D" w:rsidRPr="00F04F7D" w:rsidRDefault="00F04F7D" w:rsidP="00F04F7D">
      <w:pPr>
        <w:pStyle w:val="BACKGROUNDER"/>
        <w:rPr>
          <w:sz w:val="20"/>
          <w:szCs w:val="20"/>
        </w:rPr>
      </w:pPr>
      <w:r w:rsidRPr="00F04F7D">
        <w:rPr>
          <w:sz w:val="20"/>
          <w:szCs w:val="20"/>
        </w:rPr>
        <w:t>W ramach inwestycji przygotowano mieszkania o zróżnicowanych metrażach i układach, odpowiadające potrzebom singli, par i rodzin. Część lokali wyposażono w prywatne ogródki, pozostałe w balkony lub okna francuskie. Do dyspozycji mieszkańców przewidziano 86 miejsc postojowych, w większości w garażu podziemnym, a także komórki lokatorskie, rowerownię i wózkownię.</w:t>
      </w:r>
    </w:p>
    <w:p w14:paraId="352D91A6" w14:textId="77777777" w:rsidR="00F04F7D" w:rsidRPr="00F04F7D" w:rsidRDefault="00F04F7D" w:rsidP="00F04F7D">
      <w:pPr>
        <w:pStyle w:val="BACKGROUNDER"/>
        <w:rPr>
          <w:sz w:val="20"/>
          <w:szCs w:val="20"/>
        </w:rPr>
      </w:pPr>
    </w:p>
    <w:p w14:paraId="30396D84" w14:textId="77777777" w:rsidR="00F04F7D" w:rsidRDefault="00F04F7D" w:rsidP="00F04F7D">
      <w:pPr>
        <w:pStyle w:val="BACKGROUNDER"/>
        <w:rPr>
          <w:sz w:val="20"/>
          <w:szCs w:val="20"/>
        </w:rPr>
      </w:pPr>
      <w:r w:rsidRPr="00F04F7D">
        <w:rPr>
          <w:sz w:val="20"/>
          <w:szCs w:val="20"/>
        </w:rPr>
        <w:t>Budynek wyróżnia prosta, współczesna bryła i stonowana kolorystyka nawiązująca do charakteru okolicznej zabudowy. Na parterze powstało sześć lokali handlowo-usługowych, z których dwa zostały już sprzedane, a cztery pozostają w ofercie. Przyszłe usługi będą uzupełniać funkcję mieszkaniową inwestycji.</w:t>
      </w:r>
    </w:p>
    <w:p w14:paraId="14230CD0" w14:textId="77777777" w:rsidR="005C3287" w:rsidRDefault="005C3287" w:rsidP="00F04F7D">
      <w:pPr>
        <w:pStyle w:val="BACKGROUNDER"/>
        <w:rPr>
          <w:sz w:val="20"/>
          <w:szCs w:val="20"/>
        </w:rPr>
      </w:pPr>
    </w:p>
    <w:p w14:paraId="117296B6" w14:textId="0ABE4509" w:rsidR="002E1178" w:rsidRDefault="00350479" w:rsidP="00E657BB">
      <w:pPr>
        <w:pStyle w:val="BACKGROUNDER"/>
        <w:rPr>
          <w:sz w:val="20"/>
          <w:szCs w:val="20"/>
        </w:rPr>
      </w:pPr>
      <w:r w:rsidRPr="00350479">
        <w:rPr>
          <w:sz w:val="20"/>
          <w:szCs w:val="20"/>
        </w:rPr>
        <w:t xml:space="preserve">Zakątek Telimeny to kolejny ukończony projekt Archicom w Krakowie. Deweloper prowadzi obecnie sprzedaż trzech innych inwestycji w stolicy Małopolski: 29L, Bociana 5 oraz Lea Spot. </w:t>
      </w:r>
      <w:r w:rsidRPr="00350479">
        <w:rPr>
          <w:sz w:val="20"/>
          <w:szCs w:val="20"/>
        </w:rPr>
        <w:lastRenderedPageBreak/>
        <w:t>Projekty te uzupełniają krakowską ofertę spółki, obejmującą nieruchomości o zróżnicowanym charakterze i przeznaczeniu.</w:t>
      </w:r>
    </w:p>
    <w:p w14:paraId="4B377852" w14:textId="77777777" w:rsidR="00501F28" w:rsidRPr="002E1178" w:rsidRDefault="00501F28" w:rsidP="00E657BB">
      <w:pPr>
        <w:pStyle w:val="BACKGROUNDER"/>
        <w:rPr>
          <w:sz w:val="20"/>
          <w:szCs w:val="20"/>
        </w:rPr>
      </w:pPr>
    </w:p>
    <w:p w14:paraId="7C27EBF8" w14:textId="784A5551" w:rsidR="002E1178" w:rsidRDefault="00CE776F" w:rsidP="00E657BB">
      <w:pPr>
        <w:pStyle w:val="BACKGROUNDER"/>
        <w:rPr>
          <w:sz w:val="20"/>
          <w:szCs w:val="20"/>
        </w:rPr>
      </w:pPr>
      <w:r w:rsidRPr="002E1178">
        <w:rPr>
          <w:sz w:val="20"/>
          <w:szCs w:val="20"/>
          <w:u w:val="single"/>
        </w:rPr>
        <w:t>Więcej informacji o</w:t>
      </w:r>
      <w:r w:rsidR="003A3520">
        <w:rPr>
          <w:sz w:val="20"/>
          <w:szCs w:val="20"/>
          <w:u w:val="single"/>
        </w:rPr>
        <w:t xml:space="preserve"> inwestycji</w:t>
      </w:r>
      <w:r w:rsidR="00CF6C68">
        <w:rPr>
          <w:sz w:val="20"/>
          <w:szCs w:val="20"/>
          <w:u w:val="single"/>
        </w:rPr>
        <w:t xml:space="preserve"> Archicom – </w:t>
      </w:r>
      <w:r w:rsidR="003A3520">
        <w:rPr>
          <w:sz w:val="20"/>
          <w:szCs w:val="20"/>
          <w:u w:val="single"/>
        </w:rPr>
        <w:t>Zakątek Telimeny w Krakowie</w:t>
      </w:r>
      <w:r w:rsidR="00CF6C68">
        <w:rPr>
          <w:sz w:val="20"/>
          <w:szCs w:val="20"/>
          <w:u w:val="single"/>
        </w:rPr>
        <w:t xml:space="preserve"> – </w:t>
      </w:r>
      <w:r w:rsidR="003A3520">
        <w:rPr>
          <w:sz w:val="20"/>
          <w:szCs w:val="20"/>
          <w:u w:val="single"/>
        </w:rPr>
        <w:t>jest dostępnych pod adresem:</w:t>
      </w:r>
      <w:r w:rsidR="003A3520">
        <w:rPr>
          <w:sz w:val="20"/>
          <w:szCs w:val="20"/>
        </w:rPr>
        <w:t xml:space="preserve"> </w:t>
      </w:r>
      <w:hyperlink r:id="rId11" w:history="1">
        <w:r w:rsidR="00CF6C68" w:rsidRPr="00C91412">
          <w:rPr>
            <w:rStyle w:val="Hipercze"/>
            <w:sz w:val="20"/>
            <w:szCs w:val="20"/>
          </w:rPr>
          <w:t>https://www.archicom.pl/krakow/zakatek-telimeny</w:t>
        </w:r>
      </w:hyperlink>
      <w:r w:rsidR="002E1178">
        <w:rPr>
          <w:sz w:val="20"/>
          <w:szCs w:val="20"/>
        </w:rPr>
        <w:t>.</w:t>
      </w:r>
    </w:p>
    <w:p w14:paraId="693111E6" w14:textId="77777777" w:rsidR="002E1178" w:rsidRPr="002E1178" w:rsidRDefault="002E1178" w:rsidP="00E657BB">
      <w:pPr>
        <w:pStyle w:val="BACKGROUNDER"/>
        <w:rPr>
          <w:sz w:val="20"/>
          <w:szCs w:val="20"/>
        </w:rPr>
      </w:pPr>
    </w:p>
    <w:p w14:paraId="156F99F7" w14:textId="77777777" w:rsidR="00790E69" w:rsidRPr="00C04F71" w:rsidRDefault="00790E69" w:rsidP="00E657BB">
      <w:pPr>
        <w:pStyle w:val="BACKGROUNDER"/>
        <w:rPr>
          <w:sz w:val="20"/>
          <w:szCs w:val="20"/>
        </w:rPr>
      </w:pPr>
    </w:p>
    <w:p w14:paraId="24B0AF0E" w14:textId="4F29B3CE" w:rsidR="00CD4AAA" w:rsidRPr="00B06162" w:rsidRDefault="00CD4AAA" w:rsidP="00E657BB">
      <w:pPr>
        <w:pStyle w:val="BACKGROUNDER"/>
        <w:rPr>
          <w:b/>
          <w:bCs/>
        </w:rPr>
      </w:pPr>
      <w:r w:rsidRPr="00B06162">
        <w:rPr>
          <w:b/>
          <w:bCs/>
        </w:rPr>
        <w:t>O ARCHICOM</w:t>
      </w:r>
    </w:p>
    <w:p w14:paraId="17157F45" w14:textId="27DB3873" w:rsidR="00D940A0" w:rsidRPr="00342A2D" w:rsidRDefault="00D940A0" w:rsidP="00E657BB">
      <w:pPr>
        <w:pStyle w:val="BACKGROUNDER"/>
        <w:rPr>
          <w:b/>
          <w:bCs/>
        </w:rPr>
      </w:pPr>
    </w:p>
    <w:p w14:paraId="293866C2" w14:textId="2B809AA0" w:rsidR="00CD4AAA" w:rsidRDefault="00CD4AAA" w:rsidP="00E657BB">
      <w:pPr>
        <w:pStyle w:val="BACKGROUNDER"/>
      </w:pPr>
      <w:r>
        <w:t>Archicom to jeden z największych i najdłużej działających deweloperów mieszkaniowych w Polsce, notowany na Giełdzie Papierów Wartościowych w Warszawie. Firma posiada 40-letnie doświadczenie, a jej korzenie sięgają wrocławskiego studia projektowego stawiającego w centrum uwagi człowieka i jego potrzeby.</w:t>
      </w:r>
    </w:p>
    <w:p w14:paraId="7EB22ABA" w14:textId="77777777" w:rsidR="00C31066" w:rsidRDefault="00C31066" w:rsidP="00E657BB">
      <w:pPr>
        <w:pStyle w:val="BACKGROUNDER"/>
      </w:pPr>
    </w:p>
    <w:p w14:paraId="73CADC91" w14:textId="77777777" w:rsidR="00CD4AAA" w:rsidRDefault="00CD4AAA" w:rsidP="00E657BB">
      <w:pPr>
        <w:pStyle w:val="BACKGROUNDER"/>
      </w:pPr>
      <w:r>
        <w:t>Od 2021 roku Archicom jest częścią Grupy Echo – największej grupy deweloperskiej w Polsce. W wyniku aportu segmentu mieszkaniowego Echo Investment w 2023 roku, marka zyskała ogólnopolski zasięg, poszerzając działalność o Warszawę, Łódź, Poznań, Kraków, a od 2024 roku również Katowice.</w:t>
      </w:r>
    </w:p>
    <w:p w14:paraId="6469CA6F" w14:textId="77777777" w:rsidR="00C31066" w:rsidRDefault="00C31066" w:rsidP="00E657BB">
      <w:pPr>
        <w:pStyle w:val="BACKGROUNDER"/>
      </w:pPr>
    </w:p>
    <w:p w14:paraId="487C9A71" w14:textId="77777777" w:rsidR="00CD4AAA" w:rsidRDefault="00CD4AAA" w:rsidP="00E657BB">
      <w:pPr>
        <w:pStyle w:val="BACKGROUNDER"/>
      </w:pPr>
      <w:r>
        <w:t>Archicom zrealizował ponad 220 projektów mieszkaniowych, często o charakterze miastotwórczym, rozwijanych w duchu idei 15-minutowych miast. Tworzy zrównoważone i funkcjonalne przestrzenie do życia, łącząc kompetencje urbanistyczne, inżynieryjne i społeczne.</w:t>
      </w:r>
    </w:p>
    <w:p w14:paraId="7F9BBDCF" w14:textId="77777777" w:rsidR="00C31066" w:rsidRDefault="00C31066" w:rsidP="00E657BB">
      <w:pPr>
        <w:pStyle w:val="BACKGROUNDER"/>
      </w:pPr>
    </w:p>
    <w:p w14:paraId="6F3DACF3" w14:textId="77777777" w:rsidR="00CD4AAA" w:rsidRDefault="00CD4AAA" w:rsidP="00E657BB">
      <w:pPr>
        <w:pStyle w:val="BACKGROUNDER"/>
      </w:pPr>
      <w:r>
        <w:t xml:space="preserve">Archicom został doceniony na arenie międzynarodowej – w 2025 roku zdobył dwie prestiżowe nagrody podczas targów MIPIM w Cannes za projekt Fuzja w Łodzi: główną nagrodę w kategorii Najlepszej Miejskiej Rewitalizacji oraz Nagrodę Specjalną Jury. </w:t>
      </w:r>
    </w:p>
    <w:p w14:paraId="32914C9E" w14:textId="77777777" w:rsidR="00C31066" w:rsidRDefault="00C31066" w:rsidP="00E657BB">
      <w:pPr>
        <w:pStyle w:val="BACKGROUNDER"/>
      </w:pPr>
    </w:p>
    <w:p w14:paraId="6773CDB3" w14:textId="3E381D11" w:rsidR="004051FE" w:rsidRDefault="00CD4AAA" w:rsidP="00987B72">
      <w:pPr>
        <w:pStyle w:val="BACKGROUNDER"/>
        <w:rPr>
          <w:highlight w:val="yellow"/>
        </w:rPr>
      </w:pPr>
      <w:r>
        <w:t xml:space="preserve">Jako innowacyjny deweloper, Archicom stale testuje nowe </w:t>
      </w:r>
      <w:r w:rsidR="007D6444">
        <w:t xml:space="preserve">technologie, wdraża rozwiązania oparte o AI, </w:t>
      </w:r>
      <w:r>
        <w:t>optymalizuje procesy i redefiniuje swoją rolę jako współtwórcy miast przyszłości – zrównoważonych i przyjaznych do życia.</w:t>
      </w:r>
    </w:p>
    <w:sectPr w:rsidR="004051FE" w:rsidSect="00543799">
      <w:headerReference w:type="default" r:id="rId12"/>
      <w:footerReference w:type="even" r:id="rId13"/>
      <w:footerReference w:type="default" r:id="rId14"/>
      <w:pgSz w:w="11906" w:h="16838"/>
      <w:pgMar w:top="3289" w:right="3402" w:bottom="2041" w:left="709" w:header="567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D058D" w14:textId="77777777" w:rsidR="00637FDB" w:rsidRDefault="00637FDB" w:rsidP="0051173F">
      <w:r>
        <w:separator/>
      </w:r>
    </w:p>
    <w:p w14:paraId="1B2ACB2A" w14:textId="77777777" w:rsidR="00637FDB" w:rsidRDefault="00637FDB" w:rsidP="0051173F"/>
    <w:p w14:paraId="53C0D509" w14:textId="77777777" w:rsidR="00637FDB" w:rsidRDefault="00637FDB" w:rsidP="0051173F"/>
  </w:endnote>
  <w:endnote w:type="continuationSeparator" w:id="0">
    <w:p w14:paraId="170BF57B" w14:textId="77777777" w:rsidR="00637FDB" w:rsidRDefault="00637FDB" w:rsidP="0051173F">
      <w:r>
        <w:continuationSeparator/>
      </w:r>
    </w:p>
    <w:p w14:paraId="40D53F55" w14:textId="77777777" w:rsidR="00637FDB" w:rsidRDefault="00637FDB" w:rsidP="0051173F"/>
    <w:p w14:paraId="4FEB7CF0" w14:textId="77777777" w:rsidR="00637FDB" w:rsidRDefault="00637FDB" w:rsidP="00511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retty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Pretty 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PrettyVa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Pretty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Pretty Semi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Satoshi Regular">
    <w:altName w:val="Cambria"/>
    <w:charset w:val="00"/>
    <w:family w:val="roman"/>
    <w:pitch w:val="default"/>
  </w:font>
  <w:font w:name="Pretty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etty-Bold">
    <w:altName w:val="Calibri"/>
    <w:panose1 w:val="00000000000000000000"/>
    <w:charset w:val="00"/>
    <w:family w:val="auto"/>
    <w:notTrueType/>
    <w:pitch w:val="variable"/>
    <w:sig w:usb0="A000006F" w:usb1="0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3811356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40252DF" w14:textId="77777777" w:rsidR="00310C4B" w:rsidRDefault="00310C4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8322A92" w14:textId="77777777" w:rsidR="003249F3" w:rsidRDefault="003249F3" w:rsidP="00310C4B">
    <w:pPr>
      <w:ind w:right="360"/>
      <w:rPr>
        <w:rStyle w:val="Numerstrony"/>
      </w:rPr>
    </w:pPr>
  </w:p>
  <w:p w14:paraId="37982304" w14:textId="77777777" w:rsidR="003249F3" w:rsidRDefault="003249F3" w:rsidP="0051173F"/>
  <w:p w14:paraId="62843395" w14:textId="77777777" w:rsidR="00094518" w:rsidRDefault="00094518" w:rsidP="0051173F"/>
  <w:p w14:paraId="04BBC0E3" w14:textId="77777777" w:rsidR="00094518" w:rsidRDefault="00094518" w:rsidP="005117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754AE" w14:textId="3ECB3F79" w:rsidR="003249F3" w:rsidRPr="003249F3" w:rsidRDefault="006C30C4" w:rsidP="00310C4B">
    <w:pPr>
      <w:ind w:right="360"/>
      <w:rPr>
        <w:rStyle w:val="Numerstron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8EFF7F7" wp14:editId="70B4055D">
              <wp:simplePos x="0" y="0"/>
              <wp:positionH relativeFrom="column">
                <wp:posOffset>5360882</wp:posOffset>
              </wp:positionH>
              <wp:positionV relativeFrom="paragraph">
                <wp:posOffset>150495</wp:posOffset>
              </wp:positionV>
              <wp:extent cx="1325880" cy="628650"/>
              <wp:effectExtent l="0" t="0" r="0" b="0"/>
              <wp:wrapNone/>
              <wp:docPr id="1303441715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5880" cy="628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6747B943" w14:textId="77777777" w:rsidR="00543799" w:rsidRPr="009B3461" w:rsidRDefault="00543799" w:rsidP="006C30C4">
                          <w:pPr>
                            <w:pStyle w:val="bodyGillSans"/>
                            <w:jc w:val="right"/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</w:pPr>
                          <w:r w:rsidRPr="009B3461"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  <w:t>archicom.pl</w:t>
                          </w:r>
                        </w:p>
                        <w:p w14:paraId="5FEAF7FA" w14:textId="63FC7600" w:rsidR="003249F3" w:rsidRPr="0021229B" w:rsidRDefault="003249F3" w:rsidP="00543799">
                          <w:pPr>
                            <w:jc w:val="left"/>
                            <w:rPr>
                              <w:rFonts w:ascii="Pretty SemiBold" w:hAnsi="Pretty SemiBold"/>
                              <w:b/>
                              <w:bCs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FF7F7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7" type="#_x0000_t202" style="position:absolute;left:0;text-align:left;margin-left:422.1pt;margin-top:11.85pt;width:104.4pt;height:49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" filled="f" stroked="f" strokeweight="1pt">
              <v:stroke miterlimit="4"/>
              <v:textbox style="mso-fit-shape-to-text:t" inset="4pt,4pt,4pt,4pt">
                <w:txbxContent>
                  <w:p w14:paraId="6747B943" w14:textId="77777777" w:rsidR="00543799" w:rsidRPr="009B3461" w:rsidRDefault="00543799" w:rsidP="006C30C4">
                    <w:pPr>
                      <w:pStyle w:val="bodyGillSans"/>
                      <w:jc w:val="right"/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</w:pPr>
                    <w:r w:rsidRPr="009B3461"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  <w:t>archicom.pl</w:t>
                    </w:r>
                  </w:p>
                  <w:p w14:paraId="5FEAF7FA" w14:textId="63FC7600" w:rsidR="003249F3" w:rsidRPr="0021229B" w:rsidRDefault="003249F3" w:rsidP="00543799">
                    <w:pPr>
                      <w:jc w:val="left"/>
                      <w:rPr>
                        <w:rFonts w:ascii="Pretty SemiBold" w:hAnsi="Pretty SemiBold"/>
                        <w:b/>
                        <w:bCs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8ED53DF" wp14:editId="164EE086">
              <wp:simplePos x="0" y="0"/>
              <wp:positionH relativeFrom="column">
                <wp:posOffset>-45101</wp:posOffset>
              </wp:positionH>
              <wp:positionV relativeFrom="paragraph">
                <wp:posOffset>-128479</wp:posOffset>
              </wp:positionV>
              <wp:extent cx="5052076" cy="374650"/>
              <wp:effectExtent l="0" t="0" r="0" b="0"/>
              <wp:wrapNone/>
              <wp:docPr id="1067758926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2076" cy="374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674720E" w14:textId="77777777" w:rsidR="0054166F" w:rsidRPr="00F324BB" w:rsidRDefault="0054166F" w:rsidP="00C75DF3">
                          <w:pPr>
                            <w:pStyle w:val="ParagraphStyle1"/>
                            <w:spacing w:line="216" w:lineRule="auto"/>
                            <w:rPr>
                              <w:rFonts w:ascii="Pretty" w:hAnsi="Pretty"/>
                              <w:spacing w:val="-1"/>
                            </w:rPr>
                          </w:pPr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>Archicom Spółka Akcyjna z siedzibą we Wrocławiu, ul. Powstańców Śląskich 9, 53-332 Wrocław, wpisana do Rejestru Przedsiębiorców Krajowego Rejestru Sądowego prowadzonego przez Sąd Rejonowy dla Wrocławia-Fabrycznej we Wrocławiu, VI Wwydział Gospodarczy Krajowego Rejestru Sądowego pod numerem KRS 0000555355, NIP 8982100870, REGON 020371028, kapitał zakładowy: 584 960 430,00, w pełni wpłacony.</w:t>
                          </w:r>
                        </w:p>
                        <w:p w14:paraId="59ABBE01" w14:textId="77777777" w:rsidR="003249F3" w:rsidRPr="00D41F28" w:rsidRDefault="003249F3" w:rsidP="00D41F28">
                          <w:pPr>
                            <w:spacing w:line="120" w:lineRule="atLeast"/>
                            <w:rPr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ED53DF" id="Pole tekstowe 5" o:spid="_x0000_s1028" type="#_x0000_t202" style="position:absolute;left:0;text-align:left;margin-left:-3.55pt;margin-top:-10.1pt;width:397.8pt;height:29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" filled="f" stroked="f" strokeweight="1pt">
              <v:stroke miterlimit="4"/>
              <v:textbox inset="4pt,4pt,4pt,4pt">
                <w:txbxContent>
                  <w:p w14:paraId="2674720E" w14:textId="77777777" w:rsidR="0054166F" w:rsidRPr="00F324BB" w:rsidRDefault="0054166F" w:rsidP="00C75DF3">
                    <w:pPr>
                      <w:pStyle w:val="ParagraphStyle1"/>
                      <w:spacing w:line="216" w:lineRule="auto"/>
                      <w:rPr>
                        <w:rFonts w:ascii="Pretty" w:hAnsi="Pretty"/>
                        <w:spacing w:val="-1"/>
                      </w:rPr>
                    </w:pPr>
                    <w:r w:rsidRPr="00F324BB">
                      <w:rPr>
                        <w:rFonts w:ascii="Pretty" w:hAnsi="Pretty"/>
                        <w:spacing w:val="-1"/>
                      </w:rPr>
                      <w:t>Archicom Spółka Akcyjna z siedzibą we Wrocławiu, ul. Powstańców Śląskich 9, 53-332 Wrocław, wpisana do Rejestru Przedsiębiorców Krajowego Rejestru Sądowego prowadzonego przez Sąd Rejonowy dla Wrocławia-Fabrycznej we Wrocławiu, VI Wwydział Gospodarczy Krajowego Rejestru Sądowego pod numerem KRS 0000555355, NIP 8982100870, REGON 020371028, kapitał zakładowy: 584 960 430,00, w pełni wpłacony.</w:t>
                    </w:r>
                  </w:p>
                  <w:p w14:paraId="59ABBE01" w14:textId="77777777" w:rsidR="003249F3" w:rsidRPr="00D41F28" w:rsidRDefault="003249F3" w:rsidP="00D41F28">
                    <w:pPr>
                      <w:spacing w:line="120" w:lineRule="atLeast"/>
                      <w:rPr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="00C75DF3">
      <w:rPr>
        <w:rFonts w:ascii="Arial" w:eastAsia="Arial" w:hAnsi="Arial" w:cs="Arial"/>
        <w:noProof/>
        <w:spacing w:val="15"/>
        <w:sz w:val="16"/>
        <w:szCs w:val="16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32F2823" wp14:editId="6BD5BFB8">
              <wp:simplePos x="0" y="0"/>
              <wp:positionH relativeFrom="column">
                <wp:posOffset>-45101</wp:posOffset>
              </wp:positionH>
              <wp:positionV relativeFrom="paragraph">
                <wp:posOffset>33566</wp:posOffset>
              </wp:positionV>
              <wp:extent cx="5365750" cy="512211"/>
              <wp:effectExtent l="0" t="0" r="0" b="0"/>
              <wp:wrapNone/>
              <wp:docPr id="1075017233" name="Pole tekstow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65750" cy="51221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3D0483C3" w14:textId="77777777" w:rsidR="008973DE" w:rsidRPr="00796A2A" w:rsidRDefault="008973DE" w:rsidP="00115D74">
                          <w:pPr>
                            <w:spacing w:line="260" w:lineRule="atLeast"/>
                            <w:rPr>
                              <w:rFonts w:ascii="Pretty SemiBold" w:hAnsi="Pretty SemiBold"/>
                              <w:b/>
                              <w:bCs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  <w:p w14:paraId="22937D89" w14:textId="5EC5DF55" w:rsidR="0021229B" w:rsidRDefault="0054166F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  <w:r w:rsidRPr="00A32A1A">
                            <w:rPr>
                              <w:rStyle w:val="bold"/>
                              <w:rFonts w:ascii="Pretty Bold" w:hAnsi="Pretty 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>Archicom S.A.</w:t>
                          </w:r>
                          <w:r w:rsidR="0021229B">
                            <w:rPr>
                              <w:rStyle w:val="bold"/>
                              <w:rFonts w:ascii="Pretty-Bold" w:hAnsi="Pretty-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  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Powstańców Śląskich 9    </w:t>
                          </w:r>
                          <w:r w:rsidR="00C75DF3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    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53-332 Wrocław</w:t>
                          </w:r>
                        </w:p>
                        <w:p w14:paraId="5FAAF1C5" w14:textId="0F43A97E" w:rsidR="0021229B" w:rsidRDefault="0021229B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</w:p>
                        <w:p w14:paraId="330CC2EF" w14:textId="3C09F94B" w:rsidR="0054166F" w:rsidRDefault="0054166F" w:rsidP="0054166F">
                          <w:pPr>
                            <w:pStyle w:val="H2GillSans"/>
                            <w:rPr>
                              <w:rStyle w:val="bold"/>
                              <w:rFonts w:ascii="Pretty-Bold" w:hAnsi="Pretty-Bold" w:cs="Pretty-Bold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  <w:p w14:paraId="713F9585" w14:textId="77777777" w:rsidR="003249F3" w:rsidRPr="00796A2A" w:rsidRDefault="003249F3" w:rsidP="00115D74">
                          <w:pPr>
                            <w:pStyle w:val="BodyGillSans0"/>
                            <w:rPr>
                              <w:rFonts w:ascii="Pretty" w:hAnsi="Pretty"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2F2823" id="Pole tekstowe 7" o:spid="_x0000_s1029" type="#_x0000_t202" style="position:absolute;left:0;text-align:left;margin-left:-3.55pt;margin-top:2.65pt;width:422.5pt;height:40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" filled="f" stroked="f" strokeweight="1pt">
              <v:stroke miterlimit="4"/>
              <v:textbox inset="4pt,4pt,4pt,4pt">
                <w:txbxContent>
                  <w:p w14:paraId="3D0483C3" w14:textId="77777777" w:rsidR="008973DE" w:rsidRPr="00796A2A" w:rsidRDefault="008973DE" w:rsidP="00115D74">
                    <w:pPr>
                      <w:spacing w:line="260" w:lineRule="atLeast"/>
                      <w:rPr>
                        <w:rFonts w:ascii="Pretty SemiBold" w:hAnsi="Pretty SemiBold"/>
                        <w:b/>
                        <w:bCs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  <w:p w14:paraId="22937D89" w14:textId="5EC5DF55" w:rsidR="0021229B" w:rsidRDefault="0054166F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  <w:r w:rsidRPr="00A32A1A">
                      <w:rPr>
                        <w:rStyle w:val="bold"/>
                        <w:rFonts w:ascii="Pretty Bold" w:hAnsi="Pretty Bold" w:cs="Pretty-Bold"/>
                        <w:b w:val="0"/>
                        <w:bCs w:val="0"/>
                        <w:sz w:val="18"/>
                        <w:szCs w:val="18"/>
                      </w:rPr>
                      <w:t>Archicom S.A.</w:t>
                    </w:r>
                    <w:r w:rsidR="0021229B">
                      <w:rPr>
                        <w:rStyle w:val="bold"/>
                        <w:rFonts w:ascii="Pretty-Bold" w:hAnsi="Pretty-Bold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  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Powstańców Śląskich 9    </w:t>
                    </w:r>
                    <w:r w:rsidR="00C75DF3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    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53-332 Wrocław</w:t>
                    </w:r>
                  </w:p>
                  <w:p w14:paraId="5FAAF1C5" w14:textId="0F43A97E" w:rsidR="0021229B" w:rsidRDefault="0021229B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</w:p>
                  <w:p w14:paraId="330CC2EF" w14:textId="3C09F94B" w:rsidR="0054166F" w:rsidRDefault="0054166F" w:rsidP="0054166F">
                    <w:pPr>
                      <w:pStyle w:val="H2GillSans"/>
                      <w:rPr>
                        <w:rStyle w:val="bold"/>
                        <w:rFonts w:ascii="Pretty-Bold" w:hAnsi="Pretty-Bold" w:cs="Pretty-Bold"/>
                        <w:b/>
                        <w:bCs/>
                        <w:sz w:val="18"/>
                        <w:szCs w:val="18"/>
                      </w:rPr>
                    </w:pPr>
                  </w:p>
                  <w:p w14:paraId="713F9585" w14:textId="77777777" w:rsidR="003249F3" w:rsidRPr="00796A2A" w:rsidRDefault="003249F3" w:rsidP="00115D74">
                    <w:pPr>
                      <w:pStyle w:val="BodyGillSans0"/>
                      <w:rPr>
                        <w:rFonts w:ascii="Pretty" w:hAnsi="Pretty"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rPr>
          <w:rStyle w:val="Numerstrony"/>
        </w:rPr>
        <w:id w:val="240996607"/>
        <w:docPartObj>
          <w:docPartGallery w:val="Page Numbers (Bottom of Page)"/>
          <w:docPartUnique/>
        </w:docPartObj>
      </w:sdtPr>
      <w:sdtEndPr>
        <w:rPr>
          <w:rStyle w:val="Numerstrony"/>
        </w:rPr>
      </w:sdtEndPr>
      <w:sdtContent/>
    </w:sdt>
  </w:p>
  <w:p w14:paraId="7C4898E9" w14:textId="77777777" w:rsidR="00DB7D24" w:rsidRPr="00C10326" w:rsidRDefault="00DB7D24" w:rsidP="0051173F">
    <w:pPr>
      <w:rPr>
        <w:rFonts w:ascii="Arial" w:eastAsia="Arial" w:hAnsi="Arial" w:cs="Arial"/>
        <w:spacing w:val="15"/>
        <w:sz w:val="16"/>
        <w:szCs w:val="16"/>
      </w:rPr>
    </w:pPr>
  </w:p>
  <w:p w14:paraId="081F0C99" w14:textId="77777777" w:rsidR="00094518" w:rsidRDefault="00094518" w:rsidP="0051173F"/>
  <w:p w14:paraId="2A32F6EA" w14:textId="77777777" w:rsidR="00094518" w:rsidRDefault="00094518" w:rsidP="005117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32C3C" w14:textId="77777777" w:rsidR="00637FDB" w:rsidRDefault="00637FDB" w:rsidP="0051173F">
      <w:r>
        <w:separator/>
      </w:r>
    </w:p>
    <w:p w14:paraId="6274E086" w14:textId="77777777" w:rsidR="00637FDB" w:rsidRDefault="00637FDB" w:rsidP="0051173F"/>
    <w:p w14:paraId="38D64FA5" w14:textId="77777777" w:rsidR="00637FDB" w:rsidRDefault="00637FDB" w:rsidP="0051173F"/>
  </w:footnote>
  <w:footnote w:type="continuationSeparator" w:id="0">
    <w:p w14:paraId="526B98A9" w14:textId="77777777" w:rsidR="00637FDB" w:rsidRDefault="00637FDB" w:rsidP="0051173F">
      <w:r>
        <w:continuationSeparator/>
      </w:r>
    </w:p>
    <w:p w14:paraId="04CC5F3E" w14:textId="77777777" w:rsidR="00637FDB" w:rsidRDefault="00637FDB" w:rsidP="0051173F"/>
    <w:p w14:paraId="2F6E8AD1" w14:textId="77777777" w:rsidR="00637FDB" w:rsidRDefault="00637FDB" w:rsidP="00511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4378" w14:textId="23A50B07" w:rsidR="00DB7D24" w:rsidRDefault="00262239" w:rsidP="0051173F">
    <w:r>
      <w:rPr>
        <w:noProof/>
      </w:rPr>
      <w:drawing>
        <wp:anchor distT="0" distB="0" distL="114300" distR="114300" simplePos="0" relativeHeight="251658240" behindDoc="0" locked="0" layoutInCell="1" allowOverlap="1" wp14:anchorId="5F4139FC" wp14:editId="075BBB35">
          <wp:simplePos x="0" y="0"/>
          <wp:positionH relativeFrom="column">
            <wp:posOffset>5176462</wp:posOffset>
          </wp:positionH>
          <wp:positionV relativeFrom="paragraph">
            <wp:posOffset>-4445</wp:posOffset>
          </wp:positionV>
          <wp:extent cx="1612323" cy="1244600"/>
          <wp:effectExtent l="0" t="0" r="635" b="0"/>
          <wp:wrapNone/>
          <wp:docPr id="64882630" name="Obraz 7" descr="Obraz zawierający Czcionka, tekst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078691" name="Obraz 7" descr="Obraz zawierający Czcionka, tekst, Grafika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521" cy="12462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retty Bold" w:hAnsi="Pretty Bold" w:cs="Pretty Bold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7CB3445" wp14:editId="133F7E89">
              <wp:simplePos x="0" y="0"/>
              <wp:positionH relativeFrom="column">
                <wp:posOffset>-52070</wp:posOffset>
              </wp:positionH>
              <wp:positionV relativeFrom="paragraph">
                <wp:posOffset>-97645</wp:posOffset>
              </wp:positionV>
              <wp:extent cx="2955925" cy="212725"/>
              <wp:effectExtent l="0" t="0" r="0" b="0"/>
              <wp:wrapNone/>
              <wp:docPr id="224551337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5925" cy="21272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1CBE867" w14:textId="77777777" w:rsidR="0054166F" w:rsidRPr="00F324BB" w:rsidRDefault="0054166F" w:rsidP="0054166F">
                          <w:pPr>
                            <w:pStyle w:val="body0"/>
                            <w:jc w:val="left"/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</w:pP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Wrocław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Warszawa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Poznań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Łódź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Kraków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Katowice</w:t>
                          </w:r>
                        </w:p>
                        <w:p w14:paraId="6D597787" w14:textId="1CA57024" w:rsidR="003249F3" w:rsidRPr="00796A2A" w:rsidRDefault="003249F3" w:rsidP="0051173F">
                          <w:pPr>
                            <w:pStyle w:val="body0"/>
                            <w:rPr>
                              <w:rFonts w:ascii="Pretty" w:hAnsi="Pretty"/>
                              <w:color w:val="6A6A6A" w:themeColor="background2" w:themeShade="80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B3445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4.1pt;margin-top:-7.7pt;width:232.75pt;height:16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" filled="f" stroked="f" strokeweight="1pt">
              <v:stroke miterlimit="4"/>
              <v:textbox style="mso-fit-shape-to-text:t" inset="4pt,4pt,4pt,4pt">
                <w:txbxContent>
                  <w:p w14:paraId="11CBE867" w14:textId="77777777" w:rsidR="0054166F" w:rsidRPr="00F324BB" w:rsidRDefault="0054166F" w:rsidP="0054166F">
                    <w:pPr>
                      <w:pStyle w:val="body0"/>
                      <w:jc w:val="left"/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</w:pP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Wrocław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Warszawa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Poznań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Łódź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Kraków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Katowice</w:t>
                    </w:r>
                  </w:p>
                  <w:p w14:paraId="6D597787" w14:textId="1CA57024" w:rsidR="003249F3" w:rsidRPr="00796A2A" w:rsidRDefault="003249F3" w:rsidP="0051173F">
                    <w:pPr>
                      <w:pStyle w:val="body0"/>
                      <w:rPr>
                        <w:rFonts w:ascii="Pretty" w:hAnsi="Pretty"/>
                        <w:color w:val="6A6A6A" w:themeColor="background2" w:themeShade="80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7DB32CC" w14:textId="4E7BB4B9" w:rsidR="00094518" w:rsidRDefault="00094518" w:rsidP="0051173F"/>
  <w:p w14:paraId="2F38C501" w14:textId="77777777" w:rsidR="00094518" w:rsidRDefault="00094518" w:rsidP="005117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61BED"/>
    <w:multiLevelType w:val="multilevel"/>
    <w:tmpl w:val="F8B0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36FA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187E2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E2DA3"/>
    <w:multiLevelType w:val="multilevel"/>
    <w:tmpl w:val="F5B6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8A1FA2"/>
    <w:multiLevelType w:val="hybridMultilevel"/>
    <w:tmpl w:val="666A4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94890">
    <w:abstractNumId w:val="2"/>
  </w:num>
  <w:num w:numId="2" w16cid:durableId="1201085662">
    <w:abstractNumId w:val="1"/>
  </w:num>
  <w:num w:numId="3" w16cid:durableId="1706053093">
    <w:abstractNumId w:val="3"/>
  </w:num>
  <w:num w:numId="4" w16cid:durableId="1991791015">
    <w:abstractNumId w:val="0"/>
  </w:num>
  <w:num w:numId="5" w16cid:durableId="1024937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D24"/>
    <w:rsid w:val="00007C68"/>
    <w:rsid w:val="00010904"/>
    <w:rsid w:val="00015531"/>
    <w:rsid w:val="00015877"/>
    <w:rsid w:val="00015D67"/>
    <w:rsid w:val="000172E7"/>
    <w:rsid w:val="000177B8"/>
    <w:rsid w:val="000200FE"/>
    <w:rsid w:val="00020AE5"/>
    <w:rsid w:val="000223BE"/>
    <w:rsid w:val="0002347F"/>
    <w:rsid w:val="000242EB"/>
    <w:rsid w:val="00024B92"/>
    <w:rsid w:val="00025A44"/>
    <w:rsid w:val="0002671C"/>
    <w:rsid w:val="00027086"/>
    <w:rsid w:val="00030B1E"/>
    <w:rsid w:val="00031E95"/>
    <w:rsid w:val="0003535C"/>
    <w:rsid w:val="00035923"/>
    <w:rsid w:val="000372CC"/>
    <w:rsid w:val="00053064"/>
    <w:rsid w:val="00053688"/>
    <w:rsid w:val="00056F3F"/>
    <w:rsid w:val="00057D3F"/>
    <w:rsid w:val="00060ED4"/>
    <w:rsid w:val="000632AD"/>
    <w:rsid w:val="00065DE8"/>
    <w:rsid w:val="00071913"/>
    <w:rsid w:val="00072342"/>
    <w:rsid w:val="00073314"/>
    <w:rsid w:val="000743B5"/>
    <w:rsid w:val="000752A3"/>
    <w:rsid w:val="00075929"/>
    <w:rsid w:val="00075BFF"/>
    <w:rsid w:val="00077754"/>
    <w:rsid w:val="00082462"/>
    <w:rsid w:val="000832E3"/>
    <w:rsid w:val="000835D4"/>
    <w:rsid w:val="00084E2E"/>
    <w:rsid w:val="00085902"/>
    <w:rsid w:val="00085B04"/>
    <w:rsid w:val="000914D2"/>
    <w:rsid w:val="00094518"/>
    <w:rsid w:val="00094F95"/>
    <w:rsid w:val="000A0335"/>
    <w:rsid w:val="000A0E61"/>
    <w:rsid w:val="000A3493"/>
    <w:rsid w:val="000A4ED5"/>
    <w:rsid w:val="000A5B6C"/>
    <w:rsid w:val="000A60B5"/>
    <w:rsid w:val="000B0625"/>
    <w:rsid w:val="000B47A1"/>
    <w:rsid w:val="000B6A47"/>
    <w:rsid w:val="000C1AC2"/>
    <w:rsid w:val="000C26FA"/>
    <w:rsid w:val="000C5FF9"/>
    <w:rsid w:val="000C77E8"/>
    <w:rsid w:val="000D3719"/>
    <w:rsid w:val="000E002C"/>
    <w:rsid w:val="000E244E"/>
    <w:rsid w:val="000E574F"/>
    <w:rsid w:val="000F4500"/>
    <w:rsid w:val="00111079"/>
    <w:rsid w:val="00113B97"/>
    <w:rsid w:val="00115D3B"/>
    <w:rsid w:val="00115D74"/>
    <w:rsid w:val="00116224"/>
    <w:rsid w:val="00120E68"/>
    <w:rsid w:val="00121881"/>
    <w:rsid w:val="001232BE"/>
    <w:rsid w:val="00123805"/>
    <w:rsid w:val="001253FF"/>
    <w:rsid w:val="00133E35"/>
    <w:rsid w:val="0013612F"/>
    <w:rsid w:val="00136E16"/>
    <w:rsid w:val="001431A8"/>
    <w:rsid w:val="0014506A"/>
    <w:rsid w:val="001516AB"/>
    <w:rsid w:val="00151F59"/>
    <w:rsid w:val="0015221F"/>
    <w:rsid w:val="001544F3"/>
    <w:rsid w:val="00156F26"/>
    <w:rsid w:val="00160215"/>
    <w:rsid w:val="001644D2"/>
    <w:rsid w:val="00165460"/>
    <w:rsid w:val="00167172"/>
    <w:rsid w:val="00167CB7"/>
    <w:rsid w:val="001703AD"/>
    <w:rsid w:val="00173997"/>
    <w:rsid w:val="00175018"/>
    <w:rsid w:val="00177FB0"/>
    <w:rsid w:val="001802D9"/>
    <w:rsid w:val="00181B94"/>
    <w:rsid w:val="00183E17"/>
    <w:rsid w:val="00186AF6"/>
    <w:rsid w:val="00187606"/>
    <w:rsid w:val="00187CE8"/>
    <w:rsid w:val="00192365"/>
    <w:rsid w:val="00194FD1"/>
    <w:rsid w:val="001A12F5"/>
    <w:rsid w:val="001A1356"/>
    <w:rsid w:val="001A188B"/>
    <w:rsid w:val="001A46B4"/>
    <w:rsid w:val="001B0DCD"/>
    <w:rsid w:val="001B0DF1"/>
    <w:rsid w:val="001B2F98"/>
    <w:rsid w:val="001B42E2"/>
    <w:rsid w:val="001C08A6"/>
    <w:rsid w:val="001C51F9"/>
    <w:rsid w:val="001D6DA0"/>
    <w:rsid w:val="001E5E7D"/>
    <w:rsid w:val="001F06B5"/>
    <w:rsid w:val="001F3185"/>
    <w:rsid w:val="001F4B2A"/>
    <w:rsid w:val="001F533F"/>
    <w:rsid w:val="001F7F93"/>
    <w:rsid w:val="0020233A"/>
    <w:rsid w:val="002038B6"/>
    <w:rsid w:val="00211239"/>
    <w:rsid w:val="0021229B"/>
    <w:rsid w:val="00212903"/>
    <w:rsid w:val="00213510"/>
    <w:rsid w:val="002135BC"/>
    <w:rsid w:val="0021481B"/>
    <w:rsid w:val="00220498"/>
    <w:rsid w:val="00221917"/>
    <w:rsid w:val="00232843"/>
    <w:rsid w:val="002404E1"/>
    <w:rsid w:val="00241128"/>
    <w:rsid w:val="00241296"/>
    <w:rsid w:val="002416AF"/>
    <w:rsid w:val="00241EB5"/>
    <w:rsid w:val="00243D59"/>
    <w:rsid w:val="00244797"/>
    <w:rsid w:val="00245EED"/>
    <w:rsid w:val="002462B7"/>
    <w:rsid w:val="00251F1A"/>
    <w:rsid w:val="00252B37"/>
    <w:rsid w:val="002535B8"/>
    <w:rsid w:val="00253F3E"/>
    <w:rsid w:val="00255661"/>
    <w:rsid w:val="002617BA"/>
    <w:rsid w:val="00261EEF"/>
    <w:rsid w:val="00262239"/>
    <w:rsid w:val="002623B1"/>
    <w:rsid w:val="002635E6"/>
    <w:rsid w:val="002666EA"/>
    <w:rsid w:val="00275D56"/>
    <w:rsid w:val="00276A37"/>
    <w:rsid w:val="002775BA"/>
    <w:rsid w:val="00280204"/>
    <w:rsid w:val="0028203F"/>
    <w:rsid w:val="00282B70"/>
    <w:rsid w:val="00282E71"/>
    <w:rsid w:val="00283476"/>
    <w:rsid w:val="002834AF"/>
    <w:rsid w:val="00286359"/>
    <w:rsid w:val="00287DE0"/>
    <w:rsid w:val="002904D2"/>
    <w:rsid w:val="00290DD8"/>
    <w:rsid w:val="00292EF4"/>
    <w:rsid w:val="002947B2"/>
    <w:rsid w:val="00294C3F"/>
    <w:rsid w:val="00295251"/>
    <w:rsid w:val="0029621C"/>
    <w:rsid w:val="00297E8A"/>
    <w:rsid w:val="002A20E5"/>
    <w:rsid w:val="002A4325"/>
    <w:rsid w:val="002C22B0"/>
    <w:rsid w:val="002C5049"/>
    <w:rsid w:val="002D37CF"/>
    <w:rsid w:val="002D3E48"/>
    <w:rsid w:val="002D4DC1"/>
    <w:rsid w:val="002D6D8A"/>
    <w:rsid w:val="002D7D29"/>
    <w:rsid w:val="002E0E62"/>
    <w:rsid w:val="002E1178"/>
    <w:rsid w:val="002E28AB"/>
    <w:rsid w:val="002E64FA"/>
    <w:rsid w:val="002F231C"/>
    <w:rsid w:val="002F4F47"/>
    <w:rsid w:val="00301591"/>
    <w:rsid w:val="00303A65"/>
    <w:rsid w:val="00307037"/>
    <w:rsid w:val="00310C4B"/>
    <w:rsid w:val="00313463"/>
    <w:rsid w:val="003169A1"/>
    <w:rsid w:val="00317679"/>
    <w:rsid w:val="003239F4"/>
    <w:rsid w:val="003249F3"/>
    <w:rsid w:val="00332985"/>
    <w:rsid w:val="003416ED"/>
    <w:rsid w:val="00341A77"/>
    <w:rsid w:val="00341CBF"/>
    <w:rsid w:val="00342A2D"/>
    <w:rsid w:val="0034573D"/>
    <w:rsid w:val="00350479"/>
    <w:rsid w:val="0035580E"/>
    <w:rsid w:val="00355FD4"/>
    <w:rsid w:val="003573FA"/>
    <w:rsid w:val="003602EA"/>
    <w:rsid w:val="00361876"/>
    <w:rsid w:val="00361F77"/>
    <w:rsid w:val="0036249A"/>
    <w:rsid w:val="0036268B"/>
    <w:rsid w:val="00362786"/>
    <w:rsid w:val="00362825"/>
    <w:rsid w:val="0036531D"/>
    <w:rsid w:val="00366B9B"/>
    <w:rsid w:val="00375BAE"/>
    <w:rsid w:val="0037668C"/>
    <w:rsid w:val="00380475"/>
    <w:rsid w:val="003815C4"/>
    <w:rsid w:val="003818FD"/>
    <w:rsid w:val="00384096"/>
    <w:rsid w:val="00384B5B"/>
    <w:rsid w:val="00385CEE"/>
    <w:rsid w:val="00391D4E"/>
    <w:rsid w:val="00392AEF"/>
    <w:rsid w:val="0039531E"/>
    <w:rsid w:val="003A3520"/>
    <w:rsid w:val="003A35C2"/>
    <w:rsid w:val="003A442B"/>
    <w:rsid w:val="003A52D9"/>
    <w:rsid w:val="003B018F"/>
    <w:rsid w:val="003B0355"/>
    <w:rsid w:val="003B3C6D"/>
    <w:rsid w:val="003B4EB8"/>
    <w:rsid w:val="003B5F22"/>
    <w:rsid w:val="003B61AA"/>
    <w:rsid w:val="003B6317"/>
    <w:rsid w:val="003C113F"/>
    <w:rsid w:val="003C2BF9"/>
    <w:rsid w:val="003C3378"/>
    <w:rsid w:val="003D3D40"/>
    <w:rsid w:val="003D4E06"/>
    <w:rsid w:val="003D6514"/>
    <w:rsid w:val="003D6996"/>
    <w:rsid w:val="003E18D4"/>
    <w:rsid w:val="003E21B8"/>
    <w:rsid w:val="003E4C51"/>
    <w:rsid w:val="003E549B"/>
    <w:rsid w:val="003E6992"/>
    <w:rsid w:val="003E6C1B"/>
    <w:rsid w:val="003E76DE"/>
    <w:rsid w:val="003E7B73"/>
    <w:rsid w:val="003F3B75"/>
    <w:rsid w:val="003F7FF4"/>
    <w:rsid w:val="0040061C"/>
    <w:rsid w:val="00401678"/>
    <w:rsid w:val="0040277F"/>
    <w:rsid w:val="004051FE"/>
    <w:rsid w:val="00406979"/>
    <w:rsid w:val="0040701B"/>
    <w:rsid w:val="00407047"/>
    <w:rsid w:val="00410D23"/>
    <w:rsid w:val="004141D8"/>
    <w:rsid w:val="00414326"/>
    <w:rsid w:val="004209FD"/>
    <w:rsid w:val="00421B64"/>
    <w:rsid w:val="0042591A"/>
    <w:rsid w:val="004279F2"/>
    <w:rsid w:val="00433B75"/>
    <w:rsid w:val="00433DDC"/>
    <w:rsid w:val="004359A0"/>
    <w:rsid w:val="00437C15"/>
    <w:rsid w:val="004407FE"/>
    <w:rsid w:val="00441ABD"/>
    <w:rsid w:val="0044318B"/>
    <w:rsid w:val="0044507C"/>
    <w:rsid w:val="00450A58"/>
    <w:rsid w:val="00454DF4"/>
    <w:rsid w:val="00457B0E"/>
    <w:rsid w:val="004643D8"/>
    <w:rsid w:val="00464649"/>
    <w:rsid w:val="00470580"/>
    <w:rsid w:val="004710F3"/>
    <w:rsid w:val="00475317"/>
    <w:rsid w:val="00476418"/>
    <w:rsid w:val="004804DB"/>
    <w:rsid w:val="00482330"/>
    <w:rsid w:val="004850B5"/>
    <w:rsid w:val="00487304"/>
    <w:rsid w:val="0049019A"/>
    <w:rsid w:val="00491EA5"/>
    <w:rsid w:val="00492A14"/>
    <w:rsid w:val="00497236"/>
    <w:rsid w:val="00497496"/>
    <w:rsid w:val="00497E7F"/>
    <w:rsid w:val="004A10CB"/>
    <w:rsid w:val="004A2C19"/>
    <w:rsid w:val="004A2D36"/>
    <w:rsid w:val="004A3955"/>
    <w:rsid w:val="004B2717"/>
    <w:rsid w:val="004B7AF5"/>
    <w:rsid w:val="004C0C50"/>
    <w:rsid w:val="004C1024"/>
    <w:rsid w:val="004C1F30"/>
    <w:rsid w:val="004C219A"/>
    <w:rsid w:val="004C6EBF"/>
    <w:rsid w:val="004C742A"/>
    <w:rsid w:val="004D09BB"/>
    <w:rsid w:val="004D1C9D"/>
    <w:rsid w:val="004D3681"/>
    <w:rsid w:val="004D3F4A"/>
    <w:rsid w:val="004D60D0"/>
    <w:rsid w:val="004E10ED"/>
    <w:rsid w:val="004E66FD"/>
    <w:rsid w:val="004F1B91"/>
    <w:rsid w:val="004F6788"/>
    <w:rsid w:val="004F7ECC"/>
    <w:rsid w:val="0050199B"/>
    <w:rsid w:val="00501F28"/>
    <w:rsid w:val="00504D77"/>
    <w:rsid w:val="00504F70"/>
    <w:rsid w:val="0051173F"/>
    <w:rsid w:val="00511A22"/>
    <w:rsid w:val="005128FD"/>
    <w:rsid w:val="0051668A"/>
    <w:rsid w:val="00520423"/>
    <w:rsid w:val="00520993"/>
    <w:rsid w:val="00524C03"/>
    <w:rsid w:val="0052604D"/>
    <w:rsid w:val="0052607D"/>
    <w:rsid w:val="00527D5F"/>
    <w:rsid w:val="005310CE"/>
    <w:rsid w:val="00531DB8"/>
    <w:rsid w:val="00533435"/>
    <w:rsid w:val="00536C50"/>
    <w:rsid w:val="00537445"/>
    <w:rsid w:val="0054166F"/>
    <w:rsid w:val="00541DCC"/>
    <w:rsid w:val="00542A63"/>
    <w:rsid w:val="00542F17"/>
    <w:rsid w:val="00543799"/>
    <w:rsid w:val="00544408"/>
    <w:rsid w:val="00544B9B"/>
    <w:rsid w:val="00544FE9"/>
    <w:rsid w:val="00545552"/>
    <w:rsid w:val="00545737"/>
    <w:rsid w:val="00551763"/>
    <w:rsid w:val="00551F6D"/>
    <w:rsid w:val="00554343"/>
    <w:rsid w:val="00554BA2"/>
    <w:rsid w:val="00556572"/>
    <w:rsid w:val="005610AB"/>
    <w:rsid w:val="0056258E"/>
    <w:rsid w:val="00565CE4"/>
    <w:rsid w:val="005662F0"/>
    <w:rsid w:val="005742B9"/>
    <w:rsid w:val="00576C5C"/>
    <w:rsid w:val="0058114B"/>
    <w:rsid w:val="005834DC"/>
    <w:rsid w:val="00584B1E"/>
    <w:rsid w:val="00586F22"/>
    <w:rsid w:val="00590181"/>
    <w:rsid w:val="005926FA"/>
    <w:rsid w:val="00592D0F"/>
    <w:rsid w:val="005930A1"/>
    <w:rsid w:val="005A5BAC"/>
    <w:rsid w:val="005B07BD"/>
    <w:rsid w:val="005B171F"/>
    <w:rsid w:val="005B468A"/>
    <w:rsid w:val="005B4E8B"/>
    <w:rsid w:val="005B66D6"/>
    <w:rsid w:val="005C1D33"/>
    <w:rsid w:val="005C242E"/>
    <w:rsid w:val="005C3287"/>
    <w:rsid w:val="005C3CB1"/>
    <w:rsid w:val="005D06DE"/>
    <w:rsid w:val="005D1B86"/>
    <w:rsid w:val="005E3224"/>
    <w:rsid w:val="005E3A32"/>
    <w:rsid w:val="005E46A9"/>
    <w:rsid w:val="005E55F1"/>
    <w:rsid w:val="005E7C04"/>
    <w:rsid w:val="005F02FC"/>
    <w:rsid w:val="005F0E73"/>
    <w:rsid w:val="005F1D38"/>
    <w:rsid w:val="00600825"/>
    <w:rsid w:val="006013BA"/>
    <w:rsid w:val="006017D0"/>
    <w:rsid w:val="0060190D"/>
    <w:rsid w:val="00601E9A"/>
    <w:rsid w:val="006072FC"/>
    <w:rsid w:val="0061188F"/>
    <w:rsid w:val="00622552"/>
    <w:rsid w:val="00630B6E"/>
    <w:rsid w:val="00632AD6"/>
    <w:rsid w:val="0063516E"/>
    <w:rsid w:val="00636D92"/>
    <w:rsid w:val="00637FDB"/>
    <w:rsid w:val="006414AF"/>
    <w:rsid w:val="0064254B"/>
    <w:rsid w:val="006435F1"/>
    <w:rsid w:val="00646704"/>
    <w:rsid w:val="006473FA"/>
    <w:rsid w:val="00647680"/>
    <w:rsid w:val="006478F1"/>
    <w:rsid w:val="00651C5B"/>
    <w:rsid w:val="0065489E"/>
    <w:rsid w:val="006549CD"/>
    <w:rsid w:val="00654EDB"/>
    <w:rsid w:val="00655ACD"/>
    <w:rsid w:val="00656B0E"/>
    <w:rsid w:val="00656D36"/>
    <w:rsid w:val="00657127"/>
    <w:rsid w:val="00657F03"/>
    <w:rsid w:val="00661F48"/>
    <w:rsid w:val="006645BA"/>
    <w:rsid w:val="00665294"/>
    <w:rsid w:val="00665E80"/>
    <w:rsid w:val="0066666F"/>
    <w:rsid w:val="0066768B"/>
    <w:rsid w:val="00674515"/>
    <w:rsid w:val="00676772"/>
    <w:rsid w:val="0067683F"/>
    <w:rsid w:val="0068116E"/>
    <w:rsid w:val="00684C78"/>
    <w:rsid w:val="00684EA5"/>
    <w:rsid w:val="00686A4E"/>
    <w:rsid w:val="00694AFB"/>
    <w:rsid w:val="00695DA7"/>
    <w:rsid w:val="006A0992"/>
    <w:rsid w:val="006A3D01"/>
    <w:rsid w:val="006A68C3"/>
    <w:rsid w:val="006A7185"/>
    <w:rsid w:val="006B0A54"/>
    <w:rsid w:val="006B1329"/>
    <w:rsid w:val="006B2701"/>
    <w:rsid w:val="006B46CE"/>
    <w:rsid w:val="006B6934"/>
    <w:rsid w:val="006C284D"/>
    <w:rsid w:val="006C3084"/>
    <w:rsid w:val="006C30C4"/>
    <w:rsid w:val="006C4785"/>
    <w:rsid w:val="006D01DF"/>
    <w:rsid w:val="006D07F3"/>
    <w:rsid w:val="006D2F50"/>
    <w:rsid w:val="006D3CA9"/>
    <w:rsid w:val="006D6661"/>
    <w:rsid w:val="006E2050"/>
    <w:rsid w:val="006E3582"/>
    <w:rsid w:val="006E7A1C"/>
    <w:rsid w:val="006F34AF"/>
    <w:rsid w:val="007033A0"/>
    <w:rsid w:val="00703B01"/>
    <w:rsid w:val="00704749"/>
    <w:rsid w:val="007068BF"/>
    <w:rsid w:val="00712E77"/>
    <w:rsid w:val="00713EE6"/>
    <w:rsid w:val="00722187"/>
    <w:rsid w:val="007252DA"/>
    <w:rsid w:val="00725399"/>
    <w:rsid w:val="0072563D"/>
    <w:rsid w:val="00725725"/>
    <w:rsid w:val="00725F40"/>
    <w:rsid w:val="007340BB"/>
    <w:rsid w:val="00734570"/>
    <w:rsid w:val="007350F9"/>
    <w:rsid w:val="0073690C"/>
    <w:rsid w:val="00740C58"/>
    <w:rsid w:val="00751CA8"/>
    <w:rsid w:val="00751DD3"/>
    <w:rsid w:val="00760ECF"/>
    <w:rsid w:val="00764E9F"/>
    <w:rsid w:val="007765E2"/>
    <w:rsid w:val="007801CC"/>
    <w:rsid w:val="007820B8"/>
    <w:rsid w:val="0078271A"/>
    <w:rsid w:val="00782E6D"/>
    <w:rsid w:val="00784174"/>
    <w:rsid w:val="00784CD2"/>
    <w:rsid w:val="00785A4F"/>
    <w:rsid w:val="0078627B"/>
    <w:rsid w:val="00790E69"/>
    <w:rsid w:val="007929A6"/>
    <w:rsid w:val="00793867"/>
    <w:rsid w:val="00793A96"/>
    <w:rsid w:val="00795556"/>
    <w:rsid w:val="007964BD"/>
    <w:rsid w:val="00796A2A"/>
    <w:rsid w:val="007A0062"/>
    <w:rsid w:val="007A5FA3"/>
    <w:rsid w:val="007A66A1"/>
    <w:rsid w:val="007A79A9"/>
    <w:rsid w:val="007B0886"/>
    <w:rsid w:val="007B36B0"/>
    <w:rsid w:val="007B6349"/>
    <w:rsid w:val="007B65E6"/>
    <w:rsid w:val="007C1F62"/>
    <w:rsid w:val="007C4BFE"/>
    <w:rsid w:val="007C54BB"/>
    <w:rsid w:val="007C6C15"/>
    <w:rsid w:val="007C7977"/>
    <w:rsid w:val="007D2649"/>
    <w:rsid w:val="007D5098"/>
    <w:rsid w:val="007D57BD"/>
    <w:rsid w:val="007D610F"/>
    <w:rsid w:val="007D6444"/>
    <w:rsid w:val="007D6752"/>
    <w:rsid w:val="007D7FD0"/>
    <w:rsid w:val="007E4F21"/>
    <w:rsid w:val="007E5953"/>
    <w:rsid w:val="007E617D"/>
    <w:rsid w:val="007F0695"/>
    <w:rsid w:val="007F3C42"/>
    <w:rsid w:val="008013A5"/>
    <w:rsid w:val="00801C2F"/>
    <w:rsid w:val="00803820"/>
    <w:rsid w:val="00806C6C"/>
    <w:rsid w:val="0080790E"/>
    <w:rsid w:val="00807EE4"/>
    <w:rsid w:val="00810C81"/>
    <w:rsid w:val="00812C07"/>
    <w:rsid w:val="00812DE7"/>
    <w:rsid w:val="0081317F"/>
    <w:rsid w:val="00814A5B"/>
    <w:rsid w:val="0082193C"/>
    <w:rsid w:val="00822CCA"/>
    <w:rsid w:val="0082703C"/>
    <w:rsid w:val="00827E3F"/>
    <w:rsid w:val="00833066"/>
    <w:rsid w:val="008334FF"/>
    <w:rsid w:val="0084000F"/>
    <w:rsid w:val="00841EFD"/>
    <w:rsid w:val="00844C1A"/>
    <w:rsid w:val="00845614"/>
    <w:rsid w:val="00845855"/>
    <w:rsid w:val="00846139"/>
    <w:rsid w:val="0084791D"/>
    <w:rsid w:val="00852797"/>
    <w:rsid w:val="00855B62"/>
    <w:rsid w:val="0086589B"/>
    <w:rsid w:val="00871B65"/>
    <w:rsid w:val="00873A25"/>
    <w:rsid w:val="00875C38"/>
    <w:rsid w:val="00875FC3"/>
    <w:rsid w:val="00877615"/>
    <w:rsid w:val="00877CA6"/>
    <w:rsid w:val="008807C5"/>
    <w:rsid w:val="00882BF8"/>
    <w:rsid w:val="00885891"/>
    <w:rsid w:val="00885C1A"/>
    <w:rsid w:val="00886348"/>
    <w:rsid w:val="00887BAF"/>
    <w:rsid w:val="0089357A"/>
    <w:rsid w:val="00895C61"/>
    <w:rsid w:val="00896FC3"/>
    <w:rsid w:val="008973DE"/>
    <w:rsid w:val="008A099C"/>
    <w:rsid w:val="008B1AC9"/>
    <w:rsid w:val="008B5851"/>
    <w:rsid w:val="008C03EC"/>
    <w:rsid w:val="008C4804"/>
    <w:rsid w:val="008C72A8"/>
    <w:rsid w:val="008D1C50"/>
    <w:rsid w:val="008D1C7A"/>
    <w:rsid w:val="008D3E1E"/>
    <w:rsid w:val="008D72F7"/>
    <w:rsid w:val="008E6253"/>
    <w:rsid w:val="008F6287"/>
    <w:rsid w:val="009010EA"/>
    <w:rsid w:val="00912DD8"/>
    <w:rsid w:val="00913EBC"/>
    <w:rsid w:val="00917FB7"/>
    <w:rsid w:val="009202DA"/>
    <w:rsid w:val="00922995"/>
    <w:rsid w:val="00926D9E"/>
    <w:rsid w:val="0093169F"/>
    <w:rsid w:val="009424EE"/>
    <w:rsid w:val="00943A5E"/>
    <w:rsid w:val="009451CB"/>
    <w:rsid w:val="0094777D"/>
    <w:rsid w:val="00957F0E"/>
    <w:rsid w:val="009614DC"/>
    <w:rsid w:val="00962611"/>
    <w:rsid w:val="00963BC3"/>
    <w:rsid w:val="00966FC5"/>
    <w:rsid w:val="00967067"/>
    <w:rsid w:val="009672AB"/>
    <w:rsid w:val="00972FB0"/>
    <w:rsid w:val="0097318C"/>
    <w:rsid w:val="009741B5"/>
    <w:rsid w:val="009806B5"/>
    <w:rsid w:val="00981F7A"/>
    <w:rsid w:val="0098295D"/>
    <w:rsid w:val="009833F7"/>
    <w:rsid w:val="00987B72"/>
    <w:rsid w:val="00987FAF"/>
    <w:rsid w:val="00991A00"/>
    <w:rsid w:val="00997948"/>
    <w:rsid w:val="0099794E"/>
    <w:rsid w:val="009A0A28"/>
    <w:rsid w:val="009A120C"/>
    <w:rsid w:val="009A3655"/>
    <w:rsid w:val="009A6C64"/>
    <w:rsid w:val="009A7690"/>
    <w:rsid w:val="009B275E"/>
    <w:rsid w:val="009B2FEE"/>
    <w:rsid w:val="009B2FF1"/>
    <w:rsid w:val="009B3461"/>
    <w:rsid w:val="009B3B55"/>
    <w:rsid w:val="009B5011"/>
    <w:rsid w:val="009C42FD"/>
    <w:rsid w:val="009C5620"/>
    <w:rsid w:val="009D07C5"/>
    <w:rsid w:val="009D6072"/>
    <w:rsid w:val="009E0572"/>
    <w:rsid w:val="009E499B"/>
    <w:rsid w:val="009E536C"/>
    <w:rsid w:val="009E58AA"/>
    <w:rsid w:val="009E58E9"/>
    <w:rsid w:val="009E6B46"/>
    <w:rsid w:val="009F5C47"/>
    <w:rsid w:val="009F5D25"/>
    <w:rsid w:val="009F738E"/>
    <w:rsid w:val="00A0247D"/>
    <w:rsid w:val="00A02C42"/>
    <w:rsid w:val="00A041F0"/>
    <w:rsid w:val="00A108AF"/>
    <w:rsid w:val="00A118F8"/>
    <w:rsid w:val="00A12CF1"/>
    <w:rsid w:val="00A15E93"/>
    <w:rsid w:val="00A15F7E"/>
    <w:rsid w:val="00A21B7F"/>
    <w:rsid w:val="00A26ACF"/>
    <w:rsid w:val="00A27833"/>
    <w:rsid w:val="00A324E1"/>
    <w:rsid w:val="00A32A1A"/>
    <w:rsid w:val="00A3731F"/>
    <w:rsid w:val="00A42CB9"/>
    <w:rsid w:val="00A44468"/>
    <w:rsid w:val="00A5164B"/>
    <w:rsid w:val="00A6038F"/>
    <w:rsid w:val="00A60F3F"/>
    <w:rsid w:val="00A62158"/>
    <w:rsid w:val="00A71181"/>
    <w:rsid w:val="00A72C25"/>
    <w:rsid w:val="00A74CB3"/>
    <w:rsid w:val="00A7502F"/>
    <w:rsid w:val="00A76CE4"/>
    <w:rsid w:val="00A76F7A"/>
    <w:rsid w:val="00A77236"/>
    <w:rsid w:val="00A774D4"/>
    <w:rsid w:val="00A806F0"/>
    <w:rsid w:val="00A8158F"/>
    <w:rsid w:val="00A82A54"/>
    <w:rsid w:val="00A876A2"/>
    <w:rsid w:val="00A90619"/>
    <w:rsid w:val="00A90728"/>
    <w:rsid w:val="00A90BB0"/>
    <w:rsid w:val="00A9186D"/>
    <w:rsid w:val="00A956F0"/>
    <w:rsid w:val="00A95A8D"/>
    <w:rsid w:val="00A9621A"/>
    <w:rsid w:val="00A96F6A"/>
    <w:rsid w:val="00AA01AA"/>
    <w:rsid w:val="00AA2E48"/>
    <w:rsid w:val="00AA685E"/>
    <w:rsid w:val="00AB2FF5"/>
    <w:rsid w:val="00AB577B"/>
    <w:rsid w:val="00AC4FC3"/>
    <w:rsid w:val="00AC6606"/>
    <w:rsid w:val="00AC6CC4"/>
    <w:rsid w:val="00AD0B40"/>
    <w:rsid w:val="00AD0CDB"/>
    <w:rsid w:val="00AD14CB"/>
    <w:rsid w:val="00AD3868"/>
    <w:rsid w:val="00AD640C"/>
    <w:rsid w:val="00AD79F0"/>
    <w:rsid w:val="00AE5BF1"/>
    <w:rsid w:val="00AE7EDF"/>
    <w:rsid w:val="00AF037F"/>
    <w:rsid w:val="00AF04B7"/>
    <w:rsid w:val="00AF0CFE"/>
    <w:rsid w:val="00AF4AE4"/>
    <w:rsid w:val="00AF787E"/>
    <w:rsid w:val="00B01F49"/>
    <w:rsid w:val="00B06162"/>
    <w:rsid w:val="00B07B4D"/>
    <w:rsid w:val="00B1272F"/>
    <w:rsid w:val="00B14469"/>
    <w:rsid w:val="00B14A68"/>
    <w:rsid w:val="00B16268"/>
    <w:rsid w:val="00B215BC"/>
    <w:rsid w:val="00B25B81"/>
    <w:rsid w:val="00B262CF"/>
    <w:rsid w:val="00B27A68"/>
    <w:rsid w:val="00B33CFF"/>
    <w:rsid w:val="00B3487C"/>
    <w:rsid w:val="00B34CB1"/>
    <w:rsid w:val="00B3524C"/>
    <w:rsid w:val="00B35AD4"/>
    <w:rsid w:val="00B3765F"/>
    <w:rsid w:val="00B45C02"/>
    <w:rsid w:val="00B47CAF"/>
    <w:rsid w:val="00B537EA"/>
    <w:rsid w:val="00B54E19"/>
    <w:rsid w:val="00B54F9B"/>
    <w:rsid w:val="00B56674"/>
    <w:rsid w:val="00B60945"/>
    <w:rsid w:val="00B60999"/>
    <w:rsid w:val="00B64959"/>
    <w:rsid w:val="00B65594"/>
    <w:rsid w:val="00B67599"/>
    <w:rsid w:val="00B678DF"/>
    <w:rsid w:val="00B70F1A"/>
    <w:rsid w:val="00B72200"/>
    <w:rsid w:val="00B85EC5"/>
    <w:rsid w:val="00B907DB"/>
    <w:rsid w:val="00B96883"/>
    <w:rsid w:val="00B97287"/>
    <w:rsid w:val="00BA4E3E"/>
    <w:rsid w:val="00BA5416"/>
    <w:rsid w:val="00BA6545"/>
    <w:rsid w:val="00BA655D"/>
    <w:rsid w:val="00BA6AA3"/>
    <w:rsid w:val="00BA6CA6"/>
    <w:rsid w:val="00BA6F75"/>
    <w:rsid w:val="00BB0F95"/>
    <w:rsid w:val="00BB1129"/>
    <w:rsid w:val="00BB64E2"/>
    <w:rsid w:val="00BC0A4B"/>
    <w:rsid w:val="00BC1011"/>
    <w:rsid w:val="00BC39D7"/>
    <w:rsid w:val="00BC4382"/>
    <w:rsid w:val="00BC4A5B"/>
    <w:rsid w:val="00BD01D6"/>
    <w:rsid w:val="00BD097F"/>
    <w:rsid w:val="00BD1337"/>
    <w:rsid w:val="00BD17CE"/>
    <w:rsid w:val="00BE7C53"/>
    <w:rsid w:val="00BF0CA6"/>
    <w:rsid w:val="00BF2672"/>
    <w:rsid w:val="00C00A0C"/>
    <w:rsid w:val="00C04F71"/>
    <w:rsid w:val="00C067F6"/>
    <w:rsid w:val="00C06C09"/>
    <w:rsid w:val="00C06C9D"/>
    <w:rsid w:val="00C071E2"/>
    <w:rsid w:val="00C10326"/>
    <w:rsid w:val="00C129DF"/>
    <w:rsid w:val="00C13540"/>
    <w:rsid w:val="00C17CFB"/>
    <w:rsid w:val="00C264AF"/>
    <w:rsid w:val="00C26C2C"/>
    <w:rsid w:val="00C26CD1"/>
    <w:rsid w:val="00C31066"/>
    <w:rsid w:val="00C36342"/>
    <w:rsid w:val="00C369C5"/>
    <w:rsid w:val="00C406BA"/>
    <w:rsid w:val="00C40C48"/>
    <w:rsid w:val="00C40D42"/>
    <w:rsid w:val="00C4179D"/>
    <w:rsid w:val="00C43FCD"/>
    <w:rsid w:val="00C44AD6"/>
    <w:rsid w:val="00C507A1"/>
    <w:rsid w:val="00C51378"/>
    <w:rsid w:val="00C52E2C"/>
    <w:rsid w:val="00C53280"/>
    <w:rsid w:val="00C57142"/>
    <w:rsid w:val="00C616CC"/>
    <w:rsid w:val="00C643EB"/>
    <w:rsid w:val="00C64AA6"/>
    <w:rsid w:val="00C64D54"/>
    <w:rsid w:val="00C64EB0"/>
    <w:rsid w:val="00C6709E"/>
    <w:rsid w:val="00C70254"/>
    <w:rsid w:val="00C715C7"/>
    <w:rsid w:val="00C725FB"/>
    <w:rsid w:val="00C73CC6"/>
    <w:rsid w:val="00C74E3E"/>
    <w:rsid w:val="00C751AD"/>
    <w:rsid w:val="00C75DF3"/>
    <w:rsid w:val="00C77CB2"/>
    <w:rsid w:val="00C80F54"/>
    <w:rsid w:val="00C834D0"/>
    <w:rsid w:val="00C87AE8"/>
    <w:rsid w:val="00C87C2E"/>
    <w:rsid w:val="00C90564"/>
    <w:rsid w:val="00C911B2"/>
    <w:rsid w:val="00C93C46"/>
    <w:rsid w:val="00C94D8A"/>
    <w:rsid w:val="00C968C5"/>
    <w:rsid w:val="00C97371"/>
    <w:rsid w:val="00C979E3"/>
    <w:rsid w:val="00CA073A"/>
    <w:rsid w:val="00CA5637"/>
    <w:rsid w:val="00CA5D56"/>
    <w:rsid w:val="00CB48A7"/>
    <w:rsid w:val="00CB5FA0"/>
    <w:rsid w:val="00CC374D"/>
    <w:rsid w:val="00CC4564"/>
    <w:rsid w:val="00CC6A5D"/>
    <w:rsid w:val="00CC7EA6"/>
    <w:rsid w:val="00CC7EF4"/>
    <w:rsid w:val="00CD09D8"/>
    <w:rsid w:val="00CD1B4F"/>
    <w:rsid w:val="00CD1CE1"/>
    <w:rsid w:val="00CD4AAA"/>
    <w:rsid w:val="00CD6506"/>
    <w:rsid w:val="00CD6540"/>
    <w:rsid w:val="00CD69F8"/>
    <w:rsid w:val="00CD7B08"/>
    <w:rsid w:val="00CE00F9"/>
    <w:rsid w:val="00CE1112"/>
    <w:rsid w:val="00CE404D"/>
    <w:rsid w:val="00CE461E"/>
    <w:rsid w:val="00CE5B3C"/>
    <w:rsid w:val="00CE776F"/>
    <w:rsid w:val="00CE798A"/>
    <w:rsid w:val="00CE7B8C"/>
    <w:rsid w:val="00CF0000"/>
    <w:rsid w:val="00CF100B"/>
    <w:rsid w:val="00CF4E00"/>
    <w:rsid w:val="00CF530A"/>
    <w:rsid w:val="00CF6C68"/>
    <w:rsid w:val="00D018F2"/>
    <w:rsid w:val="00D05812"/>
    <w:rsid w:val="00D10386"/>
    <w:rsid w:val="00D10DEE"/>
    <w:rsid w:val="00D20212"/>
    <w:rsid w:val="00D20F47"/>
    <w:rsid w:val="00D21331"/>
    <w:rsid w:val="00D2472A"/>
    <w:rsid w:val="00D24E31"/>
    <w:rsid w:val="00D26897"/>
    <w:rsid w:val="00D3384E"/>
    <w:rsid w:val="00D35A96"/>
    <w:rsid w:val="00D36782"/>
    <w:rsid w:val="00D36F72"/>
    <w:rsid w:val="00D41F28"/>
    <w:rsid w:val="00D42BC5"/>
    <w:rsid w:val="00D430E1"/>
    <w:rsid w:val="00D46C43"/>
    <w:rsid w:val="00D5195F"/>
    <w:rsid w:val="00D5437F"/>
    <w:rsid w:val="00D56914"/>
    <w:rsid w:val="00D57C00"/>
    <w:rsid w:val="00D60B78"/>
    <w:rsid w:val="00D620E9"/>
    <w:rsid w:val="00D622C3"/>
    <w:rsid w:val="00D6367B"/>
    <w:rsid w:val="00D70398"/>
    <w:rsid w:val="00D72F13"/>
    <w:rsid w:val="00D74ED7"/>
    <w:rsid w:val="00D80085"/>
    <w:rsid w:val="00D83F75"/>
    <w:rsid w:val="00D87EAA"/>
    <w:rsid w:val="00D91ADD"/>
    <w:rsid w:val="00D92482"/>
    <w:rsid w:val="00D936FD"/>
    <w:rsid w:val="00D940A0"/>
    <w:rsid w:val="00D95DE5"/>
    <w:rsid w:val="00D9608C"/>
    <w:rsid w:val="00DA321F"/>
    <w:rsid w:val="00DA4B16"/>
    <w:rsid w:val="00DA71EE"/>
    <w:rsid w:val="00DA7B21"/>
    <w:rsid w:val="00DB55D5"/>
    <w:rsid w:val="00DB6E0D"/>
    <w:rsid w:val="00DB7D24"/>
    <w:rsid w:val="00DB7EC8"/>
    <w:rsid w:val="00DC3F06"/>
    <w:rsid w:val="00DC3F08"/>
    <w:rsid w:val="00DC49B2"/>
    <w:rsid w:val="00DC7368"/>
    <w:rsid w:val="00DD1370"/>
    <w:rsid w:val="00DD3189"/>
    <w:rsid w:val="00DD32AA"/>
    <w:rsid w:val="00DE058C"/>
    <w:rsid w:val="00DE1875"/>
    <w:rsid w:val="00DE3BEE"/>
    <w:rsid w:val="00DE42D1"/>
    <w:rsid w:val="00DE5816"/>
    <w:rsid w:val="00DF43C9"/>
    <w:rsid w:val="00E01329"/>
    <w:rsid w:val="00E01613"/>
    <w:rsid w:val="00E019CB"/>
    <w:rsid w:val="00E07D7D"/>
    <w:rsid w:val="00E27942"/>
    <w:rsid w:val="00E32408"/>
    <w:rsid w:val="00E35339"/>
    <w:rsid w:val="00E35495"/>
    <w:rsid w:val="00E37A97"/>
    <w:rsid w:val="00E40DD1"/>
    <w:rsid w:val="00E433D2"/>
    <w:rsid w:val="00E4444A"/>
    <w:rsid w:val="00E46033"/>
    <w:rsid w:val="00E51AA2"/>
    <w:rsid w:val="00E52AEA"/>
    <w:rsid w:val="00E52CB7"/>
    <w:rsid w:val="00E57B3D"/>
    <w:rsid w:val="00E60A8A"/>
    <w:rsid w:val="00E6144A"/>
    <w:rsid w:val="00E62EBD"/>
    <w:rsid w:val="00E6531D"/>
    <w:rsid w:val="00E65758"/>
    <w:rsid w:val="00E657BB"/>
    <w:rsid w:val="00E7515E"/>
    <w:rsid w:val="00E75787"/>
    <w:rsid w:val="00E81ADE"/>
    <w:rsid w:val="00E84720"/>
    <w:rsid w:val="00E85FEA"/>
    <w:rsid w:val="00E90109"/>
    <w:rsid w:val="00E914CA"/>
    <w:rsid w:val="00E93EC1"/>
    <w:rsid w:val="00E95612"/>
    <w:rsid w:val="00E9562D"/>
    <w:rsid w:val="00E95707"/>
    <w:rsid w:val="00EA1415"/>
    <w:rsid w:val="00EA3750"/>
    <w:rsid w:val="00EA3F63"/>
    <w:rsid w:val="00EA40DE"/>
    <w:rsid w:val="00EA5433"/>
    <w:rsid w:val="00EA615E"/>
    <w:rsid w:val="00EA7E06"/>
    <w:rsid w:val="00EB02B2"/>
    <w:rsid w:val="00EB1659"/>
    <w:rsid w:val="00EC1BA1"/>
    <w:rsid w:val="00EC3250"/>
    <w:rsid w:val="00EC5CD1"/>
    <w:rsid w:val="00EC740D"/>
    <w:rsid w:val="00EC78AC"/>
    <w:rsid w:val="00ED01B9"/>
    <w:rsid w:val="00ED1420"/>
    <w:rsid w:val="00ED56C8"/>
    <w:rsid w:val="00ED6EEE"/>
    <w:rsid w:val="00ED794C"/>
    <w:rsid w:val="00EE08F8"/>
    <w:rsid w:val="00EE1601"/>
    <w:rsid w:val="00EE256D"/>
    <w:rsid w:val="00EE7203"/>
    <w:rsid w:val="00EF1C6C"/>
    <w:rsid w:val="00EF1D20"/>
    <w:rsid w:val="00EF46C4"/>
    <w:rsid w:val="00EF4AED"/>
    <w:rsid w:val="00EF50D4"/>
    <w:rsid w:val="00EF557F"/>
    <w:rsid w:val="00EF6C9C"/>
    <w:rsid w:val="00EF719D"/>
    <w:rsid w:val="00F01F0F"/>
    <w:rsid w:val="00F04BB9"/>
    <w:rsid w:val="00F04F7D"/>
    <w:rsid w:val="00F067A7"/>
    <w:rsid w:val="00F06D52"/>
    <w:rsid w:val="00F105ED"/>
    <w:rsid w:val="00F12BB1"/>
    <w:rsid w:val="00F12F35"/>
    <w:rsid w:val="00F1302F"/>
    <w:rsid w:val="00F172F3"/>
    <w:rsid w:val="00F2362D"/>
    <w:rsid w:val="00F245D6"/>
    <w:rsid w:val="00F250D3"/>
    <w:rsid w:val="00F3137A"/>
    <w:rsid w:val="00F324BB"/>
    <w:rsid w:val="00F32A35"/>
    <w:rsid w:val="00F33ED8"/>
    <w:rsid w:val="00F34307"/>
    <w:rsid w:val="00F3489F"/>
    <w:rsid w:val="00F40B53"/>
    <w:rsid w:val="00F412DE"/>
    <w:rsid w:val="00F4589E"/>
    <w:rsid w:val="00F46539"/>
    <w:rsid w:val="00F5362A"/>
    <w:rsid w:val="00F57A76"/>
    <w:rsid w:val="00F60590"/>
    <w:rsid w:val="00F65A58"/>
    <w:rsid w:val="00F66EA0"/>
    <w:rsid w:val="00F67BED"/>
    <w:rsid w:val="00F721C3"/>
    <w:rsid w:val="00F73366"/>
    <w:rsid w:val="00F73CB9"/>
    <w:rsid w:val="00F767D9"/>
    <w:rsid w:val="00F80437"/>
    <w:rsid w:val="00F8668B"/>
    <w:rsid w:val="00F876EE"/>
    <w:rsid w:val="00F90268"/>
    <w:rsid w:val="00F90279"/>
    <w:rsid w:val="00F90942"/>
    <w:rsid w:val="00F93AEF"/>
    <w:rsid w:val="00F93E5D"/>
    <w:rsid w:val="00F97323"/>
    <w:rsid w:val="00F97466"/>
    <w:rsid w:val="00F97C42"/>
    <w:rsid w:val="00FA00AF"/>
    <w:rsid w:val="00FA2A05"/>
    <w:rsid w:val="00FA5457"/>
    <w:rsid w:val="00FA5F87"/>
    <w:rsid w:val="00FB1E5C"/>
    <w:rsid w:val="00FC0E75"/>
    <w:rsid w:val="00FC276B"/>
    <w:rsid w:val="00FC56B9"/>
    <w:rsid w:val="00FC5C68"/>
    <w:rsid w:val="00FC772E"/>
    <w:rsid w:val="00FD2DD1"/>
    <w:rsid w:val="00FD3EE9"/>
    <w:rsid w:val="00FD53FE"/>
    <w:rsid w:val="00FD7912"/>
    <w:rsid w:val="00FE004D"/>
    <w:rsid w:val="00FE05FD"/>
    <w:rsid w:val="00FE1F40"/>
    <w:rsid w:val="00FE29F7"/>
    <w:rsid w:val="00FE42FD"/>
    <w:rsid w:val="00FE58B5"/>
    <w:rsid w:val="00FE6B07"/>
    <w:rsid w:val="00FE6F17"/>
    <w:rsid w:val="00FE71C9"/>
    <w:rsid w:val="00FE784E"/>
    <w:rsid w:val="00FF1615"/>
    <w:rsid w:val="27C9F692"/>
    <w:rsid w:val="4A0D3F69"/>
    <w:rsid w:val="5836C3F1"/>
    <w:rsid w:val="605A0C7A"/>
    <w:rsid w:val="63B69BF4"/>
    <w:rsid w:val="7822C67D"/>
    <w:rsid w:val="78C5990C"/>
    <w:rsid w:val="7DB8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0E80E"/>
  <w15:docId w15:val="{592E8822-407B-4556-B127-87499637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7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40" w:lineRule="atLeast"/>
      <w:jc w:val="both"/>
      <w:textAlignment w:val="center"/>
    </w:pPr>
    <w:rPr>
      <w:rFonts w:ascii="Pretty" w:hAnsi="Pretty" w:cs="Pretty"/>
      <w:color w:val="0626A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D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24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EAD">
    <w:name w:val="LEAD"/>
    <w:basedOn w:val="Normalny"/>
    <w:qFormat/>
    <w:rsid w:val="0051173F"/>
    <w:rPr>
      <w:rFonts w:ascii="Pretty Bold" w:hAnsi="Pretty Bold" w:cs="Pretty Bold"/>
      <w:b/>
      <w:bCs/>
    </w:rPr>
  </w:style>
  <w:style w:type="paragraph" w:customStyle="1" w:styleId="BACKGROUNDER">
    <w:name w:val="BACKGROUNDER"/>
    <w:basedOn w:val="Normalny"/>
    <w:qFormat/>
    <w:rsid w:val="0051173F"/>
    <w:pPr>
      <w:spacing w:line="190" w:lineRule="atLeast"/>
    </w:pPr>
    <w:rPr>
      <w:sz w:val="16"/>
      <w:szCs w:val="16"/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AKAPIT">
    <w:name w:val="AKAPIT"/>
    <w:basedOn w:val="Body"/>
    <w:qFormat/>
    <w:rsid w:val="0051173F"/>
    <w:pPr>
      <w:spacing w:line="240" w:lineRule="atLeast"/>
    </w:pPr>
    <w:rPr>
      <w:rFonts w:ascii="Pretty" w:hAnsi="Pretty" w:cs="Pretty"/>
    </w:rPr>
  </w:style>
  <w:style w:type="paragraph" w:styleId="Nagwek">
    <w:name w:val="header"/>
    <w:basedOn w:val="Normalny"/>
    <w:link w:val="Nagwek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173F"/>
    <w:rPr>
      <w:rFonts w:ascii="Pretty" w:hAnsi="Pretty" w:cs="Pretty"/>
      <w:color w:val="0626A9"/>
    </w:rPr>
  </w:style>
  <w:style w:type="paragraph" w:styleId="Stopka">
    <w:name w:val="footer"/>
    <w:basedOn w:val="Normalny"/>
    <w:link w:val="Stopka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173F"/>
    <w:rPr>
      <w:rFonts w:ascii="Pretty" w:hAnsi="Pretty" w:cs="Pretty"/>
      <w:color w:val="0626A9"/>
    </w:rPr>
  </w:style>
  <w:style w:type="paragraph" w:customStyle="1" w:styleId="body0">
    <w:name w:val="body"/>
    <w:basedOn w:val="Normalny"/>
    <w:uiPriority w:val="99"/>
    <w:rsid w:val="001E5E7D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">
    <w:name w:val="Body"/>
    <w:basedOn w:val="body0"/>
    <w:uiPriority w:val="99"/>
    <w:rsid w:val="001E5E7D"/>
    <w:rPr>
      <w:color w:val="0626A9"/>
    </w:rPr>
  </w:style>
  <w:style w:type="paragraph" w:customStyle="1" w:styleId="bodyGillSans">
    <w:name w:val="body (Gill Sans)"/>
    <w:basedOn w:val="Normalny"/>
    <w:uiPriority w:val="99"/>
    <w:rsid w:val="002038B6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GillSans0">
    <w:name w:val="Body (Gill Sans)"/>
    <w:basedOn w:val="bodyGillSans"/>
    <w:uiPriority w:val="99"/>
    <w:rsid w:val="009741B5"/>
    <w:pPr>
      <w:spacing w:line="260" w:lineRule="atLeast"/>
    </w:pPr>
    <w:rPr>
      <w:rFonts w:ascii="Gill Sans" w:hAnsi="Gill Sans" w:cs="Gill Sans"/>
      <w:color w:val="0626A9"/>
      <w:spacing w:val="2"/>
    </w:rPr>
  </w:style>
  <w:style w:type="character" w:styleId="Numerstrony">
    <w:name w:val="page number"/>
    <w:basedOn w:val="Domylnaczcionkaakapitu"/>
    <w:uiPriority w:val="99"/>
    <w:semiHidden/>
    <w:unhideWhenUsed/>
    <w:rsid w:val="003249F3"/>
  </w:style>
  <w:style w:type="paragraph" w:customStyle="1" w:styleId="TYTU">
    <w:name w:val="TYTUŁ"/>
    <w:basedOn w:val="Normalny"/>
    <w:qFormat/>
    <w:rsid w:val="001B2F98"/>
    <w:rPr>
      <w:noProof/>
    </w:rPr>
  </w:style>
  <w:style w:type="paragraph" w:customStyle="1" w:styleId="ParagraphStyle1">
    <w:name w:val="Paragraph Style 1"/>
    <w:basedOn w:val="body0"/>
    <w:uiPriority w:val="99"/>
    <w:rsid w:val="0054166F"/>
    <w:rPr>
      <w:rFonts w:ascii="Pretty-Regular" w:hAnsi="Pretty-Regular" w:cs="Pretty-Regular"/>
      <w:color w:val="0626A9"/>
      <w:sz w:val="10"/>
      <w:szCs w:val="10"/>
    </w:rPr>
  </w:style>
  <w:style w:type="paragraph" w:customStyle="1" w:styleId="H2GillSans">
    <w:name w:val="H2 (Gill Sans)"/>
    <w:basedOn w:val="bodyGillSans"/>
    <w:uiPriority w:val="99"/>
    <w:rsid w:val="0054166F"/>
    <w:pPr>
      <w:spacing w:line="260" w:lineRule="atLeast"/>
    </w:pPr>
    <w:rPr>
      <w:rFonts w:ascii="Gill Sans" w:hAnsi="Gill Sans" w:cs="Gill Sans"/>
      <w:b/>
      <w:bCs/>
      <w:color w:val="0626A9"/>
    </w:rPr>
  </w:style>
  <w:style w:type="character" w:customStyle="1" w:styleId="bold">
    <w:name w:val="bold"/>
    <w:uiPriority w:val="99"/>
    <w:rsid w:val="0054166F"/>
    <w:rPr>
      <w:b/>
      <w:bCs/>
    </w:rPr>
  </w:style>
  <w:style w:type="paragraph" w:styleId="Tytu0">
    <w:name w:val="Title"/>
    <w:basedOn w:val="Normalny"/>
    <w:next w:val="Normalny"/>
    <w:link w:val="TytuZnak"/>
    <w:uiPriority w:val="10"/>
    <w:qFormat/>
    <w:rsid w:val="00962611"/>
    <w:pPr>
      <w:autoSpaceDE/>
      <w:autoSpaceDN/>
      <w:adjustRightInd/>
      <w:spacing w:after="80" w:line="240" w:lineRule="auto"/>
      <w:contextualSpacing/>
      <w:jc w:val="left"/>
      <w:textAlignment w:val="auto"/>
    </w:pPr>
    <w:rPr>
      <w:rFonts w:ascii="Pretty SemiBold" w:eastAsia="Times New Roman" w:hAnsi="Pretty SemiBold" w:cs="Times New Roman"/>
      <w:color w:val="auto"/>
      <w:spacing w:val="-10"/>
      <w:kern w:val="28"/>
      <w:sz w:val="56"/>
      <w:szCs w:val="56"/>
      <w:bdr w:val="none" w:sz="0" w:space="0" w:color="auto"/>
      <w:lang w:eastAsia="en-US"/>
    </w:rPr>
  </w:style>
  <w:style w:type="character" w:customStyle="1" w:styleId="TytuZnak">
    <w:name w:val="Tytuł Znak"/>
    <w:basedOn w:val="Domylnaczcionkaakapitu"/>
    <w:link w:val="Tytu0"/>
    <w:uiPriority w:val="10"/>
    <w:rsid w:val="00962611"/>
    <w:rPr>
      <w:rFonts w:ascii="Pretty SemiBold" w:eastAsia="Times New Roman" w:hAnsi="Pretty SemiBold"/>
      <w:spacing w:val="-10"/>
      <w:kern w:val="28"/>
      <w:sz w:val="56"/>
      <w:szCs w:val="56"/>
      <w:bdr w:val="none" w:sz="0" w:space="0" w:color="auto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D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D2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D29"/>
    <w:rPr>
      <w:rFonts w:ascii="Pretty" w:hAnsi="Pretty" w:cs="Pretty"/>
      <w:color w:val="0626A9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D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D29"/>
    <w:rPr>
      <w:rFonts w:ascii="Pretty" w:hAnsi="Pretty" w:cs="Pretty"/>
      <w:b/>
      <w:bCs/>
      <w:color w:val="0626A9"/>
    </w:rPr>
  </w:style>
  <w:style w:type="paragraph" w:styleId="Poprawka">
    <w:name w:val="Revision"/>
    <w:hidden/>
    <w:uiPriority w:val="99"/>
    <w:semiHidden/>
    <w:rsid w:val="002D7D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Pretty" w:hAnsi="Pretty" w:cs="Pretty"/>
      <w:color w:val="0626A9"/>
    </w:rPr>
  </w:style>
  <w:style w:type="paragraph" w:styleId="NormalnyWeb">
    <w:name w:val="Normal (Web)"/>
    <w:basedOn w:val="Normalny"/>
    <w:uiPriority w:val="99"/>
    <w:semiHidden/>
    <w:unhideWhenUsed/>
    <w:rsid w:val="0093169F"/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rsid w:val="00C129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065DE8"/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065DE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5DE8"/>
    <w:rPr>
      <w:rFonts w:ascii="Pretty" w:hAnsi="Pretty" w:cs="Pretty"/>
      <w:color w:val="0626A9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247D"/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paragraph" w:customStyle="1" w:styleId="info2">
    <w:name w:val="info 2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88" w:lineRule="auto"/>
      <w:jc w:val="both"/>
    </w:pPr>
    <w:rPr>
      <w:rFonts w:ascii="Satoshi Regular" w:hAnsi="Satoshi Regular" w:cs="Arial Unicode MS"/>
      <w:color w:val="000000"/>
      <w:sz w:val="18"/>
      <w:szCs w:val="18"/>
      <w:u w:color="3D4B57"/>
      <w:bdr w:val="none" w:sz="0" w:space="0" w:color="auto"/>
      <w:lang w:val="en-US" w:eastAsia="en-US"/>
      <w14:textOutline w14:w="12700" w14:cap="flat" w14:cmpd="sng" w14:algn="ctr">
        <w14:noFill/>
        <w14:prstDash w14:val="solid"/>
        <w14:miter w14:lim="100000"/>
      </w14:textOutline>
    </w:rPr>
  </w:style>
  <w:style w:type="table" w:styleId="Tabela-Siatka">
    <w:name w:val="Table Grid"/>
    <w:basedOn w:val="Standardowy"/>
    <w:uiPriority w:val="39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1356"/>
    <w:pPr>
      <w:spacing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1356"/>
    <w:rPr>
      <w:rFonts w:ascii="Pretty" w:hAnsi="Pretty" w:cs="Pretty"/>
      <w:color w:val="0626A9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135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6444"/>
    <w:pPr>
      <w:spacing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6444"/>
    <w:rPr>
      <w:rFonts w:ascii="Pretty" w:hAnsi="Pretty" w:cs="Pretty"/>
      <w:color w:val="0626A9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644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E776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47680"/>
    <w:rPr>
      <w:color w:val="FF00FF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11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8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9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67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1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7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5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7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393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1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38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54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7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rchicom.pl/krakow/zakatek-telimeny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537f7f-03a2-4d29-9cf4-122cbff8cf5a">
      <Terms xmlns="http://schemas.microsoft.com/office/infopath/2007/PartnerControls"/>
    </lcf76f155ced4ddcb4097134ff3c332f>
    <TaxCatchAll xmlns="63bc4254-4303-4751-808a-467bc8af4b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AD4B0632B8694ABB54F10A11CD9538" ma:contentTypeVersion="19" ma:contentTypeDescription="Utwórz nowy dokument." ma:contentTypeScope="" ma:versionID="84ea5e892ac83e1dc78fe63d8904f1a3">
  <xsd:schema xmlns:xsd="http://www.w3.org/2001/XMLSchema" xmlns:xs="http://www.w3.org/2001/XMLSchema" xmlns:p="http://schemas.microsoft.com/office/2006/metadata/properties" xmlns:ns2="55537f7f-03a2-4d29-9cf4-122cbff8cf5a" xmlns:ns3="63bc4254-4303-4751-808a-467bc8af4b94" targetNamespace="http://schemas.microsoft.com/office/2006/metadata/properties" ma:root="true" ma:fieldsID="ea779c99dfb248b3c5a94ac8820c2083" ns2:_="" ns3:_="">
    <xsd:import namespace="55537f7f-03a2-4d29-9cf4-122cbff8cf5a"/>
    <xsd:import namespace="63bc4254-4303-4751-808a-467bc8af4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37f7f-03a2-4d29-9cf4-122cbff8c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659e6cfe-8a72-4a82-9449-87dbf8acb4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c4254-4303-4751-808a-467bc8af4b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5ac91cc-6dd7-43a0-ad9e-d7444e032596}" ma:internalName="TaxCatchAll" ma:showField="CatchAllData" ma:web="63bc4254-4303-4751-808a-467bc8af4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7B1459-757E-4205-8A71-165322687F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31C55B-D9D5-1145-885D-2021DAB682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A9B6F0-6F03-4FC2-B41A-C9C1AA146FB4}">
  <ds:schemaRefs>
    <ds:schemaRef ds:uri="http://schemas.microsoft.com/office/2006/metadata/properties"/>
    <ds:schemaRef ds:uri="http://schemas.microsoft.com/office/infopath/2007/PartnerControls"/>
    <ds:schemaRef ds:uri="55537f7f-03a2-4d29-9cf4-122cbff8cf5a"/>
    <ds:schemaRef ds:uri="63bc4254-4303-4751-808a-467bc8af4b94"/>
  </ds:schemaRefs>
</ds:datastoreItem>
</file>

<file path=customXml/itemProps4.xml><?xml version="1.0" encoding="utf-8"?>
<ds:datastoreItem xmlns:ds="http://schemas.openxmlformats.org/officeDocument/2006/customXml" ds:itemID="{80014932-5B78-4C5B-B988-9546D0B1A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37f7f-03a2-4d29-9cf4-122cbff8cf5a"/>
    <ds:schemaRef ds:uri="63bc4254-4303-4751-808a-467bc8af4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18cf28d-68c8-4b16-8f2a-ba960b18936b}" enabled="0" method="" siteId="{618cf28d-68c8-4b16-8f2a-ba960b18936b}" removed="1"/>
  <clbl:label id="{eda70757-dcbb-438f-8988-367df64b7aa3}" enabled="0" method="" siteId="{eda70757-dcbb-438f-8988-367df64b7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601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Świętosławski</dc:creator>
  <cp:keywords/>
  <cp:lastModifiedBy>Ostrowski, Piotr</cp:lastModifiedBy>
  <cp:revision>40</cp:revision>
  <dcterms:created xsi:type="dcterms:W3CDTF">2026-09-30T13:56:00Z</dcterms:created>
  <dcterms:modified xsi:type="dcterms:W3CDTF">2026-10-14T15:08:00Z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0x01010056AD4B0632B8694ABB54F10A11CD9538</vt:lpwstr>
  </property>
  <property fmtid="{D5CDD505-2E9C-101B-9397-08002B2CF9AE}" pid="3" name="MediaServiceImageTags">
    <vt:lpwstr/>
  </property>
</Properties>
</file>