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22B2E" w14:textId="2999862E" w:rsidR="00506335" w:rsidRPr="00177AFE" w:rsidRDefault="009304FA" w:rsidP="00506335">
      <w:pPr>
        <w:jc w:val="right"/>
        <w:rPr>
          <w:rFonts w:cs="Calibri"/>
        </w:rPr>
      </w:pPr>
      <w:r>
        <w:rPr>
          <w:rFonts w:cs="Calibri"/>
        </w:rPr>
        <w:t>1</w:t>
      </w:r>
      <w:r w:rsidR="0090062A">
        <w:rPr>
          <w:rFonts w:cs="Calibri"/>
        </w:rPr>
        <w:t>4</w:t>
      </w:r>
      <w:r>
        <w:rPr>
          <w:rFonts w:cs="Calibri"/>
        </w:rPr>
        <w:t>.10</w:t>
      </w:r>
      <w:r w:rsidR="00506335" w:rsidRPr="00177AFE">
        <w:rPr>
          <w:rFonts w:cs="Calibri"/>
        </w:rPr>
        <w:t>.</w:t>
      </w:r>
      <w:proofErr w:type="gramStart"/>
      <w:r w:rsidR="00506335" w:rsidRPr="00177AFE">
        <w:rPr>
          <w:rFonts w:cs="Calibri"/>
        </w:rPr>
        <w:t>2026r.</w:t>
      </w:r>
      <w:proofErr w:type="gramEnd"/>
    </w:p>
    <w:p w14:paraId="420F5F6C" w14:textId="77777777" w:rsidR="00506335" w:rsidRDefault="00506335" w:rsidP="00506335">
      <w:pPr>
        <w:rPr>
          <w:rFonts w:cs="Calibri"/>
        </w:rPr>
      </w:pPr>
      <w:r w:rsidRPr="00177AFE">
        <w:rPr>
          <w:rFonts w:cs="Calibri"/>
        </w:rPr>
        <w:t>INFORMACJA</w:t>
      </w:r>
      <w:r>
        <w:rPr>
          <w:rFonts w:cs="Calibri"/>
        </w:rPr>
        <w:t xml:space="preserve"> PRASOWA</w:t>
      </w:r>
    </w:p>
    <w:p w14:paraId="4F7278E2" w14:textId="77777777" w:rsidR="00F15D37" w:rsidRDefault="00F15D37"/>
    <w:p w14:paraId="0B24ECA4" w14:textId="77777777" w:rsidR="00756803" w:rsidRPr="00756803" w:rsidRDefault="00756803" w:rsidP="001D51A0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756803">
        <w:rPr>
          <w:rStyle w:val="Pogrubienie"/>
          <w:rFonts w:ascii="Calibri" w:hAnsi="Calibri" w:cs="Calibri"/>
          <w:sz w:val="22"/>
          <w:szCs w:val="22"/>
        </w:rPr>
        <w:t xml:space="preserve">Majka Jeżowska o </w:t>
      </w:r>
      <w:proofErr w:type="spellStart"/>
      <w:r w:rsidRPr="00756803">
        <w:rPr>
          <w:rStyle w:val="Pogrubienie"/>
          <w:rFonts w:ascii="Calibri" w:hAnsi="Calibri" w:cs="Calibri"/>
          <w:sz w:val="22"/>
          <w:szCs w:val="22"/>
        </w:rPr>
        <w:t>hejcie</w:t>
      </w:r>
      <w:proofErr w:type="spellEnd"/>
      <w:r w:rsidRPr="00756803">
        <w:rPr>
          <w:rStyle w:val="Pogrubienie"/>
          <w:rFonts w:ascii="Calibri" w:hAnsi="Calibri" w:cs="Calibri"/>
          <w:sz w:val="22"/>
          <w:szCs w:val="22"/>
        </w:rPr>
        <w:t>, który „pierze mózgi młodym ludziom”. Wskazuje Helenę Englert jako zwyciężczynię „Tańca z Gwiazdami”!</w:t>
      </w:r>
    </w:p>
    <w:p w14:paraId="2297168A" w14:textId="6D98478C" w:rsidR="00756803" w:rsidRPr="00756803" w:rsidRDefault="00756803" w:rsidP="001D51A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56803">
        <w:rPr>
          <w:rStyle w:val="Pogrubienie"/>
          <w:rFonts w:ascii="Calibri" w:hAnsi="Calibri" w:cs="Calibri"/>
          <w:sz w:val="22"/>
          <w:szCs w:val="22"/>
        </w:rPr>
        <w:t>Majka Jeżowska nie ma wątpliwości, kto powinien zdobyć Kryształową Kulę w tej edycji „Tańca z Gwiazdami”. Piosenkarka zdecydowanie stawia na Helenę Englert, córkę Jana Englerta i Beaty Ścibakówny. Zachwyca się jej talentem i osobowością, ale zwraca też uwagę na falę hejtu, z którą mierzy się młoda aktorka. „Hejt pierze mózgi młodym ludziom i wyzwala agresję” – podkreśla artystka</w:t>
      </w:r>
      <w:r w:rsidR="0090062A">
        <w:rPr>
          <w:rStyle w:val="Pogrubienie"/>
          <w:rFonts w:ascii="Calibri" w:hAnsi="Calibri" w:cs="Calibri"/>
          <w:sz w:val="22"/>
          <w:szCs w:val="22"/>
        </w:rPr>
        <w:t xml:space="preserve"> w r</w:t>
      </w:r>
      <w:r w:rsidRPr="00756803">
        <w:rPr>
          <w:rStyle w:val="Pogrubienie"/>
          <w:rFonts w:ascii="Calibri" w:hAnsi="Calibri" w:cs="Calibri"/>
          <w:sz w:val="22"/>
          <w:szCs w:val="22"/>
        </w:rPr>
        <w:t>ozmowie z redaktorką RMF FM, które jest patronem medialnym programu</w:t>
      </w:r>
      <w:r w:rsidR="0090062A">
        <w:rPr>
          <w:rStyle w:val="Pogrubienie"/>
          <w:rFonts w:ascii="Calibri" w:hAnsi="Calibri" w:cs="Calibri"/>
          <w:sz w:val="22"/>
          <w:szCs w:val="22"/>
        </w:rPr>
        <w:t>.</w:t>
      </w:r>
    </w:p>
    <w:p w14:paraId="19486023" w14:textId="77777777" w:rsidR="00756803" w:rsidRPr="00756803" w:rsidRDefault="00756803" w:rsidP="001D51A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56803">
        <w:rPr>
          <w:rFonts w:ascii="Calibri" w:hAnsi="Calibri" w:cs="Calibri"/>
          <w:sz w:val="22"/>
          <w:szCs w:val="22"/>
        </w:rPr>
        <w:t>Majka Jeżowska nie kryje zachwytu nad Heleną Englert. Choć nie zna aktorki osobiście, z ogromnym zainteresowaniem śledzi jej występy na parkiecie. Jej zdaniem Helena ma wszystko, czego potrzeba prawdziwej gwieździe, a jej ewentualne zwycięstwo mogłoby być także ważnym sygnałem dla osób mierzących się z internetową nienawiścią.</w:t>
      </w:r>
    </w:p>
    <w:p w14:paraId="089CD471" w14:textId="77777777" w:rsidR="00756803" w:rsidRPr="00756803" w:rsidRDefault="00756803" w:rsidP="001D51A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56803">
        <w:rPr>
          <w:rStyle w:val="Uwydatnienie"/>
          <w:rFonts w:ascii="Calibri" w:hAnsi="Calibri" w:cs="Calibri"/>
          <w:b/>
          <w:bCs/>
          <w:sz w:val="22"/>
          <w:szCs w:val="22"/>
        </w:rPr>
        <w:t>„Jestem absolutnie wielką fanką Heleny Englert, chociaż nie znam jej osobiście. Myślę, że zasługuje na Kryształową Kulę nie tylko dlatego, że jest piękna, utalentowana i przepięknie tańczy, ale może być symbolem naszych czasów, które wypełnia hejt. To, jak ten hejt pierze mózgi młodym ludziom i jak wyzwala agresję... Helena może pokazać, że mimo tego, co się na nią wylewa, można sięgnąć po najwyższe laury”</w:t>
      </w:r>
      <w:r w:rsidRPr="00756803">
        <w:rPr>
          <w:rFonts w:ascii="Calibri" w:hAnsi="Calibri" w:cs="Calibri"/>
          <w:sz w:val="22"/>
          <w:szCs w:val="22"/>
        </w:rPr>
        <w:t xml:space="preserve"> – mówi Majka Jeżowska.</w:t>
      </w:r>
    </w:p>
    <w:p w14:paraId="038EAF99" w14:textId="77777777" w:rsidR="00756803" w:rsidRPr="00756803" w:rsidRDefault="00756803" w:rsidP="001D51A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56803">
        <w:rPr>
          <w:rFonts w:ascii="Calibri" w:hAnsi="Calibri" w:cs="Calibri"/>
          <w:sz w:val="22"/>
          <w:szCs w:val="22"/>
        </w:rPr>
        <w:t>Artystka podkreśla, że Helena Englert ma w sobie wyjątkową charyzmę i naturalność, dzięki którym zdobywa sympatię publiczności. Zdaniem Jeżowskiej to właśnie takie osobowości zostają prawdziwymi gwiazdami.</w:t>
      </w:r>
    </w:p>
    <w:p w14:paraId="154CA867" w14:textId="3F711B78" w:rsidR="00506335" w:rsidRPr="00A62224" w:rsidRDefault="00756803" w:rsidP="00A62224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756803">
        <w:rPr>
          <w:rStyle w:val="Uwydatnienie"/>
          <w:rFonts w:ascii="Calibri" w:hAnsi="Calibri" w:cs="Calibri"/>
          <w:b/>
          <w:bCs/>
          <w:sz w:val="22"/>
          <w:szCs w:val="22"/>
        </w:rPr>
        <w:t>„Ona rozkochała w sobie ludzi, a tak robią prawdziwe gwiazdy. Jest szczera, ma w sobie tyle koloru i jest wielką księgą, która nas jeszcze zaskoczy”</w:t>
      </w:r>
      <w:r w:rsidRPr="00756803">
        <w:rPr>
          <w:rFonts w:ascii="Calibri" w:hAnsi="Calibri" w:cs="Calibri"/>
          <w:sz w:val="22"/>
          <w:szCs w:val="22"/>
        </w:rPr>
        <w:t xml:space="preserve"> – przekonuje piosenkarka.</w:t>
      </w:r>
    </w:p>
    <w:sectPr w:rsidR="00506335" w:rsidRPr="00A62224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E09BC" w14:textId="77777777" w:rsidR="00CB70D2" w:rsidRDefault="00CB70D2" w:rsidP="00F92223">
      <w:pPr>
        <w:spacing w:after="0" w:line="240" w:lineRule="auto"/>
      </w:pPr>
      <w:r>
        <w:separator/>
      </w:r>
    </w:p>
  </w:endnote>
  <w:endnote w:type="continuationSeparator" w:id="0">
    <w:p w14:paraId="0217E6BA" w14:textId="77777777" w:rsidR="00CB70D2" w:rsidRDefault="00CB70D2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7AEF" w14:textId="77777777" w:rsidR="00F92223" w:rsidRDefault="00CB70D2" w:rsidP="00F92223">
    <w:pPr>
      <w:pStyle w:val="Stopka"/>
      <w:jc w:val="center"/>
    </w:pPr>
    <w:r>
      <w:rPr>
        <w:noProof/>
        <w:lang w:eastAsia="pl-PL"/>
      </w:rPr>
      <w:pict w14:anchorId="3FF0B1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B56BF" w14:textId="77777777" w:rsidR="00CB70D2" w:rsidRDefault="00CB70D2" w:rsidP="00F92223">
      <w:pPr>
        <w:spacing w:after="0" w:line="240" w:lineRule="auto"/>
      </w:pPr>
      <w:r>
        <w:separator/>
      </w:r>
    </w:p>
  </w:footnote>
  <w:footnote w:type="continuationSeparator" w:id="0">
    <w:p w14:paraId="76C38083" w14:textId="77777777" w:rsidR="00CB70D2" w:rsidRDefault="00CB70D2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3C270" w14:textId="77777777" w:rsidR="00F92223" w:rsidRDefault="00CB70D2">
    <w:pPr>
      <w:pStyle w:val="Nagwek"/>
    </w:pPr>
    <w:r>
      <w:rPr>
        <w:noProof/>
        <w:lang w:eastAsia="pl-PL"/>
      </w:rPr>
      <w:pict w14:anchorId="285E2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6335"/>
    <w:rsid w:val="000A4983"/>
    <w:rsid w:val="001D51A0"/>
    <w:rsid w:val="001F2197"/>
    <w:rsid w:val="00381C88"/>
    <w:rsid w:val="00506335"/>
    <w:rsid w:val="00632A2B"/>
    <w:rsid w:val="00756803"/>
    <w:rsid w:val="00816310"/>
    <w:rsid w:val="00892FE1"/>
    <w:rsid w:val="0090062A"/>
    <w:rsid w:val="009304FA"/>
    <w:rsid w:val="00992216"/>
    <w:rsid w:val="00A01F46"/>
    <w:rsid w:val="00A62224"/>
    <w:rsid w:val="00CB70D2"/>
    <w:rsid w:val="00E96292"/>
    <w:rsid w:val="00F15586"/>
    <w:rsid w:val="00F15D3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954D9"/>
  <w15:chartTrackingRefBased/>
  <w15:docId w15:val="{DDADFB7C-3036-4E7C-9B4B-086ECFD9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633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5063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06335"/>
    <w:rPr>
      <w:b/>
      <w:bCs/>
    </w:rPr>
  </w:style>
  <w:style w:type="character" w:styleId="Uwydatnienie">
    <w:name w:val="Emphasis"/>
    <w:uiPriority w:val="20"/>
    <w:qFormat/>
    <w:rsid w:val="005063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0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2026-10-14T08:11:00Z</dcterms:created>
  <dcterms:modified xsi:type="dcterms:W3CDTF">2026-10-14T08:11:00Z</dcterms:modified>
</cp:coreProperties>
</file>