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77B09" w14:textId="35801016" w:rsidR="00265F16" w:rsidRPr="00ED1482" w:rsidRDefault="00264581" w:rsidP="00EC2488">
      <w:pPr>
        <w:spacing w:line="276" w:lineRule="auto"/>
        <w:jc w:val="right"/>
        <w:rPr>
          <w:rFonts w:ascii="Segoe UI" w:hAnsi="Segoe UI" w:cs="Segoe UI"/>
        </w:rPr>
      </w:pPr>
      <w:r w:rsidRPr="00ED1482">
        <w:rPr>
          <w:rFonts w:ascii="Segoe UI" w:hAnsi="Segoe UI" w:cs="Segoe UI"/>
        </w:rPr>
        <w:t>PRESS RELEASE</w:t>
      </w:r>
    </w:p>
    <w:p w14:paraId="550AC592" w14:textId="33F9635C" w:rsidR="00194879" w:rsidRPr="00ED1482" w:rsidRDefault="00DB5283" w:rsidP="00EC2488">
      <w:pPr>
        <w:spacing w:line="276" w:lineRule="auto"/>
        <w:jc w:val="right"/>
        <w:rPr>
          <w:rFonts w:ascii="Segoe UI" w:hAnsi="Segoe UI" w:cs="Segoe UI"/>
          <w:sz w:val="20"/>
          <w:szCs w:val="20"/>
        </w:rPr>
      </w:pPr>
      <w:r>
        <w:rPr>
          <w:rFonts w:ascii="Segoe UI" w:hAnsi="Segoe UI" w:cs="Segoe UI"/>
          <w:sz w:val="20"/>
          <w:szCs w:val="20"/>
        </w:rPr>
        <w:t>14</w:t>
      </w:r>
      <w:r w:rsidR="00A67820" w:rsidRPr="00ED1482">
        <w:rPr>
          <w:rFonts w:ascii="Segoe UI" w:hAnsi="Segoe UI" w:cs="Segoe UI"/>
          <w:sz w:val="20"/>
          <w:szCs w:val="20"/>
        </w:rPr>
        <w:t xml:space="preserve"> </w:t>
      </w:r>
      <w:r w:rsidR="00090090">
        <w:rPr>
          <w:rFonts w:ascii="Segoe UI" w:hAnsi="Segoe UI" w:cs="Segoe UI"/>
          <w:sz w:val="20"/>
          <w:szCs w:val="20"/>
        </w:rPr>
        <w:t>October</w:t>
      </w:r>
      <w:r w:rsidR="00194879" w:rsidRPr="00ED1482">
        <w:rPr>
          <w:rFonts w:ascii="Segoe UI" w:hAnsi="Segoe UI" w:cs="Segoe UI"/>
          <w:sz w:val="20"/>
          <w:szCs w:val="20"/>
        </w:rPr>
        <w:t xml:space="preserve"> 202</w:t>
      </w:r>
      <w:r w:rsidR="00717C18" w:rsidRPr="00ED1482">
        <w:rPr>
          <w:rFonts w:ascii="Segoe UI" w:hAnsi="Segoe UI" w:cs="Segoe UI"/>
          <w:sz w:val="20"/>
          <w:szCs w:val="20"/>
        </w:rPr>
        <w:t>6</w:t>
      </w:r>
    </w:p>
    <w:p w14:paraId="672EBBEE" w14:textId="77777777" w:rsidR="00976A47" w:rsidRPr="00ED1482" w:rsidRDefault="00976A47" w:rsidP="00EC2488">
      <w:pPr>
        <w:spacing w:line="276" w:lineRule="auto"/>
        <w:rPr>
          <w:rFonts w:ascii="Segoe UI" w:hAnsi="Segoe UI" w:cs="Segoe UI"/>
          <w:b/>
          <w:bCs/>
          <w:sz w:val="32"/>
          <w:szCs w:val="32"/>
        </w:rPr>
      </w:pPr>
    </w:p>
    <w:p w14:paraId="061A59CF" w14:textId="61719971" w:rsidR="00476B52" w:rsidRPr="00264581" w:rsidRDefault="00DB5283" w:rsidP="00EC2488">
      <w:pPr>
        <w:autoSpaceDE w:val="0"/>
        <w:autoSpaceDN w:val="0"/>
        <w:adjustRightInd w:val="0"/>
        <w:spacing w:after="0" w:line="276" w:lineRule="auto"/>
        <w:rPr>
          <w:rFonts w:ascii="Segoe UI" w:eastAsia="Calibri" w:hAnsi="Segoe UI" w:cs="Segoe UI"/>
          <w:b/>
          <w:color w:val="D8D600"/>
          <w:sz w:val="36"/>
          <w:szCs w:val="36"/>
        </w:rPr>
      </w:pPr>
      <w:r w:rsidRPr="00DB5283">
        <w:rPr>
          <w:rFonts w:ascii="Segoe UI" w:eastAsia="Calibri" w:hAnsi="Segoe UI" w:cs="Segoe UI"/>
          <w:b/>
          <w:color w:val="D8D600"/>
          <w:sz w:val="36"/>
          <w:szCs w:val="36"/>
        </w:rPr>
        <w:t xml:space="preserve">More than a warehouse. </w:t>
      </w:r>
      <w:proofErr w:type="spellStart"/>
      <w:r w:rsidRPr="00DB5283">
        <w:rPr>
          <w:rFonts w:ascii="Segoe UI" w:eastAsia="Calibri" w:hAnsi="Segoe UI" w:cs="Segoe UI"/>
          <w:b/>
          <w:color w:val="D8D600"/>
          <w:sz w:val="36"/>
          <w:szCs w:val="36"/>
        </w:rPr>
        <w:t>LemonTree</w:t>
      </w:r>
      <w:proofErr w:type="spellEnd"/>
      <w:r w:rsidRPr="00DB5283">
        <w:rPr>
          <w:rFonts w:ascii="Segoe UI" w:eastAsia="Calibri" w:hAnsi="Segoe UI" w:cs="Segoe UI"/>
          <w:b/>
          <w:color w:val="D8D600"/>
          <w:sz w:val="36"/>
          <w:szCs w:val="36"/>
        </w:rPr>
        <w:t xml:space="preserve"> presents</w:t>
      </w:r>
      <w:r w:rsidR="00B077AD">
        <w:rPr>
          <w:rFonts w:ascii="Segoe UI" w:eastAsia="Calibri" w:hAnsi="Segoe UI" w:cs="Segoe UI"/>
          <w:b/>
          <w:color w:val="D8D600"/>
          <w:sz w:val="36"/>
          <w:szCs w:val="36"/>
        </w:rPr>
        <w:t>:</w:t>
      </w:r>
      <w:r w:rsidRPr="00DB5283">
        <w:rPr>
          <w:rFonts w:ascii="Segoe UI" w:eastAsia="Calibri" w:hAnsi="Segoe UI" w:cs="Segoe UI"/>
          <w:b/>
          <w:color w:val="D8D600"/>
          <w:sz w:val="36"/>
          <w:szCs w:val="36"/>
        </w:rPr>
        <w:t xml:space="preserve"> STREAM KRAKÓW</w:t>
      </w:r>
      <w:r w:rsidR="00B077AD">
        <w:rPr>
          <w:rFonts w:ascii="Segoe UI" w:eastAsia="Calibri" w:hAnsi="Segoe UI" w:cs="Segoe UI"/>
          <w:b/>
          <w:color w:val="D8D600"/>
          <w:sz w:val="36"/>
          <w:szCs w:val="36"/>
        </w:rPr>
        <w:t xml:space="preserve"> by </w:t>
      </w:r>
      <w:proofErr w:type="spellStart"/>
      <w:r w:rsidR="00B077AD">
        <w:rPr>
          <w:rFonts w:ascii="Segoe UI" w:eastAsia="Calibri" w:hAnsi="Segoe UI" w:cs="Segoe UI"/>
          <w:b/>
          <w:color w:val="D8D600"/>
          <w:sz w:val="36"/>
          <w:szCs w:val="36"/>
        </w:rPr>
        <w:t>LemonTree</w:t>
      </w:r>
      <w:proofErr w:type="spellEnd"/>
    </w:p>
    <w:p w14:paraId="5224017E" w14:textId="77777777" w:rsidR="007126DC" w:rsidRPr="00264581" w:rsidRDefault="007126DC" w:rsidP="00EC2488">
      <w:pPr>
        <w:autoSpaceDE w:val="0"/>
        <w:autoSpaceDN w:val="0"/>
        <w:adjustRightInd w:val="0"/>
        <w:spacing w:after="0" w:line="276" w:lineRule="auto"/>
        <w:rPr>
          <w:rFonts w:ascii="Segoe UI" w:hAnsi="Segoe UI" w:cs="Segoe UI"/>
          <w:sz w:val="26"/>
          <w:szCs w:val="26"/>
        </w:rPr>
      </w:pPr>
    </w:p>
    <w:p w14:paraId="3DE24F93" w14:textId="047C8F7A" w:rsidR="00B53AE4" w:rsidRPr="00B63893" w:rsidRDefault="00DB5283" w:rsidP="00B53AE4">
      <w:pPr>
        <w:spacing w:before="100" w:beforeAutospacing="1" w:after="100" w:afterAutospacing="1" w:line="276" w:lineRule="auto"/>
        <w:rPr>
          <w:rFonts w:ascii="Segoe UI" w:hAnsi="Segoe UI" w:cs="Segoe UI"/>
          <w:b/>
          <w:bCs/>
        </w:rPr>
      </w:pPr>
      <w:proofErr w:type="spellStart"/>
      <w:r w:rsidRPr="00DB5283">
        <w:rPr>
          <w:rFonts w:ascii="Segoe UI" w:eastAsia="Calibri" w:hAnsi="Segoe UI" w:cs="Segoe UI"/>
          <w:b/>
          <w:color w:val="000000" w:themeColor="text1"/>
        </w:rPr>
        <w:t>LemonTree</w:t>
      </w:r>
      <w:proofErr w:type="spellEnd"/>
      <w:r w:rsidRPr="00DB5283">
        <w:rPr>
          <w:rFonts w:ascii="Segoe UI" w:eastAsia="Calibri" w:hAnsi="Segoe UI" w:cs="Segoe UI"/>
          <w:b/>
          <w:color w:val="000000" w:themeColor="text1"/>
        </w:rPr>
        <w:t xml:space="preserve"> has commenced development of STREAM KRAKÓW</w:t>
      </w:r>
      <w:r w:rsidR="00B077AD">
        <w:rPr>
          <w:rFonts w:ascii="Segoe UI" w:eastAsia="Calibri" w:hAnsi="Segoe UI" w:cs="Segoe UI"/>
          <w:b/>
          <w:color w:val="000000" w:themeColor="text1"/>
        </w:rPr>
        <w:t xml:space="preserve"> by </w:t>
      </w:r>
      <w:proofErr w:type="spellStart"/>
      <w:r w:rsidR="00B077AD">
        <w:rPr>
          <w:rFonts w:ascii="Segoe UI" w:eastAsia="Calibri" w:hAnsi="Segoe UI" w:cs="Segoe UI"/>
          <w:b/>
          <w:color w:val="000000" w:themeColor="text1"/>
        </w:rPr>
        <w:t>LemonTree</w:t>
      </w:r>
      <w:proofErr w:type="spellEnd"/>
      <w:r w:rsidRPr="00DB5283">
        <w:rPr>
          <w:rFonts w:ascii="Segoe UI" w:eastAsia="Calibri" w:hAnsi="Segoe UI" w:cs="Segoe UI"/>
          <w:b/>
          <w:color w:val="000000" w:themeColor="text1"/>
        </w:rPr>
        <w:t>, a</w:t>
      </w:r>
      <w:r w:rsidR="00B077AD">
        <w:rPr>
          <w:rFonts w:ascii="Segoe UI" w:eastAsia="Calibri" w:hAnsi="Segoe UI" w:cs="Segoe UI"/>
          <w:b/>
          <w:color w:val="000000" w:themeColor="text1"/>
        </w:rPr>
        <w:t> </w:t>
      </w:r>
      <w:r w:rsidRPr="00DB5283">
        <w:rPr>
          <w:rFonts w:ascii="Segoe UI" w:eastAsia="Calibri" w:hAnsi="Segoe UI" w:cs="Segoe UI"/>
          <w:b/>
          <w:color w:val="000000" w:themeColor="text1"/>
        </w:rPr>
        <w:t>modern logistics and business complex located next to Kraków-Balice Airport and the A4 motorway. The project will combine state-of-the-art, energy-efficient technologies with architecture that goes beyond current market standards. It is set to become one of the most distinctive projects in Poland’s logistics sector</w:t>
      </w:r>
      <w:r w:rsidR="00DE764B" w:rsidRPr="00B63893">
        <w:rPr>
          <w:rFonts w:ascii="Segoe UI" w:hAnsi="Segoe UI" w:cs="Segoe UI"/>
          <w:b/>
          <w:bCs/>
        </w:rPr>
        <w:t>.</w:t>
      </w:r>
    </w:p>
    <w:p w14:paraId="5F908FF8" w14:textId="54479777" w:rsidR="00DB5283" w:rsidRPr="00DB5283" w:rsidRDefault="005603DF" w:rsidP="00DB5283">
      <w:pPr>
        <w:spacing w:before="100" w:beforeAutospacing="1" w:after="100" w:afterAutospacing="1" w:line="276" w:lineRule="auto"/>
        <w:rPr>
          <w:rFonts w:ascii="Segoe UI" w:hAnsi="Segoe UI" w:cs="Segoe UI"/>
        </w:rPr>
      </w:pPr>
      <w:r w:rsidRPr="00B63893">
        <w:rPr>
          <w:rFonts w:ascii="Segoe UI" w:hAnsi="Segoe UI" w:cs="Segoe UI"/>
        </w:rPr>
        <w:br/>
      </w:r>
      <w:r w:rsidR="00DB5283" w:rsidRPr="00DB5283">
        <w:rPr>
          <w:rFonts w:ascii="Segoe UI" w:hAnsi="Segoe UI" w:cs="Segoe UI"/>
        </w:rPr>
        <w:t xml:space="preserve">STREAM KRAKÓW by </w:t>
      </w:r>
      <w:proofErr w:type="spellStart"/>
      <w:r w:rsidR="00DB5283" w:rsidRPr="00DB5283">
        <w:rPr>
          <w:rFonts w:ascii="Segoe UI" w:hAnsi="Segoe UI" w:cs="Segoe UI"/>
        </w:rPr>
        <w:t>LemonTree</w:t>
      </w:r>
      <w:proofErr w:type="spellEnd"/>
      <w:r w:rsidR="00DB5283" w:rsidRPr="00DB5283">
        <w:rPr>
          <w:rFonts w:ascii="Segoe UI" w:hAnsi="Segoe UI" w:cs="Segoe UI"/>
        </w:rPr>
        <w:t xml:space="preserve"> will offer nearly 30,000 sq m of modern logistics and service space, designed to provide flexibility, high operational efficiency and everyday user comfort in one of the best-connected locations in southern Poland. The complex will feature, among other things, heat pumps, intelligent lighting management systems and a photovoltaic installation. The project will also stand out for the architecture of its office modules: bold, contemporary and designed with an unprecedented level of attention to detail for the logistics sector. Completion is scheduled for Q2 2027, with Goldbeck appointed as the general contractor.</w:t>
      </w:r>
    </w:p>
    <w:p w14:paraId="47EFFDAD" w14:textId="7A351FDC" w:rsidR="00DB5283" w:rsidRPr="00DB5283" w:rsidRDefault="00DB5283" w:rsidP="00DB5283">
      <w:pPr>
        <w:pStyle w:val="Nagwek2"/>
        <w:spacing w:line="276" w:lineRule="auto"/>
        <w:rPr>
          <w:rFonts w:ascii="Segoe UI" w:eastAsia="Calibri" w:hAnsi="Segoe UI" w:cs="Segoe UI"/>
          <w:bCs w:val="0"/>
          <w:color w:val="D8D600"/>
          <w:sz w:val="22"/>
          <w:szCs w:val="22"/>
          <w:lang w:val="en-US" w:eastAsia="en-US"/>
        </w:rPr>
      </w:pPr>
      <w:r>
        <w:rPr>
          <w:rFonts w:ascii="Segoe UI" w:eastAsia="Calibri" w:hAnsi="Segoe UI" w:cs="Segoe UI"/>
          <w:bCs w:val="0"/>
          <w:color w:val="D8D600"/>
          <w:sz w:val="22"/>
          <w:szCs w:val="22"/>
          <w:lang w:val="en-US" w:eastAsia="en-US"/>
        </w:rPr>
        <w:br/>
      </w:r>
      <w:r w:rsidRPr="00DB5283">
        <w:rPr>
          <w:rFonts w:ascii="Segoe UI" w:eastAsia="Calibri" w:hAnsi="Segoe UI" w:cs="Segoe UI"/>
          <w:bCs w:val="0"/>
          <w:color w:val="D8D600"/>
          <w:sz w:val="22"/>
          <w:szCs w:val="22"/>
          <w:lang w:val="en-US" w:eastAsia="en-US"/>
        </w:rPr>
        <w:t>A project created for Kraków</w:t>
      </w:r>
    </w:p>
    <w:p w14:paraId="5CE3B4DB" w14:textId="77777777"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Kraków is no coincidence as the location for such an ambitious project. As Poland’s second-largest city, it has long been one of the country’s most important business, academic and cultural </w:t>
      </w:r>
      <w:proofErr w:type="spellStart"/>
      <w:r w:rsidRPr="00DB5283">
        <w:rPr>
          <w:rFonts w:ascii="Segoe UI" w:eastAsiaTheme="minorHAnsi" w:hAnsi="Segoe UI" w:cs="Segoe UI"/>
          <w:sz w:val="22"/>
          <w:szCs w:val="22"/>
          <w:lang w:val="en-US" w:eastAsia="en-US"/>
        </w:rPr>
        <w:t>centres</w:t>
      </w:r>
      <w:proofErr w:type="spellEnd"/>
      <w:r w:rsidRPr="00DB5283">
        <w:rPr>
          <w:rFonts w:ascii="Segoe UI" w:eastAsiaTheme="minorHAnsi" w:hAnsi="Segoe UI" w:cs="Segoe UI"/>
          <w:sz w:val="22"/>
          <w:szCs w:val="22"/>
          <w:lang w:val="en-US" w:eastAsia="en-US"/>
        </w:rPr>
        <w:t>, while continuing to strengthen its position as a hub for modern logistics and business services.</w:t>
      </w:r>
    </w:p>
    <w:p w14:paraId="269E1BB0" w14:textId="478A413A"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STREAM KRAKÓW </w:t>
      </w:r>
      <w:r w:rsidR="0076187B">
        <w:rPr>
          <w:rFonts w:ascii="Segoe UI" w:eastAsiaTheme="minorHAnsi" w:hAnsi="Segoe UI" w:cs="Segoe UI"/>
          <w:sz w:val="22"/>
          <w:szCs w:val="22"/>
          <w:lang w:val="en-US" w:eastAsia="en-US"/>
        </w:rPr>
        <w:t xml:space="preserve">by </w:t>
      </w:r>
      <w:proofErr w:type="spellStart"/>
      <w:r w:rsidR="0076187B">
        <w:rPr>
          <w:rFonts w:ascii="Segoe UI" w:eastAsiaTheme="minorHAnsi" w:hAnsi="Segoe UI" w:cs="Segoe UI"/>
          <w:sz w:val="22"/>
          <w:szCs w:val="22"/>
          <w:lang w:val="en-US" w:eastAsia="en-US"/>
        </w:rPr>
        <w:t>LemonTree</w:t>
      </w:r>
      <w:proofErr w:type="spellEnd"/>
      <w:r w:rsidR="0076187B">
        <w:rPr>
          <w:rFonts w:ascii="Segoe UI" w:eastAsiaTheme="minorHAnsi" w:hAnsi="Segoe UI" w:cs="Segoe UI"/>
          <w:sz w:val="22"/>
          <w:szCs w:val="22"/>
          <w:lang w:val="en-US" w:eastAsia="en-US"/>
        </w:rPr>
        <w:t xml:space="preserve"> </w:t>
      </w:r>
      <w:r w:rsidRPr="00DB5283">
        <w:rPr>
          <w:rFonts w:ascii="Segoe UI" w:eastAsiaTheme="minorHAnsi" w:hAnsi="Segoe UI" w:cs="Segoe UI"/>
          <w:sz w:val="22"/>
          <w:szCs w:val="22"/>
          <w:lang w:val="en-US" w:eastAsia="en-US"/>
        </w:rPr>
        <w:t xml:space="preserve">is being developed in a location with excellent connections to major European transport corridors, just 15 km from the city </w:t>
      </w:r>
      <w:proofErr w:type="spellStart"/>
      <w:r w:rsidRPr="00DB5283">
        <w:rPr>
          <w:rFonts w:ascii="Segoe UI" w:eastAsiaTheme="minorHAnsi" w:hAnsi="Segoe UI" w:cs="Segoe UI"/>
          <w:sz w:val="22"/>
          <w:szCs w:val="22"/>
          <w:lang w:val="en-US" w:eastAsia="en-US"/>
        </w:rPr>
        <w:t>centre</w:t>
      </w:r>
      <w:proofErr w:type="spellEnd"/>
      <w:r w:rsidRPr="00DB5283">
        <w:rPr>
          <w:rFonts w:ascii="Segoe UI" w:eastAsiaTheme="minorHAnsi" w:hAnsi="Segoe UI" w:cs="Segoe UI"/>
          <w:sz w:val="22"/>
          <w:szCs w:val="22"/>
          <w:lang w:val="en-US" w:eastAsia="en-US"/>
        </w:rPr>
        <w:t xml:space="preserve">. The complex will be situated immediately next to the A4 motorway, one of the most important routes in Central and Eastern Europe, and only 6 km from Kraków-Balice Airport. This makes it an ideal location for logistics and service complexes requiring fast and convenient access to international air transport. Its location within the Kraków Special Economic Zone further enhances the </w:t>
      </w:r>
      <w:r w:rsidRPr="00DB5283">
        <w:rPr>
          <w:rFonts w:ascii="Segoe UI" w:eastAsiaTheme="minorHAnsi" w:hAnsi="Segoe UI" w:cs="Segoe UI"/>
          <w:sz w:val="22"/>
          <w:szCs w:val="22"/>
          <w:lang w:val="en-US" w:eastAsia="en-US"/>
        </w:rPr>
        <w:lastRenderedPageBreak/>
        <w:t>project’s appeal to companies operating in logistics, e-commerce, new technologies and modern business services.</w:t>
      </w:r>
    </w:p>
    <w:p w14:paraId="1A98F885" w14:textId="63143BA6" w:rsidR="00DB5283" w:rsidRPr="00DB5283" w:rsidRDefault="00DB5283" w:rsidP="00DB5283">
      <w:pPr>
        <w:pStyle w:val="Nagwek2"/>
        <w:spacing w:line="276" w:lineRule="auto"/>
        <w:rPr>
          <w:rFonts w:ascii="Segoe UI" w:eastAsia="Calibri" w:hAnsi="Segoe UI" w:cs="Segoe UI"/>
          <w:bCs w:val="0"/>
          <w:color w:val="D8D600"/>
          <w:sz w:val="22"/>
          <w:szCs w:val="22"/>
          <w:lang w:val="en-US" w:eastAsia="en-US"/>
        </w:rPr>
      </w:pPr>
      <w:r>
        <w:rPr>
          <w:rFonts w:ascii="Segoe UI" w:eastAsia="Calibri" w:hAnsi="Segoe UI" w:cs="Segoe UI"/>
          <w:bCs w:val="0"/>
          <w:color w:val="D8D600"/>
          <w:sz w:val="22"/>
          <w:szCs w:val="22"/>
          <w:lang w:val="en-US" w:eastAsia="en-US"/>
        </w:rPr>
        <w:br/>
      </w:r>
      <w:r w:rsidRPr="00DB5283">
        <w:rPr>
          <w:rFonts w:ascii="Segoe UI" w:eastAsia="Calibri" w:hAnsi="Segoe UI" w:cs="Segoe UI"/>
          <w:bCs w:val="0"/>
          <w:color w:val="D8D600"/>
          <w:sz w:val="22"/>
          <w:szCs w:val="22"/>
          <w:lang w:val="en-US" w:eastAsia="en-US"/>
        </w:rPr>
        <w:t>Inspired by movement</w:t>
      </w:r>
    </w:p>
    <w:p w14:paraId="7982C806" w14:textId="1A453995"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The concept behind STREAM KRAKÓW </w:t>
      </w:r>
      <w:r w:rsidR="0076187B">
        <w:rPr>
          <w:rFonts w:ascii="Segoe UI" w:eastAsiaTheme="minorHAnsi" w:hAnsi="Segoe UI" w:cs="Segoe UI"/>
          <w:sz w:val="22"/>
          <w:szCs w:val="22"/>
          <w:lang w:val="en-US" w:eastAsia="en-US"/>
        </w:rPr>
        <w:t xml:space="preserve">by </w:t>
      </w:r>
      <w:proofErr w:type="spellStart"/>
      <w:r w:rsidR="0076187B">
        <w:rPr>
          <w:rFonts w:ascii="Segoe UI" w:eastAsiaTheme="minorHAnsi" w:hAnsi="Segoe UI" w:cs="Segoe UI"/>
          <w:sz w:val="22"/>
          <w:szCs w:val="22"/>
          <w:lang w:val="en-US" w:eastAsia="en-US"/>
        </w:rPr>
        <w:t>LemonTree</w:t>
      </w:r>
      <w:proofErr w:type="spellEnd"/>
      <w:r w:rsidR="0076187B">
        <w:rPr>
          <w:rFonts w:ascii="Segoe UI" w:eastAsiaTheme="minorHAnsi" w:hAnsi="Segoe UI" w:cs="Segoe UI"/>
          <w:sz w:val="22"/>
          <w:szCs w:val="22"/>
          <w:lang w:val="en-US" w:eastAsia="en-US"/>
        </w:rPr>
        <w:t xml:space="preserve"> </w:t>
      </w:r>
      <w:r w:rsidRPr="00DB5283">
        <w:rPr>
          <w:rFonts w:ascii="Segoe UI" w:eastAsiaTheme="minorHAnsi" w:hAnsi="Segoe UI" w:cs="Segoe UI"/>
          <w:sz w:val="22"/>
          <w:szCs w:val="22"/>
          <w:lang w:val="en-US" w:eastAsia="en-US"/>
        </w:rPr>
        <w:t xml:space="preserve">was inspired by the idea of flow: the movement of people, energy and goods, as well as the urban dynamics that have driven Kraków’s development as one of the most important business </w:t>
      </w:r>
      <w:proofErr w:type="spellStart"/>
      <w:r w:rsidRPr="00DB5283">
        <w:rPr>
          <w:rFonts w:ascii="Segoe UI" w:eastAsiaTheme="minorHAnsi" w:hAnsi="Segoe UI" w:cs="Segoe UI"/>
          <w:sz w:val="22"/>
          <w:szCs w:val="22"/>
          <w:lang w:val="en-US" w:eastAsia="en-US"/>
        </w:rPr>
        <w:t>centres</w:t>
      </w:r>
      <w:proofErr w:type="spellEnd"/>
      <w:r w:rsidRPr="00DB5283">
        <w:rPr>
          <w:rFonts w:ascii="Segoe UI" w:eastAsiaTheme="minorHAnsi" w:hAnsi="Segoe UI" w:cs="Segoe UI"/>
          <w:sz w:val="22"/>
          <w:szCs w:val="22"/>
          <w:lang w:val="en-US" w:eastAsia="en-US"/>
        </w:rPr>
        <w:t xml:space="preserve"> in Central and Eastern Europe. This theme has been directly translated into the architecture of the complex. The warehouse has been seamlessly integrated with the office modules, creating a coherent whole that evokes a modern office building or public building in the city </w:t>
      </w:r>
      <w:proofErr w:type="spellStart"/>
      <w:r w:rsidRPr="00DB5283">
        <w:rPr>
          <w:rFonts w:ascii="Segoe UI" w:eastAsiaTheme="minorHAnsi" w:hAnsi="Segoe UI" w:cs="Segoe UI"/>
          <w:sz w:val="22"/>
          <w:szCs w:val="22"/>
          <w:lang w:val="en-US" w:eastAsia="en-US"/>
        </w:rPr>
        <w:t>centre</w:t>
      </w:r>
      <w:proofErr w:type="spellEnd"/>
      <w:r w:rsidRPr="00DB5283">
        <w:rPr>
          <w:rFonts w:ascii="Segoe UI" w:eastAsiaTheme="minorHAnsi" w:hAnsi="Segoe UI" w:cs="Segoe UI"/>
          <w:sz w:val="22"/>
          <w:szCs w:val="22"/>
          <w:lang w:val="en-US" w:eastAsia="en-US"/>
        </w:rPr>
        <w:t>.</w:t>
      </w:r>
    </w:p>
    <w:p w14:paraId="294099D9" w14:textId="77777777"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The building’s form was designed based on an analysis of the sun’s movement in relation to the façades. The façade itself consists of rhythmically arranged steel panels interspersed with </w:t>
      </w:r>
      <w:proofErr w:type="gramStart"/>
      <w:r w:rsidRPr="00DB5283">
        <w:rPr>
          <w:rFonts w:ascii="Segoe UI" w:eastAsiaTheme="minorHAnsi" w:hAnsi="Segoe UI" w:cs="Segoe UI"/>
          <w:sz w:val="22"/>
          <w:szCs w:val="22"/>
          <w:lang w:val="en-US" w:eastAsia="en-US"/>
        </w:rPr>
        <w:t>large glazed</w:t>
      </w:r>
      <w:proofErr w:type="gramEnd"/>
      <w:r w:rsidRPr="00DB5283">
        <w:rPr>
          <w:rFonts w:ascii="Segoe UI" w:eastAsiaTheme="minorHAnsi" w:hAnsi="Segoe UI" w:cs="Segoe UI"/>
          <w:sz w:val="22"/>
          <w:szCs w:val="22"/>
          <w:lang w:val="en-US" w:eastAsia="en-US"/>
        </w:rPr>
        <w:t xml:space="preserve"> surfaces. This solution not only gives the building a visually light and dynamic </w:t>
      </w:r>
      <w:proofErr w:type="gramStart"/>
      <w:r w:rsidRPr="00DB5283">
        <w:rPr>
          <w:rFonts w:ascii="Segoe UI" w:eastAsiaTheme="minorHAnsi" w:hAnsi="Segoe UI" w:cs="Segoe UI"/>
          <w:sz w:val="22"/>
          <w:szCs w:val="22"/>
          <w:lang w:val="en-US" w:eastAsia="en-US"/>
        </w:rPr>
        <w:t>character, but</w:t>
      </w:r>
      <w:proofErr w:type="gramEnd"/>
      <w:r w:rsidRPr="00DB5283">
        <w:rPr>
          <w:rFonts w:ascii="Segoe UI" w:eastAsiaTheme="minorHAnsi" w:hAnsi="Segoe UI" w:cs="Segoe UI"/>
          <w:sz w:val="22"/>
          <w:szCs w:val="22"/>
          <w:lang w:val="en-US" w:eastAsia="en-US"/>
        </w:rPr>
        <w:t xml:space="preserve"> also supports indoor thermal comfort and helps prevent excessive heat gain in the office areas. </w:t>
      </w:r>
      <w:proofErr w:type="gramStart"/>
      <w:r w:rsidRPr="00DB5283">
        <w:rPr>
          <w:rFonts w:ascii="Segoe UI" w:eastAsiaTheme="minorHAnsi" w:hAnsi="Segoe UI" w:cs="Segoe UI"/>
          <w:sz w:val="22"/>
          <w:szCs w:val="22"/>
          <w:lang w:val="en-US" w:eastAsia="en-US"/>
        </w:rPr>
        <w:t>Large glazed</w:t>
      </w:r>
      <w:proofErr w:type="gramEnd"/>
      <w:r w:rsidRPr="00DB5283">
        <w:rPr>
          <w:rFonts w:ascii="Segoe UI" w:eastAsiaTheme="minorHAnsi" w:hAnsi="Segoe UI" w:cs="Segoe UI"/>
          <w:sz w:val="22"/>
          <w:szCs w:val="22"/>
          <w:lang w:val="en-US" w:eastAsia="en-US"/>
        </w:rPr>
        <w:t xml:space="preserve"> surfaces, careful orientation in relation to the cardinal directions and an ergonomic interior layout are intended to </w:t>
      </w:r>
      <w:proofErr w:type="spellStart"/>
      <w:r w:rsidRPr="00DB5283">
        <w:rPr>
          <w:rFonts w:ascii="Segoe UI" w:eastAsiaTheme="minorHAnsi" w:hAnsi="Segoe UI" w:cs="Segoe UI"/>
          <w:sz w:val="22"/>
          <w:szCs w:val="22"/>
          <w:lang w:val="en-US" w:eastAsia="en-US"/>
        </w:rPr>
        <w:t>maximise</w:t>
      </w:r>
      <w:proofErr w:type="spellEnd"/>
      <w:r w:rsidRPr="00DB5283">
        <w:rPr>
          <w:rFonts w:ascii="Segoe UI" w:eastAsiaTheme="minorHAnsi" w:hAnsi="Segoe UI" w:cs="Segoe UI"/>
          <w:sz w:val="22"/>
          <w:szCs w:val="22"/>
          <w:lang w:val="en-US" w:eastAsia="en-US"/>
        </w:rPr>
        <w:t xml:space="preserve"> access to natural daylight and provide a comfortable working environment.</w:t>
      </w:r>
    </w:p>
    <w:p w14:paraId="2E5AE37D" w14:textId="69822910" w:rsidR="00DB5283" w:rsidRPr="00DB5283" w:rsidRDefault="00DB5283" w:rsidP="00DB5283">
      <w:pPr>
        <w:pStyle w:val="NormalnyWeb"/>
        <w:spacing w:line="276" w:lineRule="auto"/>
        <w:rPr>
          <w:color w:val="000000"/>
          <w:lang w:val="en-US"/>
        </w:rPr>
      </w:pPr>
      <w:r>
        <w:rPr>
          <w:rFonts w:ascii="Segoe UI" w:eastAsiaTheme="minorHAnsi" w:hAnsi="Segoe UI" w:cs="Segoe UI"/>
          <w:i/>
          <w:iCs/>
          <w:sz w:val="22"/>
          <w:szCs w:val="22"/>
          <w:lang w:val="en-US" w:eastAsia="en-US"/>
        </w:rPr>
        <w:t>“</w:t>
      </w:r>
      <w:r w:rsidRPr="00DB5283">
        <w:rPr>
          <w:rFonts w:ascii="Segoe UI" w:eastAsiaTheme="minorHAnsi" w:hAnsi="Segoe UI" w:cs="Segoe UI"/>
          <w:i/>
          <w:iCs/>
          <w:sz w:val="22"/>
          <w:szCs w:val="22"/>
          <w:lang w:val="en-US" w:eastAsia="en-US"/>
        </w:rPr>
        <w:t>We wanted to create a project that would demonstrate how modern, energy-efficient technologies in the industrial sector can go hand in hand with ambitious architecture, delivering a level of quality that is in no way inferior to that of the best office buildings. The Polish logistics market is maturing and becoming increasingly open to aesthetics, user comfort and a responsible approach to space. STREAM KRAKÓW</w:t>
      </w:r>
      <w:r w:rsidR="0076187B">
        <w:rPr>
          <w:rFonts w:ascii="Segoe UI" w:eastAsiaTheme="minorHAnsi" w:hAnsi="Segoe UI" w:cs="Segoe UI"/>
          <w:i/>
          <w:iCs/>
          <w:sz w:val="22"/>
          <w:szCs w:val="22"/>
          <w:lang w:val="en-US" w:eastAsia="en-US"/>
        </w:rPr>
        <w:t xml:space="preserve"> by </w:t>
      </w:r>
      <w:proofErr w:type="spellStart"/>
      <w:r w:rsidR="0076187B">
        <w:rPr>
          <w:rFonts w:ascii="Segoe UI" w:eastAsiaTheme="minorHAnsi" w:hAnsi="Segoe UI" w:cs="Segoe UI"/>
          <w:i/>
          <w:iCs/>
          <w:sz w:val="22"/>
          <w:szCs w:val="22"/>
          <w:lang w:val="en-US" w:eastAsia="en-US"/>
        </w:rPr>
        <w:t>LemonTree</w:t>
      </w:r>
      <w:proofErr w:type="spellEnd"/>
      <w:r w:rsidRPr="00DB5283">
        <w:rPr>
          <w:rFonts w:ascii="Segoe UI" w:eastAsiaTheme="minorHAnsi" w:hAnsi="Segoe UI" w:cs="Segoe UI"/>
          <w:i/>
          <w:iCs/>
          <w:sz w:val="22"/>
          <w:szCs w:val="22"/>
          <w:lang w:val="en-US" w:eastAsia="en-US"/>
        </w:rPr>
        <w:t xml:space="preserve"> is our response to this change. It is one of the most ambitious investments in this segment, setting a new benchmark for modern logistics and service space and reflecting </w:t>
      </w:r>
      <w:proofErr w:type="spellStart"/>
      <w:r w:rsidRPr="00DB5283">
        <w:rPr>
          <w:rFonts w:ascii="Segoe UI" w:eastAsiaTheme="minorHAnsi" w:hAnsi="Segoe UI" w:cs="Segoe UI"/>
          <w:i/>
          <w:iCs/>
          <w:sz w:val="22"/>
          <w:szCs w:val="22"/>
          <w:lang w:val="en-US" w:eastAsia="en-US"/>
        </w:rPr>
        <w:t>LemonTree’s</w:t>
      </w:r>
      <w:proofErr w:type="spellEnd"/>
      <w:r w:rsidRPr="00DB5283">
        <w:rPr>
          <w:rFonts w:ascii="Segoe UI" w:eastAsiaTheme="minorHAnsi" w:hAnsi="Segoe UI" w:cs="Segoe UI"/>
          <w:i/>
          <w:iCs/>
          <w:sz w:val="22"/>
          <w:szCs w:val="22"/>
          <w:lang w:val="en-US" w:eastAsia="en-US"/>
        </w:rPr>
        <w:t xml:space="preserve"> strategy</w:t>
      </w:r>
      <w:r w:rsidRPr="00DB5283">
        <w:rPr>
          <w:rFonts w:ascii="Segoe UI" w:eastAsiaTheme="minorHAnsi" w:hAnsi="Segoe UI" w:cs="Segoe UI"/>
          <w:sz w:val="22"/>
          <w:szCs w:val="22"/>
          <w:lang w:val="en-US" w:eastAsia="en-US"/>
        </w:rPr>
        <w:t>,” says </w:t>
      </w:r>
      <w:r w:rsidRPr="00DB5283">
        <w:rPr>
          <w:rFonts w:ascii="Segoe UI" w:eastAsiaTheme="minorHAnsi" w:hAnsi="Segoe UI" w:cs="Segoe UI"/>
          <w:b/>
          <w:bCs/>
          <w:sz w:val="22"/>
          <w:szCs w:val="22"/>
          <w:lang w:val="en-US" w:eastAsia="en-US"/>
        </w:rPr>
        <w:t xml:space="preserve">Bartłomiej Krawiecki, </w:t>
      </w:r>
      <w:r w:rsidRPr="00DB5283">
        <w:rPr>
          <w:rFonts w:ascii="Segoe UI" w:eastAsiaTheme="minorHAnsi" w:hAnsi="Segoe UI" w:cs="Segoe UI"/>
          <w:sz w:val="22"/>
          <w:szCs w:val="22"/>
          <w:lang w:val="en-US" w:eastAsia="en-US"/>
        </w:rPr>
        <w:t>CEO</w:t>
      </w:r>
      <w:r>
        <w:rPr>
          <w:rFonts w:ascii="Segoe UI" w:eastAsiaTheme="minorHAnsi" w:hAnsi="Segoe UI" w:cs="Segoe UI"/>
          <w:sz w:val="22"/>
          <w:szCs w:val="22"/>
          <w:lang w:val="en-US" w:eastAsia="en-US"/>
        </w:rPr>
        <w:t xml:space="preserve">, </w:t>
      </w:r>
      <w:proofErr w:type="spellStart"/>
      <w:r w:rsidRPr="00DB5283">
        <w:rPr>
          <w:rFonts w:ascii="Segoe UI" w:eastAsiaTheme="minorHAnsi" w:hAnsi="Segoe UI" w:cs="Segoe UI"/>
          <w:sz w:val="22"/>
          <w:szCs w:val="22"/>
          <w:lang w:val="en-US" w:eastAsia="en-US"/>
        </w:rPr>
        <w:t>LemonTree</w:t>
      </w:r>
      <w:proofErr w:type="spellEnd"/>
      <w:r w:rsidRPr="00DB5283">
        <w:rPr>
          <w:rFonts w:ascii="Segoe UI" w:eastAsiaTheme="minorHAnsi" w:hAnsi="Segoe UI" w:cs="Segoe UI"/>
          <w:sz w:val="22"/>
          <w:szCs w:val="22"/>
          <w:lang w:val="en-US" w:eastAsia="en-US"/>
        </w:rPr>
        <w:t>.</w:t>
      </w:r>
    </w:p>
    <w:p w14:paraId="6FD5FB17" w14:textId="77777777"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The building was designed in cooperation with the renowned Grupa 5 </w:t>
      </w:r>
      <w:proofErr w:type="spellStart"/>
      <w:r w:rsidRPr="00DB5283">
        <w:rPr>
          <w:rFonts w:ascii="Segoe UI" w:eastAsiaTheme="minorHAnsi" w:hAnsi="Segoe UI" w:cs="Segoe UI"/>
          <w:sz w:val="22"/>
          <w:szCs w:val="22"/>
          <w:lang w:val="en-US" w:eastAsia="en-US"/>
        </w:rPr>
        <w:t>Architekci</w:t>
      </w:r>
      <w:proofErr w:type="spellEnd"/>
      <w:r w:rsidRPr="00DB5283">
        <w:rPr>
          <w:rFonts w:ascii="Segoe UI" w:eastAsiaTheme="minorHAnsi" w:hAnsi="Segoe UI" w:cs="Segoe UI"/>
          <w:sz w:val="22"/>
          <w:szCs w:val="22"/>
          <w:lang w:val="en-US" w:eastAsia="en-US"/>
        </w:rPr>
        <w:t xml:space="preserve"> studio, whose portfolio includes numerous award-winning office and public buildings in Poland, as well as the BOOSTER ZABRZE by </w:t>
      </w:r>
      <w:proofErr w:type="spellStart"/>
      <w:r w:rsidRPr="00DB5283">
        <w:rPr>
          <w:rFonts w:ascii="Segoe UI" w:eastAsiaTheme="minorHAnsi" w:hAnsi="Segoe UI" w:cs="Segoe UI"/>
          <w:sz w:val="22"/>
          <w:szCs w:val="22"/>
          <w:lang w:val="en-US" w:eastAsia="en-US"/>
        </w:rPr>
        <w:t>LemonTree</w:t>
      </w:r>
      <w:proofErr w:type="spellEnd"/>
      <w:r w:rsidRPr="00DB5283">
        <w:rPr>
          <w:rFonts w:ascii="Segoe UI" w:eastAsiaTheme="minorHAnsi" w:hAnsi="Segoe UI" w:cs="Segoe UI"/>
          <w:sz w:val="22"/>
          <w:szCs w:val="22"/>
          <w:lang w:val="en-US" w:eastAsia="en-US"/>
        </w:rPr>
        <w:t xml:space="preserve"> logistics and service complex.</w:t>
      </w:r>
    </w:p>
    <w:p w14:paraId="7F0E8289" w14:textId="64851171" w:rsidR="00DB5283" w:rsidRPr="00DB5283" w:rsidRDefault="00DB5283" w:rsidP="00DB5283">
      <w:pPr>
        <w:pStyle w:val="NormalnyWeb"/>
        <w:spacing w:line="276" w:lineRule="auto"/>
        <w:rPr>
          <w:color w:val="000000"/>
          <w:lang w:val="en-US"/>
        </w:rPr>
      </w:pPr>
      <w:r>
        <w:rPr>
          <w:rFonts w:ascii="Segoe UI" w:eastAsiaTheme="minorHAnsi" w:hAnsi="Segoe UI" w:cs="Segoe UI"/>
          <w:i/>
          <w:iCs/>
          <w:sz w:val="22"/>
          <w:szCs w:val="22"/>
          <w:lang w:val="en-US" w:eastAsia="en-US"/>
        </w:rPr>
        <w:t>“</w:t>
      </w:r>
      <w:r w:rsidRPr="00DB5283">
        <w:rPr>
          <w:rFonts w:ascii="Segoe UI" w:eastAsiaTheme="minorHAnsi" w:hAnsi="Segoe UI" w:cs="Segoe UI"/>
          <w:i/>
          <w:iCs/>
          <w:sz w:val="22"/>
          <w:szCs w:val="22"/>
          <w:lang w:val="en-US" w:eastAsia="en-US"/>
        </w:rPr>
        <w:t>When designing STREAM KRAKÓW</w:t>
      </w:r>
      <w:r w:rsidR="0076187B">
        <w:rPr>
          <w:rFonts w:ascii="Segoe UI" w:eastAsiaTheme="minorHAnsi" w:hAnsi="Segoe UI" w:cs="Segoe UI"/>
          <w:i/>
          <w:iCs/>
          <w:sz w:val="22"/>
          <w:szCs w:val="22"/>
          <w:lang w:val="en-US" w:eastAsia="en-US"/>
        </w:rPr>
        <w:t xml:space="preserve"> by </w:t>
      </w:r>
      <w:proofErr w:type="spellStart"/>
      <w:r w:rsidR="0076187B">
        <w:rPr>
          <w:rFonts w:ascii="Segoe UI" w:eastAsiaTheme="minorHAnsi" w:hAnsi="Segoe UI" w:cs="Segoe UI"/>
          <w:i/>
          <w:iCs/>
          <w:sz w:val="22"/>
          <w:szCs w:val="22"/>
          <w:lang w:val="en-US" w:eastAsia="en-US"/>
        </w:rPr>
        <w:t>LemonTree</w:t>
      </w:r>
      <w:proofErr w:type="spellEnd"/>
      <w:r w:rsidRPr="00DB5283">
        <w:rPr>
          <w:rFonts w:ascii="Segoe UI" w:eastAsiaTheme="minorHAnsi" w:hAnsi="Segoe UI" w:cs="Segoe UI"/>
          <w:i/>
          <w:iCs/>
          <w:sz w:val="22"/>
          <w:szCs w:val="22"/>
          <w:lang w:val="en-US" w:eastAsia="en-US"/>
        </w:rPr>
        <w:t>, we paid particular attention to light and proportions. We wanted to create architecture that would be distinctive yet timeless, and that would work well both visually and in practical use. The office section plays a particularly important role, with its form and detailing giving the entire complex a more urban, even representative character</w:t>
      </w:r>
      <w:r>
        <w:rPr>
          <w:rFonts w:ascii="Segoe UI" w:eastAsiaTheme="minorHAnsi" w:hAnsi="Segoe UI" w:cs="Segoe UI"/>
          <w:i/>
          <w:iCs/>
          <w:sz w:val="22"/>
          <w:szCs w:val="22"/>
          <w:lang w:val="en-US" w:eastAsia="en-US"/>
        </w:rPr>
        <w:t>,”</w:t>
      </w:r>
      <w:r w:rsidRPr="00DB5283">
        <w:rPr>
          <w:rFonts w:ascii="Segoe UI" w:eastAsiaTheme="minorHAnsi" w:hAnsi="Segoe UI" w:cs="Segoe UI"/>
          <w:sz w:val="22"/>
          <w:szCs w:val="22"/>
          <w:lang w:val="en-US" w:eastAsia="en-US"/>
        </w:rPr>
        <w:t xml:space="preserve"> says architect </w:t>
      </w:r>
      <w:r w:rsidRPr="00DB5283">
        <w:rPr>
          <w:rFonts w:ascii="Segoe UI" w:eastAsiaTheme="minorHAnsi" w:hAnsi="Segoe UI" w:cs="Segoe UI"/>
          <w:b/>
          <w:bCs/>
          <w:sz w:val="22"/>
          <w:szCs w:val="22"/>
          <w:lang w:val="en-US" w:eastAsia="en-US"/>
        </w:rPr>
        <w:t>Rafał Grzelewski</w:t>
      </w:r>
      <w:r w:rsidRPr="00DB5283">
        <w:rPr>
          <w:rFonts w:ascii="Segoe UI" w:eastAsiaTheme="minorHAnsi" w:hAnsi="Segoe UI" w:cs="Segoe UI"/>
          <w:sz w:val="22"/>
          <w:szCs w:val="22"/>
          <w:lang w:val="en-US" w:eastAsia="en-US"/>
        </w:rPr>
        <w:t xml:space="preserve">, Partner at Grupa 5 </w:t>
      </w:r>
      <w:proofErr w:type="spellStart"/>
      <w:r w:rsidRPr="00DB5283">
        <w:rPr>
          <w:rFonts w:ascii="Segoe UI" w:eastAsiaTheme="minorHAnsi" w:hAnsi="Segoe UI" w:cs="Segoe UI"/>
          <w:sz w:val="22"/>
          <w:szCs w:val="22"/>
          <w:lang w:val="en-US" w:eastAsia="en-US"/>
        </w:rPr>
        <w:t>Architekci</w:t>
      </w:r>
      <w:proofErr w:type="spellEnd"/>
      <w:r w:rsidRPr="00DB5283">
        <w:rPr>
          <w:rFonts w:ascii="Segoe UI" w:eastAsiaTheme="minorHAnsi" w:hAnsi="Segoe UI" w:cs="Segoe UI"/>
          <w:sz w:val="22"/>
          <w:szCs w:val="22"/>
          <w:lang w:val="en-US" w:eastAsia="en-US"/>
        </w:rPr>
        <w:t>.</w:t>
      </w:r>
    </w:p>
    <w:p w14:paraId="6AB2B23C" w14:textId="1A412B65" w:rsidR="00DB5283" w:rsidRPr="00DB5283" w:rsidRDefault="00DB5283" w:rsidP="00DB5283">
      <w:pPr>
        <w:pStyle w:val="Nagwek2"/>
        <w:spacing w:line="276" w:lineRule="auto"/>
        <w:rPr>
          <w:rFonts w:ascii="Segoe UI" w:eastAsia="Calibri" w:hAnsi="Segoe UI" w:cs="Segoe UI"/>
          <w:bCs w:val="0"/>
          <w:color w:val="D8D600"/>
          <w:sz w:val="22"/>
          <w:szCs w:val="22"/>
          <w:lang w:val="en-US" w:eastAsia="en-US"/>
        </w:rPr>
      </w:pPr>
      <w:r>
        <w:rPr>
          <w:rFonts w:ascii="Segoe UI" w:eastAsia="Calibri" w:hAnsi="Segoe UI" w:cs="Segoe UI"/>
          <w:bCs w:val="0"/>
          <w:color w:val="D8D600"/>
          <w:sz w:val="22"/>
          <w:szCs w:val="22"/>
          <w:lang w:val="en-US" w:eastAsia="en-US"/>
        </w:rPr>
        <w:br/>
      </w:r>
      <w:r w:rsidRPr="00DB5283">
        <w:rPr>
          <w:rFonts w:ascii="Segoe UI" w:eastAsia="Calibri" w:hAnsi="Segoe UI" w:cs="Segoe UI"/>
          <w:bCs w:val="0"/>
          <w:color w:val="D8D600"/>
          <w:sz w:val="22"/>
          <w:szCs w:val="22"/>
          <w:lang w:val="en-US" w:eastAsia="en-US"/>
        </w:rPr>
        <w:t>State-of-the-art technology</w:t>
      </w:r>
    </w:p>
    <w:p w14:paraId="646C9A5C" w14:textId="3C90624F"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lastRenderedPageBreak/>
        <w:t xml:space="preserve">STREAM KRAKÓW </w:t>
      </w:r>
      <w:r w:rsidR="0076187B">
        <w:rPr>
          <w:rFonts w:ascii="Segoe UI" w:eastAsiaTheme="minorHAnsi" w:hAnsi="Segoe UI" w:cs="Segoe UI"/>
          <w:sz w:val="22"/>
          <w:szCs w:val="22"/>
          <w:lang w:val="en-US" w:eastAsia="en-US"/>
        </w:rPr>
        <w:t xml:space="preserve">by </w:t>
      </w:r>
      <w:proofErr w:type="spellStart"/>
      <w:r w:rsidR="0076187B">
        <w:rPr>
          <w:rFonts w:ascii="Segoe UI" w:eastAsiaTheme="minorHAnsi" w:hAnsi="Segoe UI" w:cs="Segoe UI"/>
          <w:sz w:val="22"/>
          <w:szCs w:val="22"/>
          <w:lang w:val="en-US" w:eastAsia="en-US"/>
        </w:rPr>
        <w:t>LemonTree</w:t>
      </w:r>
      <w:proofErr w:type="spellEnd"/>
      <w:r w:rsidR="0076187B">
        <w:rPr>
          <w:rFonts w:ascii="Segoe UI" w:eastAsiaTheme="minorHAnsi" w:hAnsi="Segoe UI" w:cs="Segoe UI"/>
          <w:sz w:val="22"/>
          <w:szCs w:val="22"/>
          <w:lang w:val="en-US" w:eastAsia="en-US"/>
        </w:rPr>
        <w:t xml:space="preserve"> </w:t>
      </w:r>
      <w:r w:rsidRPr="00DB5283">
        <w:rPr>
          <w:rFonts w:ascii="Segoe UI" w:eastAsiaTheme="minorHAnsi" w:hAnsi="Segoe UI" w:cs="Segoe UI"/>
          <w:sz w:val="22"/>
          <w:szCs w:val="22"/>
          <w:lang w:val="en-US" w:eastAsia="en-US"/>
        </w:rPr>
        <w:t>is not only an example of modern industrial architecture, but above all a technologically advanced and energy-efficient logistics and service facility. The complex will feature solutions that go beyond current market standards, including high-efficiency heat pumps designed to reduce energy consumption and CO₂ emissions associated with heating, as well as advanced infrastructure for electric mobility. The roof structure and surface have also been prepared for the installation of photovoltaic panels, with the possibility of expanding the installation in the future, depending on the needs of the building’s tenants.</w:t>
      </w:r>
    </w:p>
    <w:p w14:paraId="356AB136" w14:textId="57C653D2"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STREAM KRAKÓW </w:t>
      </w:r>
      <w:r w:rsidR="0076187B">
        <w:rPr>
          <w:rFonts w:ascii="Segoe UI" w:eastAsiaTheme="minorHAnsi" w:hAnsi="Segoe UI" w:cs="Segoe UI"/>
          <w:sz w:val="22"/>
          <w:szCs w:val="22"/>
          <w:lang w:val="en-US" w:eastAsia="en-US"/>
        </w:rPr>
        <w:t xml:space="preserve">by </w:t>
      </w:r>
      <w:proofErr w:type="spellStart"/>
      <w:r w:rsidR="0076187B">
        <w:rPr>
          <w:rFonts w:ascii="Segoe UI" w:eastAsiaTheme="minorHAnsi" w:hAnsi="Segoe UI" w:cs="Segoe UI"/>
          <w:sz w:val="22"/>
          <w:szCs w:val="22"/>
          <w:lang w:val="en-US" w:eastAsia="en-US"/>
        </w:rPr>
        <w:t>LemonTree</w:t>
      </w:r>
      <w:proofErr w:type="spellEnd"/>
      <w:r w:rsidR="0076187B">
        <w:rPr>
          <w:rFonts w:ascii="Segoe UI" w:eastAsiaTheme="minorHAnsi" w:hAnsi="Segoe UI" w:cs="Segoe UI"/>
          <w:sz w:val="22"/>
          <w:szCs w:val="22"/>
          <w:lang w:val="en-US" w:eastAsia="en-US"/>
        </w:rPr>
        <w:t xml:space="preserve"> </w:t>
      </w:r>
      <w:r w:rsidRPr="00DB5283">
        <w:rPr>
          <w:rFonts w:ascii="Segoe UI" w:eastAsiaTheme="minorHAnsi" w:hAnsi="Segoe UI" w:cs="Segoe UI"/>
          <w:sz w:val="22"/>
          <w:szCs w:val="22"/>
          <w:lang w:val="en-US" w:eastAsia="en-US"/>
        </w:rPr>
        <w:t xml:space="preserve">will also feature intelligent lighting control systems (DALI), </w:t>
      </w:r>
      <w:proofErr w:type="gramStart"/>
      <w:r w:rsidRPr="00DB5283">
        <w:rPr>
          <w:rFonts w:ascii="Segoe UI" w:eastAsiaTheme="minorHAnsi" w:hAnsi="Segoe UI" w:cs="Segoe UI"/>
          <w:sz w:val="22"/>
          <w:szCs w:val="22"/>
          <w:lang w:val="en-US" w:eastAsia="en-US"/>
        </w:rPr>
        <w:t>using</w:t>
      </w:r>
      <w:proofErr w:type="gramEnd"/>
      <w:r w:rsidRPr="00DB5283">
        <w:rPr>
          <w:rFonts w:ascii="Segoe UI" w:eastAsiaTheme="minorHAnsi" w:hAnsi="Segoe UI" w:cs="Segoe UI"/>
          <w:sz w:val="22"/>
          <w:szCs w:val="22"/>
          <w:lang w:val="en-US" w:eastAsia="en-US"/>
        </w:rPr>
        <w:t xml:space="preserve"> motion sensors and automatically adjusting light intensity to natural lighting conditions. Other planned solutions include modern ventilation and heat recovery systems, as well as building envelopes with enhanced thermal insulation. Together, these systems will improve the building’s energy efficiency and help reduce its operating costs.</w:t>
      </w:r>
    </w:p>
    <w:p w14:paraId="591D2CC6" w14:textId="77777777"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The building will also be equipped with modern fire protection systems, automatic number plate recognition and high-quality loading dock equipment, including sectional doors, hydraulic dock </w:t>
      </w:r>
      <w:proofErr w:type="spellStart"/>
      <w:r w:rsidRPr="00DB5283">
        <w:rPr>
          <w:rFonts w:ascii="Segoe UI" w:eastAsiaTheme="minorHAnsi" w:hAnsi="Segoe UI" w:cs="Segoe UI"/>
          <w:sz w:val="22"/>
          <w:szCs w:val="22"/>
          <w:lang w:val="en-US" w:eastAsia="en-US"/>
        </w:rPr>
        <w:t>levellers</w:t>
      </w:r>
      <w:proofErr w:type="spellEnd"/>
      <w:r w:rsidRPr="00DB5283">
        <w:rPr>
          <w:rFonts w:ascii="Segoe UI" w:eastAsiaTheme="minorHAnsi" w:hAnsi="Segoe UI" w:cs="Segoe UI"/>
          <w:sz w:val="22"/>
          <w:szCs w:val="22"/>
          <w:lang w:val="en-US" w:eastAsia="en-US"/>
        </w:rPr>
        <w:t xml:space="preserve"> and docking assistance systems.</w:t>
      </w:r>
    </w:p>
    <w:p w14:paraId="4F4B7EB2" w14:textId="77777777"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 xml:space="preserve">As with other </w:t>
      </w:r>
      <w:proofErr w:type="spellStart"/>
      <w:r w:rsidRPr="00DB5283">
        <w:rPr>
          <w:rFonts w:ascii="Segoe UI" w:eastAsiaTheme="minorHAnsi" w:hAnsi="Segoe UI" w:cs="Segoe UI"/>
          <w:sz w:val="22"/>
          <w:szCs w:val="22"/>
          <w:lang w:val="en-US" w:eastAsia="en-US"/>
        </w:rPr>
        <w:t>LemonTree</w:t>
      </w:r>
      <w:proofErr w:type="spellEnd"/>
      <w:r w:rsidRPr="00DB5283">
        <w:rPr>
          <w:rFonts w:ascii="Segoe UI" w:eastAsiaTheme="minorHAnsi" w:hAnsi="Segoe UI" w:cs="Segoe UI"/>
          <w:sz w:val="22"/>
          <w:szCs w:val="22"/>
          <w:lang w:val="en-US" w:eastAsia="en-US"/>
        </w:rPr>
        <w:t xml:space="preserve"> developments, the energy-efficient and low-carbon character of STREAM KRAKÓW will extend beyond the technologies used during operation. The complex has been designed to reduce its carbon footprint from the construction stage onwards. Selected structural elements will incorporate materials with lower emissions, including steel used for floor reinforcement.</w:t>
      </w:r>
    </w:p>
    <w:p w14:paraId="1E48598B" w14:textId="512A7E3C" w:rsidR="00DB5283" w:rsidRPr="00DB5283" w:rsidRDefault="00DB5283" w:rsidP="00DB5283">
      <w:pPr>
        <w:pStyle w:val="Nagwek2"/>
        <w:spacing w:line="276" w:lineRule="auto"/>
        <w:rPr>
          <w:rFonts w:ascii="Segoe UI" w:eastAsia="Calibri" w:hAnsi="Segoe UI" w:cs="Segoe UI"/>
          <w:bCs w:val="0"/>
          <w:color w:val="D8D600"/>
          <w:sz w:val="22"/>
          <w:szCs w:val="22"/>
          <w:lang w:val="en-US" w:eastAsia="en-US"/>
        </w:rPr>
      </w:pPr>
      <w:r>
        <w:rPr>
          <w:rFonts w:ascii="Segoe UI" w:eastAsia="Calibri" w:hAnsi="Segoe UI" w:cs="Segoe UI"/>
          <w:bCs w:val="0"/>
          <w:color w:val="D8D600"/>
          <w:sz w:val="22"/>
          <w:szCs w:val="22"/>
          <w:lang w:val="en-US" w:eastAsia="en-US"/>
        </w:rPr>
        <w:br/>
      </w:r>
      <w:r w:rsidRPr="00DB5283">
        <w:rPr>
          <w:rFonts w:ascii="Segoe UI" w:eastAsia="Calibri" w:hAnsi="Segoe UI" w:cs="Segoe UI"/>
          <w:bCs w:val="0"/>
          <w:color w:val="D8D600"/>
          <w:sz w:val="22"/>
          <w:szCs w:val="22"/>
          <w:lang w:val="en-US" w:eastAsia="en-US"/>
        </w:rPr>
        <w:t>Biodiversity</w:t>
      </w:r>
    </w:p>
    <w:p w14:paraId="589FEC08" w14:textId="59F04F7A" w:rsidR="00DB5283" w:rsidRPr="00DB5283" w:rsidRDefault="00DB5283" w:rsidP="00DB5283">
      <w:pPr>
        <w:pStyle w:val="NormalnyWeb"/>
        <w:spacing w:line="276" w:lineRule="auto"/>
        <w:rPr>
          <w:rFonts w:ascii="Segoe UI" w:eastAsiaTheme="minorHAnsi" w:hAnsi="Segoe UI" w:cs="Segoe UI"/>
          <w:sz w:val="22"/>
          <w:szCs w:val="22"/>
          <w:lang w:val="en-US" w:eastAsia="en-US"/>
        </w:rPr>
      </w:pPr>
      <w:r w:rsidRPr="00DB5283">
        <w:rPr>
          <w:rFonts w:ascii="Segoe UI" w:eastAsiaTheme="minorHAnsi" w:hAnsi="Segoe UI" w:cs="Segoe UI"/>
          <w:sz w:val="22"/>
          <w:szCs w:val="22"/>
          <w:lang w:val="en-US" w:eastAsia="en-US"/>
        </w:rPr>
        <w:t>The surroundings will also be an important part of STREAM KRAKÓW</w:t>
      </w:r>
      <w:r w:rsidR="0076187B">
        <w:rPr>
          <w:rFonts w:ascii="Segoe UI" w:eastAsiaTheme="minorHAnsi" w:hAnsi="Segoe UI" w:cs="Segoe UI"/>
          <w:sz w:val="22"/>
          <w:szCs w:val="22"/>
          <w:lang w:val="en-US" w:eastAsia="en-US"/>
        </w:rPr>
        <w:t xml:space="preserve"> by </w:t>
      </w:r>
      <w:proofErr w:type="spellStart"/>
      <w:r w:rsidR="0076187B">
        <w:rPr>
          <w:rFonts w:ascii="Segoe UI" w:eastAsiaTheme="minorHAnsi" w:hAnsi="Segoe UI" w:cs="Segoe UI"/>
          <w:sz w:val="22"/>
          <w:szCs w:val="22"/>
          <w:lang w:val="en-US" w:eastAsia="en-US"/>
        </w:rPr>
        <w:t>LemonTree</w:t>
      </w:r>
      <w:proofErr w:type="spellEnd"/>
      <w:r w:rsidRPr="00DB5283">
        <w:rPr>
          <w:rFonts w:ascii="Segoe UI" w:eastAsiaTheme="minorHAnsi" w:hAnsi="Segoe UI" w:cs="Segoe UI"/>
          <w:sz w:val="22"/>
          <w:szCs w:val="22"/>
          <w:lang w:val="en-US" w:eastAsia="en-US"/>
        </w:rPr>
        <w:t xml:space="preserve">. Green areas will be created around the complex, including trees, shrubs and grasses, as well as flower meadows that support biodiversity. Rest areas with comfortable seating and other elements of street furniture, together with a pedestrian and cycle path and bicycle racks, are planned for employees and users of the facility. The entire concept has been designed as a natural extension of the building and an expression of </w:t>
      </w:r>
      <w:proofErr w:type="spellStart"/>
      <w:r w:rsidRPr="00DB5283">
        <w:rPr>
          <w:rFonts w:ascii="Segoe UI" w:eastAsiaTheme="minorHAnsi" w:hAnsi="Segoe UI" w:cs="Segoe UI"/>
          <w:sz w:val="22"/>
          <w:szCs w:val="22"/>
          <w:lang w:val="en-US" w:eastAsia="en-US"/>
        </w:rPr>
        <w:t>LemonTree’s</w:t>
      </w:r>
      <w:proofErr w:type="spellEnd"/>
      <w:r w:rsidRPr="00DB5283">
        <w:rPr>
          <w:rFonts w:ascii="Segoe UI" w:eastAsiaTheme="minorHAnsi" w:hAnsi="Segoe UI" w:cs="Segoe UI"/>
          <w:sz w:val="22"/>
          <w:szCs w:val="22"/>
          <w:lang w:val="en-US" w:eastAsia="en-US"/>
        </w:rPr>
        <w:t xml:space="preserve"> philosophy, according to which modern real estate should remain in harmony with both business needs and the surrounding environment.</w:t>
      </w:r>
    </w:p>
    <w:p w14:paraId="20FD855C" w14:textId="77777777" w:rsidR="003619C3" w:rsidRPr="00ED1482" w:rsidRDefault="003619C3" w:rsidP="003619C3">
      <w:pPr>
        <w:spacing w:before="100" w:beforeAutospacing="1" w:after="100" w:afterAutospacing="1" w:line="276" w:lineRule="auto"/>
        <w:rPr>
          <w:rFonts w:ascii="Segoe UI" w:eastAsia="Calibri" w:hAnsi="Segoe UI" w:cs="Segoe UI"/>
          <w:b/>
          <w:color w:val="D8D600"/>
        </w:rPr>
      </w:pPr>
    </w:p>
    <w:p w14:paraId="3FB9053F" w14:textId="298651D1" w:rsidR="003619C3" w:rsidRPr="00ED1482" w:rsidRDefault="003619C3" w:rsidP="003619C3">
      <w:pPr>
        <w:spacing w:before="100" w:beforeAutospacing="1" w:after="100" w:afterAutospacing="1" w:line="276" w:lineRule="auto"/>
        <w:rPr>
          <w:rFonts w:ascii="Segoe UI" w:eastAsia="Calibri" w:hAnsi="Segoe UI" w:cs="Segoe UI"/>
          <w:b/>
          <w:color w:val="D8D600"/>
        </w:rPr>
      </w:pPr>
      <w:r w:rsidRPr="00ED1482">
        <w:rPr>
          <w:rFonts w:ascii="Segoe UI" w:eastAsia="Calibri" w:hAnsi="Segoe UI" w:cs="Segoe UI"/>
          <w:b/>
          <w:color w:val="D8D600"/>
        </w:rPr>
        <w:t xml:space="preserve">About </w:t>
      </w:r>
      <w:proofErr w:type="spellStart"/>
      <w:r w:rsidRPr="00ED1482">
        <w:rPr>
          <w:rFonts w:ascii="Segoe UI" w:eastAsia="Calibri" w:hAnsi="Segoe UI" w:cs="Segoe UI"/>
          <w:b/>
          <w:color w:val="D8D600"/>
        </w:rPr>
        <w:t>LemonTree</w:t>
      </w:r>
      <w:proofErr w:type="spellEnd"/>
    </w:p>
    <w:p w14:paraId="380B1642" w14:textId="77777777" w:rsidR="003619C3" w:rsidRDefault="003619C3" w:rsidP="003619C3">
      <w:pPr>
        <w:spacing w:before="100" w:beforeAutospacing="1" w:after="100" w:afterAutospacing="1" w:line="276" w:lineRule="auto"/>
        <w:rPr>
          <w:rFonts w:ascii="Segoe UI" w:hAnsi="Segoe UI" w:cs="Segoe UI"/>
          <w:i/>
          <w:iCs/>
        </w:rPr>
      </w:pPr>
      <w:proofErr w:type="spellStart"/>
      <w:r w:rsidRPr="003619C3">
        <w:rPr>
          <w:rFonts w:ascii="Segoe UI" w:hAnsi="Segoe UI" w:cs="Segoe UI"/>
          <w:i/>
          <w:iCs/>
        </w:rPr>
        <w:lastRenderedPageBreak/>
        <w:t>LemonTree</w:t>
      </w:r>
      <w:proofErr w:type="spellEnd"/>
      <w:r w:rsidRPr="003619C3">
        <w:rPr>
          <w:rFonts w:ascii="Segoe UI" w:hAnsi="Segoe UI" w:cs="Segoe UI"/>
          <w:i/>
          <w:iCs/>
        </w:rPr>
        <w:t xml:space="preserve"> is a modern company developing high-quality logistics and service space in prime locations, with respect for nature and people. The company’s business model is based on implementing strategic sustainability initiatives. In its projects, </w:t>
      </w:r>
      <w:proofErr w:type="spellStart"/>
      <w:r w:rsidRPr="003619C3">
        <w:rPr>
          <w:rFonts w:ascii="Segoe UI" w:hAnsi="Segoe UI" w:cs="Segoe UI"/>
          <w:i/>
          <w:iCs/>
        </w:rPr>
        <w:t>LemonTree</w:t>
      </w:r>
      <w:proofErr w:type="spellEnd"/>
      <w:r w:rsidRPr="003619C3">
        <w:rPr>
          <w:rFonts w:ascii="Segoe UI" w:hAnsi="Segoe UI" w:cs="Segoe UI"/>
          <w:i/>
          <w:iCs/>
        </w:rPr>
        <w:t xml:space="preserve"> uses innovative technologies that reduce energy consumption, support </w:t>
      </w:r>
      <w:proofErr w:type="spellStart"/>
      <w:r w:rsidRPr="003619C3">
        <w:rPr>
          <w:rFonts w:ascii="Segoe UI" w:hAnsi="Segoe UI" w:cs="Segoe UI"/>
          <w:i/>
          <w:iCs/>
        </w:rPr>
        <w:t>decarbonisation</w:t>
      </w:r>
      <w:proofErr w:type="spellEnd"/>
      <w:r w:rsidRPr="003619C3">
        <w:rPr>
          <w:rFonts w:ascii="Segoe UI" w:hAnsi="Segoe UI" w:cs="Segoe UI"/>
          <w:i/>
          <w:iCs/>
        </w:rPr>
        <w:t xml:space="preserve"> and lower operating costs. The total value of its development projects exceeds EUR 400 million.</w:t>
      </w:r>
    </w:p>
    <w:p w14:paraId="50D1FFCA" w14:textId="77777777" w:rsidR="003619C3" w:rsidRPr="00DB5283" w:rsidRDefault="003619C3" w:rsidP="003619C3">
      <w:pPr>
        <w:spacing w:before="100" w:beforeAutospacing="1" w:after="100" w:afterAutospacing="1" w:line="276" w:lineRule="auto"/>
        <w:rPr>
          <w:rFonts w:ascii="Segoe UI" w:eastAsia="Calibri" w:hAnsi="Segoe UI" w:cs="Segoe UI"/>
          <w:b/>
          <w:color w:val="D8D600"/>
        </w:rPr>
      </w:pPr>
    </w:p>
    <w:p w14:paraId="1EA26EF1" w14:textId="43989D29" w:rsidR="00E310F6" w:rsidRPr="003619C3" w:rsidRDefault="003619C3" w:rsidP="003619C3">
      <w:pPr>
        <w:spacing w:before="100" w:beforeAutospacing="1" w:after="100" w:afterAutospacing="1" w:line="276" w:lineRule="auto"/>
        <w:rPr>
          <w:rFonts w:ascii="Segoe UI" w:eastAsia="Calibri" w:hAnsi="Segoe UI" w:cs="Segoe UI"/>
          <w:b/>
          <w:color w:val="D8D600"/>
        </w:rPr>
      </w:pPr>
      <w:r w:rsidRPr="003619C3">
        <w:rPr>
          <w:rFonts w:ascii="Segoe UI" w:eastAsia="Calibri" w:hAnsi="Segoe UI" w:cs="Segoe UI"/>
          <w:b/>
          <w:color w:val="D8D600"/>
        </w:rPr>
        <w:t>Media contact:</w:t>
      </w:r>
    </w:p>
    <w:p w14:paraId="2FA06114" w14:textId="5739414C" w:rsidR="00685613" w:rsidRPr="00BF1551" w:rsidRDefault="00741C5C" w:rsidP="00BF1551">
      <w:pPr>
        <w:spacing w:line="276" w:lineRule="auto"/>
        <w:rPr>
          <w:rFonts w:ascii="Segoe UI" w:hAnsi="Segoe UI" w:cs="Segoe UI"/>
          <w:sz w:val="20"/>
          <w:szCs w:val="20"/>
        </w:rPr>
      </w:pPr>
      <w:r w:rsidRPr="003A0A69">
        <w:rPr>
          <w:rFonts w:ascii="Segoe UI" w:hAnsi="Segoe UI" w:cs="Segoe UI"/>
          <w:b/>
          <w:bCs/>
          <w:sz w:val="20"/>
          <w:szCs w:val="20"/>
        </w:rPr>
        <w:t>Katarzyna Dorocińska</w:t>
      </w:r>
      <w:r w:rsidRPr="003A0A69">
        <w:rPr>
          <w:rFonts w:ascii="Segoe UI" w:hAnsi="Segoe UI" w:cs="Segoe UI"/>
          <w:sz w:val="20"/>
          <w:szCs w:val="20"/>
        </w:rPr>
        <w:t xml:space="preserve"> </w:t>
      </w:r>
      <w:r w:rsidR="00BD7C53" w:rsidRPr="003A0A69">
        <w:rPr>
          <w:rFonts w:ascii="Segoe UI" w:hAnsi="Segoe UI" w:cs="Segoe UI"/>
          <w:sz w:val="20"/>
          <w:szCs w:val="20"/>
        </w:rPr>
        <w:br/>
        <w:t xml:space="preserve">Head of Marketing &amp; Communication, </w:t>
      </w:r>
      <w:r w:rsidR="005F759D" w:rsidRPr="003A0A69">
        <w:rPr>
          <w:rFonts w:ascii="Segoe UI" w:hAnsi="Segoe UI" w:cs="Segoe UI"/>
          <w:sz w:val="20"/>
          <w:szCs w:val="20"/>
        </w:rPr>
        <w:t>Sustainability Lead</w:t>
      </w:r>
      <w:r w:rsidRPr="003A0A69">
        <w:rPr>
          <w:rFonts w:ascii="Segoe UI" w:hAnsi="Segoe UI" w:cs="Segoe UI"/>
          <w:sz w:val="20"/>
          <w:szCs w:val="20"/>
        </w:rPr>
        <w:br/>
        <w:t xml:space="preserve">+48 </w:t>
      </w:r>
      <w:r w:rsidRPr="003A0A69">
        <w:rPr>
          <w:rFonts w:ascii="Segoe UI" w:eastAsiaTheme="minorEastAsia" w:hAnsi="Segoe UI" w:cs="Segoe UI"/>
          <w:noProof/>
          <w:color w:val="000000" w:themeColor="text1"/>
          <w:sz w:val="20"/>
          <w:szCs w:val="20"/>
        </w:rPr>
        <w:t>795 192 808</w:t>
      </w:r>
      <w:r w:rsidRPr="003A0A69">
        <w:rPr>
          <w:rFonts w:ascii="Segoe UI" w:hAnsi="Segoe UI" w:cs="Segoe UI"/>
          <w:sz w:val="20"/>
          <w:szCs w:val="20"/>
        </w:rPr>
        <w:t xml:space="preserve"> </w:t>
      </w:r>
      <w:r w:rsidRPr="003A0A69">
        <w:rPr>
          <w:rFonts w:ascii="Segoe UI" w:hAnsi="Segoe UI" w:cs="Segoe UI"/>
          <w:sz w:val="20"/>
          <w:szCs w:val="20"/>
        </w:rPr>
        <w:br/>
      </w:r>
      <w:hyperlink r:id="rId10" w:history="1">
        <w:r w:rsidRPr="003A0A69">
          <w:rPr>
            <w:rStyle w:val="Hipercze"/>
            <w:rFonts w:ascii="Segoe UI" w:hAnsi="Segoe UI" w:cs="Segoe UI"/>
            <w:sz w:val="20"/>
            <w:szCs w:val="20"/>
          </w:rPr>
          <w:t>k.dorocinska@lemontree.realestate</w:t>
        </w:r>
      </w:hyperlink>
      <w:r w:rsidR="002F3E44">
        <w:rPr>
          <w:rFonts w:ascii="Segoe UI" w:hAnsi="Segoe UI" w:cs="Segoe UI"/>
          <w:b/>
          <w:bCs/>
          <w:sz w:val="20"/>
          <w:szCs w:val="20"/>
        </w:rPr>
        <w:br/>
      </w:r>
      <w:r w:rsidR="008357B0">
        <w:rPr>
          <w:rFonts w:ascii="Segoe UI" w:hAnsi="Segoe UI" w:cs="Segoe UI"/>
          <w:b/>
          <w:bCs/>
          <w:sz w:val="20"/>
          <w:szCs w:val="20"/>
        </w:rPr>
        <w:br/>
      </w:r>
      <w:r w:rsidRPr="003A0A69">
        <w:rPr>
          <w:rFonts w:ascii="Segoe UI" w:hAnsi="Segoe UI" w:cs="Segoe UI"/>
          <w:b/>
          <w:bCs/>
          <w:sz w:val="20"/>
          <w:szCs w:val="20"/>
        </w:rPr>
        <w:t>Michał Nitychoruk</w:t>
      </w:r>
      <w:r w:rsidR="005F759D" w:rsidRPr="003A0A69">
        <w:rPr>
          <w:rFonts w:ascii="Segoe UI" w:hAnsi="Segoe UI" w:cs="Segoe UI"/>
          <w:sz w:val="20"/>
          <w:szCs w:val="20"/>
        </w:rPr>
        <w:br/>
        <w:t>Marketing &amp; Communication Manager</w:t>
      </w:r>
      <w:r w:rsidR="00A53CF5" w:rsidRPr="003A0A69">
        <w:rPr>
          <w:rFonts w:ascii="Segoe UI" w:hAnsi="Segoe UI" w:cs="Segoe UI"/>
          <w:sz w:val="20"/>
          <w:szCs w:val="20"/>
        </w:rPr>
        <w:br/>
        <w:t>+48 539 957</w:t>
      </w:r>
      <w:r w:rsidR="00BF1551">
        <w:rPr>
          <w:rFonts w:ascii="Segoe UI" w:hAnsi="Segoe UI" w:cs="Segoe UI"/>
          <w:sz w:val="20"/>
          <w:szCs w:val="20"/>
        </w:rPr>
        <w:t> </w:t>
      </w:r>
      <w:r w:rsidR="00A53CF5" w:rsidRPr="003A0A69">
        <w:rPr>
          <w:rFonts w:ascii="Segoe UI" w:hAnsi="Segoe UI" w:cs="Segoe UI"/>
          <w:sz w:val="20"/>
          <w:szCs w:val="20"/>
        </w:rPr>
        <w:t>237</w:t>
      </w:r>
      <w:r w:rsidR="00BF1551">
        <w:rPr>
          <w:rFonts w:ascii="Segoe UI" w:hAnsi="Segoe UI" w:cs="Segoe UI"/>
          <w:sz w:val="20"/>
          <w:szCs w:val="20"/>
        </w:rPr>
        <w:br/>
      </w:r>
      <w:hyperlink r:id="rId11" w:history="1">
        <w:r w:rsidR="00BF1551" w:rsidRPr="00837BD2">
          <w:rPr>
            <w:rStyle w:val="Hipercze"/>
            <w:rFonts w:ascii="Segoe UI" w:hAnsi="Segoe UI" w:cs="Segoe UI"/>
            <w:sz w:val="20"/>
            <w:szCs w:val="20"/>
          </w:rPr>
          <w:t>m.nitychoruk@lemontree.realestate</w:t>
        </w:r>
      </w:hyperlink>
      <w:r w:rsidR="003B3D6C" w:rsidRPr="00BF1551">
        <w:rPr>
          <w:rFonts w:ascii="Segoe UI" w:hAnsi="Segoe UI" w:cs="Segoe UI"/>
          <w:sz w:val="20"/>
          <w:szCs w:val="20"/>
        </w:rPr>
        <w:t xml:space="preserve"> </w:t>
      </w:r>
      <w:hyperlink r:id="rId12" w:history="1"/>
    </w:p>
    <w:sectPr w:rsidR="00685613" w:rsidRPr="00BF1551" w:rsidSect="00ED2F61">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8FBEC9" w14:textId="77777777" w:rsidR="005D515F" w:rsidRDefault="005D515F" w:rsidP="004F668E">
      <w:pPr>
        <w:spacing w:after="0" w:line="240" w:lineRule="auto"/>
      </w:pPr>
      <w:r>
        <w:separator/>
      </w:r>
    </w:p>
  </w:endnote>
  <w:endnote w:type="continuationSeparator" w:id="0">
    <w:p w14:paraId="3381B8A2" w14:textId="77777777" w:rsidR="005D515F" w:rsidRDefault="005D515F" w:rsidP="004F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4E5DF0" w14:textId="77777777" w:rsidR="005D515F" w:rsidRDefault="005D515F" w:rsidP="004F668E">
      <w:pPr>
        <w:spacing w:after="0" w:line="240" w:lineRule="auto"/>
      </w:pPr>
      <w:r>
        <w:separator/>
      </w:r>
    </w:p>
  </w:footnote>
  <w:footnote w:type="continuationSeparator" w:id="0">
    <w:p w14:paraId="18B3E303" w14:textId="77777777" w:rsidR="005D515F" w:rsidRDefault="005D515F" w:rsidP="004F6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8FCF3" w14:textId="325D1A65" w:rsidR="004F668E" w:rsidRDefault="006E43BF">
    <w:pPr>
      <w:pStyle w:val="Nagwek"/>
    </w:pPr>
    <w:r>
      <w:rPr>
        <w:noProof/>
      </w:rPr>
      <w:drawing>
        <wp:inline distT="0" distB="0" distL="0" distR="0" wp14:anchorId="38CA74AD" wp14:editId="4AEEB671">
          <wp:extent cx="1516743" cy="573293"/>
          <wp:effectExtent l="0" t="0" r="0" b="0"/>
          <wp:docPr id="319081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81281" name="Obraz 319081281"/>
                  <pic:cNvPicPr/>
                </pic:nvPicPr>
                <pic:blipFill>
                  <a:blip r:embed="rId1">
                    <a:extLst>
                      <a:ext uri="{28A0092B-C50C-407E-A947-70E740481C1C}">
                        <a14:useLocalDpi xmlns:a14="http://schemas.microsoft.com/office/drawing/2010/main" val="0"/>
                      </a:ext>
                    </a:extLst>
                  </a:blip>
                  <a:stretch>
                    <a:fillRect/>
                  </a:stretch>
                </pic:blipFill>
                <pic:spPr>
                  <a:xfrm>
                    <a:off x="0" y="0"/>
                    <a:ext cx="1596474" cy="603429"/>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879"/>
    <w:rsid w:val="00000803"/>
    <w:rsid w:val="000024AA"/>
    <w:rsid w:val="00006E72"/>
    <w:rsid w:val="00007678"/>
    <w:rsid w:val="000076BC"/>
    <w:rsid w:val="00010BE5"/>
    <w:rsid w:val="0001120D"/>
    <w:rsid w:val="0001121B"/>
    <w:rsid w:val="000137E2"/>
    <w:rsid w:val="00014552"/>
    <w:rsid w:val="00014D2D"/>
    <w:rsid w:val="00017684"/>
    <w:rsid w:val="000215A7"/>
    <w:rsid w:val="00025241"/>
    <w:rsid w:val="00026165"/>
    <w:rsid w:val="0002658A"/>
    <w:rsid w:val="0003036C"/>
    <w:rsid w:val="00030D19"/>
    <w:rsid w:val="000314AC"/>
    <w:rsid w:val="00031FA0"/>
    <w:rsid w:val="00036907"/>
    <w:rsid w:val="00041A19"/>
    <w:rsid w:val="00041D5F"/>
    <w:rsid w:val="000430B4"/>
    <w:rsid w:val="00044844"/>
    <w:rsid w:val="000448DF"/>
    <w:rsid w:val="00046815"/>
    <w:rsid w:val="00047578"/>
    <w:rsid w:val="00050F91"/>
    <w:rsid w:val="00054875"/>
    <w:rsid w:val="00054FB7"/>
    <w:rsid w:val="000550D6"/>
    <w:rsid w:val="000608CA"/>
    <w:rsid w:val="00062EDD"/>
    <w:rsid w:val="000636AD"/>
    <w:rsid w:val="00067343"/>
    <w:rsid w:val="00072296"/>
    <w:rsid w:val="000732F8"/>
    <w:rsid w:val="00076795"/>
    <w:rsid w:val="00076B91"/>
    <w:rsid w:val="00081041"/>
    <w:rsid w:val="000867B7"/>
    <w:rsid w:val="00090090"/>
    <w:rsid w:val="000905D0"/>
    <w:rsid w:val="00096B3C"/>
    <w:rsid w:val="000970FC"/>
    <w:rsid w:val="000A07BF"/>
    <w:rsid w:val="000A0F88"/>
    <w:rsid w:val="000A1EA2"/>
    <w:rsid w:val="000A3861"/>
    <w:rsid w:val="000A38F9"/>
    <w:rsid w:val="000A60F9"/>
    <w:rsid w:val="000A710E"/>
    <w:rsid w:val="000A758B"/>
    <w:rsid w:val="000B2208"/>
    <w:rsid w:val="000B31BD"/>
    <w:rsid w:val="000B5508"/>
    <w:rsid w:val="000B7D11"/>
    <w:rsid w:val="000C11DD"/>
    <w:rsid w:val="000C2DF1"/>
    <w:rsid w:val="000C497D"/>
    <w:rsid w:val="000C49C2"/>
    <w:rsid w:val="000D05B8"/>
    <w:rsid w:val="000D6DAE"/>
    <w:rsid w:val="000D7963"/>
    <w:rsid w:val="000E2937"/>
    <w:rsid w:val="000E4A99"/>
    <w:rsid w:val="000E66F3"/>
    <w:rsid w:val="000E738B"/>
    <w:rsid w:val="000F008E"/>
    <w:rsid w:val="000F4D64"/>
    <w:rsid w:val="000F58F5"/>
    <w:rsid w:val="000F5F4D"/>
    <w:rsid w:val="000F7601"/>
    <w:rsid w:val="0010077E"/>
    <w:rsid w:val="001009D7"/>
    <w:rsid w:val="00101741"/>
    <w:rsid w:val="00102A5E"/>
    <w:rsid w:val="00105112"/>
    <w:rsid w:val="0010767A"/>
    <w:rsid w:val="0011058E"/>
    <w:rsid w:val="00112DAC"/>
    <w:rsid w:val="00113A50"/>
    <w:rsid w:val="0011519F"/>
    <w:rsid w:val="001152A0"/>
    <w:rsid w:val="00116030"/>
    <w:rsid w:val="00120A97"/>
    <w:rsid w:val="0012395B"/>
    <w:rsid w:val="0012429E"/>
    <w:rsid w:val="00126D84"/>
    <w:rsid w:val="0012753D"/>
    <w:rsid w:val="00127C21"/>
    <w:rsid w:val="00134FC0"/>
    <w:rsid w:val="001441EF"/>
    <w:rsid w:val="00145845"/>
    <w:rsid w:val="00145C98"/>
    <w:rsid w:val="00152C25"/>
    <w:rsid w:val="00155395"/>
    <w:rsid w:val="00155D3F"/>
    <w:rsid w:val="00156166"/>
    <w:rsid w:val="001602CF"/>
    <w:rsid w:val="00161670"/>
    <w:rsid w:val="001617AD"/>
    <w:rsid w:val="001623F4"/>
    <w:rsid w:val="00164102"/>
    <w:rsid w:val="00167B36"/>
    <w:rsid w:val="00167E6F"/>
    <w:rsid w:val="00170DCE"/>
    <w:rsid w:val="001721D1"/>
    <w:rsid w:val="00172959"/>
    <w:rsid w:val="00173D4C"/>
    <w:rsid w:val="00177617"/>
    <w:rsid w:val="00181C9F"/>
    <w:rsid w:val="00190D9F"/>
    <w:rsid w:val="00191A36"/>
    <w:rsid w:val="00193F0A"/>
    <w:rsid w:val="00194879"/>
    <w:rsid w:val="001A1781"/>
    <w:rsid w:val="001A3149"/>
    <w:rsid w:val="001A5779"/>
    <w:rsid w:val="001B4B78"/>
    <w:rsid w:val="001B4E54"/>
    <w:rsid w:val="001C43FE"/>
    <w:rsid w:val="001C4621"/>
    <w:rsid w:val="001C5202"/>
    <w:rsid w:val="001C7AE2"/>
    <w:rsid w:val="001D3172"/>
    <w:rsid w:val="001D3982"/>
    <w:rsid w:val="001D4D55"/>
    <w:rsid w:val="001D513F"/>
    <w:rsid w:val="001D6631"/>
    <w:rsid w:val="001D6AE7"/>
    <w:rsid w:val="001D74FF"/>
    <w:rsid w:val="001D7710"/>
    <w:rsid w:val="001D7E0D"/>
    <w:rsid w:val="001E04AA"/>
    <w:rsid w:val="001E0D0E"/>
    <w:rsid w:val="001E10DD"/>
    <w:rsid w:val="001E3AD1"/>
    <w:rsid w:val="001E70D3"/>
    <w:rsid w:val="001F183E"/>
    <w:rsid w:val="001F1A18"/>
    <w:rsid w:val="001F3F6C"/>
    <w:rsid w:val="001F4A92"/>
    <w:rsid w:val="001F786D"/>
    <w:rsid w:val="001F7C89"/>
    <w:rsid w:val="00203304"/>
    <w:rsid w:val="0020395B"/>
    <w:rsid w:val="00203B52"/>
    <w:rsid w:val="00204DE1"/>
    <w:rsid w:val="00205211"/>
    <w:rsid w:val="00205F68"/>
    <w:rsid w:val="00210505"/>
    <w:rsid w:val="0021406C"/>
    <w:rsid w:val="00217340"/>
    <w:rsid w:val="00221BD8"/>
    <w:rsid w:val="00223002"/>
    <w:rsid w:val="00225ECA"/>
    <w:rsid w:val="002273DF"/>
    <w:rsid w:val="00230252"/>
    <w:rsid w:val="002302E9"/>
    <w:rsid w:val="002335DA"/>
    <w:rsid w:val="00235580"/>
    <w:rsid w:val="00235924"/>
    <w:rsid w:val="0024664D"/>
    <w:rsid w:val="00246C1D"/>
    <w:rsid w:val="00246D9E"/>
    <w:rsid w:val="002505D5"/>
    <w:rsid w:val="002508D7"/>
    <w:rsid w:val="002508DC"/>
    <w:rsid w:val="00250B22"/>
    <w:rsid w:val="00252646"/>
    <w:rsid w:val="00254885"/>
    <w:rsid w:val="002569CE"/>
    <w:rsid w:val="0026257E"/>
    <w:rsid w:val="00264581"/>
    <w:rsid w:val="00265EB7"/>
    <w:rsid w:val="00265F16"/>
    <w:rsid w:val="0027126B"/>
    <w:rsid w:val="00272F1C"/>
    <w:rsid w:val="002731CD"/>
    <w:rsid w:val="00274101"/>
    <w:rsid w:val="00274F5A"/>
    <w:rsid w:val="00275E3F"/>
    <w:rsid w:val="00276F0F"/>
    <w:rsid w:val="002801B7"/>
    <w:rsid w:val="00280275"/>
    <w:rsid w:val="0028224A"/>
    <w:rsid w:val="002827EA"/>
    <w:rsid w:val="00284528"/>
    <w:rsid w:val="00287B1C"/>
    <w:rsid w:val="0029056F"/>
    <w:rsid w:val="0029166D"/>
    <w:rsid w:val="002916E8"/>
    <w:rsid w:val="002924B2"/>
    <w:rsid w:val="00292AAD"/>
    <w:rsid w:val="00292CC4"/>
    <w:rsid w:val="002938CD"/>
    <w:rsid w:val="00295B57"/>
    <w:rsid w:val="002A1523"/>
    <w:rsid w:val="002A2C5B"/>
    <w:rsid w:val="002A34D8"/>
    <w:rsid w:val="002A645F"/>
    <w:rsid w:val="002A6847"/>
    <w:rsid w:val="002B1595"/>
    <w:rsid w:val="002B2B8B"/>
    <w:rsid w:val="002B3A90"/>
    <w:rsid w:val="002B3D66"/>
    <w:rsid w:val="002B53CE"/>
    <w:rsid w:val="002B7465"/>
    <w:rsid w:val="002C09D4"/>
    <w:rsid w:val="002C0BF8"/>
    <w:rsid w:val="002C26B5"/>
    <w:rsid w:val="002C553D"/>
    <w:rsid w:val="002C55DE"/>
    <w:rsid w:val="002C7FEB"/>
    <w:rsid w:val="002D33DC"/>
    <w:rsid w:val="002D33F9"/>
    <w:rsid w:val="002D3C10"/>
    <w:rsid w:val="002D54E1"/>
    <w:rsid w:val="002D7059"/>
    <w:rsid w:val="002E002A"/>
    <w:rsid w:val="002E109C"/>
    <w:rsid w:val="002E1675"/>
    <w:rsid w:val="002E2A3E"/>
    <w:rsid w:val="002E44BB"/>
    <w:rsid w:val="002E62A0"/>
    <w:rsid w:val="002E6FE4"/>
    <w:rsid w:val="002F0C03"/>
    <w:rsid w:val="002F3E44"/>
    <w:rsid w:val="002F5466"/>
    <w:rsid w:val="003001A5"/>
    <w:rsid w:val="003010D6"/>
    <w:rsid w:val="0030250F"/>
    <w:rsid w:val="00305289"/>
    <w:rsid w:val="003054F7"/>
    <w:rsid w:val="00305B4A"/>
    <w:rsid w:val="003062D0"/>
    <w:rsid w:val="00312DCF"/>
    <w:rsid w:val="00313769"/>
    <w:rsid w:val="00316EE3"/>
    <w:rsid w:val="00323957"/>
    <w:rsid w:val="00323D8E"/>
    <w:rsid w:val="0032434F"/>
    <w:rsid w:val="00332CD6"/>
    <w:rsid w:val="00333394"/>
    <w:rsid w:val="00333E0E"/>
    <w:rsid w:val="003343DF"/>
    <w:rsid w:val="00337728"/>
    <w:rsid w:val="00341574"/>
    <w:rsid w:val="003449C1"/>
    <w:rsid w:val="00345AC2"/>
    <w:rsid w:val="00347BA9"/>
    <w:rsid w:val="00347C65"/>
    <w:rsid w:val="003570C4"/>
    <w:rsid w:val="00361312"/>
    <w:rsid w:val="003619C3"/>
    <w:rsid w:val="0036274E"/>
    <w:rsid w:val="00365042"/>
    <w:rsid w:val="003650AF"/>
    <w:rsid w:val="00365570"/>
    <w:rsid w:val="003709C9"/>
    <w:rsid w:val="00372FB9"/>
    <w:rsid w:val="00373295"/>
    <w:rsid w:val="00374E46"/>
    <w:rsid w:val="00380E4F"/>
    <w:rsid w:val="0038117F"/>
    <w:rsid w:val="0038351C"/>
    <w:rsid w:val="003853C1"/>
    <w:rsid w:val="00387345"/>
    <w:rsid w:val="0038782A"/>
    <w:rsid w:val="0039707A"/>
    <w:rsid w:val="003A0331"/>
    <w:rsid w:val="003A0A69"/>
    <w:rsid w:val="003A3864"/>
    <w:rsid w:val="003A4ED0"/>
    <w:rsid w:val="003A5AA3"/>
    <w:rsid w:val="003B0FCF"/>
    <w:rsid w:val="003B323E"/>
    <w:rsid w:val="003B3D6C"/>
    <w:rsid w:val="003B3FAD"/>
    <w:rsid w:val="003B4833"/>
    <w:rsid w:val="003B4DB7"/>
    <w:rsid w:val="003C3C25"/>
    <w:rsid w:val="003C5999"/>
    <w:rsid w:val="003D1299"/>
    <w:rsid w:val="003D22AF"/>
    <w:rsid w:val="003D56F6"/>
    <w:rsid w:val="003E0537"/>
    <w:rsid w:val="003E12E8"/>
    <w:rsid w:val="003E16E2"/>
    <w:rsid w:val="003E27B1"/>
    <w:rsid w:val="003E41E6"/>
    <w:rsid w:val="003E4F6F"/>
    <w:rsid w:val="003E50DE"/>
    <w:rsid w:val="003E5BCB"/>
    <w:rsid w:val="003E5F85"/>
    <w:rsid w:val="003F3452"/>
    <w:rsid w:val="003F5014"/>
    <w:rsid w:val="003F6D7B"/>
    <w:rsid w:val="003F70A5"/>
    <w:rsid w:val="003F7287"/>
    <w:rsid w:val="00401A1D"/>
    <w:rsid w:val="00402AE0"/>
    <w:rsid w:val="00403D2A"/>
    <w:rsid w:val="00404684"/>
    <w:rsid w:val="00404BDD"/>
    <w:rsid w:val="0040545A"/>
    <w:rsid w:val="004073E6"/>
    <w:rsid w:val="004106CB"/>
    <w:rsid w:val="00410B3E"/>
    <w:rsid w:val="00411E0C"/>
    <w:rsid w:val="00412125"/>
    <w:rsid w:val="00413EC1"/>
    <w:rsid w:val="004140C7"/>
    <w:rsid w:val="00414AE4"/>
    <w:rsid w:val="0041616C"/>
    <w:rsid w:val="00416995"/>
    <w:rsid w:val="00416D76"/>
    <w:rsid w:val="00417038"/>
    <w:rsid w:val="00423306"/>
    <w:rsid w:val="004243BD"/>
    <w:rsid w:val="0042444C"/>
    <w:rsid w:val="00426AF3"/>
    <w:rsid w:val="00427FEB"/>
    <w:rsid w:val="00430524"/>
    <w:rsid w:val="0043254B"/>
    <w:rsid w:val="00434AA7"/>
    <w:rsid w:val="00435A92"/>
    <w:rsid w:val="00440548"/>
    <w:rsid w:val="004415E9"/>
    <w:rsid w:val="00442BA2"/>
    <w:rsid w:val="004430EE"/>
    <w:rsid w:val="00444C43"/>
    <w:rsid w:val="00446DDE"/>
    <w:rsid w:val="00446EAD"/>
    <w:rsid w:val="00447D7F"/>
    <w:rsid w:val="004512DF"/>
    <w:rsid w:val="00452542"/>
    <w:rsid w:val="00453941"/>
    <w:rsid w:val="00454469"/>
    <w:rsid w:val="00455B9E"/>
    <w:rsid w:val="00460CA7"/>
    <w:rsid w:val="00461019"/>
    <w:rsid w:val="00462194"/>
    <w:rsid w:val="00463BDC"/>
    <w:rsid w:val="00465994"/>
    <w:rsid w:val="00465C38"/>
    <w:rsid w:val="00466EA4"/>
    <w:rsid w:val="0047113B"/>
    <w:rsid w:val="0047369F"/>
    <w:rsid w:val="004759BD"/>
    <w:rsid w:val="004764C7"/>
    <w:rsid w:val="00476B52"/>
    <w:rsid w:val="00477BE0"/>
    <w:rsid w:val="00480348"/>
    <w:rsid w:val="00481C9B"/>
    <w:rsid w:val="00482AF8"/>
    <w:rsid w:val="004844EA"/>
    <w:rsid w:val="00484B08"/>
    <w:rsid w:val="0048539D"/>
    <w:rsid w:val="004865CA"/>
    <w:rsid w:val="00486AF0"/>
    <w:rsid w:val="00490087"/>
    <w:rsid w:val="004972F9"/>
    <w:rsid w:val="004977FA"/>
    <w:rsid w:val="00497B0C"/>
    <w:rsid w:val="004A27BA"/>
    <w:rsid w:val="004A35D1"/>
    <w:rsid w:val="004A5485"/>
    <w:rsid w:val="004A6417"/>
    <w:rsid w:val="004A6A8C"/>
    <w:rsid w:val="004B4654"/>
    <w:rsid w:val="004B6165"/>
    <w:rsid w:val="004C087B"/>
    <w:rsid w:val="004C2CDF"/>
    <w:rsid w:val="004C3887"/>
    <w:rsid w:val="004C3D33"/>
    <w:rsid w:val="004C4321"/>
    <w:rsid w:val="004C7699"/>
    <w:rsid w:val="004C7D30"/>
    <w:rsid w:val="004D491C"/>
    <w:rsid w:val="004D68EA"/>
    <w:rsid w:val="004E1EC2"/>
    <w:rsid w:val="004E2C76"/>
    <w:rsid w:val="004E500C"/>
    <w:rsid w:val="004F29A7"/>
    <w:rsid w:val="004F668E"/>
    <w:rsid w:val="004F7AE4"/>
    <w:rsid w:val="00500470"/>
    <w:rsid w:val="005006FE"/>
    <w:rsid w:val="00501A46"/>
    <w:rsid w:val="00504384"/>
    <w:rsid w:val="00504699"/>
    <w:rsid w:val="005054C1"/>
    <w:rsid w:val="00506A6A"/>
    <w:rsid w:val="0051002B"/>
    <w:rsid w:val="00510889"/>
    <w:rsid w:val="00510919"/>
    <w:rsid w:val="005109CB"/>
    <w:rsid w:val="00510EF6"/>
    <w:rsid w:val="00512BC2"/>
    <w:rsid w:val="00512FCB"/>
    <w:rsid w:val="005139F1"/>
    <w:rsid w:val="00513D99"/>
    <w:rsid w:val="00515F0E"/>
    <w:rsid w:val="00520930"/>
    <w:rsid w:val="00522355"/>
    <w:rsid w:val="0052240C"/>
    <w:rsid w:val="00532979"/>
    <w:rsid w:val="00532AB2"/>
    <w:rsid w:val="005363A9"/>
    <w:rsid w:val="005427C6"/>
    <w:rsid w:val="00542E20"/>
    <w:rsid w:val="005535E7"/>
    <w:rsid w:val="00553989"/>
    <w:rsid w:val="00553FAF"/>
    <w:rsid w:val="00555297"/>
    <w:rsid w:val="005566A0"/>
    <w:rsid w:val="00556F2A"/>
    <w:rsid w:val="005603DF"/>
    <w:rsid w:val="005624AC"/>
    <w:rsid w:val="00562C94"/>
    <w:rsid w:val="00563FF1"/>
    <w:rsid w:val="00566F85"/>
    <w:rsid w:val="00567AF6"/>
    <w:rsid w:val="0057023E"/>
    <w:rsid w:val="005713A8"/>
    <w:rsid w:val="00573613"/>
    <w:rsid w:val="00573625"/>
    <w:rsid w:val="00575EAE"/>
    <w:rsid w:val="00576816"/>
    <w:rsid w:val="00577A3A"/>
    <w:rsid w:val="00577FAF"/>
    <w:rsid w:val="00583140"/>
    <w:rsid w:val="00583958"/>
    <w:rsid w:val="00585231"/>
    <w:rsid w:val="00585979"/>
    <w:rsid w:val="0058650A"/>
    <w:rsid w:val="0059174C"/>
    <w:rsid w:val="00592C37"/>
    <w:rsid w:val="005A04A1"/>
    <w:rsid w:val="005A0A32"/>
    <w:rsid w:val="005A5FE1"/>
    <w:rsid w:val="005B38E9"/>
    <w:rsid w:val="005B5644"/>
    <w:rsid w:val="005C0F1E"/>
    <w:rsid w:val="005C2F68"/>
    <w:rsid w:val="005C47F0"/>
    <w:rsid w:val="005C4CAF"/>
    <w:rsid w:val="005C4EB8"/>
    <w:rsid w:val="005C6BA0"/>
    <w:rsid w:val="005D03DF"/>
    <w:rsid w:val="005D0482"/>
    <w:rsid w:val="005D43B7"/>
    <w:rsid w:val="005D515F"/>
    <w:rsid w:val="005D6C31"/>
    <w:rsid w:val="005E1ABF"/>
    <w:rsid w:val="005E241F"/>
    <w:rsid w:val="005E40A5"/>
    <w:rsid w:val="005E42EF"/>
    <w:rsid w:val="005E69F6"/>
    <w:rsid w:val="005E73BA"/>
    <w:rsid w:val="005F0565"/>
    <w:rsid w:val="005F0673"/>
    <w:rsid w:val="005F0989"/>
    <w:rsid w:val="005F1841"/>
    <w:rsid w:val="005F1B7F"/>
    <w:rsid w:val="005F4244"/>
    <w:rsid w:val="005F445A"/>
    <w:rsid w:val="005F759D"/>
    <w:rsid w:val="005F7D93"/>
    <w:rsid w:val="0060029E"/>
    <w:rsid w:val="0060191C"/>
    <w:rsid w:val="00602452"/>
    <w:rsid w:val="00602C6C"/>
    <w:rsid w:val="006033E2"/>
    <w:rsid w:val="00604EE2"/>
    <w:rsid w:val="00604EF2"/>
    <w:rsid w:val="00605282"/>
    <w:rsid w:val="00605A67"/>
    <w:rsid w:val="0060607B"/>
    <w:rsid w:val="00607DE4"/>
    <w:rsid w:val="00613CE7"/>
    <w:rsid w:val="00613E65"/>
    <w:rsid w:val="00615E3D"/>
    <w:rsid w:val="00616032"/>
    <w:rsid w:val="006169F4"/>
    <w:rsid w:val="00616D01"/>
    <w:rsid w:val="00616F76"/>
    <w:rsid w:val="00624C69"/>
    <w:rsid w:val="0062674D"/>
    <w:rsid w:val="00626DEF"/>
    <w:rsid w:val="00631573"/>
    <w:rsid w:val="0063255A"/>
    <w:rsid w:val="006326B8"/>
    <w:rsid w:val="0063566C"/>
    <w:rsid w:val="0064004E"/>
    <w:rsid w:val="00640099"/>
    <w:rsid w:val="0064125D"/>
    <w:rsid w:val="006426AD"/>
    <w:rsid w:val="006449B2"/>
    <w:rsid w:val="006506A2"/>
    <w:rsid w:val="00650C47"/>
    <w:rsid w:val="00651942"/>
    <w:rsid w:val="0065438B"/>
    <w:rsid w:val="0065709E"/>
    <w:rsid w:val="006611A4"/>
    <w:rsid w:val="00664A11"/>
    <w:rsid w:val="00664FD1"/>
    <w:rsid w:val="006677A6"/>
    <w:rsid w:val="00670340"/>
    <w:rsid w:val="0067093F"/>
    <w:rsid w:val="00670A6F"/>
    <w:rsid w:val="00673182"/>
    <w:rsid w:val="006743F5"/>
    <w:rsid w:val="00674646"/>
    <w:rsid w:val="00680698"/>
    <w:rsid w:val="00683743"/>
    <w:rsid w:val="006853A6"/>
    <w:rsid w:val="00685613"/>
    <w:rsid w:val="00685F77"/>
    <w:rsid w:val="00686DA0"/>
    <w:rsid w:val="00692B9C"/>
    <w:rsid w:val="00697AAC"/>
    <w:rsid w:val="006A29A8"/>
    <w:rsid w:val="006A4368"/>
    <w:rsid w:val="006A69A8"/>
    <w:rsid w:val="006B1577"/>
    <w:rsid w:val="006B747F"/>
    <w:rsid w:val="006C0E55"/>
    <w:rsid w:val="006C3E00"/>
    <w:rsid w:val="006C5613"/>
    <w:rsid w:val="006C56CE"/>
    <w:rsid w:val="006C5A6A"/>
    <w:rsid w:val="006C7441"/>
    <w:rsid w:val="006D07E2"/>
    <w:rsid w:val="006D0F93"/>
    <w:rsid w:val="006D1B8F"/>
    <w:rsid w:val="006D48CE"/>
    <w:rsid w:val="006D6E2D"/>
    <w:rsid w:val="006E1B4B"/>
    <w:rsid w:val="006E1F3B"/>
    <w:rsid w:val="006E34E8"/>
    <w:rsid w:val="006E43BF"/>
    <w:rsid w:val="006E4F60"/>
    <w:rsid w:val="006E5D96"/>
    <w:rsid w:val="006E6C43"/>
    <w:rsid w:val="006F24DA"/>
    <w:rsid w:val="007022AB"/>
    <w:rsid w:val="0070284B"/>
    <w:rsid w:val="00703A82"/>
    <w:rsid w:val="00703E84"/>
    <w:rsid w:val="0070780C"/>
    <w:rsid w:val="00710285"/>
    <w:rsid w:val="00710D13"/>
    <w:rsid w:val="0071115A"/>
    <w:rsid w:val="0071268B"/>
    <w:rsid w:val="007126DC"/>
    <w:rsid w:val="00712E4F"/>
    <w:rsid w:val="00715F75"/>
    <w:rsid w:val="00716789"/>
    <w:rsid w:val="0071695B"/>
    <w:rsid w:val="00717382"/>
    <w:rsid w:val="00717C18"/>
    <w:rsid w:val="00720104"/>
    <w:rsid w:val="007204DE"/>
    <w:rsid w:val="00723B46"/>
    <w:rsid w:val="00724883"/>
    <w:rsid w:val="007257B6"/>
    <w:rsid w:val="00725E78"/>
    <w:rsid w:val="007277F2"/>
    <w:rsid w:val="00730691"/>
    <w:rsid w:val="00732CB4"/>
    <w:rsid w:val="007342E5"/>
    <w:rsid w:val="00735118"/>
    <w:rsid w:val="00736DBB"/>
    <w:rsid w:val="0074152B"/>
    <w:rsid w:val="00741C5C"/>
    <w:rsid w:val="00742056"/>
    <w:rsid w:val="00744369"/>
    <w:rsid w:val="00751E31"/>
    <w:rsid w:val="007526F9"/>
    <w:rsid w:val="00754010"/>
    <w:rsid w:val="00755402"/>
    <w:rsid w:val="00755B3A"/>
    <w:rsid w:val="0075723C"/>
    <w:rsid w:val="00760791"/>
    <w:rsid w:val="00760E4E"/>
    <w:rsid w:val="00761525"/>
    <w:rsid w:val="0076187B"/>
    <w:rsid w:val="00762C7A"/>
    <w:rsid w:val="007636D0"/>
    <w:rsid w:val="00764F15"/>
    <w:rsid w:val="007727B8"/>
    <w:rsid w:val="00772ABD"/>
    <w:rsid w:val="00772D6E"/>
    <w:rsid w:val="007760EF"/>
    <w:rsid w:val="00777E17"/>
    <w:rsid w:val="00781024"/>
    <w:rsid w:val="00784FD6"/>
    <w:rsid w:val="00786987"/>
    <w:rsid w:val="007919D8"/>
    <w:rsid w:val="00792DD3"/>
    <w:rsid w:val="00793C5A"/>
    <w:rsid w:val="007947AB"/>
    <w:rsid w:val="00796992"/>
    <w:rsid w:val="007969BE"/>
    <w:rsid w:val="00796E16"/>
    <w:rsid w:val="007A1683"/>
    <w:rsid w:val="007A733C"/>
    <w:rsid w:val="007A765F"/>
    <w:rsid w:val="007A7B72"/>
    <w:rsid w:val="007B14C0"/>
    <w:rsid w:val="007B1EA0"/>
    <w:rsid w:val="007B25CC"/>
    <w:rsid w:val="007B4571"/>
    <w:rsid w:val="007C1A9A"/>
    <w:rsid w:val="007C496F"/>
    <w:rsid w:val="007C7E25"/>
    <w:rsid w:val="007D34E7"/>
    <w:rsid w:val="007D5BF2"/>
    <w:rsid w:val="007E0498"/>
    <w:rsid w:val="007E241A"/>
    <w:rsid w:val="007E32DF"/>
    <w:rsid w:val="007E3E1A"/>
    <w:rsid w:val="007E4C51"/>
    <w:rsid w:val="007E5FAC"/>
    <w:rsid w:val="007E79EF"/>
    <w:rsid w:val="007F13A2"/>
    <w:rsid w:val="007F3914"/>
    <w:rsid w:val="007F3AA8"/>
    <w:rsid w:val="007F3BCE"/>
    <w:rsid w:val="007F705A"/>
    <w:rsid w:val="0080634A"/>
    <w:rsid w:val="00806747"/>
    <w:rsid w:val="008131C9"/>
    <w:rsid w:val="00813C3A"/>
    <w:rsid w:val="00815D6A"/>
    <w:rsid w:val="00824E13"/>
    <w:rsid w:val="00824FD0"/>
    <w:rsid w:val="008258C2"/>
    <w:rsid w:val="00825C0D"/>
    <w:rsid w:val="00831B1C"/>
    <w:rsid w:val="008344B3"/>
    <w:rsid w:val="008357B0"/>
    <w:rsid w:val="008357D2"/>
    <w:rsid w:val="00841901"/>
    <w:rsid w:val="0084380B"/>
    <w:rsid w:val="00844023"/>
    <w:rsid w:val="00844E87"/>
    <w:rsid w:val="00846BDF"/>
    <w:rsid w:val="00847DF7"/>
    <w:rsid w:val="008507C5"/>
    <w:rsid w:val="00852F21"/>
    <w:rsid w:val="00853BB1"/>
    <w:rsid w:val="008627F4"/>
    <w:rsid w:val="00863DAE"/>
    <w:rsid w:val="00865122"/>
    <w:rsid w:val="00865FC0"/>
    <w:rsid w:val="0087144E"/>
    <w:rsid w:val="008734F3"/>
    <w:rsid w:val="00873CC2"/>
    <w:rsid w:val="00874307"/>
    <w:rsid w:val="00874C63"/>
    <w:rsid w:val="00875474"/>
    <w:rsid w:val="00881082"/>
    <w:rsid w:val="008819D7"/>
    <w:rsid w:val="0088251F"/>
    <w:rsid w:val="00884000"/>
    <w:rsid w:val="008847CE"/>
    <w:rsid w:val="00884F69"/>
    <w:rsid w:val="0088781D"/>
    <w:rsid w:val="00890127"/>
    <w:rsid w:val="00892BBD"/>
    <w:rsid w:val="008946B6"/>
    <w:rsid w:val="008A55CB"/>
    <w:rsid w:val="008B44B4"/>
    <w:rsid w:val="008B4612"/>
    <w:rsid w:val="008B4965"/>
    <w:rsid w:val="008B4B4D"/>
    <w:rsid w:val="008C132F"/>
    <w:rsid w:val="008C1C37"/>
    <w:rsid w:val="008C2710"/>
    <w:rsid w:val="008C45A3"/>
    <w:rsid w:val="008C4D92"/>
    <w:rsid w:val="008D3956"/>
    <w:rsid w:val="008D399D"/>
    <w:rsid w:val="008D591F"/>
    <w:rsid w:val="008D767B"/>
    <w:rsid w:val="008E1DCD"/>
    <w:rsid w:val="008E3330"/>
    <w:rsid w:val="008E3DDD"/>
    <w:rsid w:val="008E4B7B"/>
    <w:rsid w:val="008E57AF"/>
    <w:rsid w:val="008E7014"/>
    <w:rsid w:val="008F0B4C"/>
    <w:rsid w:val="008F2786"/>
    <w:rsid w:val="0090011A"/>
    <w:rsid w:val="0090012C"/>
    <w:rsid w:val="009019A4"/>
    <w:rsid w:val="0090444E"/>
    <w:rsid w:val="00906469"/>
    <w:rsid w:val="00906E31"/>
    <w:rsid w:val="009108B5"/>
    <w:rsid w:val="009114F1"/>
    <w:rsid w:val="00912FF6"/>
    <w:rsid w:val="009138CD"/>
    <w:rsid w:val="00913CCA"/>
    <w:rsid w:val="00914A64"/>
    <w:rsid w:val="00917DCF"/>
    <w:rsid w:val="00921706"/>
    <w:rsid w:val="00922CBE"/>
    <w:rsid w:val="00923DA7"/>
    <w:rsid w:val="00927E50"/>
    <w:rsid w:val="00932232"/>
    <w:rsid w:val="009337EB"/>
    <w:rsid w:val="00936161"/>
    <w:rsid w:val="00936F43"/>
    <w:rsid w:val="00941FA4"/>
    <w:rsid w:val="00942AD5"/>
    <w:rsid w:val="00943FEA"/>
    <w:rsid w:val="0094533A"/>
    <w:rsid w:val="009456FC"/>
    <w:rsid w:val="00946C33"/>
    <w:rsid w:val="00950D15"/>
    <w:rsid w:val="00951A93"/>
    <w:rsid w:val="00952A7A"/>
    <w:rsid w:val="00952CEB"/>
    <w:rsid w:val="00954100"/>
    <w:rsid w:val="009549E3"/>
    <w:rsid w:val="0095576E"/>
    <w:rsid w:val="00957A71"/>
    <w:rsid w:val="00957EAC"/>
    <w:rsid w:val="00960B9E"/>
    <w:rsid w:val="00962DA3"/>
    <w:rsid w:val="00966D62"/>
    <w:rsid w:val="00967425"/>
    <w:rsid w:val="00970AAE"/>
    <w:rsid w:val="00972587"/>
    <w:rsid w:val="009736D7"/>
    <w:rsid w:val="00974386"/>
    <w:rsid w:val="00975136"/>
    <w:rsid w:val="00976A47"/>
    <w:rsid w:val="00980D7A"/>
    <w:rsid w:val="00980F3C"/>
    <w:rsid w:val="00984854"/>
    <w:rsid w:val="009911C3"/>
    <w:rsid w:val="009A02CA"/>
    <w:rsid w:val="009A1022"/>
    <w:rsid w:val="009A1BB2"/>
    <w:rsid w:val="009A2101"/>
    <w:rsid w:val="009A5155"/>
    <w:rsid w:val="009A5F79"/>
    <w:rsid w:val="009A7F49"/>
    <w:rsid w:val="009B0136"/>
    <w:rsid w:val="009B0599"/>
    <w:rsid w:val="009B2711"/>
    <w:rsid w:val="009B3091"/>
    <w:rsid w:val="009B3A2B"/>
    <w:rsid w:val="009B649B"/>
    <w:rsid w:val="009C1A29"/>
    <w:rsid w:val="009C3D7B"/>
    <w:rsid w:val="009C791E"/>
    <w:rsid w:val="009D267C"/>
    <w:rsid w:val="009D2AAD"/>
    <w:rsid w:val="009D2E71"/>
    <w:rsid w:val="009D3CF4"/>
    <w:rsid w:val="009D3FE1"/>
    <w:rsid w:val="009D42BE"/>
    <w:rsid w:val="009D56B8"/>
    <w:rsid w:val="009D5FB1"/>
    <w:rsid w:val="009D76C5"/>
    <w:rsid w:val="009E0494"/>
    <w:rsid w:val="009E0A3C"/>
    <w:rsid w:val="009E2416"/>
    <w:rsid w:val="009E31FF"/>
    <w:rsid w:val="009E3C4F"/>
    <w:rsid w:val="009E5243"/>
    <w:rsid w:val="009E5A03"/>
    <w:rsid w:val="009E730E"/>
    <w:rsid w:val="009F02D3"/>
    <w:rsid w:val="009F266D"/>
    <w:rsid w:val="009F44DD"/>
    <w:rsid w:val="009F4EE7"/>
    <w:rsid w:val="009F6598"/>
    <w:rsid w:val="009F6E85"/>
    <w:rsid w:val="009F6F35"/>
    <w:rsid w:val="00A03342"/>
    <w:rsid w:val="00A04E84"/>
    <w:rsid w:val="00A07437"/>
    <w:rsid w:val="00A10D08"/>
    <w:rsid w:val="00A16DF4"/>
    <w:rsid w:val="00A171BF"/>
    <w:rsid w:val="00A214CD"/>
    <w:rsid w:val="00A23A7A"/>
    <w:rsid w:val="00A26D8D"/>
    <w:rsid w:val="00A27EF1"/>
    <w:rsid w:val="00A321BC"/>
    <w:rsid w:val="00A34F42"/>
    <w:rsid w:val="00A34F52"/>
    <w:rsid w:val="00A35973"/>
    <w:rsid w:val="00A37764"/>
    <w:rsid w:val="00A4271B"/>
    <w:rsid w:val="00A42870"/>
    <w:rsid w:val="00A428DC"/>
    <w:rsid w:val="00A439DE"/>
    <w:rsid w:val="00A449C7"/>
    <w:rsid w:val="00A47F0D"/>
    <w:rsid w:val="00A501D4"/>
    <w:rsid w:val="00A50854"/>
    <w:rsid w:val="00A51B1A"/>
    <w:rsid w:val="00A52720"/>
    <w:rsid w:val="00A53CF5"/>
    <w:rsid w:val="00A5415A"/>
    <w:rsid w:val="00A5522B"/>
    <w:rsid w:val="00A5748E"/>
    <w:rsid w:val="00A60CB7"/>
    <w:rsid w:val="00A65143"/>
    <w:rsid w:val="00A65CD9"/>
    <w:rsid w:val="00A6729D"/>
    <w:rsid w:val="00A67820"/>
    <w:rsid w:val="00A717B8"/>
    <w:rsid w:val="00A730CA"/>
    <w:rsid w:val="00A7449F"/>
    <w:rsid w:val="00A81473"/>
    <w:rsid w:val="00A81747"/>
    <w:rsid w:val="00A82182"/>
    <w:rsid w:val="00A839FA"/>
    <w:rsid w:val="00A86169"/>
    <w:rsid w:val="00A8766F"/>
    <w:rsid w:val="00A94055"/>
    <w:rsid w:val="00AA0691"/>
    <w:rsid w:val="00AA091D"/>
    <w:rsid w:val="00AA0B43"/>
    <w:rsid w:val="00AA0F83"/>
    <w:rsid w:val="00AA1EE2"/>
    <w:rsid w:val="00AA553A"/>
    <w:rsid w:val="00AA5FE9"/>
    <w:rsid w:val="00AA6613"/>
    <w:rsid w:val="00AB0277"/>
    <w:rsid w:val="00AB1BF2"/>
    <w:rsid w:val="00AB4F8A"/>
    <w:rsid w:val="00AB5B55"/>
    <w:rsid w:val="00AC05F5"/>
    <w:rsid w:val="00AC0E39"/>
    <w:rsid w:val="00AC2D43"/>
    <w:rsid w:val="00AC6267"/>
    <w:rsid w:val="00AC65DA"/>
    <w:rsid w:val="00AD02E6"/>
    <w:rsid w:val="00AD0C2B"/>
    <w:rsid w:val="00AD1768"/>
    <w:rsid w:val="00AD42C5"/>
    <w:rsid w:val="00AD5251"/>
    <w:rsid w:val="00AD7237"/>
    <w:rsid w:val="00AD7461"/>
    <w:rsid w:val="00AE0360"/>
    <w:rsid w:val="00AE29CA"/>
    <w:rsid w:val="00AF47C2"/>
    <w:rsid w:val="00AF7DA1"/>
    <w:rsid w:val="00B00124"/>
    <w:rsid w:val="00B03441"/>
    <w:rsid w:val="00B0354F"/>
    <w:rsid w:val="00B0410F"/>
    <w:rsid w:val="00B05E13"/>
    <w:rsid w:val="00B077AD"/>
    <w:rsid w:val="00B10ABF"/>
    <w:rsid w:val="00B12FFE"/>
    <w:rsid w:val="00B13E18"/>
    <w:rsid w:val="00B13F9F"/>
    <w:rsid w:val="00B144F7"/>
    <w:rsid w:val="00B14904"/>
    <w:rsid w:val="00B14A62"/>
    <w:rsid w:val="00B1516D"/>
    <w:rsid w:val="00B2091C"/>
    <w:rsid w:val="00B2198A"/>
    <w:rsid w:val="00B2404C"/>
    <w:rsid w:val="00B27815"/>
    <w:rsid w:val="00B30757"/>
    <w:rsid w:val="00B31E86"/>
    <w:rsid w:val="00B32ACD"/>
    <w:rsid w:val="00B33BC5"/>
    <w:rsid w:val="00B348BB"/>
    <w:rsid w:val="00B34E84"/>
    <w:rsid w:val="00B36020"/>
    <w:rsid w:val="00B36637"/>
    <w:rsid w:val="00B3667E"/>
    <w:rsid w:val="00B37547"/>
    <w:rsid w:val="00B37889"/>
    <w:rsid w:val="00B37F63"/>
    <w:rsid w:val="00B42E8E"/>
    <w:rsid w:val="00B472A7"/>
    <w:rsid w:val="00B4778C"/>
    <w:rsid w:val="00B47CC8"/>
    <w:rsid w:val="00B5050B"/>
    <w:rsid w:val="00B5173C"/>
    <w:rsid w:val="00B53AE4"/>
    <w:rsid w:val="00B5409B"/>
    <w:rsid w:val="00B542D7"/>
    <w:rsid w:val="00B54A78"/>
    <w:rsid w:val="00B54DE2"/>
    <w:rsid w:val="00B55DE1"/>
    <w:rsid w:val="00B55F83"/>
    <w:rsid w:val="00B57CB4"/>
    <w:rsid w:val="00B57F7C"/>
    <w:rsid w:val="00B60FDD"/>
    <w:rsid w:val="00B611C0"/>
    <w:rsid w:val="00B61B68"/>
    <w:rsid w:val="00B63893"/>
    <w:rsid w:val="00B64879"/>
    <w:rsid w:val="00B659E9"/>
    <w:rsid w:val="00B66066"/>
    <w:rsid w:val="00B66BD2"/>
    <w:rsid w:val="00B6788A"/>
    <w:rsid w:val="00B67FA1"/>
    <w:rsid w:val="00B70E4B"/>
    <w:rsid w:val="00B70FBE"/>
    <w:rsid w:val="00B71DA5"/>
    <w:rsid w:val="00B729A2"/>
    <w:rsid w:val="00B72B13"/>
    <w:rsid w:val="00B73F92"/>
    <w:rsid w:val="00B7456B"/>
    <w:rsid w:val="00B751BF"/>
    <w:rsid w:val="00B76897"/>
    <w:rsid w:val="00B7744E"/>
    <w:rsid w:val="00B77994"/>
    <w:rsid w:val="00B816E2"/>
    <w:rsid w:val="00B8200B"/>
    <w:rsid w:val="00B8489C"/>
    <w:rsid w:val="00B84F5B"/>
    <w:rsid w:val="00B90279"/>
    <w:rsid w:val="00B93A81"/>
    <w:rsid w:val="00B96207"/>
    <w:rsid w:val="00B96A34"/>
    <w:rsid w:val="00BA07F7"/>
    <w:rsid w:val="00BA12AD"/>
    <w:rsid w:val="00BA1B3D"/>
    <w:rsid w:val="00BA4A38"/>
    <w:rsid w:val="00BA5487"/>
    <w:rsid w:val="00BA6451"/>
    <w:rsid w:val="00BA75C6"/>
    <w:rsid w:val="00BA7DF4"/>
    <w:rsid w:val="00BB0CDD"/>
    <w:rsid w:val="00BB0D98"/>
    <w:rsid w:val="00BB175A"/>
    <w:rsid w:val="00BB238A"/>
    <w:rsid w:val="00BB62CB"/>
    <w:rsid w:val="00BB6B42"/>
    <w:rsid w:val="00BC0E4F"/>
    <w:rsid w:val="00BC452C"/>
    <w:rsid w:val="00BC4B1C"/>
    <w:rsid w:val="00BC6D56"/>
    <w:rsid w:val="00BD0913"/>
    <w:rsid w:val="00BD1298"/>
    <w:rsid w:val="00BD2108"/>
    <w:rsid w:val="00BD7C53"/>
    <w:rsid w:val="00BE00FC"/>
    <w:rsid w:val="00BE02F1"/>
    <w:rsid w:val="00BE03CD"/>
    <w:rsid w:val="00BE08CA"/>
    <w:rsid w:val="00BE0AB5"/>
    <w:rsid w:val="00BE109A"/>
    <w:rsid w:val="00BE598A"/>
    <w:rsid w:val="00BE5CB3"/>
    <w:rsid w:val="00BE6CE4"/>
    <w:rsid w:val="00BE7E2E"/>
    <w:rsid w:val="00BF1551"/>
    <w:rsid w:val="00BF415C"/>
    <w:rsid w:val="00BF70E8"/>
    <w:rsid w:val="00C0230C"/>
    <w:rsid w:val="00C02AF2"/>
    <w:rsid w:val="00C02C21"/>
    <w:rsid w:val="00C0353F"/>
    <w:rsid w:val="00C0452E"/>
    <w:rsid w:val="00C0458B"/>
    <w:rsid w:val="00C05010"/>
    <w:rsid w:val="00C07DE2"/>
    <w:rsid w:val="00C10924"/>
    <w:rsid w:val="00C14EE5"/>
    <w:rsid w:val="00C15F06"/>
    <w:rsid w:val="00C16AD7"/>
    <w:rsid w:val="00C24D06"/>
    <w:rsid w:val="00C25D21"/>
    <w:rsid w:val="00C25F8B"/>
    <w:rsid w:val="00C26012"/>
    <w:rsid w:val="00C30DA3"/>
    <w:rsid w:val="00C31D63"/>
    <w:rsid w:val="00C34BD5"/>
    <w:rsid w:val="00C35273"/>
    <w:rsid w:val="00C36F50"/>
    <w:rsid w:val="00C3728C"/>
    <w:rsid w:val="00C422B6"/>
    <w:rsid w:val="00C43A21"/>
    <w:rsid w:val="00C44225"/>
    <w:rsid w:val="00C44BB9"/>
    <w:rsid w:val="00C45C9B"/>
    <w:rsid w:val="00C46B7C"/>
    <w:rsid w:val="00C4706F"/>
    <w:rsid w:val="00C474AD"/>
    <w:rsid w:val="00C510CC"/>
    <w:rsid w:val="00C55FC6"/>
    <w:rsid w:val="00C61055"/>
    <w:rsid w:val="00C61226"/>
    <w:rsid w:val="00C6393F"/>
    <w:rsid w:val="00C64C91"/>
    <w:rsid w:val="00C65DF7"/>
    <w:rsid w:val="00C66D5D"/>
    <w:rsid w:val="00C748B5"/>
    <w:rsid w:val="00C751E8"/>
    <w:rsid w:val="00C76711"/>
    <w:rsid w:val="00C76DAA"/>
    <w:rsid w:val="00C813C2"/>
    <w:rsid w:val="00C84311"/>
    <w:rsid w:val="00C85184"/>
    <w:rsid w:val="00C85BDA"/>
    <w:rsid w:val="00C8647D"/>
    <w:rsid w:val="00C903A2"/>
    <w:rsid w:val="00C91D32"/>
    <w:rsid w:val="00C9222C"/>
    <w:rsid w:val="00C9442C"/>
    <w:rsid w:val="00C96471"/>
    <w:rsid w:val="00CA121D"/>
    <w:rsid w:val="00CA33F2"/>
    <w:rsid w:val="00CA4319"/>
    <w:rsid w:val="00CB2F79"/>
    <w:rsid w:val="00CB3193"/>
    <w:rsid w:val="00CB4F1A"/>
    <w:rsid w:val="00CB4FB0"/>
    <w:rsid w:val="00CB76BB"/>
    <w:rsid w:val="00CC0CA9"/>
    <w:rsid w:val="00CC1070"/>
    <w:rsid w:val="00CC52FF"/>
    <w:rsid w:val="00CC5E91"/>
    <w:rsid w:val="00CC64F9"/>
    <w:rsid w:val="00CC67D9"/>
    <w:rsid w:val="00CC71AB"/>
    <w:rsid w:val="00CC7370"/>
    <w:rsid w:val="00CC7A7C"/>
    <w:rsid w:val="00CD08D1"/>
    <w:rsid w:val="00CD0D00"/>
    <w:rsid w:val="00CD16BE"/>
    <w:rsid w:val="00CD20F4"/>
    <w:rsid w:val="00CD27C2"/>
    <w:rsid w:val="00CD5954"/>
    <w:rsid w:val="00CD7359"/>
    <w:rsid w:val="00CE2482"/>
    <w:rsid w:val="00CE3D06"/>
    <w:rsid w:val="00CE7253"/>
    <w:rsid w:val="00CF1EAC"/>
    <w:rsid w:val="00CF4521"/>
    <w:rsid w:val="00D00A67"/>
    <w:rsid w:val="00D018F0"/>
    <w:rsid w:val="00D0196A"/>
    <w:rsid w:val="00D02902"/>
    <w:rsid w:val="00D04E34"/>
    <w:rsid w:val="00D0741D"/>
    <w:rsid w:val="00D07FE1"/>
    <w:rsid w:val="00D112F3"/>
    <w:rsid w:val="00D11B61"/>
    <w:rsid w:val="00D11D7C"/>
    <w:rsid w:val="00D1212C"/>
    <w:rsid w:val="00D149BE"/>
    <w:rsid w:val="00D1580C"/>
    <w:rsid w:val="00D20726"/>
    <w:rsid w:val="00D20AE3"/>
    <w:rsid w:val="00D20BC5"/>
    <w:rsid w:val="00D20E7C"/>
    <w:rsid w:val="00D26B65"/>
    <w:rsid w:val="00D26EF1"/>
    <w:rsid w:val="00D30C12"/>
    <w:rsid w:val="00D30C14"/>
    <w:rsid w:val="00D32316"/>
    <w:rsid w:val="00D3232B"/>
    <w:rsid w:val="00D34DF4"/>
    <w:rsid w:val="00D36B7D"/>
    <w:rsid w:val="00D37571"/>
    <w:rsid w:val="00D37F23"/>
    <w:rsid w:val="00D400B4"/>
    <w:rsid w:val="00D4101C"/>
    <w:rsid w:val="00D52A40"/>
    <w:rsid w:val="00D53A0E"/>
    <w:rsid w:val="00D560FB"/>
    <w:rsid w:val="00D57344"/>
    <w:rsid w:val="00D602AA"/>
    <w:rsid w:val="00D63CBF"/>
    <w:rsid w:val="00D670BA"/>
    <w:rsid w:val="00D717F2"/>
    <w:rsid w:val="00D717FE"/>
    <w:rsid w:val="00D73E07"/>
    <w:rsid w:val="00D74983"/>
    <w:rsid w:val="00D80353"/>
    <w:rsid w:val="00D80457"/>
    <w:rsid w:val="00D808E8"/>
    <w:rsid w:val="00D8148A"/>
    <w:rsid w:val="00D835F9"/>
    <w:rsid w:val="00D863EE"/>
    <w:rsid w:val="00D8722B"/>
    <w:rsid w:val="00D90C74"/>
    <w:rsid w:val="00D91BE5"/>
    <w:rsid w:val="00D92616"/>
    <w:rsid w:val="00D927D7"/>
    <w:rsid w:val="00D93D53"/>
    <w:rsid w:val="00D93DD9"/>
    <w:rsid w:val="00D9484A"/>
    <w:rsid w:val="00D94F2C"/>
    <w:rsid w:val="00D952D7"/>
    <w:rsid w:val="00D955D7"/>
    <w:rsid w:val="00DA5361"/>
    <w:rsid w:val="00DA6887"/>
    <w:rsid w:val="00DA6945"/>
    <w:rsid w:val="00DA7735"/>
    <w:rsid w:val="00DB2E5B"/>
    <w:rsid w:val="00DB3089"/>
    <w:rsid w:val="00DB337D"/>
    <w:rsid w:val="00DB5283"/>
    <w:rsid w:val="00DB5F22"/>
    <w:rsid w:val="00DC0035"/>
    <w:rsid w:val="00DC0C09"/>
    <w:rsid w:val="00DC0C66"/>
    <w:rsid w:val="00DC17E5"/>
    <w:rsid w:val="00DC1FE9"/>
    <w:rsid w:val="00DC31A4"/>
    <w:rsid w:val="00DC4D7A"/>
    <w:rsid w:val="00DC4FEE"/>
    <w:rsid w:val="00DC5879"/>
    <w:rsid w:val="00DD0820"/>
    <w:rsid w:val="00DD209E"/>
    <w:rsid w:val="00DD3FF0"/>
    <w:rsid w:val="00DD4990"/>
    <w:rsid w:val="00DD49F1"/>
    <w:rsid w:val="00DD50D1"/>
    <w:rsid w:val="00DD7265"/>
    <w:rsid w:val="00DE135A"/>
    <w:rsid w:val="00DE213C"/>
    <w:rsid w:val="00DE28D1"/>
    <w:rsid w:val="00DE2A7F"/>
    <w:rsid w:val="00DE2E55"/>
    <w:rsid w:val="00DE310A"/>
    <w:rsid w:val="00DE450F"/>
    <w:rsid w:val="00DE4F48"/>
    <w:rsid w:val="00DE53CC"/>
    <w:rsid w:val="00DE764B"/>
    <w:rsid w:val="00DF3B5E"/>
    <w:rsid w:val="00DF75A1"/>
    <w:rsid w:val="00DF7E05"/>
    <w:rsid w:val="00E030C2"/>
    <w:rsid w:val="00E122BE"/>
    <w:rsid w:val="00E12F7E"/>
    <w:rsid w:val="00E1409F"/>
    <w:rsid w:val="00E14852"/>
    <w:rsid w:val="00E232D0"/>
    <w:rsid w:val="00E23635"/>
    <w:rsid w:val="00E26C91"/>
    <w:rsid w:val="00E27CF3"/>
    <w:rsid w:val="00E30F2B"/>
    <w:rsid w:val="00E310F6"/>
    <w:rsid w:val="00E32BF1"/>
    <w:rsid w:val="00E35A7A"/>
    <w:rsid w:val="00E41603"/>
    <w:rsid w:val="00E448A3"/>
    <w:rsid w:val="00E45F6E"/>
    <w:rsid w:val="00E475DC"/>
    <w:rsid w:val="00E501F5"/>
    <w:rsid w:val="00E50211"/>
    <w:rsid w:val="00E52D63"/>
    <w:rsid w:val="00E5399B"/>
    <w:rsid w:val="00E54A41"/>
    <w:rsid w:val="00E5531B"/>
    <w:rsid w:val="00E610B2"/>
    <w:rsid w:val="00E6202D"/>
    <w:rsid w:val="00E631F0"/>
    <w:rsid w:val="00E66795"/>
    <w:rsid w:val="00E668BA"/>
    <w:rsid w:val="00E7740D"/>
    <w:rsid w:val="00E77BF2"/>
    <w:rsid w:val="00E813E1"/>
    <w:rsid w:val="00E830CC"/>
    <w:rsid w:val="00E84B14"/>
    <w:rsid w:val="00E84DA2"/>
    <w:rsid w:val="00E8663A"/>
    <w:rsid w:val="00E86C6B"/>
    <w:rsid w:val="00E91BE6"/>
    <w:rsid w:val="00E965D9"/>
    <w:rsid w:val="00EA3A66"/>
    <w:rsid w:val="00EA3DE6"/>
    <w:rsid w:val="00EA4ABF"/>
    <w:rsid w:val="00EA5FB3"/>
    <w:rsid w:val="00EA6B54"/>
    <w:rsid w:val="00EB0071"/>
    <w:rsid w:val="00EB0A2F"/>
    <w:rsid w:val="00EB0EF9"/>
    <w:rsid w:val="00EB289F"/>
    <w:rsid w:val="00EB4800"/>
    <w:rsid w:val="00EB6926"/>
    <w:rsid w:val="00EC0DFB"/>
    <w:rsid w:val="00EC2488"/>
    <w:rsid w:val="00EC2E45"/>
    <w:rsid w:val="00EC644E"/>
    <w:rsid w:val="00EC7805"/>
    <w:rsid w:val="00ED1482"/>
    <w:rsid w:val="00ED2F61"/>
    <w:rsid w:val="00ED5BBA"/>
    <w:rsid w:val="00ED653A"/>
    <w:rsid w:val="00ED6BA0"/>
    <w:rsid w:val="00EE04BF"/>
    <w:rsid w:val="00EE1757"/>
    <w:rsid w:val="00EE26C6"/>
    <w:rsid w:val="00EE3835"/>
    <w:rsid w:val="00EE4868"/>
    <w:rsid w:val="00EE5260"/>
    <w:rsid w:val="00EE606D"/>
    <w:rsid w:val="00EE65E6"/>
    <w:rsid w:val="00EE6EAF"/>
    <w:rsid w:val="00EF3A4B"/>
    <w:rsid w:val="00EF466C"/>
    <w:rsid w:val="00EF5708"/>
    <w:rsid w:val="00F0118F"/>
    <w:rsid w:val="00F03A02"/>
    <w:rsid w:val="00F0784E"/>
    <w:rsid w:val="00F07AB9"/>
    <w:rsid w:val="00F1345B"/>
    <w:rsid w:val="00F14EBC"/>
    <w:rsid w:val="00F22E17"/>
    <w:rsid w:val="00F236F4"/>
    <w:rsid w:val="00F35ADB"/>
    <w:rsid w:val="00F37838"/>
    <w:rsid w:val="00F411E7"/>
    <w:rsid w:val="00F41900"/>
    <w:rsid w:val="00F42065"/>
    <w:rsid w:val="00F45969"/>
    <w:rsid w:val="00F46C8E"/>
    <w:rsid w:val="00F509A7"/>
    <w:rsid w:val="00F526F0"/>
    <w:rsid w:val="00F53932"/>
    <w:rsid w:val="00F54D98"/>
    <w:rsid w:val="00F56B5F"/>
    <w:rsid w:val="00F56DB1"/>
    <w:rsid w:val="00F67B37"/>
    <w:rsid w:val="00F67CCF"/>
    <w:rsid w:val="00F71176"/>
    <w:rsid w:val="00F711ED"/>
    <w:rsid w:val="00F71503"/>
    <w:rsid w:val="00F73169"/>
    <w:rsid w:val="00F74101"/>
    <w:rsid w:val="00F74876"/>
    <w:rsid w:val="00F758FB"/>
    <w:rsid w:val="00F806AB"/>
    <w:rsid w:val="00F8118C"/>
    <w:rsid w:val="00F865BD"/>
    <w:rsid w:val="00F8703F"/>
    <w:rsid w:val="00F87E29"/>
    <w:rsid w:val="00F90C12"/>
    <w:rsid w:val="00F9284D"/>
    <w:rsid w:val="00F9426C"/>
    <w:rsid w:val="00F94681"/>
    <w:rsid w:val="00F957FB"/>
    <w:rsid w:val="00F95849"/>
    <w:rsid w:val="00FA03CF"/>
    <w:rsid w:val="00FA241C"/>
    <w:rsid w:val="00FA2BA0"/>
    <w:rsid w:val="00FA3A47"/>
    <w:rsid w:val="00FA6978"/>
    <w:rsid w:val="00FB05F9"/>
    <w:rsid w:val="00FB26E4"/>
    <w:rsid w:val="00FB3542"/>
    <w:rsid w:val="00FB562D"/>
    <w:rsid w:val="00FB5D77"/>
    <w:rsid w:val="00FB5D8A"/>
    <w:rsid w:val="00FC1344"/>
    <w:rsid w:val="00FC2974"/>
    <w:rsid w:val="00FC5AF7"/>
    <w:rsid w:val="00FD12D1"/>
    <w:rsid w:val="00FD3399"/>
    <w:rsid w:val="00FD41B2"/>
    <w:rsid w:val="00FD5F13"/>
    <w:rsid w:val="00FD7939"/>
    <w:rsid w:val="00FE0A03"/>
    <w:rsid w:val="00FE0DE9"/>
    <w:rsid w:val="00FE1697"/>
    <w:rsid w:val="00FE25C5"/>
    <w:rsid w:val="00FE27E1"/>
    <w:rsid w:val="00FE384B"/>
    <w:rsid w:val="00FE3A15"/>
    <w:rsid w:val="00FE74E7"/>
    <w:rsid w:val="00FE7D74"/>
    <w:rsid w:val="00FF4769"/>
    <w:rsid w:val="00FF4C0C"/>
    <w:rsid w:val="00FF6291"/>
    <w:rsid w:val="00FF71F4"/>
    <w:rsid w:val="0727D73A"/>
    <w:rsid w:val="0BE1A35C"/>
    <w:rsid w:val="10B3B62B"/>
    <w:rsid w:val="10F25073"/>
    <w:rsid w:val="11850D8F"/>
    <w:rsid w:val="11B01D69"/>
    <w:rsid w:val="15C22C8E"/>
    <w:rsid w:val="16AAB399"/>
    <w:rsid w:val="1B8595F6"/>
    <w:rsid w:val="1D346476"/>
    <w:rsid w:val="202BA48B"/>
    <w:rsid w:val="21599413"/>
    <w:rsid w:val="24357818"/>
    <w:rsid w:val="248F2B19"/>
    <w:rsid w:val="2572D26A"/>
    <w:rsid w:val="27387516"/>
    <w:rsid w:val="276298BF"/>
    <w:rsid w:val="281F67AF"/>
    <w:rsid w:val="3A5B1ECB"/>
    <w:rsid w:val="3BEC52CB"/>
    <w:rsid w:val="40642124"/>
    <w:rsid w:val="407C8817"/>
    <w:rsid w:val="40A1278B"/>
    <w:rsid w:val="420A22A5"/>
    <w:rsid w:val="476D7E7C"/>
    <w:rsid w:val="4A812860"/>
    <w:rsid w:val="50F726C8"/>
    <w:rsid w:val="54B01A51"/>
    <w:rsid w:val="588FA5CB"/>
    <w:rsid w:val="58B13ABA"/>
    <w:rsid w:val="5BECBB74"/>
    <w:rsid w:val="5D44CCE3"/>
    <w:rsid w:val="5E35C541"/>
    <w:rsid w:val="6044A0C1"/>
    <w:rsid w:val="60862BAA"/>
    <w:rsid w:val="619A22B2"/>
    <w:rsid w:val="641870AA"/>
    <w:rsid w:val="649C0D04"/>
    <w:rsid w:val="66A63915"/>
    <w:rsid w:val="6C942A8F"/>
    <w:rsid w:val="6F6B0860"/>
    <w:rsid w:val="71090531"/>
    <w:rsid w:val="72C1B6BE"/>
    <w:rsid w:val="7A48EBBD"/>
    <w:rsid w:val="7DC9D54F"/>
    <w:rsid w:val="7DF8F45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8BEFF"/>
  <w15:docId w15:val="{6E52B74F-823F-4EF9-929B-7E5BAD8A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2091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link w:val="Nagwek2Znak"/>
    <w:uiPriority w:val="9"/>
    <w:qFormat/>
    <w:rsid w:val="003A0A69"/>
    <w:pPr>
      <w:spacing w:before="100" w:beforeAutospacing="1" w:after="100" w:afterAutospacing="1" w:line="240" w:lineRule="auto"/>
      <w:outlineLvl w:val="1"/>
    </w:pPr>
    <w:rPr>
      <w:rFonts w:ascii="Times New Roman" w:eastAsia="Times New Roman" w:hAnsi="Times New Roman" w:cs="Times New Roman"/>
      <w:b/>
      <w:bCs/>
      <w:sz w:val="36"/>
      <w:szCs w:val="36"/>
      <w:lang w:val="pl-PL" w:eastAsia="pl-PL"/>
    </w:rPr>
  </w:style>
  <w:style w:type="paragraph" w:styleId="Nagwek3">
    <w:name w:val="heading 3"/>
    <w:basedOn w:val="Normalny"/>
    <w:next w:val="Normalny"/>
    <w:link w:val="Nagwek3Znak"/>
    <w:uiPriority w:val="9"/>
    <w:unhideWhenUsed/>
    <w:qFormat/>
    <w:rsid w:val="001E04AA"/>
    <w:pPr>
      <w:keepNext/>
      <w:keepLines/>
      <w:spacing w:before="160" w:after="80" w:line="278" w:lineRule="auto"/>
      <w:outlineLvl w:val="2"/>
    </w:pPr>
    <w:rPr>
      <w:rFonts w:eastAsiaTheme="majorEastAsia"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D20A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D20AE3"/>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D20AE3"/>
    <w:pPr>
      <w:keepNext/>
      <w:keepLines/>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D20AE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D20A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D20A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6853A6"/>
    <w:rPr>
      <w:sz w:val="16"/>
      <w:szCs w:val="16"/>
    </w:rPr>
  </w:style>
  <w:style w:type="paragraph" w:styleId="Tekstkomentarza">
    <w:name w:val="annotation text"/>
    <w:basedOn w:val="Normalny"/>
    <w:link w:val="TekstkomentarzaZnak"/>
    <w:uiPriority w:val="99"/>
    <w:unhideWhenUsed/>
    <w:rsid w:val="006853A6"/>
    <w:pPr>
      <w:spacing w:line="240" w:lineRule="auto"/>
    </w:pPr>
    <w:rPr>
      <w:sz w:val="20"/>
      <w:szCs w:val="20"/>
    </w:rPr>
  </w:style>
  <w:style w:type="character" w:customStyle="1" w:styleId="TekstkomentarzaZnak">
    <w:name w:val="Tekst komentarza Znak"/>
    <w:basedOn w:val="Domylnaczcionkaakapitu"/>
    <w:link w:val="Tekstkomentarza"/>
    <w:uiPriority w:val="99"/>
    <w:rsid w:val="006853A6"/>
    <w:rPr>
      <w:sz w:val="20"/>
      <w:szCs w:val="20"/>
    </w:rPr>
  </w:style>
  <w:style w:type="paragraph" w:styleId="Tematkomentarza">
    <w:name w:val="annotation subject"/>
    <w:basedOn w:val="Tekstkomentarza"/>
    <w:next w:val="Tekstkomentarza"/>
    <w:link w:val="TematkomentarzaZnak"/>
    <w:uiPriority w:val="99"/>
    <w:semiHidden/>
    <w:unhideWhenUsed/>
    <w:rsid w:val="006853A6"/>
    <w:rPr>
      <w:b/>
      <w:bCs/>
    </w:rPr>
  </w:style>
  <w:style w:type="character" w:customStyle="1" w:styleId="TematkomentarzaZnak">
    <w:name w:val="Temat komentarza Znak"/>
    <w:basedOn w:val="TekstkomentarzaZnak"/>
    <w:link w:val="Tematkomentarza"/>
    <w:uiPriority w:val="99"/>
    <w:semiHidden/>
    <w:rsid w:val="006853A6"/>
    <w:rPr>
      <w:b/>
      <w:bCs/>
      <w:sz w:val="20"/>
      <w:szCs w:val="20"/>
    </w:rPr>
  </w:style>
  <w:style w:type="paragraph" w:styleId="Poprawka">
    <w:name w:val="Revision"/>
    <w:hidden/>
    <w:uiPriority w:val="99"/>
    <w:semiHidden/>
    <w:rsid w:val="005C4CAF"/>
    <w:pPr>
      <w:spacing w:after="0" w:line="240" w:lineRule="auto"/>
    </w:pPr>
  </w:style>
  <w:style w:type="character" w:styleId="Hipercze">
    <w:name w:val="Hyperlink"/>
    <w:basedOn w:val="Domylnaczcionkaakapitu"/>
    <w:uiPriority w:val="99"/>
    <w:unhideWhenUsed/>
    <w:rsid w:val="00685613"/>
    <w:rPr>
      <w:color w:val="0563C1" w:themeColor="hyperlink"/>
      <w:u w:val="single"/>
    </w:rPr>
  </w:style>
  <w:style w:type="character" w:customStyle="1" w:styleId="Nierozpoznanawzmianka1">
    <w:name w:val="Nierozpoznana wzmianka1"/>
    <w:basedOn w:val="Domylnaczcionkaakapitu"/>
    <w:uiPriority w:val="99"/>
    <w:semiHidden/>
    <w:unhideWhenUsed/>
    <w:rsid w:val="00685613"/>
    <w:rPr>
      <w:color w:val="605E5C"/>
      <w:shd w:val="clear" w:color="auto" w:fill="E1DFDD"/>
    </w:rPr>
  </w:style>
  <w:style w:type="paragraph" w:styleId="Nagwek">
    <w:name w:val="header"/>
    <w:basedOn w:val="Normalny"/>
    <w:link w:val="NagwekZnak"/>
    <w:uiPriority w:val="99"/>
    <w:unhideWhenUsed/>
    <w:rsid w:val="004F668E"/>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4F668E"/>
  </w:style>
  <w:style w:type="paragraph" w:styleId="Stopka">
    <w:name w:val="footer"/>
    <w:basedOn w:val="Normalny"/>
    <w:link w:val="StopkaZnak"/>
    <w:uiPriority w:val="99"/>
    <w:unhideWhenUsed/>
    <w:rsid w:val="004F668E"/>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4F668E"/>
  </w:style>
  <w:style w:type="character" w:styleId="UyteHipercze">
    <w:name w:val="FollowedHyperlink"/>
    <w:basedOn w:val="Domylnaczcionkaakapitu"/>
    <w:uiPriority w:val="99"/>
    <w:semiHidden/>
    <w:unhideWhenUsed/>
    <w:rsid w:val="00BA6451"/>
    <w:rPr>
      <w:color w:val="954F72" w:themeColor="followedHyperlink"/>
      <w:u w:val="single"/>
    </w:rPr>
  </w:style>
  <w:style w:type="paragraph" w:styleId="Tekstdymka">
    <w:name w:val="Balloon Text"/>
    <w:basedOn w:val="Normalny"/>
    <w:link w:val="TekstdymkaZnak"/>
    <w:uiPriority w:val="99"/>
    <w:semiHidden/>
    <w:unhideWhenUsed/>
    <w:rsid w:val="00E30F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0F2B"/>
    <w:rPr>
      <w:rFonts w:ascii="Tahoma" w:hAnsi="Tahoma" w:cs="Tahoma"/>
      <w:sz w:val="16"/>
      <w:szCs w:val="16"/>
    </w:rPr>
  </w:style>
  <w:style w:type="paragraph" w:styleId="Tekstprzypisukocowego">
    <w:name w:val="endnote text"/>
    <w:basedOn w:val="Normalny"/>
    <w:link w:val="TekstprzypisukocowegoZnak"/>
    <w:uiPriority w:val="99"/>
    <w:semiHidden/>
    <w:unhideWhenUsed/>
    <w:rsid w:val="002916E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916E8"/>
    <w:rPr>
      <w:sz w:val="20"/>
      <w:szCs w:val="20"/>
    </w:rPr>
  </w:style>
  <w:style w:type="character" w:styleId="Odwoanieprzypisukocowego">
    <w:name w:val="endnote reference"/>
    <w:basedOn w:val="Domylnaczcionkaakapitu"/>
    <w:uiPriority w:val="99"/>
    <w:semiHidden/>
    <w:unhideWhenUsed/>
    <w:rsid w:val="002916E8"/>
    <w:rPr>
      <w:vertAlign w:val="superscript"/>
    </w:rPr>
  </w:style>
  <w:style w:type="character" w:customStyle="1" w:styleId="normaltextrun">
    <w:name w:val="normaltextrun"/>
    <w:basedOn w:val="Domylnaczcionkaakapitu"/>
    <w:rsid w:val="00CD20F4"/>
  </w:style>
  <w:style w:type="character" w:customStyle="1" w:styleId="cf01">
    <w:name w:val="cf01"/>
    <w:basedOn w:val="Domylnaczcionkaakapitu"/>
    <w:rsid w:val="00CD20F4"/>
    <w:rPr>
      <w:rFonts w:ascii="Segoe UI" w:hAnsi="Segoe UI" w:cs="Segoe UI" w:hint="default"/>
      <w:sz w:val="18"/>
      <w:szCs w:val="18"/>
    </w:rPr>
  </w:style>
  <w:style w:type="paragraph" w:customStyle="1" w:styleId="pf0">
    <w:name w:val="pf0"/>
    <w:basedOn w:val="Normalny"/>
    <w:rsid w:val="009F6E85"/>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Nierozpoznanawzmianka">
    <w:name w:val="Unresolved Mention"/>
    <w:basedOn w:val="Domylnaczcionkaakapitu"/>
    <w:uiPriority w:val="99"/>
    <w:semiHidden/>
    <w:unhideWhenUsed/>
    <w:rsid w:val="008E1DCD"/>
    <w:rPr>
      <w:color w:val="605E5C"/>
      <w:shd w:val="clear" w:color="auto" w:fill="E1DFDD"/>
    </w:rPr>
  </w:style>
  <w:style w:type="character" w:customStyle="1" w:styleId="Nagwek1Znak">
    <w:name w:val="Nagłówek 1 Znak"/>
    <w:basedOn w:val="Domylnaczcionkaakapitu"/>
    <w:link w:val="Nagwek1"/>
    <w:uiPriority w:val="9"/>
    <w:rsid w:val="00B2091C"/>
    <w:rPr>
      <w:rFonts w:asciiTheme="majorHAnsi" w:eastAsiaTheme="majorEastAsia" w:hAnsiTheme="majorHAnsi" w:cstheme="majorBidi"/>
      <w:color w:val="2F5496" w:themeColor="accent1" w:themeShade="BF"/>
      <w:kern w:val="2"/>
      <w:sz w:val="40"/>
      <w:szCs w:val="40"/>
      <w:lang w:val="pl-PL"/>
      <w14:ligatures w14:val="standardContextual"/>
    </w:rPr>
  </w:style>
  <w:style w:type="character" w:customStyle="1" w:styleId="Nagwek3Znak">
    <w:name w:val="Nagłówek 3 Znak"/>
    <w:basedOn w:val="Domylnaczcionkaakapitu"/>
    <w:link w:val="Nagwek3"/>
    <w:uiPriority w:val="9"/>
    <w:rsid w:val="001E04AA"/>
    <w:rPr>
      <w:rFonts w:eastAsiaTheme="majorEastAsia" w:cstheme="majorBidi"/>
      <w:color w:val="2F5496" w:themeColor="accent1" w:themeShade="BF"/>
      <w:kern w:val="2"/>
      <w:sz w:val="28"/>
      <w:szCs w:val="28"/>
      <w:lang w:val="pl-PL"/>
      <w14:ligatures w14:val="standardContextual"/>
    </w:rPr>
  </w:style>
  <w:style w:type="paragraph" w:styleId="NormalnyWeb">
    <w:name w:val="Normal (Web)"/>
    <w:basedOn w:val="Normalny"/>
    <w:uiPriority w:val="99"/>
    <w:unhideWhenUsed/>
    <w:rsid w:val="001E04AA"/>
    <w:pPr>
      <w:spacing w:before="100" w:beforeAutospacing="1" w:after="100" w:afterAutospacing="1" w:line="240" w:lineRule="auto"/>
    </w:pPr>
    <w:rPr>
      <w:rFonts w:ascii="Times New Roman" w:eastAsia="Times New Roman" w:hAnsi="Times New Roman" w:cs="Times New Roman"/>
      <w:sz w:val="24"/>
      <w:szCs w:val="24"/>
      <w:lang w:val="pl-PL" w:eastAsia="en-GB"/>
    </w:rPr>
  </w:style>
  <w:style w:type="character" w:styleId="Pogrubienie">
    <w:name w:val="Strong"/>
    <w:basedOn w:val="Domylnaczcionkaakapitu"/>
    <w:uiPriority w:val="22"/>
    <w:qFormat/>
    <w:rsid w:val="001E04AA"/>
    <w:rPr>
      <w:b/>
      <w:bCs/>
    </w:rPr>
  </w:style>
  <w:style w:type="character" w:customStyle="1" w:styleId="Nagwek2Znak">
    <w:name w:val="Nagłówek 2 Znak"/>
    <w:basedOn w:val="Domylnaczcionkaakapitu"/>
    <w:link w:val="Nagwek2"/>
    <w:uiPriority w:val="9"/>
    <w:rsid w:val="003A0A69"/>
    <w:rPr>
      <w:rFonts w:ascii="Times New Roman" w:eastAsia="Times New Roman" w:hAnsi="Times New Roman" w:cs="Times New Roman"/>
      <w:b/>
      <w:bCs/>
      <w:sz w:val="36"/>
      <w:szCs w:val="36"/>
      <w:lang w:val="pl-PL" w:eastAsia="pl-PL"/>
    </w:rPr>
  </w:style>
  <w:style w:type="paragraph" w:customStyle="1" w:styleId="isselectedend">
    <w:name w:val="isselectedend"/>
    <w:basedOn w:val="Normalny"/>
    <w:rsid w:val="00806747"/>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Tytuksiki">
    <w:name w:val="Book Title"/>
    <w:basedOn w:val="Domylnaczcionkaakapitu"/>
    <w:uiPriority w:val="33"/>
    <w:qFormat/>
    <w:rsid w:val="00D20AE3"/>
    <w:rPr>
      <w:b/>
      <w:bCs/>
      <w:i/>
      <w:iCs/>
      <w:spacing w:val="5"/>
    </w:rPr>
  </w:style>
  <w:style w:type="paragraph" w:styleId="Legenda">
    <w:name w:val="caption"/>
    <w:basedOn w:val="Normalny"/>
    <w:next w:val="Normalny"/>
    <w:uiPriority w:val="35"/>
    <w:semiHidden/>
    <w:unhideWhenUsed/>
    <w:qFormat/>
    <w:rsid w:val="00D20AE3"/>
    <w:pPr>
      <w:spacing w:after="200" w:line="240" w:lineRule="auto"/>
    </w:pPr>
    <w:rPr>
      <w:i/>
      <w:iCs/>
      <w:color w:val="44546A" w:themeColor="text2"/>
      <w:sz w:val="18"/>
      <w:szCs w:val="18"/>
    </w:rPr>
  </w:style>
  <w:style w:type="character" w:styleId="Uwydatnienie">
    <w:name w:val="Emphasis"/>
    <w:basedOn w:val="Domylnaczcionkaakapitu"/>
    <w:uiPriority w:val="20"/>
    <w:qFormat/>
    <w:rsid w:val="00D20AE3"/>
    <w:rPr>
      <w:i/>
      <w:iCs/>
    </w:rPr>
  </w:style>
  <w:style w:type="character" w:customStyle="1" w:styleId="Nagwek4Znak">
    <w:name w:val="Nagłówek 4 Znak"/>
    <w:basedOn w:val="Domylnaczcionkaakapitu"/>
    <w:link w:val="Nagwek4"/>
    <w:uiPriority w:val="9"/>
    <w:semiHidden/>
    <w:rsid w:val="00D20AE3"/>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D20AE3"/>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D20AE3"/>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D20AE3"/>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D20AE3"/>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D20AE3"/>
    <w:rPr>
      <w:rFonts w:asciiTheme="majorHAnsi" w:eastAsiaTheme="majorEastAsia" w:hAnsiTheme="majorHAnsi" w:cstheme="majorBidi"/>
      <w:i/>
      <w:iCs/>
      <w:color w:val="272727" w:themeColor="text1" w:themeTint="D8"/>
      <w:sz w:val="21"/>
      <w:szCs w:val="21"/>
    </w:rPr>
  </w:style>
  <w:style w:type="character" w:styleId="Wyrnienieintensywne">
    <w:name w:val="Intense Emphasis"/>
    <w:basedOn w:val="Domylnaczcionkaakapitu"/>
    <w:uiPriority w:val="21"/>
    <w:qFormat/>
    <w:rsid w:val="00D20AE3"/>
    <w:rPr>
      <w:i/>
      <w:iCs/>
      <w:color w:val="4472C4" w:themeColor="accent1"/>
    </w:rPr>
  </w:style>
  <w:style w:type="paragraph" w:styleId="Cytatintensywny">
    <w:name w:val="Intense Quote"/>
    <w:basedOn w:val="Normalny"/>
    <w:next w:val="Normalny"/>
    <w:link w:val="CytatintensywnyZnak"/>
    <w:uiPriority w:val="30"/>
    <w:qFormat/>
    <w:rsid w:val="00D20A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D20AE3"/>
    <w:rPr>
      <w:i/>
      <w:iCs/>
      <w:color w:val="4472C4" w:themeColor="accent1"/>
    </w:rPr>
  </w:style>
  <w:style w:type="character" w:styleId="Odwoanieintensywne">
    <w:name w:val="Intense Reference"/>
    <w:basedOn w:val="Domylnaczcionkaakapitu"/>
    <w:uiPriority w:val="32"/>
    <w:qFormat/>
    <w:rsid w:val="00D20AE3"/>
    <w:rPr>
      <w:b/>
      <w:bCs/>
      <w:smallCaps/>
      <w:color w:val="4472C4" w:themeColor="accent1"/>
      <w:spacing w:val="5"/>
    </w:rPr>
  </w:style>
  <w:style w:type="paragraph" w:styleId="Akapitzlist">
    <w:name w:val="List Paragraph"/>
    <w:basedOn w:val="Normalny"/>
    <w:uiPriority w:val="34"/>
    <w:qFormat/>
    <w:rsid w:val="00D20AE3"/>
    <w:pPr>
      <w:ind w:left="720"/>
      <w:contextualSpacing/>
    </w:pPr>
  </w:style>
  <w:style w:type="paragraph" w:styleId="Bezodstpw">
    <w:name w:val="No Spacing"/>
    <w:uiPriority w:val="1"/>
    <w:qFormat/>
    <w:rsid w:val="00D20AE3"/>
    <w:pPr>
      <w:spacing w:after="0" w:line="240" w:lineRule="auto"/>
    </w:pPr>
  </w:style>
  <w:style w:type="paragraph" w:styleId="Cytat">
    <w:name w:val="Quote"/>
    <w:basedOn w:val="Normalny"/>
    <w:next w:val="Normalny"/>
    <w:link w:val="CytatZnak"/>
    <w:uiPriority w:val="29"/>
    <w:qFormat/>
    <w:rsid w:val="00D20AE3"/>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D20AE3"/>
    <w:rPr>
      <w:i/>
      <w:iCs/>
      <w:color w:val="404040" w:themeColor="text1" w:themeTint="BF"/>
    </w:rPr>
  </w:style>
  <w:style w:type="paragraph" w:styleId="Podtytu">
    <w:name w:val="Subtitle"/>
    <w:basedOn w:val="Normalny"/>
    <w:next w:val="Normalny"/>
    <w:link w:val="PodtytuZnak"/>
    <w:uiPriority w:val="11"/>
    <w:qFormat/>
    <w:rsid w:val="00D20AE3"/>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D20AE3"/>
    <w:rPr>
      <w:rFonts w:eastAsiaTheme="minorEastAsia"/>
      <w:color w:val="5A5A5A" w:themeColor="text1" w:themeTint="A5"/>
      <w:spacing w:val="15"/>
    </w:rPr>
  </w:style>
  <w:style w:type="character" w:styleId="Wyrnieniedelikatne">
    <w:name w:val="Subtle Emphasis"/>
    <w:basedOn w:val="Domylnaczcionkaakapitu"/>
    <w:uiPriority w:val="19"/>
    <w:qFormat/>
    <w:rsid w:val="00D20AE3"/>
    <w:rPr>
      <w:i/>
      <w:iCs/>
      <w:color w:val="404040" w:themeColor="text1" w:themeTint="BF"/>
    </w:rPr>
  </w:style>
  <w:style w:type="character" w:styleId="Odwoaniedelikatne">
    <w:name w:val="Subtle Reference"/>
    <w:basedOn w:val="Domylnaczcionkaakapitu"/>
    <w:uiPriority w:val="31"/>
    <w:qFormat/>
    <w:rsid w:val="00D20AE3"/>
    <w:rPr>
      <w:smallCaps/>
      <w:color w:val="5A5A5A" w:themeColor="text1" w:themeTint="A5"/>
    </w:rPr>
  </w:style>
  <w:style w:type="paragraph" w:styleId="Tytu">
    <w:name w:val="Title"/>
    <w:basedOn w:val="Normalny"/>
    <w:next w:val="Normalny"/>
    <w:link w:val="TytuZnak"/>
    <w:uiPriority w:val="10"/>
    <w:qFormat/>
    <w:rsid w:val="00D20A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20AE3"/>
    <w:rPr>
      <w:rFonts w:asciiTheme="majorHAnsi" w:eastAsiaTheme="majorEastAsia" w:hAnsiTheme="majorHAnsi" w:cstheme="majorBidi"/>
      <w:spacing w:val="-10"/>
      <w:kern w:val="28"/>
      <w:sz w:val="56"/>
      <w:szCs w:val="56"/>
    </w:rPr>
  </w:style>
  <w:style w:type="paragraph" w:styleId="Nagwekspisutreci">
    <w:name w:val="TOC Heading"/>
    <w:basedOn w:val="Nagwek1"/>
    <w:next w:val="Normalny"/>
    <w:uiPriority w:val="39"/>
    <w:semiHidden/>
    <w:unhideWhenUsed/>
    <w:qFormat/>
    <w:rsid w:val="00D20AE3"/>
    <w:pPr>
      <w:spacing w:before="240" w:after="0" w:line="259" w:lineRule="auto"/>
      <w:outlineLvl w:val="9"/>
    </w:pPr>
    <w:rPr>
      <w:kern w:val="0"/>
      <w:sz w:val="32"/>
      <w:szCs w:val="32"/>
      <w:lang w:val="en-US"/>
      <w14:ligatures w14:val="none"/>
    </w:rPr>
  </w:style>
  <w:style w:type="character" w:customStyle="1" w:styleId="apple-converted-space">
    <w:name w:val="apple-converted-space"/>
    <w:basedOn w:val="Domylnaczcionkaakapitu"/>
    <w:rsid w:val="00DB5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9261385">
      <w:bodyDiv w:val="1"/>
      <w:marLeft w:val="0"/>
      <w:marRight w:val="0"/>
      <w:marTop w:val="0"/>
      <w:marBottom w:val="0"/>
      <w:divBdr>
        <w:top w:val="none" w:sz="0" w:space="0" w:color="auto"/>
        <w:left w:val="none" w:sz="0" w:space="0" w:color="auto"/>
        <w:bottom w:val="none" w:sz="0" w:space="0" w:color="auto"/>
        <w:right w:val="none" w:sz="0" w:space="0" w:color="auto"/>
      </w:divBdr>
    </w:div>
    <w:div w:id="134921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nitychoruk@lemontree.realestat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dorocinska@lemontree.realestat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8410a7-685f-433c-8098-5e4a167eb2ef">
      <Terms xmlns="http://schemas.microsoft.com/office/infopath/2007/PartnerControls"/>
    </lcf76f155ced4ddcb4097134ff3c332f>
    <TaxCatchAll xmlns="ddef8af3-3e46-4074-9631-2e59d5e9568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0C17D2CC01D004190687539706351D7" ma:contentTypeVersion="16" ma:contentTypeDescription="Utwórz nowy dokument." ma:contentTypeScope="" ma:versionID="9777249e57b1f47832ce84b822438a6c">
  <xsd:schema xmlns:xsd="http://www.w3.org/2001/XMLSchema" xmlns:xs="http://www.w3.org/2001/XMLSchema" xmlns:p="http://schemas.microsoft.com/office/2006/metadata/properties" xmlns:ns2="ae8410a7-685f-433c-8098-5e4a167eb2ef" xmlns:ns3="ddef8af3-3e46-4074-9631-2e59d5e9568b" targetNamespace="http://schemas.microsoft.com/office/2006/metadata/properties" ma:root="true" ma:fieldsID="cf3bdfc795d223396a8b8d6a2f92581f" ns2:_="" ns3:_="">
    <xsd:import namespace="ae8410a7-685f-433c-8098-5e4a167eb2ef"/>
    <xsd:import namespace="ddef8af3-3e46-4074-9631-2e59d5e9568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10a7-685f-433c-8098-5e4a167eb2e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79fbd779-9413-48b9-9a88-2f63b156824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8af3-3e46-4074-9631-2e59d5e9568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8cb0b3e-a353-44bd-a655-e7733c77640c}" ma:internalName="TaxCatchAll" ma:showField="CatchAllData" ma:web="ddef8af3-3e46-4074-9631-2e59d5e9568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25D5D8-C384-43B8-94AD-935540E993C7}">
  <ds:schemaRefs>
    <ds:schemaRef ds:uri="http://schemas.microsoft.com/office/2006/metadata/properties"/>
    <ds:schemaRef ds:uri="http://schemas.microsoft.com/office/infopath/2007/PartnerControls"/>
    <ds:schemaRef ds:uri="ae8410a7-685f-433c-8098-5e4a167eb2ef"/>
    <ds:schemaRef ds:uri="ddef8af3-3e46-4074-9631-2e59d5e9568b"/>
  </ds:schemaRefs>
</ds:datastoreItem>
</file>

<file path=customXml/itemProps2.xml><?xml version="1.0" encoding="utf-8"?>
<ds:datastoreItem xmlns:ds="http://schemas.openxmlformats.org/officeDocument/2006/customXml" ds:itemID="{E0671A19-6541-4B1C-9CF7-344758203D4A}">
  <ds:schemaRefs>
    <ds:schemaRef ds:uri="http://schemas.openxmlformats.org/officeDocument/2006/bibliography"/>
  </ds:schemaRefs>
</ds:datastoreItem>
</file>

<file path=customXml/itemProps3.xml><?xml version="1.0" encoding="utf-8"?>
<ds:datastoreItem xmlns:ds="http://schemas.openxmlformats.org/officeDocument/2006/customXml" ds:itemID="{4834A164-1FA5-45E5-9039-D7E3CE81EF50}">
  <ds:schemaRefs>
    <ds:schemaRef ds:uri="http://schemas.microsoft.com/sharepoint/v3/contenttype/forms"/>
  </ds:schemaRefs>
</ds:datastoreItem>
</file>

<file path=customXml/itemProps4.xml><?xml version="1.0" encoding="utf-8"?>
<ds:datastoreItem xmlns:ds="http://schemas.openxmlformats.org/officeDocument/2006/customXml" ds:itemID="{69A9EE65-8F63-4E63-8BA7-CED7AFAC8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10a7-685f-433c-8098-5e4a167eb2ef"/>
    <ds:schemaRef ds:uri="ddef8af3-3e46-4074-9631-2e59d5e956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1144</Words>
  <Characters>6710</Characters>
  <Application>Microsoft Office Word</Application>
  <DocSecurity>0</DocSecurity>
  <Lines>119</Lines>
  <Paragraphs>29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Rafał Buława</dc:creator>
  <cp:lastModifiedBy>Michal</cp:lastModifiedBy>
  <cp:revision>21</cp:revision>
  <cp:lastPrinted>2024-12-02T08:15:00Z</cp:lastPrinted>
  <dcterms:created xsi:type="dcterms:W3CDTF">2026-09-15T09:27:00Z</dcterms:created>
  <dcterms:modified xsi:type="dcterms:W3CDTF">2026-10-14T08:07:00Z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0x010100E0C17D2CC01D004190687539706351D7</vt:lpwstr>
  </property>
  <property fmtid="{D5CDD505-2E9C-101B-9397-08002B2CF9AE}" pid="3" name="MediaServiceImageTags">
    <vt:lpwstr/>
  </property>
  <property fmtid="{D5CDD505-2E9C-101B-9397-08002B2CF9AE}" pid="4" name="docLang">
    <vt:lpwstr>pl</vt:lpwstr>
  </property>
</Properties>
</file>