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8E6458" w14:textId="5C338626" w:rsidR="00AE099C" w:rsidRPr="00717314" w:rsidRDefault="00571BE2" w:rsidP="0099339E">
      <w:pPr>
        <w:jc w:val="center"/>
        <w:rPr>
          <w:rFonts w:ascii="Montserrat" w:eastAsia="Verdana" w:hAnsi="Montserrat" w:cs="Times New Roman"/>
          <w:b/>
          <w:bCs/>
          <w:sz w:val="36"/>
          <w:szCs w:val="36"/>
          <w:lang w:val="pl-P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2B5317" wp14:editId="099FD1BC">
            <wp:simplePos x="0" y="0"/>
            <wp:positionH relativeFrom="page">
              <wp:posOffset>-411480</wp:posOffset>
            </wp:positionH>
            <wp:positionV relativeFrom="paragraph">
              <wp:posOffset>-1209675</wp:posOffset>
            </wp:positionV>
            <wp:extent cx="9732770" cy="12192000"/>
            <wp:effectExtent l="0" t="0" r="0" b="0"/>
            <wp:wrapNone/>
            <wp:docPr id="4" name="Image 4" descr="Une image contenant flèch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4CCFFB12-B86A-4371-BCE9-715E134D08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flèche&#10;&#10;Description générée automatiquement"/>
                    <pic:cNvPicPr/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2770" cy="121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4B4" w:rsidRPr="00A424B4">
        <w:rPr>
          <w:rFonts w:ascii="Montserrat" w:eastAsia="Verdana" w:hAnsi="Montserrat" w:cs="Times New Roman"/>
          <w:b/>
          <w:bCs/>
          <w:sz w:val="36"/>
          <w:szCs w:val="36"/>
          <w:lang w:val="pl-PL"/>
        </w:rPr>
        <w:t xml:space="preserve"> </w:t>
      </w:r>
      <w:r w:rsidR="0099339E" w:rsidRPr="0099339E">
        <w:rPr>
          <w:rFonts w:ascii="Montserrat" w:eastAsia="Verdana" w:hAnsi="Montserrat" w:cs="Times New Roman"/>
          <w:b/>
          <w:bCs/>
          <w:sz w:val="36"/>
          <w:szCs w:val="36"/>
          <w:lang w:val="pl-PL"/>
        </w:rPr>
        <w:t>„Historyczna Fabryczna”. Mercure Kraków Fabryczna City świętuje 5. urodziny</w:t>
      </w:r>
    </w:p>
    <w:p w14:paraId="4DB2F227" w14:textId="19719937" w:rsidR="00640CC6" w:rsidRDefault="00640CC6" w:rsidP="00AE099C">
      <w:pPr>
        <w:jc w:val="both"/>
        <w:rPr>
          <w:rFonts w:ascii="Montserrat" w:eastAsia="Verdana" w:hAnsi="Montserrat" w:cs="Times New Roman"/>
          <w:b/>
          <w:bCs/>
          <w:sz w:val="20"/>
          <w:szCs w:val="20"/>
          <w:lang w:val="pl-PL"/>
        </w:rPr>
      </w:pPr>
    </w:p>
    <w:p w14:paraId="4C9B2995" w14:textId="0E3F26D7" w:rsidR="003343EE" w:rsidRDefault="0099339E" w:rsidP="003343EE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  <w:r>
        <w:rPr>
          <w:rFonts w:ascii="Montserrat" w:eastAsia="Calibri" w:hAnsi="Montserrat" w:cs="Arial"/>
          <w:b/>
          <w:bCs/>
          <w:sz w:val="20"/>
          <w:szCs w:val="20"/>
          <w:lang w:val="pl-PL"/>
        </w:rPr>
        <w:t>Kraków</w:t>
      </w:r>
      <w:r w:rsidR="00783971" w:rsidRPr="00783971">
        <w:rPr>
          <w:rFonts w:ascii="Montserrat" w:eastAsia="Calibri" w:hAnsi="Montserrat" w:cs="Arial"/>
          <w:b/>
          <w:bCs/>
          <w:sz w:val="20"/>
          <w:szCs w:val="20"/>
          <w:lang w:val="pl-PL"/>
        </w:rPr>
        <w:t xml:space="preserve">, </w:t>
      </w:r>
      <w:r w:rsidR="00F63097">
        <w:rPr>
          <w:rFonts w:ascii="Montserrat" w:eastAsia="Calibri" w:hAnsi="Montserrat" w:cs="Arial"/>
          <w:b/>
          <w:bCs/>
          <w:sz w:val="20"/>
          <w:szCs w:val="20"/>
          <w:lang w:val="pl-PL"/>
        </w:rPr>
        <w:t>1</w:t>
      </w:r>
      <w:r w:rsidR="004853DA">
        <w:rPr>
          <w:rFonts w:ascii="Montserrat" w:eastAsia="Calibri" w:hAnsi="Montserrat" w:cs="Arial"/>
          <w:b/>
          <w:bCs/>
          <w:sz w:val="20"/>
          <w:szCs w:val="20"/>
          <w:lang w:val="pl-PL"/>
        </w:rPr>
        <w:t>3</w:t>
      </w:r>
      <w:r>
        <w:rPr>
          <w:rFonts w:ascii="Montserrat" w:eastAsia="Calibri" w:hAnsi="Montserrat" w:cs="Arial"/>
          <w:b/>
          <w:bCs/>
          <w:sz w:val="20"/>
          <w:szCs w:val="20"/>
          <w:lang w:val="pl-PL"/>
        </w:rPr>
        <w:t xml:space="preserve"> października</w:t>
      </w:r>
      <w:r w:rsidR="00783971" w:rsidRPr="00783971">
        <w:rPr>
          <w:rFonts w:ascii="Montserrat" w:eastAsia="Calibri" w:hAnsi="Montserrat" w:cs="Arial"/>
          <w:b/>
          <w:bCs/>
          <w:sz w:val="20"/>
          <w:szCs w:val="20"/>
          <w:lang w:val="pl-PL"/>
        </w:rPr>
        <w:t xml:space="preserve"> 2026</w:t>
      </w:r>
      <w:r w:rsidR="00235941">
        <w:rPr>
          <w:rFonts w:ascii="Montserrat" w:eastAsia="Calibri" w:hAnsi="Montserrat" w:cs="Arial"/>
          <w:b/>
          <w:bCs/>
          <w:sz w:val="20"/>
          <w:szCs w:val="20"/>
          <w:lang w:val="pl-PL"/>
        </w:rPr>
        <w:t xml:space="preserve"> r.</w:t>
      </w:r>
      <w:r w:rsidR="00783971" w:rsidRPr="00783971">
        <w:rPr>
          <w:rFonts w:ascii="Montserrat" w:eastAsia="Calibri" w:hAnsi="Montserrat" w:cs="Arial"/>
          <w:sz w:val="20"/>
          <w:szCs w:val="20"/>
          <w:lang w:val="pl-PL"/>
        </w:rPr>
        <w:t xml:space="preserve"> –</w:t>
      </w:r>
      <w:r w:rsidR="00783971" w:rsidRPr="006B74B1">
        <w:rPr>
          <w:rFonts w:ascii="Montserrat" w:eastAsia="Calibri" w:hAnsi="Montserrat" w:cs="Arial"/>
          <w:sz w:val="20"/>
          <w:szCs w:val="20"/>
          <w:lang w:val="pl-PL"/>
        </w:rPr>
        <w:t xml:space="preserve"> </w:t>
      </w:r>
      <w:r w:rsidR="003343EE" w:rsidRPr="003343EE">
        <w:rPr>
          <w:rFonts w:ascii="Montserrat" w:eastAsia="Calibri" w:hAnsi="Montserrat" w:cs="Arial"/>
          <w:bCs/>
          <w:sz w:val="20"/>
          <w:szCs w:val="20"/>
          <w:lang w:val="pl-PL"/>
        </w:rPr>
        <w:t>Z okazji 5. urodzin Mercure Kraków Fabryczna City otworzył wystawę „Historyczna Fabryczna”, przygotowaną we współpracy z Muzeum Fabryka Wódki. Ekspozycja przybliża przemysłowe korzenie Fabrycznej 13: od dawnej Państwowej Wytwórni Wódek nr 11 i Destylarni „Polmos”, przez rewitalizację terenu, po powstanie współczesnego kompleksu Fabryczna City.</w:t>
      </w:r>
    </w:p>
    <w:p w14:paraId="0BD377C4" w14:textId="77777777" w:rsidR="00235941" w:rsidRPr="00235941" w:rsidRDefault="00235941" w:rsidP="00235941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Cs/>
          <w:sz w:val="20"/>
          <w:szCs w:val="20"/>
          <w:lang w:val="pl-PL"/>
        </w:rPr>
      </w:pPr>
      <w:r w:rsidRPr="00235941">
        <w:rPr>
          <w:rFonts w:ascii="Montserrat" w:eastAsia="Calibri" w:hAnsi="Montserrat" w:cs="Arial"/>
          <w:bCs/>
          <w:sz w:val="20"/>
          <w:szCs w:val="20"/>
          <w:lang w:val="pl-PL"/>
        </w:rPr>
        <w:t>Mercure to marka z portfolio Accor, wiodącej grupy hotelarskiej na świecie, której sieć w Polsce obejmuje obecnie 88 hoteli działających pod ponad 10 markami. Od momentu powstania w 1973 roku Mercure tworzy hotele inspirowane lokalnym otoczeniem, zapraszając gości do odkrywania charakteru miejsca poprzez design, gastronomię, kulturę i atmosferę zakorzenioną w danej destynacji. W Mercure Kraków Fabryczna City to podejście ma szczególne znaczenie. Hotel działa w przestrzeni, w której przemysłowe dziedzictwo Krakowa naturalnie łączy się ze współczesną gościnnością, kulturą i codziennym życiem miasta.</w:t>
      </w:r>
    </w:p>
    <w:p w14:paraId="3DFC6F43" w14:textId="7162FC75" w:rsidR="00891177" w:rsidRPr="00891177" w:rsidRDefault="00891177" w:rsidP="00891177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891177">
        <w:rPr>
          <w:rFonts w:ascii="Montserrat" w:eastAsia="Calibri" w:hAnsi="Montserrat" w:cs="Arial"/>
          <w:sz w:val="20"/>
          <w:szCs w:val="20"/>
          <w:lang w:val="pl-PL"/>
        </w:rPr>
        <w:t xml:space="preserve">– </w:t>
      </w:r>
      <w:r w:rsidRPr="00891177">
        <w:rPr>
          <w:rFonts w:ascii="Montserrat" w:eastAsia="Calibri" w:hAnsi="Montserrat" w:cs="Arial"/>
          <w:i/>
          <w:iCs/>
          <w:sz w:val="20"/>
          <w:szCs w:val="20"/>
          <w:lang w:val="pl-PL"/>
        </w:rPr>
        <w:t xml:space="preserve">Mercure Kraków Fabryczna City jest przykładem hotelu, który łączy standard międzynarodowej marki z wyraźnym lokalnym charakterem. </w:t>
      </w:r>
      <w:r w:rsidR="004070A6" w:rsidRPr="004070A6">
        <w:rPr>
          <w:rFonts w:ascii="Montserrat" w:eastAsia="Calibri" w:hAnsi="Montserrat" w:cs="Arial"/>
          <w:i/>
          <w:iCs/>
          <w:sz w:val="20"/>
          <w:szCs w:val="20"/>
          <w:lang w:val="pl-PL"/>
        </w:rPr>
        <w:t xml:space="preserve">W Mercure zależy nam na tym, aby </w:t>
      </w:r>
      <w:r w:rsidR="004070A6" w:rsidRPr="004070A6">
        <w:rPr>
          <w:rFonts w:ascii="Montserrat" w:eastAsia="Calibri" w:hAnsi="Montserrat" w:cs="Arial"/>
          <w:bCs/>
          <w:i/>
          <w:iCs/>
          <w:sz w:val="20"/>
          <w:szCs w:val="20"/>
          <w:lang w:val="pl-PL"/>
        </w:rPr>
        <w:t>pobyt stawał się dla podróżnych punktem wyjścia do lepszego poznania miejsca, jego historii, kultury i codziennego rytmu</w:t>
      </w:r>
      <w:r w:rsidR="004070A6" w:rsidRPr="004070A6">
        <w:rPr>
          <w:rFonts w:ascii="Montserrat" w:eastAsia="Calibri" w:hAnsi="Montserrat" w:cs="Arial"/>
          <w:i/>
          <w:iCs/>
          <w:sz w:val="20"/>
          <w:szCs w:val="20"/>
          <w:lang w:val="pl-PL"/>
        </w:rPr>
        <w:t>. Wystawa „Historyczna Fabryczna” pokazuje tę filozofię w praktyce, bo wpisuje doświadczenie hotelowe w szerszą opowieść o Krakowie i przemianie Fabrycznej 13</w:t>
      </w:r>
      <w:r w:rsidR="004070A6" w:rsidRPr="004070A6">
        <w:rPr>
          <w:rFonts w:ascii="Montserrat" w:eastAsia="Calibri" w:hAnsi="Montserrat" w:cs="Arial"/>
          <w:sz w:val="20"/>
          <w:szCs w:val="20"/>
          <w:lang w:val="pl-PL"/>
        </w:rPr>
        <w:t xml:space="preserve"> </w:t>
      </w:r>
      <w:r w:rsidRPr="00891177">
        <w:rPr>
          <w:rFonts w:ascii="Montserrat" w:eastAsia="Calibri" w:hAnsi="Montserrat" w:cs="Arial"/>
          <w:sz w:val="20"/>
          <w:szCs w:val="20"/>
          <w:lang w:val="pl-PL"/>
        </w:rPr>
        <w:t xml:space="preserve">– </w:t>
      </w:r>
      <w:r w:rsidR="004070A6">
        <w:rPr>
          <w:rFonts w:ascii="Montserrat" w:eastAsia="Calibri" w:hAnsi="Montserrat" w:cs="Arial"/>
          <w:sz w:val="20"/>
          <w:szCs w:val="20"/>
          <w:lang w:val="pl-PL"/>
        </w:rPr>
        <w:t>podkreśla</w:t>
      </w:r>
      <w:r w:rsidRPr="00891177">
        <w:rPr>
          <w:rFonts w:ascii="Montserrat" w:eastAsia="Calibri" w:hAnsi="Montserrat" w:cs="Arial"/>
          <w:sz w:val="20"/>
          <w:szCs w:val="20"/>
          <w:lang w:val="pl-PL"/>
        </w:rPr>
        <w:t xml:space="preserve"> </w:t>
      </w:r>
      <w:r w:rsidRPr="00891177">
        <w:rPr>
          <w:rFonts w:ascii="Montserrat" w:eastAsia="Calibri" w:hAnsi="Montserrat" w:cs="Arial"/>
          <w:b/>
          <w:bCs/>
          <w:sz w:val="20"/>
          <w:szCs w:val="20"/>
          <w:lang w:val="pl-PL"/>
        </w:rPr>
        <w:t>Małgorzata Kalinowska-Klimek, Vice President Franchise Operations Poland &amp; Eastern Europe, Accor.</w:t>
      </w:r>
    </w:p>
    <w:p w14:paraId="5CCFF8E9" w14:textId="6B2857A3" w:rsidR="007F702C" w:rsidRPr="00F63097" w:rsidRDefault="007F702C" w:rsidP="00335103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i/>
          <w:iCs/>
          <w:sz w:val="20"/>
          <w:szCs w:val="20"/>
          <w:lang w:val="pl-PL"/>
        </w:rPr>
      </w:pPr>
      <w:r w:rsidRPr="00335103">
        <w:rPr>
          <w:rFonts w:ascii="Montserrat" w:eastAsia="Calibri" w:hAnsi="Montserrat" w:cs="Arial"/>
          <w:sz w:val="20"/>
          <w:szCs w:val="20"/>
          <w:lang w:val="pl-PL"/>
        </w:rPr>
        <w:t>–</w:t>
      </w:r>
      <w:r>
        <w:rPr>
          <w:rFonts w:ascii="Montserrat" w:eastAsia="Calibri" w:hAnsi="Montserrat" w:cs="Arial"/>
          <w:sz w:val="20"/>
          <w:szCs w:val="20"/>
          <w:lang w:val="pl-PL"/>
        </w:rPr>
        <w:t xml:space="preserve"> </w:t>
      </w:r>
      <w:r w:rsidR="00F63097" w:rsidRPr="00F63097">
        <w:rPr>
          <w:rFonts w:ascii="Montserrat" w:eastAsia="Calibri" w:hAnsi="Montserrat" w:cs="Arial"/>
          <w:i/>
          <w:iCs/>
          <w:sz w:val="20"/>
          <w:szCs w:val="20"/>
          <w:lang w:val="pl-PL"/>
        </w:rPr>
        <w:t>Piąte urodziny Mercure Kraków Fabryczna City chcieliśmy świętować w sposób, który najlepiej oddaje charakter naszego hotelu. Nie jesteśmy miejscem oderwanym od swojej historii. Działamy w przestrzeni, która przez niemal sto lat była ważną częścią przemysłowego Krakowa, a dziś zyskała nowe życie. Wystawa „Historyczna Fabryczna”, przygotowana wspólnie z Muzeum Fabryka Wódki, pozwala nam opowiedzieć tę historię gościom, mieszkańcom i wszystkim osobom odwiedzającym Fabryczną City. Chcemy pokazać, że rewitalizacja nie oznacza zerwania z przeszłością. Może być sposobem na zachowanie pamięci, wspieranie lokalnej kultury i nadanie historycznym miejscom nowego znaczenia</w:t>
      </w:r>
      <w:r w:rsidR="00F63097">
        <w:rPr>
          <w:rFonts w:ascii="Montserrat" w:eastAsia="Calibri" w:hAnsi="Montserrat" w:cs="Arial"/>
          <w:i/>
          <w:iCs/>
          <w:sz w:val="20"/>
          <w:szCs w:val="20"/>
          <w:lang w:val="pl-PL"/>
        </w:rPr>
        <w:t xml:space="preserve"> </w:t>
      </w:r>
      <w:r w:rsidRPr="00335103">
        <w:rPr>
          <w:rFonts w:ascii="Montserrat" w:eastAsia="Calibri" w:hAnsi="Montserrat" w:cs="Arial"/>
          <w:sz w:val="20"/>
          <w:szCs w:val="20"/>
          <w:lang w:val="pl-PL"/>
        </w:rPr>
        <w:t xml:space="preserve">– </w:t>
      </w:r>
      <w:r w:rsidR="00F63097">
        <w:rPr>
          <w:rFonts w:ascii="Montserrat" w:eastAsia="Calibri" w:hAnsi="Montserrat" w:cs="Arial"/>
          <w:sz w:val="20"/>
          <w:szCs w:val="20"/>
          <w:lang w:val="pl-PL"/>
        </w:rPr>
        <w:t>dodaje</w:t>
      </w:r>
      <w:r w:rsidRPr="00335103">
        <w:rPr>
          <w:rFonts w:ascii="Montserrat" w:eastAsia="Calibri" w:hAnsi="Montserrat" w:cs="Arial"/>
          <w:sz w:val="20"/>
          <w:szCs w:val="20"/>
          <w:lang w:val="pl-PL"/>
        </w:rPr>
        <w:t xml:space="preserve"> </w:t>
      </w:r>
      <w:r w:rsidRPr="00335103">
        <w:rPr>
          <w:rFonts w:ascii="Montserrat" w:eastAsia="Calibri" w:hAnsi="Montserrat" w:cs="Arial"/>
          <w:b/>
          <w:bCs/>
          <w:sz w:val="20"/>
          <w:szCs w:val="20"/>
          <w:lang w:val="pl-PL"/>
        </w:rPr>
        <w:t>Joanna Chwastek-Pluta, Dyrektor Generalna Mercure Kraków Fabryczna City</w:t>
      </w:r>
      <w:r>
        <w:rPr>
          <w:rFonts w:ascii="Montserrat" w:eastAsia="Calibri" w:hAnsi="Montserrat" w:cs="Arial"/>
          <w:b/>
          <w:bCs/>
          <w:sz w:val="20"/>
          <w:szCs w:val="20"/>
          <w:lang w:val="pl-PL"/>
        </w:rPr>
        <w:t>.</w:t>
      </w:r>
    </w:p>
    <w:p w14:paraId="597A3C14" w14:textId="77777777" w:rsidR="00335103" w:rsidRPr="00335103" w:rsidRDefault="00335103" w:rsidP="00335103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335103">
        <w:rPr>
          <w:rFonts w:ascii="Montserrat" w:eastAsia="Calibri" w:hAnsi="Montserrat" w:cs="Arial"/>
          <w:sz w:val="20"/>
          <w:szCs w:val="20"/>
          <w:lang w:val="pl-PL"/>
        </w:rPr>
        <w:t>Mercure Kraków Fabryczna City jest częścią wielofunkcyjnego kompleksu Fabryczna City, który powstał na terenach poprzemysłowych dawnej Państwowej Wytwórni Wódek nr 11 i późniejszej Destylarni „Polmos”. Szczególne znaczenie ma historyczna Fabryczna 13, czyli zachowana i zrewitalizowana część dawnego zakładu. To właśnie tutaj mieszczą się dziś m.in. hotel Mercure Kraków Fabryczna City oraz Muzeum Fabryka Wódki.</w:t>
      </w:r>
    </w:p>
    <w:p w14:paraId="415F9FDC" w14:textId="77777777" w:rsidR="00335103" w:rsidRPr="00335103" w:rsidRDefault="00335103" w:rsidP="00335103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335103">
        <w:rPr>
          <w:rFonts w:ascii="Montserrat" w:eastAsia="Calibri" w:hAnsi="Montserrat" w:cs="Arial"/>
          <w:sz w:val="20"/>
          <w:szCs w:val="20"/>
          <w:lang w:val="pl-PL"/>
        </w:rPr>
        <w:t>Budowę zakładu rozpoczęto w 1928 roku, a jego zasadniczą część ukończono w 1931 roku. Przez kolejne dekady miejsce było związane z produkcją alkoholu. Funkcjonowało najpierw jako Państwowa Wytwórnia Wódek nr 11, a następnie jako Destylarnia „Polmos”. Produkcja przy ul. Fabrycznej trwała do 2010 roku. Po zakończeniu działalności przemysłowej teren został przeznaczony do rewitalizacji. Zamiast zatrzeć jego wcześniejszy charakter, zachowano część historycznej zabudowy i połączono ją ze współczesną architekturą oraz nowymi funkcjami.</w:t>
      </w:r>
    </w:p>
    <w:p w14:paraId="0C849789" w14:textId="77777777" w:rsidR="00335103" w:rsidRPr="00335103" w:rsidRDefault="00335103" w:rsidP="00335103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335103">
        <w:rPr>
          <w:rFonts w:ascii="Montserrat" w:eastAsia="Calibri" w:hAnsi="Montserrat" w:cs="Arial"/>
          <w:sz w:val="20"/>
          <w:szCs w:val="20"/>
          <w:lang w:val="pl-PL"/>
        </w:rPr>
        <w:t>Wystawa „Historyczna Fabryczna” pokazuje kolejne etapy przemian tego miejsca: od przedwojennej wytwórni, przez okres działalności Polmosu, po współczesne Fabryczna City. Ekspozycja jest nie tylko opowieścią o dawnym zakładzie, ale także o tym, jak przemysłowe dziedzictwo może stać się częścią nowej tożsamości miejsca i ważnym elementem miejskiego życia.</w:t>
      </w:r>
    </w:p>
    <w:p w14:paraId="55B629BA" w14:textId="60C7BAD7" w:rsidR="00335103" w:rsidRPr="00335103" w:rsidRDefault="00335103" w:rsidP="00335103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335103">
        <w:rPr>
          <w:rFonts w:ascii="Montserrat" w:eastAsia="Calibri" w:hAnsi="Montserrat" w:cs="Arial"/>
          <w:sz w:val="20"/>
          <w:szCs w:val="20"/>
          <w:lang w:val="pl-PL"/>
        </w:rPr>
        <w:t xml:space="preserve">W przygotowanie wystawy zaangażowało się Muzeum Fabryka Wódki, które mieści się w </w:t>
      </w:r>
      <w:r w:rsidRPr="00335103">
        <w:rPr>
          <w:rFonts w:ascii="Montserrat" w:eastAsia="Calibri" w:hAnsi="Montserrat" w:cs="Arial"/>
          <w:sz w:val="20"/>
          <w:szCs w:val="20"/>
          <w:lang w:val="pl-PL"/>
        </w:rPr>
        <w:lastRenderedPageBreak/>
        <w:t xml:space="preserve">jednym z zachowanych budynków dawnej wytwórni. Muzeum dysponuje kolekcją ponad 3 </w:t>
      </w:r>
      <w:r w:rsidR="001E219E">
        <w:rPr>
          <w:rFonts w:ascii="Montserrat" w:eastAsia="Calibri" w:hAnsi="Montserrat" w:cs="Arial"/>
          <w:sz w:val="20"/>
          <w:szCs w:val="20"/>
          <w:lang w:val="pl-PL"/>
        </w:rPr>
        <w:t>tysiące</w:t>
      </w:r>
      <w:r w:rsidRPr="00335103">
        <w:rPr>
          <w:rFonts w:ascii="Montserrat" w:eastAsia="Calibri" w:hAnsi="Montserrat" w:cs="Arial"/>
          <w:sz w:val="20"/>
          <w:szCs w:val="20"/>
          <w:lang w:val="pl-PL"/>
        </w:rPr>
        <w:t xml:space="preserve"> eksponatów oraz oryginalnym ciągiem technologicznym z maszynami wykorzystywanymi wcześniej w fabryce. Jego ekspozycja przybliża historię destylacji i alkoholu, ale także dzieje samego zakładu oraz ludzi z nim związanych.</w:t>
      </w:r>
    </w:p>
    <w:p w14:paraId="486B9EEF" w14:textId="77777777" w:rsidR="00335103" w:rsidRPr="00335103" w:rsidRDefault="00335103" w:rsidP="00335103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335103">
        <w:rPr>
          <w:rFonts w:ascii="Montserrat" w:eastAsia="Calibri" w:hAnsi="Montserrat" w:cs="Arial"/>
          <w:sz w:val="20"/>
          <w:szCs w:val="20"/>
          <w:lang w:val="pl-PL"/>
        </w:rPr>
        <w:t>Od początku swojej działalności Mercure Kraków Fabryczna City wspiera lokalną sztukę i kulturę, regularnie otwierając swoje przestrzenie dla wydarzeń, spotkań oraz projektów artystycznych. Hotel zaprasza do współpracy lokalnych twórców, marki i instytucje, przybliżając gościom oraz mieszkańcom Krakowa miejscową kulturę, twórczość i historię. Wystawa „Historyczna Fabryczna” jest naturalnym rozwinięciem tego kierunku i jubileuszowym zaproszeniem do lepszego poznania miejsca, w którym działa hotel.</w:t>
      </w:r>
    </w:p>
    <w:p w14:paraId="016E4F79" w14:textId="77777777" w:rsidR="0018656B" w:rsidRPr="0018656B" w:rsidRDefault="0018656B" w:rsidP="0018656B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18656B">
        <w:rPr>
          <w:rFonts w:ascii="Montserrat" w:eastAsia="Calibri" w:hAnsi="Montserrat" w:cs="Arial"/>
          <w:sz w:val="20"/>
          <w:szCs w:val="20"/>
          <w:lang w:val="pl-PL"/>
        </w:rPr>
        <w:t>Projekt jest spójny z lokalnie inspirowanym charakterem marki Mercure. W przypadku Mercure Kraków Fabryczna City oznacza to czerpanie z historii Fabrycznej 13, otwieranie przestrzeni hotelu na lokalną kulturę oraz włączanie charakteru najbliższego otoczenia w doświadczenie gości i mieszkańców.</w:t>
      </w:r>
    </w:p>
    <w:p w14:paraId="678B578C" w14:textId="77777777" w:rsidR="00335103" w:rsidRPr="00335103" w:rsidRDefault="00335103" w:rsidP="00335103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335103">
        <w:rPr>
          <w:rFonts w:ascii="Montserrat" w:eastAsia="Calibri" w:hAnsi="Montserrat" w:cs="Arial"/>
          <w:sz w:val="20"/>
          <w:szCs w:val="20"/>
          <w:lang w:val="pl-PL"/>
        </w:rPr>
        <w:t>Wystawa została otwarta w październiku 2026 roku w ramach obchodów 5. urodzin Mercure Kraków Fabryczna City. To kolejny projekt, poprzez który hotel pokazuje, że historia miejsca może być żywą częścią jego współczesnej tożsamości i doświadczenia gości.</w:t>
      </w:r>
    </w:p>
    <w:p w14:paraId="38D83C86" w14:textId="254E2D94" w:rsidR="00A179A9" w:rsidRDefault="00A179A9" w:rsidP="00DE2475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</w:p>
    <w:p w14:paraId="7ABE5986" w14:textId="77777777" w:rsidR="00504859" w:rsidRPr="00504859" w:rsidRDefault="00504859" w:rsidP="00AA2C25">
      <w:pPr>
        <w:widowControl w:val="0"/>
        <w:autoSpaceDE w:val="0"/>
        <w:autoSpaceDN w:val="0"/>
        <w:spacing w:before="100" w:after="0" w:line="240" w:lineRule="auto"/>
        <w:jc w:val="center"/>
        <w:rPr>
          <w:rFonts w:ascii="Montserrat" w:eastAsia="Calibri" w:hAnsi="Montserrat" w:cs="Arial"/>
          <w:b/>
          <w:bCs/>
          <w:sz w:val="20"/>
          <w:szCs w:val="20"/>
          <w:lang w:val="pl-PL"/>
        </w:rPr>
      </w:pPr>
      <w:r w:rsidRPr="00504859">
        <w:rPr>
          <w:rFonts w:ascii="Montserrat" w:eastAsia="Calibri" w:hAnsi="Montserrat" w:cs="Arial"/>
          <w:b/>
          <w:bCs/>
          <w:sz w:val="20"/>
          <w:szCs w:val="20"/>
          <w:lang w:val="pl-PL"/>
        </w:rPr>
        <w:t>Q&amp;A</w:t>
      </w:r>
    </w:p>
    <w:p w14:paraId="74E955D1" w14:textId="77777777" w:rsidR="00504859" w:rsidRDefault="00504859" w:rsidP="00504859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b/>
          <w:bCs/>
          <w:sz w:val="20"/>
          <w:szCs w:val="20"/>
          <w:lang w:val="pl-PL"/>
        </w:rPr>
      </w:pPr>
      <w:r w:rsidRPr="00504859">
        <w:rPr>
          <w:rFonts w:ascii="Montserrat" w:eastAsia="Calibri" w:hAnsi="Montserrat" w:cs="Arial"/>
          <w:b/>
          <w:bCs/>
          <w:sz w:val="20"/>
          <w:szCs w:val="20"/>
          <w:lang w:val="pl-PL"/>
        </w:rPr>
        <w:t>Q: Czym jest wystawa „Historyczna Fabryczna”?</w:t>
      </w:r>
    </w:p>
    <w:p w14:paraId="737D5F04" w14:textId="368E39F3" w:rsidR="00504859" w:rsidRPr="00504859" w:rsidRDefault="00504859" w:rsidP="00504859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  <w:r w:rsidRPr="00504859">
        <w:rPr>
          <w:rFonts w:ascii="Montserrat" w:eastAsia="Calibri" w:hAnsi="Montserrat" w:cs="Arial"/>
          <w:b/>
          <w:bCs/>
          <w:sz w:val="20"/>
          <w:szCs w:val="20"/>
          <w:lang w:val="pl-PL"/>
        </w:rPr>
        <w:t>A:</w:t>
      </w:r>
      <w:r w:rsidRPr="00504859">
        <w:rPr>
          <w:rFonts w:ascii="Montserrat" w:eastAsia="Calibri" w:hAnsi="Montserrat" w:cs="Arial"/>
          <w:sz w:val="20"/>
          <w:szCs w:val="20"/>
          <w:lang w:val="pl-PL"/>
        </w:rPr>
        <w:t xml:space="preserve"> „Historyczna Fabryczna” to wystawa przygotowana przez Mercure Kraków Fabryczna City we współpracy z Muzeum Fabryka Wódki z okazji 5. urodzin hotelu. Ekspozycja opowiada o przemysłowych korzeniach Fabrycznej 13, historii dawnej Państwowej Wytwórni Wódek nr 11, działalności Destylarni „Polmos”, rewitalizacji terenu oraz powstaniu współczesnego kompleksu Fabryczna City.</w:t>
      </w:r>
    </w:p>
    <w:p w14:paraId="2BB307AD" w14:textId="610ED2E1" w:rsidR="00504859" w:rsidRPr="00504859" w:rsidRDefault="00504859" w:rsidP="00504859">
      <w:pPr>
        <w:widowControl w:val="0"/>
        <w:autoSpaceDE w:val="0"/>
        <w:autoSpaceDN w:val="0"/>
        <w:spacing w:before="100" w:after="0" w:line="240" w:lineRule="auto"/>
        <w:rPr>
          <w:rFonts w:ascii="Montserrat" w:eastAsia="Calibri" w:hAnsi="Montserrat" w:cs="Arial"/>
          <w:b/>
          <w:bCs/>
          <w:sz w:val="20"/>
          <w:szCs w:val="20"/>
          <w:lang w:val="pl-PL"/>
        </w:rPr>
      </w:pPr>
      <w:r w:rsidRPr="00504859">
        <w:rPr>
          <w:rFonts w:ascii="Montserrat" w:eastAsia="Calibri" w:hAnsi="Montserrat" w:cs="Arial"/>
          <w:b/>
          <w:bCs/>
          <w:sz w:val="20"/>
          <w:szCs w:val="20"/>
          <w:lang w:val="pl-PL"/>
        </w:rPr>
        <w:t>Q: Dlaczego ta historia jest ważna dla Mercure Kraków Fabryczna City?</w:t>
      </w:r>
      <w:r w:rsidRPr="00504859">
        <w:rPr>
          <w:rFonts w:ascii="Montserrat" w:eastAsia="Calibri" w:hAnsi="Montserrat" w:cs="Arial"/>
          <w:sz w:val="20"/>
          <w:szCs w:val="20"/>
          <w:lang w:val="pl-PL"/>
        </w:rPr>
        <w:br/>
      </w:r>
      <w:r w:rsidRPr="00504859">
        <w:rPr>
          <w:rFonts w:ascii="Montserrat" w:eastAsia="Calibri" w:hAnsi="Montserrat" w:cs="Arial"/>
          <w:b/>
          <w:bCs/>
          <w:sz w:val="20"/>
          <w:szCs w:val="20"/>
          <w:lang w:val="pl-PL"/>
        </w:rPr>
        <w:t>A:</w:t>
      </w:r>
      <w:r w:rsidRPr="00504859">
        <w:rPr>
          <w:rFonts w:ascii="Montserrat" w:eastAsia="Calibri" w:hAnsi="Montserrat" w:cs="Arial"/>
          <w:sz w:val="20"/>
          <w:szCs w:val="20"/>
          <w:lang w:val="pl-PL"/>
        </w:rPr>
        <w:t xml:space="preserve"> Hotel działa w zrewitalizowanej przestrzeni dawnego zakładu, która przez dekady była związana z przemysłową historią Krakowa. Wystawa pozwala pokazać, że rewitalizacja nie musi oznaczać zerwania z przeszłością. Może zachować pamięć o miejscu i włączyć ją w jego nową funkcję oraz codzienne życie miasta.</w:t>
      </w:r>
    </w:p>
    <w:p w14:paraId="55BE2E74" w14:textId="314E4EA8" w:rsidR="00504859" w:rsidRPr="00834BFB" w:rsidRDefault="00504859" w:rsidP="00AA2C25">
      <w:pPr>
        <w:widowControl w:val="0"/>
        <w:autoSpaceDE w:val="0"/>
        <w:autoSpaceDN w:val="0"/>
        <w:spacing w:before="100" w:after="0" w:line="240" w:lineRule="auto"/>
        <w:rPr>
          <w:rFonts w:ascii="Montserrat" w:eastAsia="Calibri" w:hAnsi="Montserrat" w:cs="Arial"/>
          <w:sz w:val="20"/>
          <w:szCs w:val="20"/>
          <w:lang w:val="pl-PL"/>
        </w:rPr>
      </w:pPr>
      <w:r w:rsidRPr="00504859">
        <w:rPr>
          <w:rFonts w:ascii="Montserrat" w:eastAsia="Calibri" w:hAnsi="Montserrat" w:cs="Arial"/>
          <w:b/>
          <w:bCs/>
          <w:sz w:val="20"/>
          <w:szCs w:val="20"/>
          <w:lang w:val="pl-PL"/>
        </w:rPr>
        <w:t>Q: Jak projekt wpisuje się w filozofię marki Mercure?</w:t>
      </w:r>
      <w:r w:rsidRPr="00504859">
        <w:rPr>
          <w:rFonts w:ascii="Montserrat" w:eastAsia="Calibri" w:hAnsi="Montserrat" w:cs="Arial"/>
          <w:sz w:val="20"/>
          <w:szCs w:val="20"/>
          <w:lang w:val="pl-PL"/>
        </w:rPr>
        <w:br/>
      </w:r>
      <w:r w:rsidRPr="00504859">
        <w:rPr>
          <w:rFonts w:ascii="Montserrat" w:eastAsia="Calibri" w:hAnsi="Montserrat" w:cs="Arial"/>
          <w:b/>
          <w:bCs/>
          <w:sz w:val="20"/>
          <w:szCs w:val="20"/>
          <w:lang w:val="pl-PL"/>
        </w:rPr>
        <w:t>A:</w:t>
      </w:r>
      <w:r w:rsidRPr="00504859">
        <w:rPr>
          <w:rFonts w:ascii="Montserrat" w:eastAsia="Calibri" w:hAnsi="Montserrat" w:cs="Arial"/>
          <w:sz w:val="20"/>
          <w:szCs w:val="20"/>
          <w:lang w:val="pl-PL"/>
        </w:rPr>
        <w:t xml:space="preserve"> </w:t>
      </w:r>
      <w:r w:rsidR="00834BFB" w:rsidRPr="00834BFB">
        <w:rPr>
          <w:rFonts w:ascii="Montserrat" w:eastAsia="Calibri" w:hAnsi="Montserrat" w:cs="Arial"/>
          <w:sz w:val="20"/>
          <w:szCs w:val="20"/>
          <w:lang w:val="pl-PL"/>
        </w:rPr>
        <w:t>Wystawa odzwierciedla lokalnie inspirowane podejście Mercure do gościnności. Hotele tej marki pomagają gościom poczuć związek z miejscem poprzez design, gastronomię, kulturę i lokalne historie. W przypadku Mercure Kraków Fabryczna City oznacza to przede wszystkim przybliżanie historii Fabrycznej 13 gościom hotelu oraz mieszkańcom Krakowa.</w:t>
      </w:r>
    </w:p>
    <w:p w14:paraId="00C75E60" w14:textId="77777777" w:rsidR="00504859" w:rsidRDefault="00504859" w:rsidP="00DE2475">
      <w:pPr>
        <w:widowControl w:val="0"/>
        <w:autoSpaceDE w:val="0"/>
        <w:autoSpaceDN w:val="0"/>
        <w:spacing w:before="100" w:after="0" w:line="240" w:lineRule="auto"/>
        <w:jc w:val="both"/>
        <w:rPr>
          <w:rFonts w:ascii="Montserrat" w:eastAsia="Calibri" w:hAnsi="Montserrat" w:cs="Arial"/>
          <w:sz w:val="20"/>
          <w:szCs w:val="20"/>
          <w:lang w:val="pl-PL"/>
        </w:rPr>
      </w:pPr>
    </w:p>
    <w:p w14:paraId="301367E3" w14:textId="559E66BD" w:rsidR="00C43A98" w:rsidRPr="00482A19" w:rsidRDefault="00CA0310" w:rsidP="00F937CF">
      <w:pPr>
        <w:widowControl w:val="0"/>
        <w:autoSpaceDE w:val="0"/>
        <w:autoSpaceDN w:val="0"/>
        <w:spacing w:before="100" w:after="0" w:line="240" w:lineRule="auto"/>
        <w:jc w:val="both"/>
        <w:rPr>
          <w:rFonts w:ascii="Greet Black Outline" w:hAnsi="Greet Black Outline"/>
          <w:b/>
          <w:bCs/>
          <w:sz w:val="18"/>
          <w:szCs w:val="18"/>
          <w:lang w:val="pl-PL"/>
        </w:rPr>
      </w:pPr>
      <w:r w:rsidRPr="00482A19">
        <w:rPr>
          <w:rFonts w:ascii="Montserrat" w:eastAsia="Verdana" w:hAnsi="Montserrat" w:cs="Verdana"/>
          <w:b/>
          <w:bCs/>
          <w:iCs/>
          <w:spacing w:val="-3"/>
          <w:sz w:val="18"/>
          <w:szCs w:val="18"/>
          <w:lang w:val="pl-PL"/>
        </w:rPr>
        <w:t>O Mercure</w:t>
      </w:r>
    </w:p>
    <w:p w14:paraId="5AEE254A" w14:textId="4EB374A5" w:rsidR="00834BFB" w:rsidRPr="00834BFB" w:rsidRDefault="00834BFB" w:rsidP="00834BFB">
      <w:pPr>
        <w:widowControl w:val="0"/>
        <w:autoSpaceDE w:val="0"/>
        <w:autoSpaceDN w:val="0"/>
        <w:spacing w:after="0" w:line="240" w:lineRule="auto"/>
        <w:ind w:right="1665"/>
        <w:rPr>
          <w:rFonts w:ascii="Montserrat" w:eastAsia="Verdana" w:hAnsi="Montserrat" w:cs="Times New Roman"/>
          <w:sz w:val="18"/>
          <w:szCs w:val="18"/>
          <w:lang w:val="pl-PL"/>
        </w:rPr>
      </w:pPr>
      <w:r w:rsidRPr="00834BFB">
        <w:rPr>
          <w:rFonts w:ascii="Montserrat" w:eastAsia="Verdana" w:hAnsi="Montserrat" w:cs="Times New Roman"/>
          <w:sz w:val="18"/>
          <w:szCs w:val="18"/>
          <w:lang w:val="pl-PL"/>
        </w:rPr>
        <w:t>Od momentu powstania w 1973 roku Mercure zaprasza gości do odkrywania lokalnego charakteru miejsc, w których działa. Hotele tej marki są inspirowane swoim otoczeniem i poprzez design, gastronomię oraz doświadczenia kulturowe pomagają lepiej poznać daną destynację. Mercure oferuje znacznie więcej niż miejsce noclegu: jest zaproszeniem do odkrywania miasta, regionu i jego codziennego rytmu.</w:t>
      </w:r>
      <w:r>
        <w:rPr>
          <w:rFonts w:ascii="Montserrat" w:eastAsia="Verdana" w:hAnsi="Montserrat" w:cs="Times New Roman"/>
          <w:sz w:val="18"/>
          <w:szCs w:val="18"/>
          <w:lang w:val="pl-PL"/>
        </w:rPr>
        <w:t xml:space="preserve"> </w:t>
      </w:r>
      <w:r w:rsidRPr="00834BFB">
        <w:rPr>
          <w:rFonts w:ascii="Montserrat" w:eastAsia="Verdana" w:hAnsi="Montserrat" w:cs="Times New Roman"/>
          <w:sz w:val="18"/>
          <w:szCs w:val="18"/>
          <w:lang w:val="pl-PL"/>
        </w:rPr>
        <w:t>Mercure łączy międzynarodowe standardy z silnym lokalnym zakorzenieniem. Marka obejmuje ponad 1 000 hoteli w ponad 70 krajach, w tym obiekty Mercure Living, zlokalizowane w centrach miast, nad morzem, poza głównymi ośrodkami miejskimi oraz w górach. Mercure jest częścią Accor, wiodącej globalnej grupy hotelarskiej liczącej ponad 5 800 obiektów w ponad 110 krajach, a także marką uczestniczącą w ALL Accor, platformie rezerwacyjnej i programie lojalnościowym zapewniającym dostęp do szerokiej gamy nagród, usług i doświadczeń.</w:t>
      </w:r>
    </w:p>
    <w:p w14:paraId="4677529A" w14:textId="77777777" w:rsidR="004579F6" w:rsidRPr="0078025F" w:rsidRDefault="004579F6" w:rsidP="00B3324F">
      <w:pPr>
        <w:widowControl w:val="0"/>
        <w:autoSpaceDE w:val="0"/>
        <w:autoSpaceDN w:val="0"/>
        <w:spacing w:after="0" w:line="240" w:lineRule="auto"/>
        <w:ind w:right="1665"/>
        <w:rPr>
          <w:lang w:val="pl-PL"/>
        </w:rPr>
      </w:pPr>
    </w:p>
    <w:p w14:paraId="57D54BBE" w14:textId="1E05255E" w:rsidR="00C43A98" w:rsidRPr="0078025F" w:rsidRDefault="004853DA" w:rsidP="00C43A98">
      <w:pPr>
        <w:widowControl w:val="0"/>
        <w:autoSpaceDE w:val="0"/>
        <w:autoSpaceDN w:val="0"/>
        <w:spacing w:after="0" w:line="240" w:lineRule="auto"/>
        <w:ind w:left="1670" w:right="1665"/>
        <w:jc w:val="center"/>
        <w:rPr>
          <w:rFonts w:ascii="Montserrat" w:eastAsia="Verdana" w:hAnsi="Montserrat" w:cs="Verdana"/>
          <w:sz w:val="20"/>
          <w:szCs w:val="20"/>
          <w:u w:val="single" w:color="0000FF"/>
          <w:lang w:val="pl-PL"/>
        </w:rPr>
      </w:pPr>
      <w:hyperlink r:id="rId12" w:history="1">
        <w:r w:rsidR="006A2DE5" w:rsidRPr="0078025F">
          <w:rPr>
            <w:rStyle w:val="Hipercze"/>
            <w:rFonts w:ascii="Montserrat" w:eastAsia="Verdana" w:hAnsi="Montserrat" w:cs="Verdana"/>
            <w:color w:val="auto"/>
            <w:sz w:val="20"/>
            <w:szCs w:val="20"/>
            <w:lang w:val="pl-PL"/>
          </w:rPr>
          <w:t>mercure.com</w:t>
        </w:r>
      </w:hyperlink>
      <w:r w:rsidR="006A2DE5" w:rsidRPr="0078025F">
        <w:rPr>
          <w:rFonts w:ascii="Montserrat" w:eastAsia="Verdana" w:hAnsi="Montserrat" w:cs="Verdana"/>
          <w:sz w:val="20"/>
          <w:szCs w:val="20"/>
          <w:lang w:val="pl-PL"/>
        </w:rPr>
        <w:t xml:space="preserve"> </w:t>
      </w:r>
      <w:r w:rsidR="00C43A98" w:rsidRPr="0078025F">
        <w:rPr>
          <w:rFonts w:ascii="Montserrat" w:eastAsia="Verdana" w:hAnsi="Montserrat" w:cs="Verdana"/>
          <w:sz w:val="20"/>
          <w:szCs w:val="20"/>
          <w:lang w:val="pl-PL"/>
        </w:rPr>
        <w:t>|</w:t>
      </w:r>
      <w:r w:rsidR="00C43A98" w:rsidRPr="0078025F">
        <w:rPr>
          <w:rFonts w:ascii="Montserrat" w:eastAsia="Verdana" w:hAnsi="Montserrat" w:cs="Verdana"/>
          <w:spacing w:val="14"/>
          <w:sz w:val="20"/>
          <w:szCs w:val="20"/>
          <w:lang w:val="pl-PL"/>
        </w:rPr>
        <w:t xml:space="preserve"> </w:t>
      </w:r>
      <w:hyperlink r:id="rId13">
        <w:r w:rsidR="008F6330" w:rsidRPr="0078025F">
          <w:rPr>
            <w:rFonts w:ascii="Montserrat" w:eastAsia="Verdana" w:hAnsi="Montserrat" w:cs="Verdana"/>
            <w:sz w:val="20"/>
            <w:szCs w:val="20"/>
            <w:u w:val="single" w:color="0000FF"/>
            <w:lang w:val="pl-PL"/>
          </w:rPr>
          <w:t>all.</w:t>
        </w:r>
        <w:r w:rsidR="00C43A98" w:rsidRPr="0078025F">
          <w:rPr>
            <w:rFonts w:ascii="Montserrat" w:eastAsia="Verdana" w:hAnsi="Montserrat" w:cs="Verdana"/>
            <w:sz w:val="20"/>
            <w:szCs w:val="20"/>
            <w:u w:val="single" w:color="0000FF"/>
            <w:lang w:val="pl-PL"/>
          </w:rPr>
          <w:t>com</w:t>
        </w:r>
        <w:r w:rsidR="00C43A98" w:rsidRPr="0078025F">
          <w:rPr>
            <w:rFonts w:ascii="Montserrat" w:eastAsia="Verdana" w:hAnsi="Montserrat" w:cs="Verdana"/>
            <w:spacing w:val="-2"/>
            <w:sz w:val="20"/>
            <w:szCs w:val="20"/>
            <w:lang w:val="pl-PL"/>
          </w:rPr>
          <w:t xml:space="preserve"> </w:t>
        </w:r>
      </w:hyperlink>
      <w:r w:rsidR="00C43A98" w:rsidRPr="0078025F">
        <w:rPr>
          <w:rFonts w:ascii="Montserrat" w:eastAsia="Verdana" w:hAnsi="Montserrat" w:cs="Verdana"/>
          <w:sz w:val="20"/>
          <w:szCs w:val="20"/>
          <w:lang w:val="pl-PL"/>
        </w:rPr>
        <w:t>|</w:t>
      </w:r>
      <w:r w:rsidR="00C43A98" w:rsidRPr="0078025F">
        <w:rPr>
          <w:rFonts w:ascii="Montserrat" w:eastAsia="Verdana" w:hAnsi="Montserrat" w:cs="Verdana"/>
          <w:spacing w:val="-2"/>
          <w:sz w:val="20"/>
          <w:szCs w:val="20"/>
          <w:lang w:val="pl-PL"/>
        </w:rPr>
        <w:t xml:space="preserve"> </w:t>
      </w:r>
      <w:hyperlink r:id="rId14">
        <w:r w:rsidR="00C43A98" w:rsidRPr="0078025F">
          <w:rPr>
            <w:rFonts w:ascii="Montserrat" w:eastAsia="Verdana" w:hAnsi="Montserrat" w:cs="Verdana"/>
            <w:sz w:val="20"/>
            <w:szCs w:val="20"/>
            <w:u w:val="single" w:color="0000FF"/>
            <w:lang w:val="pl-PL"/>
          </w:rPr>
          <w:t>group.accor.com</w:t>
        </w:r>
      </w:hyperlink>
    </w:p>
    <w:p w14:paraId="6154A54D" w14:textId="07567868" w:rsidR="0058139A" w:rsidRPr="0078025F" w:rsidRDefault="0058139A" w:rsidP="00C43A98">
      <w:pPr>
        <w:widowControl w:val="0"/>
        <w:autoSpaceDE w:val="0"/>
        <w:autoSpaceDN w:val="0"/>
        <w:spacing w:after="0" w:line="240" w:lineRule="auto"/>
        <w:ind w:left="1670" w:right="1665"/>
        <w:jc w:val="center"/>
        <w:rPr>
          <w:rFonts w:ascii="Montserrat" w:eastAsia="Verdana" w:hAnsi="Montserrat" w:cs="Verdana"/>
          <w:color w:val="FF0000"/>
          <w:sz w:val="20"/>
          <w:szCs w:val="20"/>
          <w:u w:val="single" w:color="0000FF"/>
          <w:lang w:val="pl-PL"/>
        </w:rPr>
      </w:pPr>
    </w:p>
    <w:p w14:paraId="332833FA" w14:textId="77777777" w:rsidR="0058139A" w:rsidRPr="0078025F" w:rsidRDefault="0058139A" w:rsidP="0058139A">
      <w:pPr>
        <w:widowControl w:val="0"/>
        <w:autoSpaceDE w:val="0"/>
        <w:autoSpaceDN w:val="0"/>
        <w:spacing w:after="0" w:line="240" w:lineRule="auto"/>
        <w:ind w:left="1670" w:right="1665"/>
        <w:jc w:val="both"/>
        <w:rPr>
          <w:rFonts w:ascii="Montserrat" w:eastAsia="Verdana" w:hAnsi="Montserrat" w:cs="Verdana"/>
          <w:sz w:val="20"/>
          <w:szCs w:val="20"/>
          <w:lang w:val="pl-PL"/>
        </w:rPr>
      </w:pPr>
    </w:p>
    <w:p w14:paraId="1597BF2C" w14:textId="0F828989" w:rsidR="004854CD" w:rsidRPr="00CC1FB6" w:rsidRDefault="51F6E717" w:rsidP="00CC1FB6">
      <w:pPr>
        <w:rPr>
          <w:rFonts w:ascii="Montserrat" w:eastAsia="Verdana" w:hAnsi="Montserrat" w:cs="Verdana"/>
          <w:b/>
          <w:bCs/>
          <w:sz w:val="16"/>
          <w:szCs w:val="16"/>
          <w:u w:val="single"/>
          <w:lang w:val="pl-PL"/>
        </w:rPr>
      </w:pPr>
      <w:r w:rsidRPr="002F1B68">
        <w:rPr>
          <w:rFonts w:ascii="Montserrat" w:eastAsia="Verdana" w:hAnsi="Montserrat" w:cs="Verdana"/>
          <w:b/>
          <w:bCs/>
          <w:sz w:val="16"/>
          <w:szCs w:val="16"/>
          <w:u w:val="single"/>
          <w:lang w:val="pl-PL"/>
        </w:rPr>
        <w:lastRenderedPageBreak/>
        <w:t>Kontakt dla mediów:</w:t>
      </w:r>
    </w:p>
    <w:p w14:paraId="365B2936" w14:textId="77777777" w:rsidR="007D4010" w:rsidRPr="002F1B68" w:rsidRDefault="007D4010" w:rsidP="51F6E717">
      <w:pPr>
        <w:spacing w:after="0"/>
        <w:rPr>
          <w:rFonts w:ascii="Montserrat" w:hAnsi="Montserrat"/>
          <w:sz w:val="16"/>
          <w:szCs w:val="16"/>
          <w:lang w:val="pl-PL"/>
        </w:rPr>
      </w:pPr>
    </w:p>
    <w:p w14:paraId="33F3FE08" w14:textId="77777777" w:rsidR="0077459C" w:rsidRPr="0077459C" w:rsidRDefault="0077459C" w:rsidP="0077459C">
      <w:pPr>
        <w:spacing w:after="0"/>
        <w:rPr>
          <w:rFonts w:ascii="Montserrat" w:hAnsi="Montserrat"/>
          <w:sz w:val="16"/>
          <w:szCs w:val="16"/>
          <w:lang w:val="pl-PL"/>
        </w:rPr>
      </w:pPr>
      <w:r w:rsidRPr="0077459C">
        <w:rPr>
          <w:rFonts w:ascii="Montserrat" w:hAnsi="Montserrat"/>
          <w:sz w:val="16"/>
          <w:szCs w:val="16"/>
          <w:lang w:val="pl-PL"/>
        </w:rPr>
        <w:t>Agnieszka Kalinowska</w:t>
      </w:r>
      <w:r w:rsidRPr="0077459C">
        <w:rPr>
          <w:rFonts w:ascii="Montserrat" w:hAnsi="Montserrat"/>
          <w:sz w:val="16"/>
          <w:szCs w:val="16"/>
          <w:lang w:val="pl-PL"/>
        </w:rPr>
        <w:br/>
        <w:t>Senior Manager Media Relations &amp; PR Poland &amp; Eastern Europe, Accor</w:t>
      </w:r>
      <w:r w:rsidRPr="0077459C">
        <w:rPr>
          <w:rFonts w:ascii="Montserrat" w:hAnsi="Montserrat"/>
          <w:sz w:val="16"/>
          <w:szCs w:val="16"/>
          <w:lang w:val="pl-PL"/>
        </w:rPr>
        <w:br/>
      </w:r>
      <w:hyperlink r:id="rId15" w:history="1">
        <w:r w:rsidRPr="0077459C">
          <w:rPr>
            <w:rStyle w:val="Hipercze"/>
            <w:rFonts w:ascii="Montserrat" w:hAnsi="Montserrat"/>
            <w:sz w:val="16"/>
            <w:szCs w:val="16"/>
            <w:lang w:val="pl-PL"/>
          </w:rPr>
          <w:t>Agnieszka.Kalinowska@accor.com</w:t>
        </w:r>
      </w:hyperlink>
    </w:p>
    <w:p w14:paraId="286DA3FC" w14:textId="77777777" w:rsidR="00CC1FB6" w:rsidRDefault="00CC1FB6" w:rsidP="008F6330">
      <w:pPr>
        <w:spacing w:after="0"/>
        <w:rPr>
          <w:rFonts w:ascii="Montserrat" w:hAnsi="Montserrat"/>
          <w:sz w:val="16"/>
          <w:szCs w:val="16"/>
          <w:lang w:val="pl-PL"/>
        </w:rPr>
      </w:pPr>
    </w:p>
    <w:p w14:paraId="601B5EE6" w14:textId="6CD33170" w:rsidR="00CC1FB6" w:rsidRPr="002160E9" w:rsidRDefault="00CC1FB6" w:rsidP="008F6330">
      <w:pPr>
        <w:spacing w:after="0"/>
        <w:rPr>
          <w:rFonts w:ascii="Montserrat" w:hAnsi="Montserrat"/>
          <w:sz w:val="16"/>
          <w:szCs w:val="16"/>
          <w:lang w:val="pl-PL"/>
        </w:rPr>
      </w:pPr>
      <w:r>
        <w:rPr>
          <w:rFonts w:ascii="Montserrat" w:hAnsi="Montserrat"/>
          <w:sz w:val="16"/>
          <w:szCs w:val="16"/>
          <w:lang w:val="pl-PL"/>
        </w:rPr>
        <w:t xml:space="preserve"> </w:t>
      </w:r>
    </w:p>
    <w:sectPr w:rsidR="00CC1FB6" w:rsidRPr="002160E9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4EEFE8" w14:textId="77777777" w:rsidR="00D14C56" w:rsidRDefault="00D14C56" w:rsidP="00227358">
      <w:pPr>
        <w:spacing w:after="0" w:line="240" w:lineRule="auto"/>
      </w:pPr>
      <w:r>
        <w:separator/>
      </w:r>
    </w:p>
  </w:endnote>
  <w:endnote w:type="continuationSeparator" w:id="0">
    <w:p w14:paraId="43FF724A" w14:textId="77777777" w:rsidR="00D14C56" w:rsidRDefault="00D14C56" w:rsidP="00227358">
      <w:pPr>
        <w:spacing w:after="0" w:line="240" w:lineRule="auto"/>
      </w:pPr>
      <w:r>
        <w:continuationSeparator/>
      </w:r>
    </w:p>
  </w:endnote>
  <w:endnote w:type="continuationNotice" w:id="1">
    <w:p w14:paraId="08B3E2B4" w14:textId="77777777" w:rsidR="00D14C56" w:rsidRDefault="00D14C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reet Black Outline">
    <w:altName w:val="Calibri"/>
    <w:panose1 w:val="00000000000000000000"/>
    <w:charset w:val="00"/>
    <w:family w:val="auto"/>
    <w:notTrueType/>
    <w:pitch w:val="variable"/>
    <w:sig w:usb0="800000EF" w:usb1="4000204B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40CDE2" w14:textId="34583B7A" w:rsidR="006A2DE5" w:rsidRDefault="00BD08B1">
    <w:pPr>
      <w:pStyle w:val="Stopka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9CCDDA1" wp14:editId="32EC5EE6">
          <wp:simplePos x="0" y="0"/>
          <wp:positionH relativeFrom="margin">
            <wp:posOffset>2064109</wp:posOffset>
          </wp:positionH>
          <wp:positionV relativeFrom="paragraph">
            <wp:posOffset>-36250</wp:posOffset>
          </wp:positionV>
          <wp:extent cx="1614170" cy="426085"/>
          <wp:effectExtent l="0" t="0" r="5080" b="0"/>
          <wp:wrapThrough wrapText="bothSides">
            <wp:wrapPolygon edited="0">
              <wp:start x="0" y="0"/>
              <wp:lineTo x="0" y="9657"/>
              <wp:lineTo x="10707" y="15452"/>
              <wp:lineTo x="6373" y="15452"/>
              <wp:lineTo x="5353" y="16417"/>
              <wp:lineTo x="5353" y="20280"/>
              <wp:lineTo x="16060" y="20280"/>
              <wp:lineTo x="16315" y="16417"/>
              <wp:lineTo x="15040" y="15452"/>
              <wp:lineTo x="10707" y="15452"/>
              <wp:lineTo x="21413" y="9657"/>
              <wp:lineTo x="21413" y="0"/>
              <wp:lineTo x="0" y="0"/>
            </wp:wrapPolygon>
          </wp:wrapThrough>
          <wp:docPr id="3" name="Image 3">
            <a:extLst xmlns:a="http://schemas.openxmlformats.org/drawingml/2006/main">
              <a:ext uri="{FF2B5EF4-FFF2-40B4-BE49-F238E27FC236}">
                <a16:creationId xmlns:a16="http://schemas.microsoft.com/office/drawing/2014/main" id="{E809BCD4-A986-4FCF-8479-303A36E5557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4170" cy="426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2DE5">
      <w:t xml:space="preserve">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8AB1E" w14:textId="77777777" w:rsidR="00D14C56" w:rsidRDefault="00D14C56" w:rsidP="00227358">
      <w:pPr>
        <w:spacing w:after="0" w:line="240" w:lineRule="auto"/>
      </w:pPr>
      <w:r>
        <w:separator/>
      </w:r>
    </w:p>
  </w:footnote>
  <w:footnote w:type="continuationSeparator" w:id="0">
    <w:p w14:paraId="7CBF1AE0" w14:textId="77777777" w:rsidR="00D14C56" w:rsidRDefault="00D14C56" w:rsidP="00227358">
      <w:pPr>
        <w:spacing w:after="0" w:line="240" w:lineRule="auto"/>
      </w:pPr>
      <w:r>
        <w:continuationSeparator/>
      </w:r>
    </w:p>
  </w:footnote>
  <w:footnote w:type="continuationNotice" w:id="1">
    <w:p w14:paraId="52107F1A" w14:textId="77777777" w:rsidR="00D14C56" w:rsidRDefault="00D14C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159371E" w14:paraId="388D9AEE" w14:textId="77777777" w:rsidTr="0159371E">
      <w:trPr>
        <w:trHeight w:val="300"/>
      </w:trPr>
      <w:tc>
        <w:tcPr>
          <w:tcW w:w="3020" w:type="dxa"/>
        </w:tcPr>
        <w:p w14:paraId="4EB2A12F" w14:textId="12DD89CA" w:rsidR="0159371E" w:rsidRDefault="0159371E" w:rsidP="0159371E">
          <w:pPr>
            <w:pStyle w:val="Nagwek"/>
            <w:ind w:left="-115"/>
          </w:pPr>
        </w:p>
      </w:tc>
      <w:tc>
        <w:tcPr>
          <w:tcW w:w="3020" w:type="dxa"/>
        </w:tcPr>
        <w:p w14:paraId="5941CAE7" w14:textId="685E7D13" w:rsidR="0159371E" w:rsidRDefault="0159371E" w:rsidP="0159371E">
          <w:pPr>
            <w:pStyle w:val="Nagwek"/>
            <w:jc w:val="center"/>
          </w:pPr>
        </w:p>
      </w:tc>
      <w:tc>
        <w:tcPr>
          <w:tcW w:w="3020" w:type="dxa"/>
        </w:tcPr>
        <w:p w14:paraId="6D1BFF97" w14:textId="2DC04A1D" w:rsidR="0159371E" w:rsidRDefault="0159371E" w:rsidP="0159371E">
          <w:pPr>
            <w:pStyle w:val="Nagwek"/>
            <w:ind w:right="-115"/>
            <w:jc w:val="right"/>
          </w:pPr>
        </w:p>
      </w:tc>
    </w:tr>
  </w:tbl>
  <w:p w14:paraId="59405C02" w14:textId="27C33D17" w:rsidR="0159371E" w:rsidRDefault="0159371E" w:rsidP="015937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46008"/>
    <w:multiLevelType w:val="multilevel"/>
    <w:tmpl w:val="A8DC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BB3EC9"/>
    <w:multiLevelType w:val="hybridMultilevel"/>
    <w:tmpl w:val="2D9C0E4C"/>
    <w:lvl w:ilvl="0" w:tplc="C7C43608">
      <w:numFmt w:val="bullet"/>
      <w:lvlText w:val="–"/>
      <w:lvlJc w:val="left"/>
      <w:pPr>
        <w:ind w:left="720" w:hanging="360"/>
      </w:pPr>
      <w:rPr>
        <w:rFonts w:ascii="Montserrat" w:eastAsiaTheme="minorHAnsi" w:hAnsi="Montserrat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6663D1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13985050">
    <w:abstractNumId w:val="1"/>
  </w:num>
  <w:num w:numId="2" w16cid:durableId="665548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358"/>
    <w:rsid w:val="00000EC6"/>
    <w:rsid w:val="00004E82"/>
    <w:rsid w:val="00005EF5"/>
    <w:rsid w:val="00006834"/>
    <w:rsid w:val="000100EA"/>
    <w:rsid w:val="00012168"/>
    <w:rsid w:val="0001634E"/>
    <w:rsid w:val="00021727"/>
    <w:rsid w:val="000219CF"/>
    <w:rsid w:val="000246F6"/>
    <w:rsid w:val="00025D02"/>
    <w:rsid w:val="000261FA"/>
    <w:rsid w:val="0002695E"/>
    <w:rsid w:val="00027CFE"/>
    <w:rsid w:val="00031084"/>
    <w:rsid w:val="00031174"/>
    <w:rsid w:val="0003159D"/>
    <w:rsid w:val="000320EA"/>
    <w:rsid w:val="000344BE"/>
    <w:rsid w:val="00034DD2"/>
    <w:rsid w:val="00035E12"/>
    <w:rsid w:val="00036EA6"/>
    <w:rsid w:val="0003786F"/>
    <w:rsid w:val="00037DBD"/>
    <w:rsid w:val="00040186"/>
    <w:rsid w:val="000401DC"/>
    <w:rsid w:val="000421EE"/>
    <w:rsid w:val="00043503"/>
    <w:rsid w:val="00043B3B"/>
    <w:rsid w:val="00043BBB"/>
    <w:rsid w:val="00043D4F"/>
    <w:rsid w:val="00044032"/>
    <w:rsid w:val="00045530"/>
    <w:rsid w:val="00046558"/>
    <w:rsid w:val="00047403"/>
    <w:rsid w:val="00047BB0"/>
    <w:rsid w:val="000506BD"/>
    <w:rsid w:val="00050DE4"/>
    <w:rsid w:val="00051E58"/>
    <w:rsid w:val="0005269B"/>
    <w:rsid w:val="00054999"/>
    <w:rsid w:val="00054ABD"/>
    <w:rsid w:val="00056464"/>
    <w:rsid w:val="0006167B"/>
    <w:rsid w:val="000620DF"/>
    <w:rsid w:val="00063D22"/>
    <w:rsid w:val="0006505F"/>
    <w:rsid w:val="00065AA5"/>
    <w:rsid w:val="00066E59"/>
    <w:rsid w:val="000702FB"/>
    <w:rsid w:val="00070A6F"/>
    <w:rsid w:val="00071F3E"/>
    <w:rsid w:val="00072086"/>
    <w:rsid w:val="000727BD"/>
    <w:rsid w:val="00074AD7"/>
    <w:rsid w:val="0007606A"/>
    <w:rsid w:val="00081D91"/>
    <w:rsid w:val="00084353"/>
    <w:rsid w:val="00085A94"/>
    <w:rsid w:val="000862BF"/>
    <w:rsid w:val="00090934"/>
    <w:rsid w:val="000913C6"/>
    <w:rsid w:val="00091B1A"/>
    <w:rsid w:val="00092D14"/>
    <w:rsid w:val="000957DA"/>
    <w:rsid w:val="0009664F"/>
    <w:rsid w:val="000A0563"/>
    <w:rsid w:val="000A0680"/>
    <w:rsid w:val="000A2D9F"/>
    <w:rsid w:val="000A5789"/>
    <w:rsid w:val="000B079E"/>
    <w:rsid w:val="000B1975"/>
    <w:rsid w:val="000B2D2D"/>
    <w:rsid w:val="000B321E"/>
    <w:rsid w:val="000B757E"/>
    <w:rsid w:val="000C3036"/>
    <w:rsid w:val="000C3051"/>
    <w:rsid w:val="000C64E2"/>
    <w:rsid w:val="000C6A5C"/>
    <w:rsid w:val="000C73AA"/>
    <w:rsid w:val="000C7CB6"/>
    <w:rsid w:val="000D0EBB"/>
    <w:rsid w:val="000D181C"/>
    <w:rsid w:val="000D2100"/>
    <w:rsid w:val="000D3B42"/>
    <w:rsid w:val="000D4879"/>
    <w:rsid w:val="000D4DBD"/>
    <w:rsid w:val="000D55B7"/>
    <w:rsid w:val="000D7ABC"/>
    <w:rsid w:val="000E2328"/>
    <w:rsid w:val="000E3622"/>
    <w:rsid w:val="000E409C"/>
    <w:rsid w:val="000E456D"/>
    <w:rsid w:val="000E47DD"/>
    <w:rsid w:val="000E5B70"/>
    <w:rsid w:val="000E74C7"/>
    <w:rsid w:val="000F2A91"/>
    <w:rsid w:val="000F4047"/>
    <w:rsid w:val="000F4707"/>
    <w:rsid w:val="000F4E9C"/>
    <w:rsid w:val="00100C65"/>
    <w:rsid w:val="00101432"/>
    <w:rsid w:val="00104C3C"/>
    <w:rsid w:val="00105723"/>
    <w:rsid w:val="001063E7"/>
    <w:rsid w:val="00106D3F"/>
    <w:rsid w:val="001076AB"/>
    <w:rsid w:val="001110DA"/>
    <w:rsid w:val="00113448"/>
    <w:rsid w:val="001154FC"/>
    <w:rsid w:val="001163EE"/>
    <w:rsid w:val="001177BE"/>
    <w:rsid w:val="001178E7"/>
    <w:rsid w:val="00117D22"/>
    <w:rsid w:val="00120F77"/>
    <w:rsid w:val="001210CB"/>
    <w:rsid w:val="001217DB"/>
    <w:rsid w:val="00121D55"/>
    <w:rsid w:val="001220CC"/>
    <w:rsid w:val="00126131"/>
    <w:rsid w:val="00130B5D"/>
    <w:rsid w:val="00131F9C"/>
    <w:rsid w:val="0013323D"/>
    <w:rsid w:val="00134BB8"/>
    <w:rsid w:val="00140B66"/>
    <w:rsid w:val="001423F7"/>
    <w:rsid w:val="001433D5"/>
    <w:rsid w:val="001460E8"/>
    <w:rsid w:val="001527C5"/>
    <w:rsid w:val="00152BFA"/>
    <w:rsid w:val="001537D0"/>
    <w:rsid w:val="001543B7"/>
    <w:rsid w:val="00155BC8"/>
    <w:rsid w:val="001578F9"/>
    <w:rsid w:val="00161696"/>
    <w:rsid w:val="00163C31"/>
    <w:rsid w:val="00163E33"/>
    <w:rsid w:val="00164754"/>
    <w:rsid w:val="00164955"/>
    <w:rsid w:val="001657F8"/>
    <w:rsid w:val="001662BB"/>
    <w:rsid w:val="00166498"/>
    <w:rsid w:val="00172895"/>
    <w:rsid w:val="00173BD3"/>
    <w:rsid w:val="001744C9"/>
    <w:rsid w:val="00174A25"/>
    <w:rsid w:val="00174BF4"/>
    <w:rsid w:val="00175FA4"/>
    <w:rsid w:val="00176B05"/>
    <w:rsid w:val="00177CCE"/>
    <w:rsid w:val="00181DA9"/>
    <w:rsid w:val="00182524"/>
    <w:rsid w:val="001839A3"/>
    <w:rsid w:val="00184E12"/>
    <w:rsid w:val="0018656B"/>
    <w:rsid w:val="00187E12"/>
    <w:rsid w:val="001904A7"/>
    <w:rsid w:val="00191FB5"/>
    <w:rsid w:val="00197CFA"/>
    <w:rsid w:val="001A1143"/>
    <w:rsid w:val="001A1362"/>
    <w:rsid w:val="001A26F5"/>
    <w:rsid w:val="001A31CA"/>
    <w:rsid w:val="001A395D"/>
    <w:rsid w:val="001A5334"/>
    <w:rsid w:val="001B04C4"/>
    <w:rsid w:val="001B0C71"/>
    <w:rsid w:val="001B4118"/>
    <w:rsid w:val="001B66B4"/>
    <w:rsid w:val="001B769F"/>
    <w:rsid w:val="001B7D47"/>
    <w:rsid w:val="001C2698"/>
    <w:rsid w:val="001C2CE7"/>
    <w:rsid w:val="001C5443"/>
    <w:rsid w:val="001C571D"/>
    <w:rsid w:val="001C709C"/>
    <w:rsid w:val="001D0638"/>
    <w:rsid w:val="001D0EF3"/>
    <w:rsid w:val="001D1B99"/>
    <w:rsid w:val="001D2D15"/>
    <w:rsid w:val="001D3931"/>
    <w:rsid w:val="001D40B6"/>
    <w:rsid w:val="001D7027"/>
    <w:rsid w:val="001E219D"/>
    <w:rsid w:val="001E219E"/>
    <w:rsid w:val="001E22E9"/>
    <w:rsid w:val="001E25A9"/>
    <w:rsid w:val="001E2AE7"/>
    <w:rsid w:val="001E4FF2"/>
    <w:rsid w:val="001E5498"/>
    <w:rsid w:val="001E5FE6"/>
    <w:rsid w:val="001E7ADD"/>
    <w:rsid w:val="001F22E2"/>
    <w:rsid w:val="001F3586"/>
    <w:rsid w:val="001F4C0B"/>
    <w:rsid w:val="00201EF2"/>
    <w:rsid w:val="002041E9"/>
    <w:rsid w:val="00205FCE"/>
    <w:rsid w:val="00206A73"/>
    <w:rsid w:val="002105D5"/>
    <w:rsid w:val="00210DC8"/>
    <w:rsid w:val="002111F0"/>
    <w:rsid w:val="0021189F"/>
    <w:rsid w:val="00212819"/>
    <w:rsid w:val="00214153"/>
    <w:rsid w:val="0021469A"/>
    <w:rsid w:val="00214E6D"/>
    <w:rsid w:val="002160E9"/>
    <w:rsid w:val="00216AFD"/>
    <w:rsid w:val="0022073C"/>
    <w:rsid w:val="002212D8"/>
    <w:rsid w:val="00221564"/>
    <w:rsid w:val="002243BB"/>
    <w:rsid w:val="00224402"/>
    <w:rsid w:val="00227358"/>
    <w:rsid w:val="00232AF2"/>
    <w:rsid w:val="00232C0E"/>
    <w:rsid w:val="00233836"/>
    <w:rsid w:val="00235941"/>
    <w:rsid w:val="00236EC0"/>
    <w:rsid w:val="0023723E"/>
    <w:rsid w:val="0024038A"/>
    <w:rsid w:val="00240910"/>
    <w:rsid w:val="00242E5C"/>
    <w:rsid w:val="00243591"/>
    <w:rsid w:val="00244219"/>
    <w:rsid w:val="00247142"/>
    <w:rsid w:val="00247E27"/>
    <w:rsid w:val="00250417"/>
    <w:rsid w:val="00252335"/>
    <w:rsid w:val="00252D2B"/>
    <w:rsid w:val="00253263"/>
    <w:rsid w:val="00254078"/>
    <w:rsid w:val="002552C0"/>
    <w:rsid w:val="00256649"/>
    <w:rsid w:val="00257AD6"/>
    <w:rsid w:val="002629ED"/>
    <w:rsid w:val="00265DB5"/>
    <w:rsid w:val="0026795A"/>
    <w:rsid w:val="00267A2F"/>
    <w:rsid w:val="00271D31"/>
    <w:rsid w:val="00271E06"/>
    <w:rsid w:val="00272047"/>
    <w:rsid w:val="00273AA9"/>
    <w:rsid w:val="00273DF4"/>
    <w:rsid w:val="002747D4"/>
    <w:rsid w:val="00274F31"/>
    <w:rsid w:val="0027537F"/>
    <w:rsid w:val="00275ED6"/>
    <w:rsid w:val="0027717D"/>
    <w:rsid w:val="00280CBA"/>
    <w:rsid w:val="002823F0"/>
    <w:rsid w:val="002825B6"/>
    <w:rsid w:val="00282AEB"/>
    <w:rsid w:val="002858FB"/>
    <w:rsid w:val="002864E6"/>
    <w:rsid w:val="00287DF1"/>
    <w:rsid w:val="00287E60"/>
    <w:rsid w:val="002910BE"/>
    <w:rsid w:val="00291222"/>
    <w:rsid w:val="0029169F"/>
    <w:rsid w:val="002937F6"/>
    <w:rsid w:val="00294F91"/>
    <w:rsid w:val="002A0421"/>
    <w:rsid w:val="002A08F9"/>
    <w:rsid w:val="002A1530"/>
    <w:rsid w:val="002A22ED"/>
    <w:rsid w:val="002A2458"/>
    <w:rsid w:val="002A3D0D"/>
    <w:rsid w:val="002A3F45"/>
    <w:rsid w:val="002A6AE8"/>
    <w:rsid w:val="002A7042"/>
    <w:rsid w:val="002B01D5"/>
    <w:rsid w:val="002B0A09"/>
    <w:rsid w:val="002B2374"/>
    <w:rsid w:val="002B246A"/>
    <w:rsid w:val="002B3520"/>
    <w:rsid w:val="002B3C17"/>
    <w:rsid w:val="002B6D06"/>
    <w:rsid w:val="002B7187"/>
    <w:rsid w:val="002B73CB"/>
    <w:rsid w:val="002C1853"/>
    <w:rsid w:val="002C3AEA"/>
    <w:rsid w:val="002C44E4"/>
    <w:rsid w:val="002C5643"/>
    <w:rsid w:val="002C60AB"/>
    <w:rsid w:val="002C7E3F"/>
    <w:rsid w:val="002D2930"/>
    <w:rsid w:val="002D3AA0"/>
    <w:rsid w:val="002D3D0D"/>
    <w:rsid w:val="002D4EF5"/>
    <w:rsid w:val="002D5168"/>
    <w:rsid w:val="002D72EA"/>
    <w:rsid w:val="002E0E1A"/>
    <w:rsid w:val="002E29E5"/>
    <w:rsid w:val="002E3BD6"/>
    <w:rsid w:val="002E5C37"/>
    <w:rsid w:val="002E7109"/>
    <w:rsid w:val="002E73DB"/>
    <w:rsid w:val="002F1B68"/>
    <w:rsid w:val="002F2161"/>
    <w:rsid w:val="002F4CE1"/>
    <w:rsid w:val="002F52AB"/>
    <w:rsid w:val="002F72DD"/>
    <w:rsid w:val="00301082"/>
    <w:rsid w:val="003026AD"/>
    <w:rsid w:val="0030659B"/>
    <w:rsid w:val="00310EE4"/>
    <w:rsid w:val="00310F31"/>
    <w:rsid w:val="003111DB"/>
    <w:rsid w:val="0031308F"/>
    <w:rsid w:val="00313455"/>
    <w:rsid w:val="00313DCA"/>
    <w:rsid w:val="003156FC"/>
    <w:rsid w:val="003159D2"/>
    <w:rsid w:val="00315B40"/>
    <w:rsid w:val="00317233"/>
    <w:rsid w:val="00317AD6"/>
    <w:rsid w:val="0032046A"/>
    <w:rsid w:val="0032056B"/>
    <w:rsid w:val="00323FB8"/>
    <w:rsid w:val="00324A33"/>
    <w:rsid w:val="0032674F"/>
    <w:rsid w:val="00326A2B"/>
    <w:rsid w:val="00332B71"/>
    <w:rsid w:val="003343EE"/>
    <w:rsid w:val="00335103"/>
    <w:rsid w:val="00337F1D"/>
    <w:rsid w:val="00340B54"/>
    <w:rsid w:val="00344A34"/>
    <w:rsid w:val="00345FB0"/>
    <w:rsid w:val="00346300"/>
    <w:rsid w:val="00351129"/>
    <w:rsid w:val="00352C73"/>
    <w:rsid w:val="0035407B"/>
    <w:rsid w:val="00354841"/>
    <w:rsid w:val="00355C53"/>
    <w:rsid w:val="003603CA"/>
    <w:rsid w:val="00361F76"/>
    <w:rsid w:val="0036271A"/>
    <w:rsid w:val="00365B97"/>
    <w:rsid w:val="00370341"/>
    <w:rsid w:val="0037220B"/>
    <w:rsid w:val="0037289F"/>
    <w:rsid w:val="00372B1F"/>
    <w:rsid w:val="00373BC0"/>
    <w:rsid w:val="00374420"/>
    <w:rsid w:val="003759B6"/>
    <w:rsid w:val="003760E7"/>
    <w:rsid w:val="003766DB"/>
    <w:rsid w:val="00376982"/>
    <w:rsid w:val="003772EC"/>
    <w:rsid w:val="00377408"/>
    <w:rsid w:val="0038182B"/>
    <w:rsid w:val="00382F22"/>
    <w:rsid w:val="0038334D"/>
    <w:rsid w:val="00384FB1"/>
    <w:rsid w:val="003850C2"/>
    <w:rsid w:val="00386D1F"/>
    <w:rsid w:val="00390007"/>
    <w:rsid w:val="003921DF"/>
    <w:rsid w:val="003928FD"/>
    <w:rsid w:val="003949A4"/>
    <w:rsid w:val="003955CA"/>
    <w:rsid w:val="0039617D"/>
    <w:rsid w:val="00397732"/>
    <w:rsid w:val="003A30F3"/>
    <w:rsid w:val="003A718B"/>
    <w:rsid w:val="003A7797"/>
    <w:rsid w:val="003A7D25"/>
    <w:rsid w:val="003B14A7"/>
    <w:rsid w:val="003B6798"/>
    <w:rsid w:val="003B6E7C"/>
    <w:rsid w:val="003C1202"/>
    <w:rsid w:val="003C15F0"/>
    <w:rsid w:val="003C1F8E"/>
    <w:rsid w:val="003C2C48"/>
    <w:rsid w:val="003C2E8A"/>
    <w:rsid w:val="003C4537"/>
    <w:rsid w:val="003C4BAD"/>
    <w:rsid w:val="003C6186"/>
    <w:rsid w:val="003C6EAE"/>
    <w:rsid w:val="003D15AC"/>
    <w:rsid w:val="003D4656"/>
    <w:rsid w:val="003D47B3"/>
    <w:rsid w:val="003E048A"/>
    <w:rsid w:val="003E132D"/>
    <w:rsid w:val="003E319E"/>
    <w:rsid w:val="003E5804"/>
    <w:rsid w:val="003E6F78"/>
    <w:rsid w:val="003F00D1"/>
    <w:rsid w:val="003F0899"/>
    <w:rsid w:val="003F10BF"/>
    <w:rsid w:val="003F2391"/>
    <w:rsid w:val="003F35CE"/>
    <w:rsid w:val="003F459C"/>
    <w:rsid w:val="003F4E2F"/>
    <w:rsid w:val="003F7AB9"/>
    <w:rsid w:val="00404AEB"/>
    <w:rsid w:val="00406FE9"/>
    <w:rsid w:val="004070A6"/>
    <w:rsid w:val="00412402"/>
    <w:rsid w:val="00412E58"/>
    <w:rsid w:val="00414FC5"/>
    <w:rsid w:val="0041633E"/>
    <w:rsid w:val="00417075"/>
    <w:rsid w:val="00417B6D"/>
    <w:rsid w:val="00417EF2"/>
    <w:rsid w:val="00417F48"/>
    <w:rsid w:val="00421327"/>
    <w:rsid w:val="00422852"/>
    <w:rsid w:val="00422AA5"/>
    <w:rsid w:val="00423DF3"/>
    <w:rsid w:val="004315DB"/>
    <w:rsid w:val="00432240"/>
    <w:rsid w:val="00435347"/>
    <w:rsid w:val="004361CE"/>
    <w:rsid w:val="00440446"/>
    <w:rsid w:val="0044064C"/>
    <w:rsid w:val="0044393C"/>
    <w:rsid w:val="0044545F"/>
    <w:rsid w:val="00445653"/>
    <w:rsid w:val="00446FEB"/>
    <w:rsid w:val="00455FD5"/>
    <w:rsid w:val="00456C04"/>
    <w:rsid w:val="004572AA"/>
    <w:rsid w:val="004578F8"/>
    <w:rsid w:val="004579F6"/>
    <w:rsid w:val="00457B13"/>
    <w:rsid w:val="00457BC8"/>
    <w:rsid w:val="004601E7"/>
    <w:rsid w:val="00460786"/>
    <w:rsid w:val="00461498"/>
    <w:rsid w:val="00462241"/>
    <w:rsid w:val="00463478"/>
    <w:rsid w:val="0046387A"/>
    <w:rsid w:val="0046404D"/>
    <w:rsid w:val="004641B0"/>
    <w:rsid w:val="00464C0A"/>
    <w:rsid w:val="00465159"/>
    <w:rsid w:val="004654C2"/>
    <w:rsid w:val="00466227"/>
    <w:rsid w:val="0047081A"/>
    <w:rsid w:val="004711BC"/>
    <w:rsid w:val="00472622"/>
    <w:rsid w:val="00473E43"/>
    <w:rsid w:val="00475004"/>
    <w:rsid w:val="004770D1"/>
    <w:rsid w:val="00477CDB"/>
    <w:rsid w:val="00480D43"/>
    <w:rsid w:val="00480E82"/>
    <w:rsid w:val="00481E5D"/>
    <w:rsid w:val="00482A19"/>
    <w:rsid w:val="0048421B"/>
    <w:rsid w:val="00484E88"/>
    <w:rsid w:val="004853DA"/>
    <w:rsid w:val="004854CD"/>
    <w:rsid w:val="00487FC5"/>
    <w:rsid w:val="00490CF4"/>
    <w:rsid w:val="00491BB4"/>
    <w:rsid w:val="004931F8"/>
    <w:rsid w:val="00494CC8"/>
    <w:rsid w:val="00497A92"/>
    <w:rsid w:val="00497DC1"/>
    <w:rsid w:val="004A2B99"/>
    <w:rsid w:val="004A2D4B"/>
    <w:rsid w:val="004A3BE4"/>
    <w:rsid w:val="004A55E2"/>
    <w:rsid w:val="004B000A"/>
    <w:rsid w:val="004B0A25"/>
    <w:rsid w:val="004B30B1"/>
    <w:rsid w:val="004B312C"/>
    <w:rsid w:val="004B4B43"/>
    <w:rsid w:val="004B50C7"/>
    <w:rsid w:val="004C01FA"/>
    <w:rsid w:val="004C1374"/>
    <w:rsid w:val="004C5692"/>
    <w:rsid w:val="004C5C05"/>
    <w:rsid w:val="004C7646"/>
    <w:rsid w:val="004C7756"/>
    <w:rsid w:val="004D07D1"/>
    <w:rsid w:val="004D1A83"/>
    <w:rsid w:val="004D1AF8"/>
    <w:rsid w:val="004D1B64"/>
    <w:rsid w:val="004D3764"/>
    <w:rsid w:val="004D4E66"/>
    <w:rsid w:val="004D693E"/>
    <w:rsid w:val="004D7617"/>
    <w:rsid w:val="004E0553"/>
    <w:rsid w:val="004E0972"/>
    <w:rsid w:val="004E0D6B"/>
    <w:rsid w:val="004E16C9"/>
    <w:rsid w:val="004E4324"/>
    <w:rsid w:val="004E71F1"/>
    <w:rsid w:val="004E77DE"/>
    <w:rsid w:val="004E781F"/>
    <w:rsid w:val="004F0A9D"/>
    <w:rsid w:val="004F201A"/>
    <w:rsid w:val="004F2116"/>
    <w:rsid w:val="004F6607"/>
    <w:rsid w:val="004F7C35"/>
    <w:rsid w:val="004F7CD5"/>
    <w:rsid w:val="00500785"/>
    <w:rsid w:val="00501A39"/>
    <w:rsid w:val="005023AB"/>
    <w:rsid w:val="00504859"/>
    <w:rsid w:val="005059A5"/>
    <w:rsid w:val="00507864"/>
    <w:rsid w:val="00507B45"/>
    <w:rsid w:val="00510F4A"/>
    <w:rsid w:val="00513621"/>
    <w:rsid w:val="00513B6B"/>
    <w:rsid w:val="00514235"/>
    <w:rsid w:val="00514996"/>
    <w:rsid w:val="005154DE"/>
    <w:rsid w:val="00516699"/>
    <w:rsid w:val="0051740C"/>
    <w:rsid w:val="00523E15"/>
    <w:rsid w:val="005252BE"/>
    <w:rsid w:val="005277C8"/>
    <w:rsid w:val="0053182C"/>
    <w:rsid w:val="005338AF"/>
    <w:rsid w:val="00534650"/>
    <w:rsid w:val="00534929"/>
    <w:rsid w:val="00534B03"/>
    <w:rsid w:val="005368CC"/>
    <w:rsid w:val="00543795"/>
    <w:rsid w:val="005437F2"/>
    <w:rsid w:val="00544638"/>
    <w:rsid w:val="005452DC"/>
    <w:rsid w:val="005462D1"/>
    <w:rsid w:val="00546760"/>
    <w:rsid w:val="005479B8"/>
    <w:rsid w:val="00547BA0"/>
    <w:rsid w:val="00551654"/>
    <w:rsid w:val="005532C5"/>
    <w:rsid w:val="005546E7"/>
    <w:rsid w:val="0055482B"/>
    <w:rsid w:val="00556D0F"/>
    <w:rsid w:val="005572AB"/>
    <w:rsid w:val="00560065"/>
    <w:rsid w:val="0056182D"/>
    <w:rsid w:val="00561D99"/>
    <w:rsid w:val="00562264"/>
    <w:rsid w:val="005678E0"/>
    <w:rsid w:val="00571BE2"/>
    <w:rsid w:val="005721D6"/>
    <w:rsid w:val="005727F9"/>
    <w:rsid w:val="005730AA"/>
    <w:rsid w:val="005737A2"/>
    <w:rsid w:val="005770CA"/>
    <w:rsid w:val="0058139A"/>
    <w:rsid w:val="00582EF9"/>
    <w:rsid w:val="00586678"/>
    <w:rsid w:val="00586A04"/>
    <w:rsid w:val="00586F17"/>
    <w:rsid w:val="00590537"/>
    <w:rsid w:val="00592F3B"/>
    <w:rsid w:val="00594995"/>
    <w:rsid w:val="00594B8F"/>
    <w:rsid w:val="005958D4"/>
    <w:rsid w:val="005977F1"/>
    <w:rsid w:val="005A0266"/>
    <w:rsid w:val="005A0804"/>
    <w:rsid w:val="005A0C56"/>
    <w:rsid w:val="005A1766"/>
    <w:rsid w:val="005A17CE"/>
    <w:rsid w:val="005A1852"/>
    <w:rsid w:val="005A19DE"/>
    <w:rsid w:val="005A2CA1"/>
    <w:rsid w:val="005A30F8"/>
    <w:rsid w:val="005A43BE"/>
    <w:rsid w:val="005A4A98"/>
    <w:rsid w:val="005A4FF4"/>
    <w:rsid w:val="005A516A"/>
    <w:rsid w:val="005A732B"/>
    <w:rsid w:val="005A78AE"/>
    <w:rsid w:val="005B00CC"/>
    <w:rsid w:val="005B050A"/>
    <w:rsid w:val="005B2550"/>
    <w:rsid w:val="005B3E8A"/>
    <w:rsid w:val="005B7E7F"/>
    <w:rsid w:val="005C0836"/>
    <w:rsid w:val="005C0D09"/>
    <w:rsid w:val="005C247B"/>
    <w:rsid w:val="005C29E8"/>
    <w:rsid w:val="005C3EEB"/>
    <w:rsid w:val="005C3F8B"/>
    <w:rsid w:val="005C5055"/>
    <w:rsid w:val="005C7525"/>
    <w:rsid w:val="005D154F"/>
    <w:rsid w:val="005D2E07"/>
    <w:rsid w:val="005D56B2"/>
    <w:rsid w:val="005D6073"/>
    <w:rsid w:val="005E0FAA"/>
    <w:rsid w:val="005E2103"/>
    <w:rsid w:val="005E50AB"/>
    <w:rsid w:val="005E5BBD"/>
    <w:rsid w:val="005E63D3"/>
    <w:rsid w:val="005F0B47"/>
    <w:rsid w:val="005F1480"/>
    <w:rsid w:val="005F21C6"/>
    <w:rsid w:val="005F232C"/>
    <w:rsid w:val="005F4115"/>
    <w:rsid w:val="005F4C6C"/>
    <w:rsid w:val="005F5D5A"/>
    <w:rsid w:val="005F6AAE"/>
    <w:rsid w:val="005F6D3E"/>
    <w:rsid w:val="006043E9"/>
    <w:rsid w:val="00605EB9"/>
    <w:rsid w:val="00606EA4"/>
    <w:rsid w:val="00607616"/>
    <w:rsid w:val="00607C2F"/>
    <w:rsid w:val="0061007B"/>
    <w:rsid w:val="006103BE"/>
    <w:rsid w:val="00611639"/>
    <w:rsid w:val="006122BD"/>
    <w:rsid w:val="00612E0D"/>
    <w:rsid w:val="006145FA"/>
    <w:rsid w:val="00614ACE"/>
    <w:rsid w:val="00616426"/>
    <w:rsid w:val="006207FC"/>
    <w:rsid w:val="006211B7"/>
    <w:rsid w:val="00621E10"/>
    <w:rsid w:val="006228D7"/>
    <w:rsid w:val="00622B97"/>
    <w:rsid w:val="006233A3"/>
    <w:rsid w:val="006239A4"/>
    <w:rsid w:val="00624E00"/>
    <w:rsid w:val="0062521B"/>
    <w:rsid w:val="00626DE2"/>
    <w:rsid w:val="006270B7"/>
    <w:rsid w:val="00627C47"/>
    <w:rsid w:val="00627F06"/>
    <w:rsid w:val="0063073A"/>
    <w:rsid w:val="006309A5"/>
    <w:rsid w:val="0063135B"/>
    <w:rsid w:val="00631465"/>
    <w:rsid w:val="00634A9D"/>
    <w:rsid w:val="00635548"/>
    <w:rsid w:val="006359FD"/>
    <w:rsid w:val="00635C62"/>
    <w:rsid w:val="00636424"/>
    <w:rsid w:val="00640CC6"/>
    <w:rsid w:val="00640D78"/>
    <w:rsid w:val="00641ADD"/>
    <w:rsid w:val="006437E1"/>
    <w:rsid w:val="006454BD"/>
    <w:rsid w:val="0064631C"/>
    <w:rsid w:val="006464FF"/>
    <w:rsid w:val="00647F78"/>
    <w:rsid w:val="0065084F"/>
    <w:rsid w:val="00650F69"/>
    <w:rsid w:val="006512E2"/>
    <w:rsid w:val="00651E3E"/>
    <w:rsid w:val="006524C6"/>
    <w:rsid w:val="00652EC2"/>
    <w:rsid w:val="0065311D"/>
    <w:rsid w:val="00656B3E"/>
    <w:rsid w:val="006628A3"/>
    <w:rsid w:val="0066703E"/>
    <w:rsid w:val="006674B6"/>
    <w:rsid w:val="006677E1"/>
    <w:rsid w:val="006679F4"/>
    <w:rsid w:val="00667BE0"/>
    <w:rsid w:val="00667FDB"/>
    <w:rsid w:val="006702B0"/>
    <w:rsid w:val="006759CD"/>
    <w:rsid w:val="0067698F"/>
    <w:rsid w:val="00676EF0"/>
    <w:rsid w:val="00680D37"/>
    <w:rsid w:val="006815AA"/>
    <w:rsid w:val="00683FC4"/>
    <w:rsid w:val="00684B1A"/>
    <w:rsid w:val="00684C6B"/>
    <w:rsid w:val="00686AAD"/>
    <w:rsid w:val="00687EFD"/>
    <w:rsid w:val="006902F5"/>
    <w:rsid w:val="00694F2F"/>
    <w:rsid w:val="0069739B"/>
    <w:rsid w:val="00697B45"/>
    <w:rsid w:val="006A0C5A"/>
    <w:rsid w:val="006A16F4"/>
    <w:rsid w:val="006A18C5"/>
    <w:rsid w:val="006A1C84"/>
    <w:rsid w:val="006A258D"/>
    <w:rsid w:val="006A2A5E"/>
    <w:rsid w:val="006A2DE5"/>
    <w:rsid w:val="006A3BCA"/>
    <w:rsid w:val="006A3D73"/>
    <w:rsid w:val="006A40D9"/>
    <w:rsid w:val="006A48FA"/>
    <w:rsid w:val="006A67C7"/>
    <w:rsid w:val="006B0381"/>
    <w:rsid w:val="006B2141"/>
    <w:rsid w:val="006B2CB0"/>
    <w:rsid w:val="006B38F1"/>
    <w:rsid w:val="006B4159"/>
    <w:rsid w:val="006B4C16"/>
    <w:rsid w:val="006B5198"/>
    <w:rsid w:val="006B6A43"/>
    <w:rsid w:val="006B7119"/>
    <w:rsid w:val="006B74B1"/>
    <w:rsid w:val="006C037D"/>
    <w:rsid w:val="006C2782"/>
    <w:rsid w:val="006C54AF"/>
    <w:rsid w:val="006C72D4"/>
    <w:rsid w:val="006C72E1"/>
    <w:rsid w:val="006C7D75"/>
    <w:rsid w:val="006D369E"/>
    <w:rsid w:val="006D3D58"/>
    <w:rsid w:val="006D4D9B"/>
    <w:rsid w:val="006D5689"/>
    <w:rsid w:val="006E013E"/>
    <w:rsid w:val="006E140C"/>
    <w:rsid w:val="006E215B"/>
    <w:rsid w:val="006E296D"/>
    <w:rsid w:val="006E3683"/>
    <w:rsid w:val="006E3C7F"/>
    <w:rsid w:val="006E4EE5"/>
    <w:rsid w:val="006E5EA1"/>
    <w:rsid w:val="006E6FE3"/>
    <w:rsid w:val="006E789B"/>
    <w:rsid w:val="006F000D"/>
    <w:rsid w:val="006F10DA"/>
    <w:rsid w:val="006F4758"/>
    <w:rsid w:val="006F71EE"/>
    <w:rsid w:val="006F78A4"/>
    <w:rsid w:val="007001E3"/>
    <w:rsid w:val="007011B5"/>
    <w:rsid w:val="00710891"/>
    <w:rsid w:val="00710A76"/>
    <w:rsid w:val="00711EF0"/>
    <w:rsid w:val="007151A0"/>
    <w:rsid w:val="00717314"/>
    <w:rsid w:val="007173C8"/>
    <w:rsid w:val="00717C75"/>
    <w:rsid w:val="007229FC"/>
    <w:rsid w:val="00723534"/>
    <w:rsid w:val="00724030"/>
    <w:rsid w:val="00724FB9"/>
    <w:rsid w:val="00725365"/>
    <w:rsid w:val="007274EA"/>
    <w:rsid w:val="00730694"/>
    <w:rsid w:val="00730879"/>
    <w:rsid w:val="00731B0E"/>
    <w:rsid w:val="00731EFC"/>
    <w:rsid w:val="00733BC0"/>
    <w:rsid w:val="0073481D"/>
    <w:rsid w:val="00735EA7"/>
    <w:rsid w:val="00736568"/>
    <w:rsid w:val="00736616"/>
    <w:rsid w:val="007367AC"/>
    <w:rsid w:val="00736955"/>
    <w:rsid w:val="007376B5"/>
    <w:rsid w:val="0074172D"/>
    <w:rsid w:val="00745BE3"/>
    <w:rsid w:val="007464E0"/>
    <w:rsid w:val="007466B3"/>
    <w:rsid w:val="007468C1"/>
    <w:rsid w:val="00750138"/>
    <w:rsid w:val="00750240"/>
    <w:rsid w:val="00750659"/>
    <w:rsid w:val="00750C6F"/>
    <w:rsid w:val="00753579"/>
    <w:rsid w:val="00756E6A"/>
    <w:rsid w:val="007607F4"/>
    <w:rsid w:val="00760B99"/>
    <w:rsid w:val="00763734"/>
    <w:rsid w:val="00764362"/>
    <w:rsid w:val="0076474D"/>
    <w:rsid w:val="00765C88"/>
    <w:rsid w:val="007716FD"/>
    <w:rsid w:val="00772744"/>
    <w:rsid w:val="0077459C"/>
    <w:rsid w:val="00774ED1"/>
    <w:rsid w:val="0078025F"/>
    <w:rsid w:val="007818E3"/>
    <w:rsid w:val="00783176"/>
    <w:rsid w:val="00783971"/>
    <w:rsid w:val="00783D53"/>
    <w:rsid w:val="007875DC"/>
    <w:rsid w:val="0079126A"/>
    <w:rsid w:val="00793339"/>
    <w:rsid w:val="00793745"/>
    <w:rsid w:val="00794503"/>
    <w:rsid w:val="007A10E0"/>
    <w:rsid w:val="007A244E"/>
    <w:rsid w:val="007A32C6"/>
    <w:rsid w:val="007A5347"/>
    <w:rsid w:val="007A5F20"/>
    <w:rsid w:val="007A7685"/>
    <w:rsid w:val="007B0E3A"/>
    <w:rsid w:val="007B1778"/>
    <w:rsid w:val="007B60EB"/>
    <w:rsid w:val="007B6D53"/>
    <w:rsid w:val="007B7BC4"/>
    <w:rsid w:val="007C00E0"/>
    <w:rsid w:val="007C081D"/>
    <w:rsid w:val="007C17F1"/>
    <w:rsid w:val="007C3CF3"/>
    <w:rsid w:val="007C48AF"/>
    <w:rsid w:val="007C4E65"/>
    <w:rsid w:val="007C50A8"/>
    <w:rsid w:val="007D4010"/>
    <w:rsid w:val="007D5113"/>
    <w:rsid w:val="007D5F25"/>
    <w:rsid w:val="007D5F6A"/>
    <w:rsid w:val="007D79CB"/>
    <w:rsid w:val="007E27CB"/>
    <w:rsid w:val="007E4EF5"/>
    <w:rsid w:val="007E5CE1"/>
    <w:rsid w:val="007E624A"/>
    <w:rsid w:val="007E63DF"/>
    <w:rsid w:val="007F02D2"/>
    <w:rsid w:val="007F0772"/>
    <w:rsid w:val="007F17A4"/>
    <w:rsid w:val="007F2C9F"/>
    <w:rsid w:val="007F2D09"/>
    <w:rsid w:val="007F32F8"/>
    <w:rsid w:val="007F4983"/>
    <w:rsid w:val="007F702C"/>
    <w:rsid w:val="007F7E7D"/>
    <w:rsid w:val="0080108F"/>
    <w:rsid w:val="00801136"/>
    <w:rsid w:val="008026F5"/>
    <w:rsid w:val="00802EF6"/>
    <w:rsid w:val="0080313F"/>
    <w:rsid w:val="00805F01"/>
    <w:rsid w:val="00806A64"/>
    <w:rsid w:val="00806E28"/>
    <w:rsid w:val="00810490"/>
    <w:rsid w:val="00817B57"/>
    <w:rsid w:val="00820E01"/>
    <w:rsid w:val="00821F9D"/>
    <w:rsid w:val="008226F7"/>
    <w:rsid w:val="008231B6"/>
    <w:rsid w:val="0082647C"/>
    <w:rsid w:val="00827D9D"/>
    <w:rsid w:val="00833216"/>
    <w:rsid w:val="00834032"/>
    <w:rsid w:val="00834BFB"/>
    <w:rsid w:val="00835A11"/>
    <w:rsid w:val="00840875"/>
    <w:rsid w:val="00840914"/>
    <w:rsid w:val="0084092F"/>
    <w:rsid w:val="00841A53"/>
    <w:rsid w:val="00841EA2"/>
    <w:rsid w:val="00842F23"/>
    <w:rsid w:val="00845FED"/>
    <w:rsid w:val="0084709A"/>
    <w:rsid w:val="008502BA"/>
    <w:rsid w:val="00850CE5"/>
    <w:rsid w:val="00851772"/>
    <w:rsid w:val="00852AD9"/>
    <w:rsid w:val="0085448A"/>
    <w:rsid w:val="0085485A"/>
    <w:rsid w:val="00856472"/>
    <w:rsid w:val="008579E3"/>
    <w:rsid w:val="00857E42"/>
    <w:rsid w:val="0086087E"/>
    <w:rsid w:val="0086091A"/>
    <w:rsid w:val="00861683"/>
    <w:rsid w:val="00862F3D"/>
    <w:rsid w:val="0086310B"/>
    <w:rsid w:val="00863867"/>
    <w:rsid w:val="00865CBB"/>
    <w:rsid w:val="00866706"/>
    <w:rsid w:val="00867283"/>
    <w:rsid w:val="0086A87E"/>
    <w:rsid w:val="008717A8"/>
    <w:rsid w:val="00873078"/>
    <w:rsid w:val="008730D5"/>
    <w:rsid w:val="008753F1"/>
    <w:rsid w:val="00876625"/>
    <w:rsid w:val="0087690E"/>
    <w:rsid w:val="0088083E"/>
    <w:rsid w:val="008814DB"/>
    <w:rsid w:val="008827A7"/>
    <w:rsid w:val="00882F95"/>
    <w:rsid w:val="0088332E"/>
    <w:rsid w:val="0088366B"/>
    <w:rsid w:val="008839DF"/>
    <w:rsid w:val="00891177"/>
    <w:rsid w:val="0089131E"/>
    <w:rsid w:val="0089184E"/>
    <w:rsid w:val="00892302"/>
    <w:rsid w:val="0089302E"/>
    <w:rsid w:val="00897A16"/>
    <w:rsid w:val="008A229E"/>
    <w:rsid w:val="008A4292"/>
    <w:rsid w:val="008A6619"/>
    <w:rsid w:val="008A7E27"/>
    <w:rsid w:val="008B2394"/>
    <w:rsid w:val="008B4E62"/>
    <w:rsid w:val="008B4ED7"/>
    <w:rsid w:val="008B5F66"/>
    <w:rsid w:val="008B640B"/>
    <w:rsid w:val="008B7C5A"/>
    <w:rsid w:val="008C1A27"/>
    <w:rsid w:val="008C223C"/>
    <w:rsid w:val="008C34A5"/>
    <w:rsid w:val="008C361D"/>
    <w:rsid w:val="008C4759"/>
    <w:rsid w:val="008C4FF0"/>
    <w:rsid w:val="008C5BA0"/>
    <w:rsid w:val="008D3044"/>
    <w:rsid w:val="008D4E12"/>
    <w:rsid w:val="008D7CEE"/>
    <w:rsid w:val="008E128F"/>
    <w:rsid w:val="008E206B"/>
    <w:rsid w:val="008E21F0"/>
    <w:rsid w:val="008E2C27"/>
    <w:rsid w:val="008E366B"/>
    <w:rsid w:val="008E3698"/>
    <w:rsid w:val="008E78EA"/>
    <w:rsid w:val="008F26D7"/>
    <w:rsid w:val="008F57B9"/>
    <w:rsid w:val="008F59A6"/>
    <w:rsid w:val="008F6330"/>
    <w:rsid w:val="008F7A5D"/>
    <w:rsid w:val="008F7D57"/>
    <w:rsid w:val="009006DA"/>
    <w:rsid w:val="0090087F"/>
    <w:rsid w:val="00900C53"/>
    <w:rsid w:val="00900E74"/>
    <w:rsid w:val="00901164"/>
    <w:rsid w:val="00901F3E"/>
    <w:rsid w:val="00902FB6"/>
    <w:rsid w:val="00904236"/>
    <w:rsid w:val="009042D6"/>
    <w:rsid w:val="0090501A"/>
    <w:rsid w:val="00906987"/>
    <w:rsid w:val="00906988"/>
    <w:rsid w:val="009106F1"/>
    <w:rsid w:val="00911258"/>
    <w:rsid w:val="00911A58"/>
    <w:rsid w:val="009126A5"/>
    <w:rsid w:val="009132B6"/>
    <w:rsid w:val="00914E60"/>
    <w:rsid w:val="00915F8D"/>
    <w:rsid w:val="0091672B"/>
    <w:rsid w:val="00917B45"/>
    <w:rsid w:val="00917C11"/>
    <w:rsid w:val="009209D7"/>
    <w:rsid w:val="0092183A"/>
    <w:rsid w:val="0092194B"/>
    <w:rsid w:val="00921AA6"/>
    <w:rsid w:val="0092220E"/>
    <w:rsid w:val="00926536"/>
    <w:rsid w:val="00927528"/>
    <w:rsid w:val="00930982"/>
    <w:rsid w:val="009319AA"/>
    <w:rsid w:val="009325F4"/>
    <w:rsid w:val="0093396E"/>
    <w:rsid w:val="00934000"/>
    <w:rsid w:val="00934B2B"/>
    <w:rsid w:val="00937327"/>
    <w:rsid w:val="00940792"/>
    <w:rsid w:val="009415E6"/>
    <w:rsid w:val="00941A11"/>
    <w:rsid w:val="009423C3"/>
    <w:rsid w:val="00944BFB"/>
    <w:rsid w:val="00945F9A"/>
    <w:rsid w:val="00946AEC"/>
    <w:rsid w:val="00950837"/>
    <w:rsid w:val="009513F5"/>
    <w:rsid w:val="0095146E"/>
    <w:rsid w:val="009520A2"/>
    <w:rsid w:val="00952DB9"/>
    <w:rsid w:val="00954481"/>
    <w:rsid w:val="009568C9"/>
    <w:rsid w:val="00960AE6"/>
    <w:rsid w:val="00960FEF"/>
    <w:rsid w:val="00961E3E"/>
    <w:rsid w:val="00962692"/>
    <w:rsid w:val="009629DB"/>
    <w:rsid w:val="00962A20"/>
    <w:rsid w:val="009632A5"/>
    <w:rsid w:val="0096429C"/>
    <w:rsid w:val="009647EA"/>
    <w:rsid w:val="00965A77"/>
    <w:rsid w:val="00965DF7"/>
    <w:rsid w:val="00971D76"/>
    <w:rsid w:val="00973D27"/>
    <w:rsid w:val="0097511F"/>
    <w:rsid w:val="009767B9"/>
    <w:rsid w:val="00980E18"/>
    <w:rsid w:val="00981D6A"/>
    <w:rsid w:val="0098349C"/>
    <w:rsid w:val="00983B8C"/>
    <w:rsid w:val="00983CD1"/>
    <w:rsid w:val="00983D4D"/>
    <w:rsid w:val="00986BA5"/>
    <w:rsid w:val="00992E6B"/>
    <w:rsid w:val="0099339E"/>
    <w:rsid w:val="00993CC4"/>
    <w:rsid w:val="00997CAE"/>
    <w:rsid w:val="009A1268"/>
    <w:rsid w:val="009A15D2"/>
    <w:rsid w:val="009A17AC"/>
    <w:rsid w:val="009A612D"/>
    <w:rsid w:val="009A6FC9"/>
    <w:rsid w:val="009B164B"/>
    <w:rsid w:val="009B21C1"/>
    <w:rsid w:val="009B5AC1"/>
    <w:rsid w:val="009B61C2"/>
    <w:rsid w:val="009B62C3"/>
    <w:rsid w:val="009B660D"/>
    <w:rsid w:val="009C030D"/>
    <w:rsid w:val="009C0EF2"/>
    <w:rsid w:val="009C113F"/>
    <w:rsid w:val="009C2B4A"/>
    <w:rsid w:val="009C3F31"/>
    <w:rsid w:val="009C42AD"/>
    <w:rsid w:val="009C54A0"/>
    <w:rsid w:val="009C6B69"/>
    <w:rsid w:val="009C76C7"/>
    <w:rsid w:val="009D094C"/>
    <w:rsid w:val="009D1093"/>
    <w:rsid w:val="009D2AB3"/>
    <w:rsid w:val="009D3803"/>
    <w:rsid w:val="009D4203"/>
    <w:rsid w:val="009D5FF8"/>
    <w:rsid w:val="009D6058"/>
    <w:rsid w:val="009E1F5D"/>
    <w:rsid w:val="009E2290"/>
    <w:rsid w:val="009E2C98"/>
    <w:rsid w:val="009E410B"/>
    <w:rsid w:val="009E4616"/>
    <w:rsid w:val="009E511B"/>
    <w:rsid w:val="009E6B8B"/>
    <w:rsid w:val="009F3EAE"/>
    <w:rsid w:val="009F5433"/>
    <w:rsid w:val="009F5570"/>
    <w:rsid w:val="009F6C31"/>
    <w:rsid w:val="00A01754"/>
    <w:rsid w:val="00A017D9"/>
    <w:rsid w:val="00A01D6A"/>
    <w:rsid w:val="00A06525"/>
    <w:rsid w:val="00A07992"/>
    <w:rsid w:val="00A110DF"/>
    <w:rsid w:val="00A12005"/>
    <w:rsid w:val="00A125BA"/>
    <w:rsid w:val="00A13470"/>
    <w:rsid w:val="00A139B4"/>
    <w:rsid w:val="00A17691"/>
    <w:rsid w:val="00A179A9"/>
    <w:rsid w:val="00A203A3"/>
    <w:rsid w:val="00A20421"/>
    <w:rsid w:val="00A228C4"/>
    <w:rsid w:val="00A23B2F"/>
    <w:rsid w:val="00A3126F"/>
    <w:rsid w:val="00A361C8"/>
    <w:rsid w:val="00A40A0D"/>
    <w:rsid w:val="00A40CFD"/>
    <w:rsid w:val="00A424B4"/>
    <w:rsid w:val="00A4419E"/>
    <w:rsid w:val="00A47E43"/>
    <w:rsid w:val="00A51BB3"/>
    <w:rsid w:val="00A53103"/>
    <w:rsid w:val="00A53889"/>
    <w:rsid w:val="00A5559D"/>
    <w:rsid w:val="00A601CD"/>
    <w:rsid w:val="00A614FA"/>
    <w:rsid w:val="00A6228E"/>
    <w:rsid w:val="00A63694"/>
    <w:rsid w:val="00A640CE"/>
    <w:rsid w:val="00A65DAD"/>
    <w:rsid w:val="00A663B6"/>
    <w:rsid w:val="00A665C3"/>
    <w:rsid w:val="00A66890"/>
    <w:rsid w:val="00A67A21"/>
    <w:rsid w:val="00A70816"/>
    <w:rsid w:val="00A709D6"/>
    <w:rsid w:val="00A713B4"/>
    <w:rsid w:val="00A7478B"/>
    <w:rsid w:val="00A76DFE"/>
    <w:rsid w:val="00A77425"/>
    <w:rsid w:val="00A81361"/>
    <w:rsid w:val="00A81514"/>
    <w:rsid w:val="00A817A2"/>
    <w:rsid w:val="00A81A78"/>
    <w:rsid w:val="00A82704"/>
    <w:rsid w:val="00A8365D"/>
    <w:rsid w:val="00A86CE3"/>
    <w:rsid w:val="00A90FC9"/>
    <w:rsid w:val="00A91072"/>
    <w:rsid w:val="00A92794"/>
    <w:rsid w:val="00A93C8E"/>
    <w:rsid w:val="00A9680D"/>
    <w:rsid w:val="00A97A19"/>
    <w:rsid w:val="00AA0E33"/>
    <w:rsid w:val="00AA2209"/>
    <w:rsid w:val="00AA2C25"/>
    <w:rsid w:val="00AA4D97"/>
    <w:rsid w:val="00AA7440"/>
    <w:rsid w:val="00AB0D7F"/>
    <w:rsid w:val="00AB58B4"/>
    <w:rsid w:val="00AB625E"/>
    <w:rsid w:val="00AB71AB"/>
    <w:rsid w:val="00AB7788"/>
    <w:rsid w:val="00AC0597"/>
    <w:rsid w:val="00AC10CE"/>
    <w:rsid w:val="00AC2287"/>
    <w:rsid w:val="00AC4CD1"/>
    <w:rsid w:val="00AC68EA"/>
    <w:rsid w:val="00AC7822"/>
    <w:rsid w:val="00AD0257"/>
    <w:rsid w:val="00AD11C9"/>
    <w:rsid w:val="00AD1D90"/>
    <w:rsid w:val="00AD40F6"/>
    <w:rsid w:val="00AD4C12"/>
    <w:rsid w:val="00AD5D12"/>
    <w:rsid w:val="00AE001C"/>
    <w:rsid w:val="00AE00C5"/>
    <w:rsid w:val="00AE078D"/>
    <w:rsid w:val="00AE099C"/>
    <w:rsid w:val="00AE1B41"/>
    <w:rsid w:val="00AE3915"/>
    <w:rsid w:val="00AE79A7"/>
    <w:rsid w:val="00AF0B6D"/>
    <w:rsid w:val="00AF129F"/>
    <w:rsid w:val="00AF3316"/>
    <w:rsid w:val="00AF4A54"/>
    <w:rsid w:val="00AF5137"/>
    <w:rsid w:val="00AF5EA0"/>
    <w:rsid w:val="00B01343"/>
    <w:rsid w:val="00B013EE"/>
    <w:rsid w:val="00B05C32"/>
    <w:rsid w:val="00B068FB"/>
    <w:rsid w:val="00B06CCC"/>
    <w:rsid w:val="00B06EC3"/>
    <w:rsid w:val="00B0771B"/>
    <w:rsid w:val="00B100E0"/>
    <w:rsid w:val="00B11685"/>
    <w:rsid w:val="00B1173F"/>
    <w:rsid w:val="00B1401E"/>
    <w:rsid w:val="00B16CA1"/>
    <w:rsid w:val="00B2233A"/>
    <w:rsid w:val="00B239C6"/>
    <w:rsid w:val="00B23B16"/>
    <w:rsid w:val="00B24D47"/>
    <w:rsid w:val="00B24F93"/>
    <w:rsid w:val="00B26892"/>
    <w:rsid w:val="00B3033F"/>
    <w:rsid w:val="00B3324F"/>
    <w:rsid w:val="00B33B32"/>
    <w:rsid w:val="00B360FE"/>
    <w:rsid w:val="00B371B9"/>
    <w:rsid w:val="00B40C95"/>
    <w:rsid w:val="00B41015"/>
    <w:rsid w:val="00B41131"/>
    <w:rsid w:val="00B41580"/>
    <w:rsid w:val="00B43200"/>
    <w:rsid w:val="00B45B8F"/>
    <w:rsid w:val="00B5001D"/>
    <w:rsid w:val="00B5091D"/>
    <w:rsid w:val="00B50AF3"/>
    <w:rsid w:val="00B5130D"/>
    <w:rsid w:val="00B521FA"/>
    <w:rsid w:val="00B5293F"/>
    <w:rsid w:val="00B53670"/>
    <w:rsid w:val="00B550C4"/>
    <w:rsid w:val="00B5565E"/>
    <w:rsid w:val="00B56DAC"/>
    <w:rsid w:val="00B635C2"/>
    <w:rsid w:val="00B64479"/>
    <w:rsid w:val="00B65764"/>
    <w:rsid w:val="00B65C30"/>
    <w:rsid w:val="00B661DD"/>
    <w:rsid w:val="00B70938"/>
    <w:rsid w:val="00B72404"/>
    <w:rsid w:val="00B728F5"/>
    <w:rsid w:val="00B7318A"/>
    <w:rsid w:val="00B75816"/>
    <w:rsid w:val="00B75F8C"/>
    <w:rsid w:val="00B76063"/>
    <w:rsid w:val="00B76085"/>
    <w:rsid w:val="00B8342C"/>
    <w:rsid w:val="00B83A4B"/>
    <w:rsid w:val="00B83B10"/>
    <w:rsid w:val="00B85174"/>
    <w:rsid w:val="00B871F4"/>
    <w:rsid w:val="00B872C4"/>
    <w:rsid w:val="00B91ECC"/>
    <w:rsid w:val="00B930B3"/>
    <w:rsid w:val="00B94F73"/>
    <w:rsid w:val="00B952BD"/>
    <w:rsid w:val="00B95870"/>
    <w:rsid w:val="00B95944"/>
    <w:rsid w:val="00B96B15"/>
    <w:rsid w:val="00B96CC1"/>
    <w:rsid w:val="00B96F00"/>
    <w:rsid w:val="00B976FE"/>
    <w:rsid w:val="00BA0CD5"/>
    <w:rsid w:val="00BA1703"/>
    <w:rsid w:val="00BA194D"/>
    <w:rsid w:val="00BA24D6"/>
    <w:rsid w:val="00BA2E93"/>
    <w:rsid w:val="00BA336C"/>
    <w:rsid w:val="00BA38B6"/>
    <w:rsid w:val="00BA439A"/>
    <w:rsid w:val="00BA61EE"/>
    <w:rsid w:val="00BA6D13"/>
    <w:rsid w:val="00BA6F52"/>
    <w:rsid w:val="00BA77FC"/>
    <w:rsid w:val="00BB0FE2"/>
    <w:rsid w:val="00BB140F"/>
    <w:rsid w:val="00BB2105"/>
    <w:rsid w:val="00BB3080"/>
    <w:rsid w:val="00BB41C8"/>
    <w:rsid w:val="00BB6798"/>
    <w:rsid w:val="00BB68B4"/>
    <w:rsid w:val="00BB73BE"/>
    <w:rsid w:val="00BC1BAB"/>
    <w:rsid w:val="00BC3EF9"/>
    <w:rsid w:val="00BC431B"/>
    <w:rsid w:val="00BC5D9B"/>
    <w:rsid w:val="00BC6CD4"/>
    <w:rsid w:val="00BD08B1"/>
    <w:rsid w:val="00BD5264"/>
    <w:rsid w:val="00BD6F48"/>
    <w:rsid w:val="00BD7672"/>
    <w:rsid w:val="00BE0B3B"/>
    <w:rsid w:val="00BE20F1"/>
    <w:rsid w:val="00BE23D7"/>
    <w:rsid w:val="00BE379C"/>
    <w:rsid w:val="00BE3A52"/>
    <w:rsid w:val="00BE6374"/>
    <w:rsid w:val="00BE67F6"/>
    <w:rsid w:val="00BF14F1"/>
    <w:rsid w:val="00BF518E"/>
    <w:rsid w:val="00BF6499"/>
    <w:rsid w:val="00BF6850"/>
    <w:rsid w:val="00C004C6"/>
    <w:rsid w:val="00C00F5C"/>
    <w:rsid w:val="00C027AB"/>
    <w:rsid w:val="00C05C72"/>
    <w:rsid w:val="00C1026F"/>
    <w:rsid w:val="00C11E48"/>
    <w:rsid w:val="00C12467"/>
    <w:rsid w:val="00C12B5A"/>
    <w:rsid w:val="00C15DA6"/>
    <w:rsid w:val="00C21189"/>
    <w:rsid w:val="00C2181E"/>
    <w:rsid w:val="00C22AF6"/>
    <w:rsid w:val="00C22B3A"/>
    <w:rsid w:val="00C2452A"/>
    <w:rsid w:val="00C25A9A"/>
    <w:rsid w:val="00C27994"/>
    <w:rsid w:val="00C27B5F"/>
    <w:rsid w:val="00C27C43"/>
    <w:rsid w:val="00C27CFA"/>
    <w:rsid w:val="00C30B62"/>
    <w:rsid w:val="00C31174"/>
    <w:rsid w:val="00C33680"/>
    <w:rsid w:val="00C33A4B"/>
    <w:rsid w:val="00C361DA"/>
    <w:rsid w:val="00C374B5"/>
    <w:rsid w:val="00C401D8"/>
    <w:rsid w:val="00C40CBC"/>
    <w:rsid w:val="00C41B26"/>
    <w:rsid w:val="00C432A1"/>
    <w:rsid w:val="00C43A98"/>
    <w:rsid w:val="00C43B2C"/>
    <w:rsid w:val="00C450EB"/>
    <w:rsid w:val="00C460FD"/>
    <w:rsid w:val="00C46627"/>
    <w:rsid w:val="00C505A0"/>
    <w:rsid w:val="00C53C35"/>
    <w:rsid w:val="00C54567"/>
    <w:rsid w:val="00C546D2"/>
    <w:rsid w:val="00C56001"/>
    <w:rsid w:val="00C574CC"/>
    <w:rsid w:val="00C6024B"/>
    <w:rsid w:val="00C6062B"/>
    <w:rsid w:val="00C614FD"/>
    <w:rsid w:val="00C6506C"/>
    <w:rsid w:val="00C67AE4"/>
    <w:rsid w:val="00C73929"/>
    <w:rsid w:val="00C75EBB"/>
    <w:rsid w:val="00C76337"/>
    <w:rsid w:val="00C83E42"/>
    <w:rsid w:val="00C85103"/>
    <w:rsid w:val="00C855C7"/>
    <w:rsid w:val="00C85CDA"/>
    <w:rsid w:val="00C90758"/>
    <w:rsid w:val="00C9162A"/>
    <w:rsid w:val="00C92DE4"/>
    <w:rsid w:val="00C954C4"/>
    <w:rsid w:val="00CA0310"/>
    <w:rsid w:val="00CA1581"/>
    <w:rsid w:val="00CA418F"/>
    <w:rsid w:val="00CA5F45"/>
    <w:rsid w:val="00CB1367"/>
    <w:rsid w:val="00CB183B"/>
    <w:rsid w:val="00CB20F1"/>
    <w:rsid w:val="00CB64A0"/>
    <w:rsid w:val="00CB68A6"/>
    <w:rsid w:val="00CC00AE"/>
    <w:rsid w:val="00CC124A"/>
    <w:rsid w:val="00CC1740"/>
    <w:rsid w:val="00CC1FB6"/>
    <w:rsid w:val="00CC32D0"/>
    <w:rsid w:val="00CC46B3"/>
    <w:rsid w:val="00CC7607"/>
    <w:rsid w:val="00CC7E0F"/>
    <w:rsid w:val="00CD085A"/>
    <w:rsid w:val="00CD4776"/>
    <w:rsid w:val="00CD5770"/>
    <w:rsid w:val="00CD577F"/>
    <w:rsid w:val="00CD58E9"/>
    <w:rsid w:val="00CD5B5D"/>
    <w:rsid w:val="00CE0838"/>
    <w:rsid w:val="00CE34B3"/>
    <w:rsid w:val="00CE5E3B"/>
    <w:rsid w:val="00CE7273"/>
    <w:rsid w:val="00CE7779"/>
    <w:rsid w:val="00CE7D50"/>
    <w:rsid w:val="00CF0D0B"/>
    <w:rsid w:val="00CF4208"/>
    <w:rsid w:val="00CF4BB5"/>
    <w:rsid w:val="00CF53A3"/>
    <w:rsid w:val="00CF5E53"/>
    <w:rsid w:val="00CF6CDD"/>
    <w:rsid w:val="00CF7EF7"/>
    <w:rsid w:val="00D0032C"/>
    <w:rsid w:val="00D00334"/>
    <w:rsid w:val="00D03CAE"/>
    <w:rsid w:val="00D0621D"/>
    <w:rsid w:val="00D068A6"/>
    <w:rsid w:val="00D06BA0"/>
    <w:rsid w:val="00D11184"/>
    <w:rsid w:val="00D113EB"/>
    <w:rsid w:val="00D13EFF"/>
    <w:rsid w:val="00D14C56"/>
    <w:rsid w:val="00D1621E"/>
    <w:rsid w:val="00D164D7"/>
    <w:rsid w:val="00D17058"/>
    <w:rsid w:val="00D2079A"/>
    <w:rsid w:val="00D20D05"/>
    <w:rsid w:val="00D20DEB"/>
    <w:rsid w:val="00D22C87"/>
    <w:rsid w:val="00D2428E"/>
    <w:rsid w:val="00D24DD3"/>
    <w:rsid w:val="00D25B1C"/>
    <w:rsid w:val="00D26AB1"/>
    <w:rsid w:val="00D2746A"/>
    <w:rsid w:val="00D2772D"/>
    <w:rsid w:val="00D27B7E"/>
    <w:rsid w:val="00D325DE"/>
    <w:rsid w:val="00D32CFA"/>
    <w:rsid w:val="00D32E98"/>
    <w:rsid w:val="00D405EB"/>
    <w:rsid w:val="00D447BB"/>
    <w:rsid w:val="00D44CD2"/>
    <w:rsid w:val="00D452B9"/>
    <w:rsid w:val="00D50A3E"/>
    <w:rsid w:val="00D51747"/>
    <w:rsid w:val="00D518B4"/>
    <w:rsid w:val="00D55512"/>
    <w:rsid w:val="00D559B2"/>
    <w:rsid w:val="00D559B9"/>
    <w:rsid w:val="00D56855"/>
    <w:rsid w:val="00D572C2"/>
    <w:rsid w:val="00D57767"/>
    <w:rsid w:val="00D6026F"/>
    <w:rsid w:val="00D60300"/>
    <w:rsid w:val="00D605D0"/>
    <w:rsid w:val="00D61266"/>
    <w:rsid w:val="00D61388"/>
    <w:rsid w:val="00D620B9"/>
    <w:rsid w:val="00D641DA"/>
    <w:rsid w:val="00D65263"/>
    <w:rsid w:val="00D66295"/>
    <w:rsid w:val="00D71FA0"/>
    <w:rsid w:val="00D721CF"/>
    <w:rsid w:val="00D72803"/>
    <w:rsid w:val="00D738B5"/>
    <w:rsid w:val="00D7439D"/>
    <w:rsid w:val="00D7645A"/>
    <w:rsid w:val="00D771BC"/>
    <w:rsid w:val="00D77E4B"/>
    <w:rsid w:val="00D83310"/>
    <w:rsid w:val="00D83C99"/>
    <w:rsid w:val="00D83E16"/>
    <w:rsid w:val="00D840D5"/>
    <w:rsid w:val="00D86FD6"/>
    <w:rsid w:val="00D877ED"/>
    <w:rsid w:val="00D8780C"/>
    <w:rsid w:val="00D91192"/>
    <w:rsid w:val="00D93BC6"/>
    <w:rsid w:val="00D95847"/>
    <w:rsid w:val="00D95D66"/>
    <w:rsid w:val="00D96DB3"/>
    <w:rsid w:val="00DA048F"/>
    <w:rsid w:val="00DA0835"/>
    <w:rsid w:val="00DA2D0C"/>
    <w:rsid w:val="00DA36DD"/>
    <w:rsid w:val="00DA696E"/>
    <w:rsid w:val="00DB1FF4"/>
    <w:rsid w:val="00DB2DFF"/>
    <w:rsid w:val="00DB6951"/>
    <w:rsid w:val="00DB714C"/>
    <w:rsid w:val="00DB7B08"/>
    <w:rsid w:val="00DC5624"/>
    <w:rsid w:val="00DC6139"/>
    <w:rsid w:val="00DC70C0"/>
    <w:rsid w:val="00DC7DE2"/>
    <w:rsid w:val="00DD169B"/>
    <w:rsid w:val="00DD1C20"/>
    <w:rsid w:val="00DD2696"/>
    <w:rsid w:val="00DD273C"/>
    <w:rsid w:val="00DD4D09"/>
    <w:rsid w:val="00DE06A8"/>
    <w:rsid w:val="00DE240F"/>
    <w:rsid w:val="00DE2475"/>
    <w:rsid w:val="00DE2770"/>
    <w:rsid w:val="00DE2A2C"/>
    <w:rsid w:val="00DE5A91"/>
    <w:rsid w:val="00DE66DB"/>
    <w:rsid w:val="00DE74FE"/>
    <w:rsid w:val="00DF1934"/>
    <w:rsid w:val="00DF411F"/>
    <w:rsid w:val="00DF41A5"/>
    <w:rsid w:val="00DF4BCD"/>
    <w:rsid w:val="00DF69D9"/>
    <w:rsid w:val="00DF715A"/>
    <w:rsid w:val="00DF7E2A"/>
    <w:rsid w:val="00E00D6D"/>
    <w:rsid w:val="00E017FA"/>
    <w:rsid w:val="00E01EF4"/>
    <w:rsid w:val="00E0238F"/>
    <w:rsid w:val="00E030AB"/>
    <w:rsid w:val="00E0338A"/>
    <w:rsid w:val="00E053B1"/>
    <w:rsid w:val="00E073B1"/>
    <w:rsid w:val="00E1024D"/>
    <w:rsid w:val="00E1037D"/>
    <w:rsid w:val="00E10546"/>
    <w:rsid w:val="00E15A7F"/>
    <w:rsid w:val="00E200A5"/>
    <w:rsid w:val="00E2010B"/>
    <w:rsid w:val="00E20A3B"/>
    <w:rsid w:val="00E21317"/>
    <w:rsid w:val="00E21A7C"/>
    <w:rsid w:val="00E2276C"/>
    <w:rsid w:val="00E2360D"/>
    <w:rsid w:val="00E24F6B"/>
    <w:rsid w:val="00E3065C"/>
    <w:rsid w:val="00E306CF"/>
    <w:rsid w:val="00E31394"/>
    <w:rsid w:val="00E34894"/>
    <w:rsid w:val="00E35B03"/>
    <w:rsid w:val="00E35F19"/>
    <w:rsid w:val="00E363CE"/>
    <w:rsid w:val="00E37136"/>
    <w:rsid w:val="00E43B1B"/>
    <w:rsid w:val="00E44A59"/>
    <w:rsid w:val="00E44E73"/>
    <w:rsid w:val="00E465F8"/>
    <w:rsid w:val="00E47F83"/>
    <w:rsid w:val="00E50237"/>
    <w:rsid w:val="00E50244"/>
    <w:rsid w:val="00E51BCD"/>
    <w:rsid w:val="00E52B9F"/>
    <w:rsid w:val="00E53C63"/>
    <w:rsid w:val="00E548BC"/>
    <w:rsid w:val="00E55CCD"/>
    <w:rsid w:val="00E571DE"/>
    <w:rsid w:val="00E574C2"/>
    <w:rsid w:val="00E60C4C"/>
    <w:rsid w:val="00E64810"/>
    <w:rsid w:val="00E64F02"/>
    <w:rsid w:val="00E65292"/>
    <w:rsid w:val="00E65B44"/>
    <w:rsid w:val="00E71BD5"/>
    <w:rsid w:val="00E72627"/>
    <w:rsid w:val="00E73555"/>
    <w:rsid w:val="00E75775"/>
    <w:rsid w:val="00E76D0D"/>
    <w:rsid w:val="00E80B6D"/>
    <w:rsid w:val="00E810D5"/>
    <w:rsid w:val="00E82523"/>
    <w:rsid w:val="00E82AA5"/>
    <w:rsid w:val="00E83F31"/>
    <w:rsid w:val="00E904F7"/>
    <w:rsid w:val="00E90FFA"/>
    <w:rsid w:val="00E91D6A"/>
    <w:rsid w:val="00E94233"/>
    <w:rsid w:val="00E94FE9"/>
    <w:rsid w:val="00E96415"/>
    <w:rsid w:val="00E978FB"/>
    <w:rsid w:val="00EA11B3"/>
    <w:rsid w:val="00EA45AE"/>
    <w:rsid w:val="00EA4DBC"/>
    <w:rsid w:val="00EA7A45"/>
    <w:rsid w:val="00EA7D0F"/>
    <w:rsid w:val="00EB041C"/>
    <w:rsid w:val="00EB1179"/>
    <w:rsid w:val="00EB3EB6"/>
    <w:rsid w:val="00EB4501"/>
    <w:rsid w:val="00EB4EBC"/>
    <w:rsid w:val="00EB7193"/>
    <w:rsid w:val="00EC36BF"/>
    <w:rsid w:val="00EC3C70"/>
    <w:rsid w:val="00EC53A8"/>
    <w:rsid w:val="00EC5785"/>
    <w:rsid w:val="00EC5C05"/>
    <w:rsid w:val="00EC5DFC"/>
    <w:rsid w:val="00EC6CB4"/>
    <w:rsid w:val="00ED2957"/>
    <w:rsid w:val="00ED356C"/>
    <w:rsid w:val="00ED417C"/>
    <w:rsid w:val="00ED5745"/>
    <w:rsid w:val="00EE1AD6"/>
    <w:rsid w:val="00EE2F8E"/>
    <w:rsid w:val="00EE4784"/>
    <w:rsid w:val="00EE5596"/>
    <w:rsid w:val="00EE6746"/>
    <w:rsid w:val="00EE6FD7"/>
    <w:rsid w:val="00EE7C91"/>
    <w:rsid w:val="00EF24F2"/>
    <w:rsid w:val="00F01069"/>
    <w:rsid w:val="00F02DC0"/>
    <w:rsid w:val="00F04E0A"/>
    <w:rsid w:val="00F05997"/>
    <w:rsid w:val="00F068F6"/>
    <w:rsid w:val="00F10FB7"/>
    <w:rsid w:val="00F1386A"/>
    <w:rsid w:val="00F144CB"/>
    <w:rsid w:val="00F14F7D"/>
    <w:rsid w:val="00F15660"/>
    <w:rsid w:val="00F159E0"/>
    <w:rsid w:val="00F205BA"/>
    <w:rsid w:val="00F2100B"/>
    <w:rsid w:val="00F22AF6"/>
    <w:rsid w:val="00F23676"/>
    <w:rsid w:val="00F23D02"/>
    <w:rsid w:val="00F250E8"/>
    <w:rsid w:val="00F272A1"/>
    <w:rsid w:val="00F3005F"/>
    <w:rsid w:val="00F331BD"/>
    <w:rsid w:val="00F33583"/>
    <w:rsid w:val="00F345D4"/>
    <w:rsid w:val="00F35187"/>
    <w:rsid w:val="00F351E7"/>
    <w:rsid w:val="00F35376"/>
    <w:rsid w:val="00F35F67"/>
    <w:rsid w:val="00F377A4"/>
    <w:rsid w:val="00F4022B"/>
    <w:rsid w:val="00F40B2A"/>
    <w:rsid w:val="00F4106C"/>
    <w:rsid w:val="00F41CEC"/>
    <w:rsid w:val="00F45FA7"/>
    <w:rsid w:val="00F464EC"/>
    <w:rsid w:val="00F4776E"/>
    <w:rsid w:val="00F50DDC"/>
    <w:rsid w:val="00F524F3"/>
    <w:rsid w:val="00F52DA9"/>
    <w:rsid w:val="00F537BD"/>
    <w:rsid w:val="00F5394B"/>
    <w:rsid w:val="00F56B26"/>
    <w:rsid w:val="00F60B2A"/>
    <w:rsid w:val="00F60E45"/>
    <w:rsid w:val="00F6146F"/>
    <w:rsid w:val="00F62081"/>
    <w:rsid w:val="00F63097"/>
    <w:rsid w:val="00F632F4"/>
    <w:rsid w:val="00F63DE9"/>
    <w:rsid w:val="00F64292"/>
    <w:rsid w:val="00F64A3A"/>
    <w:rsid w:val="00F6795A"/>
    <w:rsid w:val="00F7190C"/>
    <w:rsid w:val="00F71B4B"/>
    <w:rsid w:val="00F745A1"/>
    <w:rsid w:val="00F74EF0"/>
    <w:rsid w:val="00F7696E"/>
    <w:rsid w:val="00F77FAA"/>
    <w:rsid w:val="00F80AE9"/>
    <w:rsid w:val="00F81DC3"/>
    <w:rsid w:val="00F825F2"/>
    <w:rsid w:val="00F82A13"/>
    <w:rsid w:val="00F83D83"/>
    <w:rsid w:val="00F84456"/>
    <w:rsid w:val="00F86568"/>
    <w:rsid w:val="00F8748F"/>
    <w:rsid w:val="00F907A2"/>
    <w:rsid w:val="00F937CF"/>
    <w:rsid w:val="00F93DD3"/>
    <w:rsid w:val="00F952D6"/>
    <w:rsid w:val="00F9569C"/>
    <w:rsid w:val="00F959F1"/>
    <w:rsid w:val="00F97518"/>
    <w:rsid w:val="00FA1DF9"/>
    <w:rsid w:val="00FA1FDA"/>
    <w:rsid w:val="00FA3B7A"/>
    <w:rsid w:val="00FA5073"/>
    <w:rsid w:val="00FA5098"/>
    <w:rsid w:val="00FA5824"/>
    <w:rsid w:val="00FA5924"/>
    <w:rsid w:val="00FA7EA2"/>
    <w:rsid w:val="00FB065D"/>
    <w:rsid w:val="00FB0732"/>
    <w:rsid w:val="00FB0B7F"/>
    <w:rsid w:val="00FB1B34"/>
    <w:rsid w:val="00FB2582"/>
    <w:rsid w:val="00FB3051"/>
    <w:rsid w:val="00FB31DD"/>
    <w:rsid w:val="00FB46D8"/>
    <w:rsid w:val="00FC00FA"/>
    <w:rsid w:val="00FC09BA"/>
    <w:rsid w:val="00FC0CD4"/>
    <w:rsid w:val="00FC1C81"/>
    <w:rsid w:val="00FC34AF"/>
    <w:rsid w:val="00FC34DD"/>
    <w:rsid w:val="00FC44EF"/>
    <w:rsid w:val="00FC5D26"/>
    <w:rsid w:val="00FC6F94"/>
    <w:rsid w:val="00FC7F5A"/>
    <w:rsid w:val="00FD0EA0"/>
    <w:rsid w:val="00FD2590"/>
    <w:rsid w:val="00FD3DE6"/>
    <w:rsid w:val="00FD466C"/>
    <w:rsid w:val="00FD4B11"/>
    <w:rsid w:val="00FD50C4"/>
    <w:rsid w:val="00FD6B92"/>
    <w:rsid w:val="00FD7CA8"/>
    <w:rsid w:val="00FD7D1E"/>
    <w:rsid w:val="00FD7D3F"/>
    <w:rsid w:val="00FE0B2B"/>
    <w:rsid w:val="00FE0B61"/>
    <w:rsid w:val="00FE1D22"/>
    <w:rsid w:val="00FE2533"/>
    <w:rsid w:val="00FE43CD"/>
    <w:rsid w:val="00FE52D4"/>
    <w:rsid w:val="00FE5B91"/>
    <w:rsid w:val="00FE64A5"/>
    <w:rsid w:val="00FE7C89"/>
    <w:rsid w:val="00FF0B3F"/>
    <w:rsid w:val="00FF5538"/>
    <w:rsid w:val="00FF6D85"/>
    <w:rsid w:val="00FF78C1"/>
    <w:rsid w:val="014C8F17"/>
    <w:rsid w:val="0159371E"/>
    <w:rsid w:val="026CD5E5"/>
    <w:rsid w:val="0340F70A"/>
    <w:rsid w:val="03F1E5FB"/>
    <w:rsid w:val="0510D287"/>
    <w:rsid w:val="0AEF4334"/>
    <w:rsid w:val="0D165BB4"/>
    <w:rsid w:val="0F1F5E73"/>
    <w:rsid w:val="105B2DC8"/>
    <w:rsid w:val="11FEDCD5"/>
    <w:rsid w:val="1275472F"/>
    <w:rsid w:val="148DA2E8"/>
    <w:rsid w:val="153B312C"/>
    <w:rsid w:val="161A5489"/>
    <w:rsid w:val="17B9FBF0"/>
    <w:rsid w:val="1946557F"/>
    <w:rsid w:val="1951116A"/>
    <w:rsid w:val="19AF3CAC"/>
    <w:rsid w:val="19C1C401"/>
    <w:rsid w:val="1A1FCD96"/>
    <w:rsid w:val="1A292624"/>
    <w:rsid w:val="1B11222C"/>
    <w:rsid w:val="1BDBEAE0"/>
    <w:rsid w:val="1D345D93"/>
    <w:rsid w:val="1E775B07"/>
    <w:rsid w:val="1ED0E02D"/>
    <w:rsid w:val="1EE4586D"/>
    <w:rsid w:val="1F6522AD"/>
    <w:rsid w:val="1F7264DB"/>
    <w:rsid w:val="20C97B78"/>
    <w:rsid w:val="216ACDA9"/>
    <w:rsid w:val="2471F65A"/>
    <w:rsid w:val="24D6F92A"/>
    <w:rsid w:val="28EAE62F"/>
    <w:rsid w:val="2BEB09FC"/>
    <w:rsid w:val="2BEF7DF6"/>
    <w:rsid w:val="2C8C5538"/>
    <w:rsid w:val="2CD5BA5C"/>
    <w:rsid w:val="2F413919"/>
    <w:rsid w:val="30203F6B"/>
    <w:rsid w:val="3053F6E3"/>
    <w:rsid w:val="316E0FEF"/>
    <w:rsid w:val="32A04FAA"/>
    <w:rsid w:val="32C94A33"/>
    <w:rsid w:val="3449BD9A"/>
    <w:rsid w:val="34BEC50E"/>
    <w:rsid w:val="34F9590B"/>
    <w:rsid w:val="3554ED2C"/>
    <w:rsid w:val="3620A0C1"/>
    <w:rsid w:val="36E0653D"/>
    <w:rsid w:val="372DDAE6"/>
    <w:rsid w:val="37E690BC"/>
    <w:rsid w:val="38EFBE1F"/>
    <w:rsid w:val="3ACA07C1"/>
    <w:rsid w:val="3B2AE068"/>
    <w:rsid w:val="3BC0F357"/>
    <w:rsid w:val="3C134375"/>
    <w:rsid w:val="3CD19818"/>
    <w:rsid w:val="3D4F5976"/>
    <w:rsid w:val="3E7A101E"/>
    <w:rsid w:val="3EB339FB"/>
    <w:rsid w:val="3F701E1E"/>
    <w:rsid w:val="410598D9"/>
    <w:rsid w:val="413F3900"/>
    <w:rsid w:val="426C0AF4"/>
    <w:rsid w:val="4270E1EA"/>
    <w:rsid w:val="43DC4077"/>
    <w:rsid w:val="44DBE725"/>
    <w:rsid w:val="45ABFB77"/>
    <w:rsid w:val="47AA1C6D"/>
    <w:rsid w:val="4EC14B8C"/>
    <w:rsid w:val="4FBD5738"/>
    <w:rsid w:val="5076E4E7"/>
    <w:rsid w:val="508C28F3"/>
    <w:rsid w:val="51F6E717"/>
    <w:rsid w:val="52ACA79B"/>
    <w:rsid w:val="5379BBD4"/>
    <w:rsid w:val="54A7E8A4"/>
    <w:rsid w:val="568977BD"/>
    <w:rsid w:val="58A7E5AD"/>
    <w:rsid w:val="59B4280F"/>
    <w:rsid w:val="5B57BDAF"/>
    <w:rsid w:val="5B5F1A89"/>
    <w:rsid w:val="5C311B74"/>
    <w:rsid w:val="5D960F22"/>
    <w:rsid w:val="5F0F0E96"/>
    <w:rsid w:val="630C7E77"/>
    <w:rsid w:val="66952FEE"/>
    <w:rsid w:val="685415AA"/>
    <w:rsid w:val="68CF004B"/>
    <w:rsid w:val="6C06570F"/>
    <w:rsid w:val="6CDC11E4"/>
    <w:rsid w:val="6D97F796"/>
    <w:rsid w:val="6E229366"/>
    <w:rsid w:val="6F53EE39"/>
    <w:rsid w:val="71176A9B"/>
    <w:rsid w:val="7189FA6A"/>
    <w:rsid w:val="72C5E2E7"/>
    <w:rsid w:val="738F434F"/>
    <w:rsid w:val="752B13B0"/>
    <w:rsid w:val="75669456"/>
    <w:rsid w:val="7578BC04"/>
    <w:rsid w:val="777BB5AC"/>
    <w:rsid w:val="7AC45BAC"/>
    <w:rsid w:val="7B117B9F"/>
    <w:rsid w:val="7BE168CD"/>
    <w:rsid w:val="7C609180"/>
    <w:rsid w:val="7D851A77"/>
    <w:rsid w:val="7DE19073"/>
    <w:rsid w:val="7E329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F8292"/>
  <w15:docId w15:val="{7A3037AD-A8D4-4118-A115-8EBAFE20C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2D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1B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74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ontactname">
    <w:name w:val="Contact name"/>
    <w:basedOn w:val="Normalny"/>
    <w:qFormat/>
    <w:rsid w:val="00227358"/>
    <w:pPr>
      <w:spacing w:after="20" w:line="200" w:lineRule="exact"/>
    </w:pPr>
    <w:rPr>
      <w:rFonts w:cstheme="majorHAnsi"/>
      <w:b/>
      <w:color w:val="A5A5A5" w:themeColor="accent3"/>
      <w:sz w:val="18"/>
      <w:szCs w:val="20"/>
    </w:rPr>
  </w:style>
  <w:style w:type="paragraph" w:customStyle="1" w:styleId="Contactfonction">
    <w:name w:val="Contact fonction"/>
    <w:basedOn w:val="Normalny"/>
    <w:rsid w:val="00227358"/>
    <w:pPr>
      <w:spacing w:after="0" w:line="140" w:lineRule="atLeast"/>
    </w:pPr>
    <w:rPr>
      <w:rFonts w:cstheme="majorHAnsi"/>
      <w:color w:val="A5A5A5" w:themeColor="accent3"/>
      <w:sz w:val="18"/>
      <w:szCs w:val="13"/>
    </w:rPr>
  </w:style>
  <w:style w:type="paragraph" w:styleId="Nagwek">
    <w:name w:val="header"/>
    <w:basedOn w:val="Normalny"/>
    <w:link w:val="NagwekZnak"/>
    <w:uiPriority w:val="99"/>
    <w:unhideWhenUsed/>
    <w:rsid w:val="00227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7358"/>
  </w:style>
  <w:style w:type="paragraph" w:styleId="Stopka">
    <w:name w:val="footer"/>
    <w:basedOn w:val="Normalny"/>
    <w:link w:val="StopkaZnak"/>
    <w:uiPriority w:val="99"/>
    <w:unhideWhenUsed/>
    <w:rsid w:val="002273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7358"/>
  </w:style>
  <w:style w:type="character" w:styleId="Hipercze">
    <w:name w:val="Hyperlink"/>
    <w:basedOn w:val="Domylnaczcionkaakapitu"/>
    <w:uiPriority w:val="99"/>
    <w:unhideWhenUsed/>
    <w:rsid w:val="006A2DE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A2DE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331BD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E240F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/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AE001C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F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F69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9E229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3087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3087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3087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769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769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7691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52D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semiHidden/>
    <w:unhideWhenUsed/>
    <w:rsid w:val="00CD4776"/>
    <w:rPr>
      <w:rFonts w:ascii="Times New Roman" w:hAnsi="Times New Roman" w:cs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74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1B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C1F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6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77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85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1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41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65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54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9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33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4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ll.accor.com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ercure.accor.com/geoloc/selectdisplayzone/index.en.shtm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gnieszka.Kalinowska@accor.com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roup.accor.com/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140807CC5628459DBE7A7888D5889D" ma:contentTypeVersion="15" ma:contentTypeDescription="Create a new document." ma:contentTypeScope="" ma:versionID="dded11cf0d7a8ae7f9dd322fa636ceb9">
  <xsd:schema xmlns:xsd="http://www.w3.org/2001/XMLSchema" xmlns:xs="http://www.w3.org/2001/XMLSchema" xmlns:p="http://schemas.microsoft.com/office/2006/metadata/properties" xmlns:ns2="03010dab-e936-4f97-b90e-c7757c0f751b" xmlns:ns3="998ed170-1812-4980-bffe-f98284314dc7" targetNamespace="http://schemas.microsoft.com/office/2006/metadata/properties" ma:root="true" ma:fieldsID="9fff89c13df8367c45a106e0599e6600" ns2:_="" ns3:_="">
    <xsd:import namespace="03010dab-e936-4f97-b90e-c7757c0f751b"/>
    <xsd:import namespace="998ed170-1812-4980-bffe-f98284314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010dab-e936-4f97-b90e-c7757c0f75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541abfc-b039-4e01-983e-02fa2a0108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ed170-1812-4980-bffe-f98284314dc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888e76b-06a5-4c4f-9fce-3d122869b166}" ma:internalName="TaxCatchAll" ma:showField="CatchAllData" ma:web="998ed170-1812-4980-bffe-f98284314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010dab-e936-4f97-b90e-c7757c0f751b">
      <Terms xmlns="http://schemas.microsoft.com/office/infopath/2007/PartnerControls"/>
    </lcf76f155ced4ddcb4097134ff3c332f>
    <TaxCatchAll xmlns="998ed170-1812-4980-bffe-f98284314dc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611CDA-61C9-45D8-AC04-C2CD54C82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010dab-e936-4f97-b90e-c7757c0f751b"/>
    <ds:schemaRef ds:uri="998ed170-1812-4980-bffe-f98284314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863F21-0416-44A5-A641-D9B088EBC0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5383606-1133-4625-AF54-0F7E058A1A8E}">
  <ds:schemaRefs>
    <ds:schemaRef ds:uri="http://schemas.microsoft.com/office/2006/metadata/properties"/>
    <ds:schemaRef ds:uri="http://schemas.microsoft.com/office/infopath/2007/PartnerControls"/>
    <ds:schemaRef ds:uri="03010dab-e936-4f97-b90e-c7757c0f751b"/>
    <ds:schemaRef ds:uri="998ed170-1812-4980-bffe-f98284314dc7"/>
  </ds:schemaRefs>
</ds:datastoreItem>
</file>

<file path=customXml/itemProps4.xml><?xml version="1.0" encoding="utf-8"?>
<ds:datastoreItem xmlns:ds="http://schemas.openxmlformats.org/officeDocument/2006/customXml" ds:itemID="{A4E197D3-648B-46AD-A3F1-08755ECFBF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1093</Words>
  <Characters>6561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Anne-Louise RACINE</dc:creator>
  <cp:keywords/>
  <dc:description/>
  <cp:lastModifiedBy>Florek, Wojciech</cp:lastModifiedBy>
  <cp:revision>24</cp:revision>
  <cp:lastPrinted>2025-08-20T13:02:00Z</cp:lastPrinted>
  <dcterms:created xsi:type="dcterms:W3CDTF">2026-09-30T14:45:00Z</dcterms:created>
  <dcterms:modified xsi:type="dcterms:W3CDTF">2026-10-13T10:50:00Z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cde27c6b17176ebad1dbd3a47612ee4bb3cebcba7dfc4b94197adec845f50121</vt:lpwstr>
  </property>
  <property fmtid="{D5CDD505-2E9C-101B-9397-08002B2CF9AE}" pid="4" name="ContentTypeId">
    <vt:lpwstr>0x010100BF140807CC5628459DBE7A7888D5889D</vt:lpwstr>
  </property>
</Properties>
</file>