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581CF" w14:textId="77777777" w:rsidR="005C4ECE" w:rsidRPr="00860407" w:rsidRDefault="005C4ECE" w:rsidP="005C4ECE">
      <w:pPr>
        <w:spacing w:after="0" w:line="240" w:lineRule="auto"/>
        <w:jc w:val="right"/>
        <w:rPr>
          <w:i/>
          <w:iCs/>
          <w:lang w:val="cs-CZ"/>
        </w:rPr>
      </w:pPr>
      <w:r w:rsidRPr="00860407">
        <w:rPr>
          <w:i/>
          <w:iCs/>
          <w:lang w:val="cs-CZ"/>
        </w:rPr>
        <w:t>Tisková zpráva | 12. října 2026</w:t>
      </w:r>
    </w:p>
    <w:p w14:paraId="1731CEEC" w14:textId="77777777" w:rsidR="005C4ECE" w:rsidRPr="00860407" w:rsidRDefault="005C4ECE" w:rsidP="005C4ECE">
      <w:pPr>
        <w:spacing w:after="0" w:line="240" w:lineRule="auto"/>
        <w:rPr>
          <w:sz w:val="20"/>
          <w:szCs w:val="20"/>
          <w:lang w:val="cs-CZ"/>
        </w:rPr>
      </w:pPr>
    </w:p>
    <w:p w14:paraId="6CDBFCC9" w14:textId="77777777" w:rsidR="005C4ECE" w:rsidRPr="00860407" w:rsidRDefault="005C4ECE" w:rsidP="005C4ECE">
      <w:pPr>
        <w:rPr>
          <w:sz w:val="28"/>
          <w:szCs w:val="28"/>
          <w:lang w:val="cs-CZ"/>
        </w:rPr>
      </w:pPr>
      <w:r w:rsidRPr="00860407">
        <w:rPr>
          <w:b/>
          <w:bCs/>
          <w:sz w:val="36"/>
          <w:szCs w:val="36"/>
          <w:lang w:val="cs-CZ"/>
        </w:rPr>
        <w:t>Xtreme Fitness Gyms otevírá první klub v Česku</w:t>
      </w:r>
      <w:r w:rsidRPr="00860407">
        <w:rPr>
          <w:b/>
          <w:bCs/>
          <w:sz w:val="28"/>
          <w:szCs w:val="28"/>
          <w:lang w:val="cs-CZ"/>
        </w:rPr>
        <w:br/>
      </w:r>
      <w:r w:rsidRPr="00860407">
        <w:rPr>
          <w:sz w:val="32"/>
          <w:szCs w:val="32"/>
          <w:lang w:val="cs-CZ"/>
        </w:rPr>
        <w:t>Polská síť fitness klubů zahajuje zahraniční expanzi</w:t>
      </w:r>
    </w:p>
    <w:p w14:paraId="4E7DAF0B" w14:textId="77777777" w:rsidR="005C4ECE" w:rsidRPr="00860407" w:rsidRDefault="005C4ECE" w:rsidP="005C4ECE">
      <w:pPr>
        <w:pStyle w:val="Nagwek1"/>
        <w:rPr>
          <w:lang w:val="cs-CZ"/>
        </w:rPr>
      </w:pPr>
      <w:r w:rsidRPr="00860407">
        <w:rPr>
          <w:lang w:val="cs-CZ"/>
        </w:rPr>
        <w:t>15. října otevře Xtreme Fitness Gyms v Opavě svůj první klub mimo Polsko. Česko se tak stane prvním zahraničním trhem značky. Síť, která právě dosáhla hranice 200 klubů v Polsku, tím zahajuje novou etapu svého rozvoje a poprvé přenáší zkušenosti a know-how vybudované na domácím trhu do zahraničí.</w:t>
      </w:r>
    </w:p>
    <w:p w14:paraId="46B114EF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Xtreme Fitness Gyms se připravuje na otevření svého prvního klubu mimo Polsko. Ve čtvrtek 15. října zahájí provoz klub v Opavě a značka tím vstoupí do nové etapy svého rozvoje.</w:t>
      </w:r>
    </w:p>
    <w:p w14:paraId="127CE9CC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Vstup na český trh ale nemá být pouhým přenesením polského modelu. Firma počítá s jeho přizpůsobením českému trhu – od prodeje a cenové politiky přes marketing a nábor až po zákaznickou zkušenost a každodenní provoz klubu.</w:t>
      </w:r>
    </w:p>
    <w:p w14:paraId="5D21E9D6" w14:textId="77777777" w:rsidR="005C4ECE" w:rsidRPr="00860407" w:rsidRDefault="005C4ECE" w:rsidP="005C4ECE">
      <w:pPr>
        <w:spacing w:after="0"/>
        <w:jc w:val="both"/>
        <w:rPr>
          <w:lang w:val="cs-CZ"/>
        </w:rPr>
      </w:pPr>
      <w:r w:rsidRPr="00860407">
        <w:rPr>
          <w:lang w:val="cs-CZ"/>
        </w:rPr>
        <w:t>– V Polsku jsme vybudovali procesy, standardy a zázemí, díky nimž dokážeme síť rozvíjet opakovatelně. Česko bude prvním trhem, kde tento model ověříme mimo domácí prostředí. Nechceme polská řešení kopírovat jedna ku jedné. Nejdříve je potřeba místnímu trhu porozumět a na tom pak stavět další rozvoj – říká Łukasz Dojka, zakladatel a majitel Xtreme Fitness Gyms.</w:t>
      </w:r>
    </w:p>
    <w:p w14:paraId="79148F74" w14:textId="77777777" w:rsidR="005C4ECE" w:rsidRPr="00860407" w:rsidRDefault="005C4ECE" w:rsidP="005C4ECE">
      <w:pPr>
        <w:pStyle w:val="Nagwek1"/>
        <w:rPr>
          <w:lang w:val="cs-CZ"/>
        </w:rPr>
      </w:pPr>
      <w:r w:rsidRPr="00860407">
        <w:rPr>
          <w:lang w:val="cs-CZ"/>
        </w:rPr>
        <w:t>Po 200 klubech v Polsku přichází první zahraniční trh</w:t>
      </w:r>
    </w:p>
    <w:p w14:paraId="24D057BE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Otevření v Opavě přichází ve chvíli, kdy Xtreme Fitness Gyms dosáhla v Polsku hranice 200 klubů. Právě rozsah sítě a zkušenosti získané na domácím trhu mají být zázemím pro další etapu rozvoje.</w:t>
      </w:r>
    </w:p>
    <w:p w14:paraId="67C2DE93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S rozvojem sítě firma v průběhu let postupně vytvořila také postupy pro výběr nemovitostí, přípravu investic, prodej, marketing, technologie a každodenní provoz. Část těchto řešení nyní poprvé využije mimo Polsko.</w:t>
      </w:r>
    </w:p>
    <w:p w14:paraId="39E1A357" w14:textId="1D8B610A" w:rsidR="005C4ECE" w:rsidRPr="00860407" w:rsidRDefault="005C4ECE" w:rsidP="005C4ECE">
      <w:pPr>
        <w:spacing w:after="0"/>
        <w:jc w:val="both"/>
        <w:rPr>
          <w:lang w:val="cs-CZ"/>
        </w:rPr>
      </w:pPr>
      <w:r w:rsidRPr="00860407">
        <w:rPr>
          <w:lang w:val="cs-CZ"/>
        </w:rPr>
        <w:t>– V této fázi už další růst nestojí jen na schopnosti otevírat nové kluby. Potřebujete organizaci, která dokáže držet standardy, pracovat s daty a současně se přizpůsobovat odlišným trhům. Opava bude prvním ověřením těchto schopností mimo Polsko – říká James Cotton, CEO Xtreme Fitness Gyms.</w:t>
      </w:r>
    </w:p>
    <w:p w14:paraId="204416B3" w14:textId="77777777" w:rsidR="005C4ECE" w:rsidRPr="00860407" w:rsidRDefault="005C4ECE" w:rsidP="005C4ECE">
      <w:pPr>
        <w:pStyle w:val="Nagwek1"/>
        <w:rPr>
          <w:lang w:val="cs-CZ"/>
        </w:rPr>
      </w:pPr>
      <w:r w:rsidRPr="00860407">
        <w:rPr>
          <w:lang w:val="cs-CZ"/>
        </w:rPr>
        <w:t>Opava jako první ověření modelu mimo Polsko</w:t>
      </w:r>
    </w:p>
    <w:p w14:paraId="6F279F8D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Volba Opavy navazuje na způsob, jakým se Xtreme Fitness Gyms dosud rozvíjela v Polsku. Síť se nesoustředí pouze na největší metropole. Při výběru lokalit sleduje také potenciál menších a středně velkých měst, konkurenci, dostupnost a spádovou oblast konkrétního klubu.</w:t>
      </w:r>
    </w:p>
    <w:p w14:paraId="5E20CBD9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lastRenderedPageBreak/>
        <w:t>Podobně chce firma postupovat i v Česku. První český klub na ulici Basketbalová má 750 m² a přinese první reálná data o tom, jak na místním trhu funguje prodej, lokální marketing, zákaznická zkušenost i každodenní provoz.</w:t>
      </w:r>
    </w:p>
    <w:p w14:paraId="2B3925C4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Přípravy na otevření koordinuje Ivana Watson za podpory týmu z Polska.</w:t>
      </w:r>
    </w:p>
    <w:p w14:paraId="4A6A9330" w14:textId="77777777" w:rsidR="005C4ECE" w:rsidRPr="00860407" w:rsidRDefault="005C4ECE" w:rsidP="005C4ECE">
      <w:pPr>
        <w:spacing w:after="0"/>
        <w:jc w:val="both"/>
        <w:rPr>
          <w:lang w:val="cs-CZ"/>
        </w:rPr>
      </w:pPr>
      <w:r w:rsidRPr="00860407">
        <w:rPr>
          <w:lang w:val="cs-CZ"/>
        </w:rPr>
        <w:t>– Trh můžete důkladně analyzovat, ale teprve po otevření klubu vidíte, jak se zákazníci skutečně chovají, co očekávají a která řešení je potřeba upravit. Opava bude prvním místem, kde získáme zkušenosti přímo z českého trhu – říká Ivana Watson, Head of Growth &amp; Expansion Xtreme Fitness Gyms pro Česko.</w:t>
      </w:r>
    </w:p>
    <w:p w14:paraId="759D811C" w14:textId="77777777" w:rsidR="005C4ECE" w:rsidRPr="00860407" w:rsidRDefault="005C4ECE" w:rsidP="005C4ECE">
      <w:pPr>
        <w:pStyle w:val="Nagwek1"/>
        <w:rPr>
          <w:lang w:val="cs-CZ"/>
        </w:rPr>
      </w:pPr>
      <w:r w:rsidRPr="00860407">
        <w:rPr>
          <w:lang w:val="cs-CZ"/>
        </w:rPr>
        <w:t>Franšíza má být jedním z pilířů dalšího rozvoje</w:t>
      </w:r>
    </w:p>
    <w:p w14:paraId="366F05DC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Důležitou roli v dalším rozvoji Xtreme Fitness Gyms v Česku má hrát franšíza. Právě prostřednictvím tohoto modelu značka vybudovala podstatnou část své sítě v Polsku.</w:t>
      </w:r>
    </w:p>
    <w:p w14:paraId="5C4097F8" w14:textId="77777777" w:rsidR="005C4ECE" w:rsidRPr="00860407" w:rsidRDefault="005C4ECE" w:rsidP="005C4ECE">
      <w:pPr>
        <w:spacing w:after="0"/>
        <w:jc w:val="both"/>
        <w:rPr>
          <w:lang w:val="cs-CZ"/>
        </w:rPr>
      </w:pPr>
      <w:r w:rsidRPr="00860407">
        <w:rPr>
          <w:lang w:val="cs-CZ"/>
        </w:rPr>
        <w:t>Firma chce spolupracovat s místními podnikateli a investory, kteří znají svá města a jejich specifika. Centrála poskytuje značku, standardy, provozní know-how a podporu v jednotlivých fázích investice – od výběru lokality přes otevření až po provoz klubu. Xtreme Fitness Gyms zároveň nyní nezveřejňuje harmonogram dalších českých otevření. Jednotlivé lokality chce oznamovat až ve chvíli, kdy budou projekty v dostatečně pokročilé fázi přípravy.</w:t>
      </w:r>
    </w:p>
    <w:p w14:paraId="3512F723" w14:textId="77777777" w:rsidR="005C4ECE" w:rsidRPr="00860407" w:rsidRDefault="005C4ECE" w:rsidP="005C4ECE">
      <w:pPr>
        <w:pStyle w:val="Nagwek1"/>
        <w:rPr>
          <w:lang w:val="cs-CZ"/>
        </w:rPr>
      </w:pPr>
      <w:r w:rsidRPr="00860407">
        <w:rPr>
          <w:lang w:val="cs-CZ"/>
        </w:rPr>
        <w:t>Opava má ukázat směr dalšího rozvoje</w:t>
      </w:r>
    </w:p>
    <w:p w14:paraId="339FBEBA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Opava má pro Xtreme Fitness Gyms znamenat víc než jen první klub mimo Polsko. Firma zde chce ověřit, jak model vybudovaný v Polsku funguje v odlišných tržních podmínkách a co bude potřeba upravit před dalším rozvojem v Česku.</w:t>
      </w:r>
    </w:p>
    <w:p w14:paraId="1264A437" w14:textId="77777777" w:rsidR="005C4ECE" w:rsidRPr="00860407" w:rsidRDefault="005C4ECE" w:rsidP="005C4ECE">
      <w:pPr>
        <w:jc w:val="both"/>
        <w:rPr>
          <w:lang w:val="cs-CZ"/>
        </w:rPr>
      </w:pPr>
      <w:r w:rsidRPr="00860407">
        <w:rPr>
          <w:lang w:val="cs-CZ"/>
        </w:rPr>
        <w:t>– Zahraniční expanze by neměla být závodem v přidávání dalších bodů na mapu. Nejdřív je potřeba postavit model, který funguje v místních podmínkách a vytváří základ pro další růst. Opava je naším prvním krokem tímto směrem – zdůrazňuje Łukasz Dojka.</w:t>
      </w:r>
    </w:p>
    <w:p w14:paraId="39FC7FC3" w14:textId="77777777" w:rsidR="005C4ECE" w:rsidRPr="00860407" w:rsidRDefault="005C4ECE" w:rsidP="005C4ECE">
      <w:pPr>
        <w:jc w:val="both"/>
        <w:rPr>
          <w:lang w:val="cs-CZ"/>
        </w:rPr>
      </w:pPr>
    </w:p>
    <w:p w14:paraId="168E7D64" w14:textId="3B604861" w:rsidR="005C4ECE" w:rsidRPr="00860407" w:rsidRDefault="005C4ECE" w:rsidP="005C4ECE">
      <w:pPr>
        <w:jc w:val="both"/>
        <w:rPr>
          <w:lang w:val="cs-CZ"/>
        </w:rPr>
      </w:pPr>
      <w:r w:rsidRPr="00860407"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58694" wp14:editId="7C85E453">
                <wp:simplePos x="0" y="0"/>
                <wp:positionH relativeFrom="column">
                  <wp:posOffset>6985</wp:posOffset>
                </wp:positionH>
                <wp:positionV relativeFrom="paragraph">
                  <wp:posOffset>75565</wp:posOffset>
                </wp:positionV>
                <wp:extent cx="5692140" cy="0"/>
                <wp:effectExtent l="0" t="0" r="0" b="0"/>
                <wp:wrapNone/>
                <wp:docPr id="155122119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214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0CCB62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5.95pt" to="448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" strokecolor="#002060" strokeweight=".5pt">
                <v:stroke joinstyle="miter"/>
              </v:line>
            </w:pict>
          </mc:Fallback>
        </mc:AlternateContent>
      </w:r>
    </w:p>
    <w:p w14:paraId="26BE3502" w14:textId="77777777" w:rsidR="005C4ECE" w:rsidRPr="00860407" w:rsidRDefault="005C4ECE" w:rsidP="005C4ECE">
      <w:pPr>
        <w:jc w:val="both"/>
        <w:rPr>
          <w:b/>
          <w:bCs/>
          <w:sz w:val="18"/>
          <w:szCs w:val="18"/>
          <w:lang w:val="cs-CZ"/>
        </w:rPr>
      </w:pPr>
      <w:r w:rsidRPr="00860407">
        <w:rPr>
          <w:b/>
          <w:bCs/>
          <w:sz w:val="18"/>
          <w:szCs w:val="18"/>
          <w:lang w:val="cs-CZ"/>
        </w:rPr>
        <w:t>O Xtreme Fitness Gyms</w:t>
      </w:r>
    </w:p>
    <w:p w14:paraId="6A04470B" w14:textId="77777777" w:rsidR="005C4ECE" w:rsidRPr="00860407" w:rsidRDefault="005C4ECE" w:rsidP="005C4ECE">
      <w:pPr>
        <w:jc w:val="both"/>
        <w:rPr>
          <w:sz w:val="18"/>
          <w:szCs w:val="18"/>
          <w:lang w:val="cs-CZ"/>
        </w:rPr>
      </w:pPr>
      <w:r w:rsidRPr="00860407">
        <w:rPr>
          <w:sz w:val="18"/>
          <w:szCs w:val="18"/>
          <w:lang w:val="cs-CZ"/>
        </w:rPr>
        <w:t>Xtreme Fitness Gyms je síť fitness klubů patřící do skupiny Xtreme Brands. Rozvíjí se od roku 2012, kdy Łukasz Dojka otevřel první klub v Tarnově. Značka dnes působí ve všech 16 polských vojvodstvích a 6. října 2026 slavnostně otevřela v Čenstochové svůj 200. klub. V čele Xtreme Brands stojí CEO James Cotton.</w:t>
      </w:r>
    </w:p>
    <w:p w14:paraId="41266F7A" w14:textId="77777777" w:rsidR="005C4ECE" w:rsidRPr="00860407" w:rsidRDefault="005C4ECE" w:rsidP="005C4ECE">
      <w:pPr>
        <w:jc w:val="both"/>
        <w:rPr>
          <w:sz w:val="18"/>
          <w:szCs w:val="18"/>
          <w:lang w:val="cs-CZ"/>
        </w:rPr>
      </w:pPr>
      <w:r w:rsidRPr="00860407">
        <w:rPr>
          <w:sz w:val="18"/>
          <w:szCs w:val="18"/>
          <w:lang w:val="cs-CZ"/>
        </w:rPr>
        <w:t>Síť roste především prostřednictvím franšízy a zároveň provozuje vlastní kluby. Partnerům poskytuje podporu mimo jiné při analýze lokalit, přípravě investice, prodeji, marketingu a každodenním řízení klubu. Model stojí na společných provozních standardech, centrálním zázemí a zkušenostech získávaných s každou další lokalitou. Kluby Xtreme Fitness Gyms vznikají ve velkých městech i v menších centrech, v blízkosti míst, kde lidé bydlí, pracují a tráví volný čas. Nabídka je určena jak pravidelně cvičícím, tak lidem, kteří s pohybem začínají nebo se k němu vracejí.</w:t>
      </w:r>
    </w:p>
    <w:p w14:paraId="7A8F662C" w14:textId="77777777" w:rsidR="005C4ECE" w:rsidRPr="00860407" w:rsidRDefault="005C4ECE" w:rsidP="005C4ECE">
      <w:pPr>
        <w:jc w:val="both"/>
        <w:rPr>
          <w:sz w:val="18"/>
          <w:szCs w:val="18"/>
          <w:lang w:val="cs-CZ"/>
        </w:rPr>
      </w:pPr>
      <w:r w:rsidRPr="00860407">
        <w:rPr>
          <w:sz w:val="18"/>
          <w:szCs w:val="18"/>
          <w:lang w:val="cs-CZ"/>
        </w:rPr>
        <w:lastRenderedPageBreak/>
        <w:t>V říjnu 2026 značka zahajuje zahraniční expanzi. Prvním trhem mimo Polsko je Česko, kde je na 15. října naplánováno otevření klubu v Opavě. Do portfolia Xtreme Brands patří také Xtreme KiDS a STRONG Pilates.</w:t>
      </w:r>
    </w:p>
    <w:p w14:paraId="6A4F916E" w14:textId="77777777" w:rsidR="005C4ECE" w:rsidRPr="005C4ECE" w:rsidRDefault="005C4ECE" w:rsidP="005C4ECE">
      <w:pPr>
        <w:jc w:val="both"/>
        <w:rPr>
          <w:sz w:val="18"/>
          <w:szCs w:val="18"/>
          <w:lang w:val="cs-CZ"/>
        </w:rPr>
      </w:pPr>
      <w:r w:rsidRPr="00860407">
        <w:rPr>
          <w:sz w:val="18"/>
          <w:szCs w:val="18"/>
          <w:lang w:val="cs-CZ"/>
        </w:rPr>
        <w:t>Více informací: www.xtremebrands.cz</w:t>
      </w:r>
    </w:p>
    <w:p w14:paraId="098B1516" w14:textId="77777777" w:rsidR="005C4ECE" w:rsidRPr="005C4ECE" w:rsidRDefault="005C4ECE" w:rsidP="005C4ECE">
      <w:pPr>
        <w:jc w:val="both"/>
        <w:rPr>
          <w:lang w:val="cs-CZ"/>
        </w:rPr>
      </w:pPr>
    </w:p>
    <w:p w14:paraId="5DA0ACD8" w14:textId="4CAD5E41" w:rsidR="00615927" w:rsidRPr="005C4ECE" w:rsidRDefault="00615927" w:rsidP="005C4ECE">
      <w:pPr>
        <w:pStyle w:val="XFG-Podstawowy"/>
        <w:rPr>
          <w:lang w:val="cs-CZ"/>
        </w:rPr>
      </w:pPr>
    </w:p>
    <w:sectPr w:rsidR="00615927" w:rsidRPr="005C4ECE" w:rsidSect="005C4E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417" w:bottom="2127" w:left="1417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D82C5" w14:textId="77777777" w:rsidR="000A0710" w:rsidRDefault="000A0710" w:rsidP="008A2183">
      <w:pPr>
        <w:spacing w:after="0" w:line="240" w:lineRule="auto"/>
      </w:pPr>
      <w:r>
        <w:separator/>
      </w:r>
    </w:p>
  </w:endnote>
  <w:endnote w:type="continuationSeparator" w:id="0">
    <w:p w14:paraId="78CA42DC" w14:textId="77777777" w:rsidR="000A0710" w:rsidRDefault="000A0710" w:rsidP="008A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K Grotesk Wide Light">
    <w:panose1 w:val="00000405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B7935" w14:textId="77777777" w:rsidR="003023CC" w:rsidRDefault="003023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221B" w14:textId="245CA53A" w:rsidR="00C57FDC" w:rsidRPr="008A2183" w:rsidRDefault="00E46476" w:rsidP="004B0310">
    <w:pPr>
      <w:pStyle w:val="Stopka"/>
      <w:tabs>
        <w:tab w:val="left" w:pos="0"/>
      </w:tabs>
      <w:jc w:val="right"/>
      <w:rPr>
        <w:rFonts w:ascii="HK Grotesk Wide Light" w:hAnsi="HK Grotesk Wide Light"/>
        <w:color w:val="595959" w:themeColor="text1" w:themeTint="A6"/>
        <w:sz w:val="17"/>
        <w:szCs w:val="17"/>
      </w:rPr>
    </w:pPr>
    <w:r>
      <w:rPr>
        <w:rFonts w:ascii="HK Grotesk Wide Light" w:hAnsi="HK Grotesk Wide Light"/>
        <w:noProof/>
        <w:color w:val="595959" w:themeColor="text1" w:themeTint="A6"/>
        <w:sz w:val="17"/>
        <w:szCs w:val="17"/>
      </w:rPr>
      <w:drawing>
        <wp:anchor distT="0" distB="0" distL="114300" distR="114300" simplePos="0" relativeHeight="251659264" behindDoc="0" locked="0" layoutInCell="1" allowOverlap="1" wp14:anchorId="33262431" wp14:editId="3629F01B">
          <wp:simplePos x="0" y="0"/>
          <wp:positionH relativeFrom="page">
            <wp:posOffset>-107950</wp:posOffset>
          </wp:positionH>
          <wp:positionV relativeFrom="paragraph">
            <wp:posOffset>-810260</wp:posOffset>
          </wp:positionV>
          <wp:extent cx="7788413" cy="1161980"/>
          <wp:effectExtent l="0" t="0" r="3175" b="635"/>
          <wp:wrapNone/>
          <wp:docPr id="4631038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039879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8413" cy="116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8276" w14:textId="77777777" w:rsidR="003023CC" w:rsidRDefault="003023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9EFAF" w14:textId="77777777" w:rsidR="000A0710" w:rsidRDefault="000A0710" w:rsidP="008A2183">
      <w:pPr>
        <w:spacing w:after="0" w:line="240" w:lineRule="auto"/>
      </w:pPr>
      <w:r>
        <w:separator/>
      </w:r>
    </w:p>
  </w:footnote>
  <w:footnote w:type="continuationSeparator" w:id="0">
    <w:p w14:paraId="6094DDA7" w14:textId="77777777" w:rsidR="000A0710" w:rsidRDefault="000A0710" w:rsidP="008A2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0058" w14:textId="77777777" w:rsidR="003023CC" w:rsidRDefault="003023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E1F" w14:textId="2598F80D" w:rsidR="00615927" w:rsidRPr="00615927" w:rsidRDefault="00615927" w:rsidP="00615927">
    <w:pPr>
      <w:pStyle w:val="Stopka"/>
      <w:tabs>
        <w:tab w:val="left" w:pos="142"/>
      </w:tabs>
      <w:rPr>
        <w:rFonts w:ascii="HK Grotesk Wide Light" w:hAnsi="HK Grotesk Wide Light"/>
        <w:color w:val="595959" w:themeColor="text1" w:themeTint="A6"/>
        <w:sz w:val="16"/>
        <w:szCs w:val="16"/>
      </w:rPr>
    </w:pPr>
    <w:r w:rsidRPr="00615927">
      <w:rPr>
        <w:rFonts w:ascii="HK Grotesk Wide Light" w:hAnsi="HK Grotesk Wide Light"/>
        <w:noProof/>
        <w:color w:val="1C1C1C"/>
        <w:sz w:val="16"/>
        <w:szCs w:val="16"/>
      </w:rPr>
      <w:drawing>
        <wp:anchor distT="0" distB="0" distL="114300" distR="114300" simplePos="0" relativeHeight="251658240" behindDoc="1" locked="0" layoutInCell="1" allowOverlap="1" wp14:anchorId="56BC946F" wp14:editId="2F60BE7F">
          <wp:simplePos x="0" y="0"/>
          <wp:positionH relativeFrom="margin">
            <wp:posOffset>-388810</wp:posOffset>
          </wp:positionH>
          <wp:positionV relativeFrom="paragraph">
            <wp:posOffset>-147320</wp:posOffset>
          </wp:positionV>
          <wp:extent cx="2078182" cy="1116378"/>
          <wp:effectExtent l="0" t="0" r="0" b="0"/>
          <wp:wrapNone/>
          <wp:docPr id="161669425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182" cy="111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927">
      <w:rPr>
        <w:rFonts w:ascii="HK Grotesk Wide Light" w:hAnsi="HK Grotesk Wide Light"/>
        <w:color w:val="595959" w:themeColor="text1" w:themeTint="A6"/>
        <w:sz w:val="16"/>
        <w:szCs w:val="16"/>
      </w:rPr>
      <w:t xml:space="preserve"> </w:t>
    </w:r>
  </w:p>
  <w:p w14:paraId="12B00CB6" w14:textId="6EFBC8CB" w:rsidR="008A2183" w:rsidRPr="008A2183" w:rsidRDefault="008A2183">
    <w:pPr>
      <w:pStyle w:val="Nagwek"/>
      <w:rPr>
        <w:rFonts w:ascii="HK Grotesk Wide Light" w:hAnsi="HK Grotesk Wide Light"/>
        <w:color w:val="1C1C1C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1B10" w14:textId="77777777" w:rsidR="003023CC" w:rsidRDefault="003023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2180A"/>
    <w:multiLevelType w:val="hybridMultilevel"/>
    <w:tmpl w:val="A9106AF8"/>
    <w:lvl w:ilvl="0" w:tplc="08C0FF64">
      <w:start w:val="1"/>
      <w:numFmt w:val="bullet"/>
      <w:pStyle w:val="PunktacjaXF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40DCA"/>
    <w:multiLevelType w:val="hybridMultilevel"/>
    <w:tmpl w:val="D4FA18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D4B64"/>
    <w:multiLevelType w:val="hybridMultilevel"/>
    <w:tmpl w:val="E440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896323">
    <w:abstractNumId w:val="2"/>
  </w:num>
  <w:num w:numId="2" w16cid:durableId="987562483">
    <w:abstractNumId w:val="1"/>
  </w:num>
  <w:num w:numId="3" w16cid:durableId="189210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0244B9"/>
    <w:rsid w:val="000364D9"/>
    <w:rsid w:val="00042625"/>
    <w:rsid w:val="00044ACB"/>
    <w:rsid w:val="000639F6"/>
    <w:rsid w:val="00081600"/>
    <w:rsid w:val="00083EA1"/>
    <w:rsid w:val="000A0710"/>
    <w:rsid w:val="000A47DF"/>
    <w:rsid w:val="000C76EF"/>
    <w:rsid w:val="000D4E49"/>
    <w:rsid w:val="00100292"/>
    <w:rsid w:val="00106176"/>
    <w:rsid w:val="001124DD"/>
    <w:rsid w:val="00115625"/>
    <w:rsid w:val="00156435"/>
    <w:rsid w:val="0016383E"/>
    <w:rsid w:val="00177EFC"/>
    <w:rsid w:val="001B39E5"/>
    <w:rsid w:val="001E7776"/>
    <w:rsid w:val="00200133"/>
    <w:rsid w:val="00212896"/>
    <w:rsid w:val="00213135"/>
    <w:rsid w:val="002142E0"/>
    <w:rsid w:val="0026310B"/>
    <w:rsid w:val="002A7DA9"/>
    <w:rsid w:val="002B49DB"/>
    <w:rsid w:val="002B76D8"/>
    <w:rsid w:val="002C0530"/>
    <w:rsid w:val="003023CC"/>
    <w:rsid w:val="0030298C"/>
    <w:rsid w:val="003127BD"/>
    <w:rsid w:val="00376D39"/>
    <w:rsid w:val="00381749"/>
    <w:rsid w:val="00410A0A"/>
    <w:rsid w:val="0042665C"/>
    <w:rsid w:val="004A174F"/>
    <w:rsid w:val="004B0310"/>
    <w:rsid w:val="004D0499"/>
    <w:rsid w:val="0054537D"/>
    <w:rsid w:val="005526DF"/>
    <w:rsid w:val="00553A0B"/>
    <w:rsid w:val="005C2C4E"/>
    <w:rsid w:val="005C4ECE"/>
    <w:rsid w:val="00611CBF"/>
    <w:rsid w:val="00615927"/>
    <w:rsid w:val="00630CAB"/>
    <w:rsid w:val="00655DE8"/>
    <w:rsid w:val="00661C70"/>
    <w:rsid w:val="00672FD4"/>
    <w:rsid w:val="0069676A"/>
    <w:rsid w:val="006B5E2F"/>
    <w:rsid w:val="006E41F3"/>
    <w:rsid w:val="00701C1C"/>
    <w:rsid w:val="007300DA"/>
    <w:rsid w:val="0074460D"/>
    <w:rsid w:val="00785129"/>
    <w:rsid w:val="007A717D"/>
    <w:rsid w:val="007B4522"/>
    <w:rsid w:val="00847BA0"/>
    <w:rsid w:val="00860407"/>
    <w:rsid w:val="008820CC"/>
    <w:rsid w:val="00892879"/>
    <w:rsid w:val="008A2183"/>
    <w:rsid w:val="008C293C"/>
    <w:rsid w:val="00902182"/>
    <w:rsid w:val="00911793"/>
    <w:rsid w:val="009179B7"/>
    <w:rsid w:val="0095270C"/>
    <w:rsid w:val="00962CE0"/>
    <w:rsid w:val="009934BC"/>
    <w:rsid w:val="009F425D"/>
    <w:rsid w:val="009F6F9F"/>
    <w:rsid w:val="00A10F65"/>
    <w:rsid w:val="00A6041A"/>
    <w:rsid w:val="00A6060F"/>
    <w:rsid w:val="00A639B1"/>
    <w:rsid w:val="00A80144"/>
    <w:rsid w:val="00A92AF8"/>
    <w:rsid w:val="00AB0705"/>
    <w:rsid w:val="00AB365E"/>
    <w:rsid w:val="00B01A17"/>
    <w:rsid w:val="00B146CC"/>
    <w:rsid w:val="00B4195B"/>
    <w:rsid w:val="00BA7C56"/>
    <w:rsid w:val="00BC3E39"/>
    <w:rsid w:val="00C23818"/>
    <w:rsid w:val="00C56132"/>
    <w:rsid w:val="00C57FDC"/>
    <w:rsid w:val="00C67013"/>
    <w:rsid w:val="00C826F4"/>
    <w:rsid w:val="00C962EA"/>
    <w:rsid w:val="00CB59C0"/>
    <w:rsid w:val="00D35E71"/>
    <w:rsid w:val="00D544FC"/>
    <w:rsid w:val="00D612A4"/>
    <w:rsid w:val="00D61412"/>
    <w:rsid w:val="00D90578"/>
    <w:rsid w:val="00D96DEA"/>
    <w:rsid w:val="00E100F1"/>
    <w:rsid w:val="00E15789"/>
    <w:rsid w:val="00E3180D"/>
    <w:rsid w:val="00E46476"/>
    <w:rsid w:val="00E55B86"/>
    <w:rsid w:val="00EC7566"/>
    <w:rsid w:val="00ED0B52"/>
    <w:rsid w:val="00F030A0"/>
    <w:rsid w:val="00F1117A"/>
    <w:rsid w:val="00F14B7C"/>
    <w:rsid w:val="00F21AFA"/>
    <w:rsid w:val="00F331D0"/>
    <w:rsid w:val="00F44CBD"/>
    <w:rsid w:val="00F57BD9"/>
    <w:rsid w:val="00F61382"/>
    <w:rsid w:val="00F71CAC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44F9"/>
  <w15:chartTrackingRefBased/>
  <w15:docId w15:val="{430B3B6D-2762-4BCD-99DA-4E92AE41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uiPriority w:val="9"/>
    <w:qFormat/>
    <w:rsid w:val="005C4ECE"/>
    <w:pPr>
      <w:autoSpaceDN w:val="0"/>
      <w:spacing w:before="360" w:after="360" w:line="276" w:lineRule="auto"/>
      <w:jc w:val="both"/>
      <w:textAlignment w:val="baseline"/>
      <w:outlineLvl w:val="0"/>
    </w:pPr>
    <w:rPr>
      <w:rFonts w:ascii="Calibri" w:eastAsia="Calibri" w:hAnsi="Calibri" w:cs="Calibri"/>
      <w:b/>
      <w:b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183"/>
  </w:style>
  <w:style w:type="paragraph" w:styleId="Stopka">
    <w:name w:val="footer"/>
    <w:basedOn w:val="Normalny"/>
    <w:link w:val="StopkaZnak"/>
    <w:uiPriority w:val="99"/>
    <w:unhideWhenUsed/>
    <w:rsid w:val="008A2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183"/>
  </w:style>
  <w:style w:type="paragraph" w:styleId="Akapitzlist">
    <w:name w:val="List Paragraph"/>
    <w:basedOn w:val="Normalny"/>
    <w:link w:val="AkapitzlistZnak"/>
    <w:uiPriority w:val="34"/>
    <w:rsid w:val="00615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4DD"/>
    <w:rPr>
      <w:color w:val="605E5C"/>
      <w:shd w:val="clear" w:color="auto" w:fill="E1DFDD"/>
    </w:rPr>
  </w:style>
  <w:style w:type="paragraph" w:customStyle="1" w:styleId="CytatXFG">
    <w:name w:val="Cytat XFG"/>
    <w:basedOn w:val="Normalny"/>
    <w:link w:val="CytatXFGZnak"/>
    <w:rsid w:val="00D612A4"/>
    <w:pPr>
      <w:spacing w:line="240" w:lineRule="auto"/>
      <w:ind w:left="426"/>
      <w:jc w:val="both"/>
    </w:pPr>
    <w:rPr>
      <w:i/>
      <w:iCs/>
      <w:sz w:val="19"/>
      <w:szCs w:val="18"/>
    </w:rPr>
  </w:style>
  <w:style w:type="character" w:customStyle="1" w:styleId="CytatXFGZnak">
    <w:name w:val="Cytat XFG Znak"/>
    <w:basedOn w:val="Domylnaczcionkaakapitu"/>
    <w:link w:val="CytatXFG"/>
    <w:rsid w:val="00D612A4"/>
    <w:rPr>
      <w:i/>
      <w:iCs/>
      <w:sz w:val="19"/>
      <w:szCs w:val="18"/>
    </w:rPr>
  </w:style>
  <w:style w:type="paragraph" w:customStyle="1" w:styleId="WytuszczenieXFG">
    <w:name w:val="Wytłuszczenie XFG"/>
    <w:basedOn w:val="Normalny"/>
    <w:link w:val="WytuszczenieXFGZnak"/>
    <w:rsid w:val="000244B9"/>
    <w:pPr>
      <w:spacing w:line="276" w:lineRule="auto"/>
      <w:jc w:val="both"/>
    </w:pPr>
    <w:rPr>
      <w:b/>
      <w:bCs/>
      <w:sz w:val="18"/>
      <w:szCs w:val="18"/>
    </w:rPr>
  </w:style>
  <w:style w:type="character" w:customStyle="1" w:styleId="WytuszczenieXFGZnak">
    <w:name w:val="Wytłuszczenie XFG Znak"/>
    <w:basedOn w:val="Domylnaczcionkaakapitu"/>
    <w:link w:val="WytuszczenieXFG"/>
    <w:rsid w:val="000244B9"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0244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4B9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rsid w:val="000244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4B9"/>
    <w:rPr>
      <w:i/>
      <w:iCs/>
      <w:color w:val="404040" w:themeColor="text1" w:themeTint="BF"/>
    </w:rPr>
  </w:style>
  <w:style w:type="paragraph" w:customStyle="1" w:styleId="NazwaakapiturozdziauXFG">
    <w:name w:val="Nazwa akapitu/rozdziału XFG"/>
    <w:basedOn w:val="Normalny"/>
    <w:link w:val="NazwaakapiturozdziauXFGZnak"/>
    <w:rsid w:val="00044ACB"/>
    <w:pPr>
      <w:spacing w:line="276" w:lineRule="auto"/>
      <w:jc w:val="both"/>
    </w:pPr>
    <w:rPr>
      <w:b/>
      <w:bCs/>
    </w:rPr>
  </w:style>
  <w:style w:type="character" w:customStyle="1" w:styleId="NazwaakapiturozdziauXFGZnak">
    <w:name w:val="Nazwa akapitu/rozdziału XFG Znak"/>
    <w:basedOn w:val="Domylnaczcionkaakapitu"/>
    <w:link w:val="NazwaakapiturozdziauXFG"/>
    <w:rsid w:val="00044ACB"/>
    <w:rPr>
      <w:b/>
      <w:bCs/>
    </w:rPr>
  </w:style>
  <w:style w:type="paragraph" w:customStyle="1" w:styleId="PunktacjaXFG">
    <w:name w:val="Punktacja XFG"/>
    <w:basedOn w:val="Akapitzlist"/>
    <w:link w:val="PunktacjaXFGZnak"/>
    <w:rsid w:val="00044ACB"/>
    <w:pPr>
      <w:numPr>
        <w:numId w:val="3"/>
      </w:numPr>
      <w:spacing w:line="276" w:lineRule="auto"/>
      <w:jc w:val="both"/>
    </w:pPr>
    <w:rPr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44ACB"/>
  </w:style>
  <w:style w:type="character" w:customStyle="1" w:styleId="PunktacjaXFGZnak">
    <w:name w:val="Punktacja XFG Znak"/>
    <w:basedOn w:val="AkapitzlistZnak"/>
    <w:link w:val="PunktacjaXFG"/>
    <w:rsid w:val="00044ACB"/>
    <w:rPr>
      <w:sz w:val="18"/>
      <w:szCs w:val="18"/>
    </w:rPr>
  </w:style>
  <w:style w:type="paragraph" w:customStyle="1" w:styleId="PodstawowyXFG">
    <w:name w:val="Podstawowy XFG"/>
    <w:basedOn w:val="Normalny"/>
    <w:link w:val="PodstawowyXFGZnak"/>
    <w:rsid w:val="00044ACB"/>
    <w:pPr>
      <w:spacing w:line="276" w:lineRule="auto"/>
      <w:jc w:val="both"/>
    </w:pPr>
    <w:rPr>
      <w:sz w:val="18"/>
      <w:szCs w:val="18"/>
    </w:rPr>
  </w:style>
  <w:style w:type="character" w:customStyle="1" w:styleId="PodstawowyXFGZnak">
    <w:name w:val="Podstawowy XFG Znak"/>
    <w:basedOn w:val="Domylnaczcionkaakapitu"/>
    <w:link w:val="PodstawowyXFG"/>
    <w:rsid w:val="00044ACB"/>
    <w:rPr>
      <w:sz w:val="18"/>
      <w:szCs w:val="18"/>
    </w:rPr>
  </w:style>
  <w:style w:type="paragraph" w:customStyle="1" w:styleId="Nazwadokumentu">
    <w:name w:val="Nazwa dokumentu"/>
    <w:basedOn w:val="Normalny"/>
    <w:link w:val="NazwadokumentuZnak"/>
    <w:rsid w:val="00044ACB"/>
    <w:pPr>
      <w:spacing w:before="120" w:after="280"/>
      <w:jc w:val="center"/>
    </w:pPr>
    <w:rPr>
      <w:b/>
      <w:bCs/>
      <w:color w:val="404040" w:themeColor="text1" w:themeTint="BF"/>
      <w:sz w:val="32"/>
      <w:szCs w:val="32"/>
    </w:rPr>
  </w:style>
  <w:style w:type="character" w:customStyle="1" w:styleId="NazwadokumentuZnak">
    <w:name w:val="Nazwa dokumentu Znak"/>
    <w:basedOn w:val="Domylnaczcionkaakapitu"/>
    <w:link w:val="Nazwadokumentu"/>
    <w:rsid w:val="00044ACB"/>
    <w:rPr>
      <w:b/>
      <w:bCs/>
      <w:color w:val="404040" w:themeColor="text1" w:themeTint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A639B1"/>
    <w:rPr>
      <w:color w:val="666666"/>
    </w:rPr>
  </w:style>
  <w:style w:type="paragraph" w:customStyle="1" w:styleId="XFG-Cytat">
    <w:name w:val="XFG - Cytat"/>
    <w:basedOn w:val="Cytat"/>
    <w:link w:val="XFG-CytatZnak"/>
    <w:qFormat/>
    <w:rsid w:val="00785129"/>
    <w:pPr>
      <w:spacing w:line="276" w:lineRule="auto"/>
      <w:ind w:left="862" w:right="862"/>
      <w:jc w:val="both"/>
    </w:pPr>
    <w:rPr>
      <w:b/>
      <w:bCs/>
    </w:rPr>
  </w:style>
  <w:style w:type="character" w:customStyle="1" w:styleId="XFG-CytatZnak">
    <w:name w:val="XFG - Cytat Znak"/>
    <w:basedOn w:val="CytatZnak"/>
    <w:link w:val="XFG-Cytat"/>
    <w:rsid w:val="00785129"/>
    <w:rPr>
      <w:b/>
      <w:bCs/>
      <w:i/>
      <w:iCs/>
      <w:color w:val="404040" w:themeColor="text1" w:themeTint="BF"/>
    </w:rPr>
  </w:style>
  <w:style w:type="paragraph" w:customStyle="1" w:styleId="XFG-Podstawowy">
    <w:name w:val="XFG - Podstawowy"/>
    <w:basedOn w:val="PodstawowyXFG"/>
    <w:link w:val="XFG-PodstawowyZnak"/>
    <w:qFormat/>
    <w:rsid w:val="00785129"/>
    <w:rPr>
      <w:color w:val="262626" w:themeColor="text1" w:themeTint="D9"/>
      <w:sz w:val="20"/>
      <w:szCs w:val="20"/>
    </w:rPr>
  </w:style>
  <w:style w:type="character" w:customStyle="1" w:styleId="XFG-PodstawowyZnak">
    <w:name w:val="XFG - Podstawowy Znak"/>
    <w:basedOn w:val="PodstawowyXFGZnak"/>
    <w:link w:val="XFG-Podstawowy"/>
    <w:rsid w:val="00785129"/>
    <w:rPr>
      <w:color w:val="262626" w:themeColor="text1" w:themeTint="D9"/>
      <w:sz w:val="20"/>
      <w:szCs w:val="20"/>
    </w:rPr>
  </w:style>
  <w:style w:type="paragraph" w:customStyle="1" w:styleId="XFG-Nagweknazwarozdziau">
    <w:name w:val="XFG - Nagłówek/nazwa rozdziału"/>
    <w:basedOn w:val="NazwaakapiturozdziauXFG"/>
    <w:link w:val="XFG-NagweknazwarozdziauZnak"/>
    <w:qFormat/>
    <w:rsid w:val="00785129"/>
    <w:rPr>
      <w:color w:val="262626" w:themeColor="text1" w:themeTint="D9"/>
      <w:sz w:val="28"/>
      <w:szCs w:val="28"/>
    </w:rPr>
  </w:style>
  <w:style w:type="character" w:customStyle="1" w:styleId="XFG-NagweknazwarozdziauZnak">
    <w:name w:val="XFG - Nagłówek/nazwa rozdziału Znak"/>
    <w:basedOn w:val="NazwaakapiturozdziauXFGZnak"/>
    <w:link w:val="XFG-Nagweknazwarozdziau"/>
    <w:rsid w:val="00785129"/>
    <w:rPr>
      <w:b/>
      <w:bCs/>
      <w:color w:val="262626" w:themeColor="text1" w:themeTint="D9"/>
      <w:sz w:val="28"/>
      <w:szCs w:val="28"/>
    </w:rPr>
  </w:style>
  <w:style w:type="paragraph" w:customStyle="1" w:styleId="XFG-Wypunktowanie">
    <w:name w:val="XFG - Wypunktowanie"/>
    <w:basedOn w:val="PunktacjaXFG"/>
    <w:link w:val="XFG-WypunktowanieZnak"/>
    <w:qFormat/>
    <w:rsid w:val="00785129"/>
    <w:rPr>
      <w:color w:val="262626" w:themeColor="text1" w:themeTint="D9"/>
      <w:sz w:val="20"/>
      <w:szCs w:val="20"/>
    </w:rPr>
  </w:style>
  <w:style w:type="character" w:customStyle="1" w:styleId="XFG-WypunktowanieZnak">
    <w:name w:val="XFG - Wypunktowanie Znak"/>
    <w:basedOn w:val="PunktacjaXFGZnak"/>
    <w:link w:val="XFG-Wypunktowanie"/>
    <w:rsid w:val="00785129"/>
    <w:rPr>
      <w:color w:val="262626" w:themeColor="text1" w:themeTint="D9"/>
      <w:sz w:val="20"/>
      <w:szCs w:val="20"/>
    </w:rPr>
  </w:style>
  <w:style w:type="paragraph" w:customStyle="1" w:styleId="XFG-Wytuszczenie">
    <w:name w:val="XFG - Wytłuszczenie"/>
    <w:basedOn w:val="PodstawowyXFG"/>
    <w:link w:val="XFG-WytuszczenieZnak"/>
    <w:qFormat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XFG-WytuszczenieZnak">
    <w:name w:val="XFG - Wytłuszczenie Znak"/>
    <w:basedOn w:val="PodstawowyXFGZnak"/>
    <w:link w:val="XFG-Wytuszczenie"/>
    <w:rsid w:val="00785129"/>
    <w:rPr>
      <w:b/>
      <w:bCs/>
      <w:color w:val="262626" w:themeColor="text1" w:themeTint="D9"/>
      <w:sz w:val="20"/>
      <w:szCs w:val="20"/>
    </w:rPr>
  </w:style>
  <w:style w:type="paragraph" w:customStyle="1" w:styleId="XFG-Nazwadokumentu">
    <w:name w:val="XFG - Nazwa dokumentu"/>
    <w:basedOn w:val="Nazwadokumentu"/>
    <w:link w:val="XFG-NazwadokumentuZnak"/>
    <w:qFormat/>
    <w:rsid w:val="00785129"/>
    <w:rPr>
      <w:color w:val="262626" w:themeColor="text1" w:themeTint="D9"/>
      <w:sz w:val="44"/>
      <w:szCs w:val="44"/>
    </w:rPr>
  </w:style>
  <w:style w:type="character" w:customStyle="1" w:styleId="XFG-NazwadokumentuZnak">
    <w:name w:val="XFG - Nazwa dokumentu Znak"/>
    <w:basedOn w:val="NazwadokumentuZnak"/>
    <w:link w:val="XFG-Nazwadokumentu"/>
    <w:rsid w:val="00785129"/>
    <w:rPr>
      <w:b/>
      <w:bCs/>
      <w:color w:val="262626" w:themeColor="text1" w:themeTint="D9"/>
      <w:sz w:val="44"/>
      <w:szCs w:val="44"/>
    </w:rPr>
  </w:style>
  <w:style w:type="paragraph" w:customStyle="1" w:styleId="XFG-Podpis">
    <w:name w:val="XFG - Podpis"/>
    <w:basedOn w:val="PodstawowyXFG"/>
    <w:link w:val="XFG-PodpisZnak"/>
    <w:qFormat/>
    <w:rsid w:val="00785129"/>
    <w:pPr>
      <w:jc w:val="right"/>
    </w:pPr>
    <w:rPr>
      <w:b/>
      <w:bCs/>
      <w:color w:val="262626" w:themeColor="text1" w:themeTint="D9"/>
      <w:sz w:val="20"/>
      <w:szCs w:val="20"/>
    </w:rPr>
  </w:style>
  <w:style w:type="character" w:customStyle="1" w:styleId="XFG-PodpisZnak">
    <w:name w:val="XFG - Podpis Znak"/>
    <w:basedOn w:val="PodstawowyXFGZnak"/>
    <w:link w:val="XFG-Podpis"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C4ECE"/>
    <w:rPr>
      <w:rFonts w:ascii="Calibri" w:eastAsia="Calibri" w:hAnsi="Calibri" w:cs="Calibri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985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622883413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109609403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89969948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721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028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131096572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57902542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341814253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509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D874-7DF1-4197-ADA0-FC2A1F5F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cp:keywords/>
  <dc:description/>
  <cp:lastModifiedBy>Gosia Piekarska</cp:lastModifiedBy>
  <cp:revision>2</cp:revision>
  <cp:lastPrinted>2024-11-05T09:39:00Z</cp:lastPrinted>
  <dcterms:created xsi:type="dcterms:W3CDTF">2026-09-14T15:11:00Z</dcterms:created>
  <dcterms:modified xsi:type="dcterms:W3CDTF">2026-10-12T06:50:00Z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Enabled">
    <vt:lpwstr>true</vt:lpwstr>
  </property>
  <property fmtid="{D5CDD505-2E9C-101B-9397-08002B2CF9AE}" pid="3" name="MSIP_Label_57590dcd-1d43-42a0-b527-312bac17535a_SetDate">
    <vt:lpwstr>2026-06-10T09:50:31Z</vt:lpwstr>
  </property>
  <property fmtid="{D5CDD505-2E9C-101B-9397-08002B2CF9AE}" pid="4" name="MSIP_Label_57590dcd-1d43-42a0-b527-312bac17535a_Method">
    <vt:lpwstr>Standard</vt:lpwstr>
  </property>
  <property fmtid="{D5CDD505-2E9C-101B-9397-08002B2CF9AE}" pid="5" name="MSIP_Label_57590dcd-1d43-42a0-b527-312bac17535a_Name">
    <vt:lpwstr>Public</vt:lpwstr>
  </property>
  <property fmtid="{D5CDD505-2E9C-101B-9397-08002B2CF9AE}" pid="6" name="MSIP_Label_57590dcd-1d43-42a0-b527-312bac17535a_SiteId">
    <vt:lpwstr>451e35c3-5181-4f3b-b902-eb65e1fe90ce</vt:lpwstr>
  </property>
  <property fmtid="{D5CDD505-2E9C-101B-9397-08002B2CF9AE}" pid="7" name="MSIP_Label_57590dcd-1d43-42a0-b527-312bac17535a_ActionId">
    <vt:lpwstr>bb364cc9-faff-4226-8d0f-438e8df043e3</vt:lpwstr>
  </property>
  <property fmtid="{D5CDD505-2E9C-101B-9397-08002B2CF9AE}" pid="8" name="MSIP_Label_57590dcd-1d43-42a0-b527-312bac17535a_ContentBits">
    <vt:lpwstr>0</vt:lpwstr>
  </property>
  <property fmtid="{D5CDD505-2E9C-101B-9397-08002B2CF9AE}" pid="9" name="MSIP_Label_57590dcd-1d43-42a0-b527-312bac17535a_Tag">
    <vt:lpwstr>10, 3, 0, 1</vt:lpwstr>
  </property>
</Properties>
</file>