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A6ABD" w14:textId="0A1E6668" w:rsidR="00C81273" w:rsidRDefault="00C81273" w:rsidP="00C81273">
      <w:pPr>
        <w:spacing w:after="0"/>
        <w:jc w:val="center"/>
        <w:rPr>
          <w:b/>
          <w:bCs/>
          <w:sz w:val="24"/>
          <w:szCs w:val="24"/>
        </w:rPr>
      </w:pPr>
      <w:r>
        <w:rPr>
          <w:noProof/>
        </w:rPr>
        <w:drawing>
          <wp:inline distT="0" distB="0" distL="0" distR="0" wp14:anchorId="4B4B69D7" wp14:editId="27283094">
            <wp:extent cx="2292985" cy="880110"/>
            <wp:effectExtent l="0" t="0" r="0" b="0"/>
            <wp:docPr id="11696639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63932" name="Immagin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92985" cy="880110"/>
                    </a:xfrm>
                    <a:prstGeom prst="rect">
                      <a:avLst/>
                    </a:prstGeom>
                    <a:noFill/>
                    <a:ln>
                      <a:noFill/>
                    </a:ln>
                  </pic:spPr>
                </pic:pic>
              </a:graphicData>
            </a:graphic>
          </wp:inline>
        </w:drawing>
      </w:r>
    </w:p>
    <w:p w14:paraId="313B38C0" w14:textId="77777777" w:rsidR="00C81273" w:rsidRDefault="00C81273" w:rsidP="00C81273">
      <w:pPr>
        <w:spacing w:after="0"/>
        <w:jc w:val="center"/>
        <w:rPr>
          <w:b/>
          <w:bCs/>
          <w:sz w:val="24"/>
          <w:szCs w:val="24"/>
        </w:rPr>
      </w:pPr>
    </w:p>
    <w:p w14:paraId="3243D29F" w14:textId="411013AA" w:rsidR="00CB6A02" w:rsidRPr="00C81273" w:rsidRDefault="00CB6A02" w:rsidP="00B57DDF">
      <w:pPr>
        <w:spacing w:after="0"/>
        <w:jc w:val="both"/>
        <w:rPr>
          <w:b/>
          <w:bCs/>
          <w:sz w:val="24"/>
          <w:szCs w:val="24"/>
        </w:rPr>
      </w:pPr>
      <w:r w:rsidRPr="00C81273">
        <w:rPr>
          <w:b/>
          <w:bCs/>
          <w:sz w:val="24"/>
          <w:szCs w:val="24"/>
        </w:rPr>
        <w:t xml:space="preserve">MOVE VIAGGI </w:t>
      </w:r>
      <w:r w:rsidR="00F02108" w:rsidRPr="00F02108">
        <w:rPr>
          <w:b/>
          <w:bCs/>
          <w:sz w:val="24"/>
          <w:szCs w:val="24"/>
        </w:rPr>
        <w:t>RINNOVA LA PARTNERSHIP</w:t>
      </w:r>
      <w:r w:rsidR="00F02108">
        <w:rPr>
          <w:b/>
          <w:bCs/>
          <w:sz w:val="24"/>
          <w:szCs w:val="24"/>
        </w:rPr>
        <w:t xml:space="preserve"> CON</w:t>
      </w:r>
      <w:r w:rsidRPr="00C81273">
        <w:rPr>
          <w:b/>
          <w:bCs/>
          <w:sz w:val="24"/>
          <w:szCs w:val="24"/>
        </w:rPr>
        <w:t xml:space="preserve"> “MATRIMONIO A PRIMA VISTA ITALIA”</w:t>
      </w:r>
      <w:r w:rsidR="003E61E7">
        <w:rPr>
          <w:b/>
          <w:bCs/>
          <w:sz w:val="24"/>
          <w:szCs w:val="24"/>
        </w:rPr>
        <w:t xml:space="preserve"> E </w:t>
      </w:r>
      <w:r w:rsidRPr="00C81273">
        <w:rPr>
          <w:b/>
          <w:bCs/>
          <w:sz w:val="24"/>
          <w:szCs w:val="24"/>
        </w:rPr>
        <w:t>ACCOMPAGNA LE COPPIE IN VIAGGIO DI NOZZE</w:t>
      </w:r>
    </w:p>
    <w:p w14:paraId="6400245D" w14:textId="77777777" w:rsidR="00B57DDF" w:rsidRPr="00C81273" w:rsidRDefault="00B57DDF" w:rsidP="00B57DDF">
      <w:pPr>
        <w:spacing w:after="0"/>
        <w:jc w:val="both"/>
        <w:rPr>
          <w:b/>
          <w:bCs/>
          <w:sz w:val="24"/>
          <w:szCs w:val="24"/>
        </w:rPr>
      </w:pPr>
    </w:p>
    <w:p w14:paraId="391AB811" w14:textId="0A96C086" w:rsidR="003E61E7" w:rsidRPr="003E61E7" w:rsidRDefault="003E61E7" w:rsidP="003E61E7">
      <w:pPr>
        <w:spacing w:after="0"/>
        <w:jc w:val="both"/>
        <w:rPr>
          <w:i/>
          <w:iCs/>
          <w:sz w:val="24"/>
          <w:szCs w:val="24"/>
        </w:rPr>
      </w:pPr>
      <w:proofErr w:type="spellStart"/>
      <w:r w:rsidRPr="003E61E7">
        <w:rPr>
          <w:i/>
          <w:iCs/>
          <w:sz w:val="24"/>
          <w:szCs w:val="24"/>
        </w:rPr>
        <w:t>Move</w:t>
      </w:r>
      <w:proofErr w:type="spellEnd"/>
      <w:r w:rsidRPr="003E61E7">
        <w:rPr>
          <w:i/>
          <w:iCs/>
          <w:sz w:val="24"/>
          <w:szCs w:val="24"/>
        </w:rPr>
        <w:t xml:space="preserve"> Viaggi è partner della 14ª edizione del </w:t>
      </w:r>
      <w:proofErr w:type="spellStart"/>
      <w:r w:rsidRPr="003E61E7">
        <w:rPr>
          <w:i/>
          <w:iCs/>
          <w:sz w:val="24"/>
          <w:szCs w:val="24"/>
        </w:rPr>
        <w:t>dating</w:t>
      </w:r>
      <w:proofErr w:type="spellEnd"/>
      <w:r w:rsidRPr="003E61E7">
        <w:rPr>
          <w:i/>
          <w:iCs/>
          <w:sz w:val="24"/>
          <w:szCs w:val="24"/>
        </w:rPr>
        <w:t xml:space="preserve"> show di Real Time</w:t>
      </w:r>
      <w:r w:rsidR="00E4158F">
        <w:rPr>
          <w:i/>
          <w:iCs/>
          <w:sz w:val="24"/>
          <w:szCs w:val="24"/>
        </w:rPr>
        <w:t xml:space="preserve">, </w:t>
      </w:r>
      <w:r w:rsidR="00E4158F" w:rsidRPr="00E4158F">
        <w:rPr>
          <w:i/>
          <w:iCs/>
          <w:sz w:val="24"/>
          <w:szCs w:val="24"/>
        </w:rPr>
        <w:t>dando continuità a una collaborazione avviata nelle precedenti edizioni</w:t>
      </w:r>
      <w:r w:rsidRPr="003E61E7">
        <w:rPr>
          <w:i/>
          <w:iCs/>
          <w:sz w:val="24"/>
          <w:szCs w:val="24"/>
        </w:rPr>
        <w:t>. Al centro della collaborazione, uno dei momenti chiave del format: la luna di miele.</w:t>
      </w:r>
    </w:p>
    <w:p w14:paraId="6C3D2891" w14:textId="77777777" w:rsidR="00B57DDF" w:rsidRDefault="00B57DDF" w:rsidP="00B57DDF">
      <w:pPr>
        <w:spacing w:after="0"/>
        <w:jc w:val="both"/>
      </w:pPr>
    </w:p>
    <w:p w14:paraId="069D28AA" w14:textId="0DB3D13C" w:rsidR="000C7EC7" w:rsidRPr="003E61E7" w:rsidRDefault="00B57DDF" w:rsidP="003E61E7">
      <w:pPr>
        <w:spacing w:after="0"/>
        <w:jc w:val="both"/>
      </w:pPr>
      <w:r w:rsidRPr="00B57DDF">
        <w:rPr>
          <w:i/>
          <w:iCs/>
        </w:rPr>
        <w:t>Milano, settembre 2026</w:t>
      </w:r>
      <w:r w:rsidRPr="00B57DDF">
        <w:t xml:space="preserve"> – </w:t>
      </w:r>
      <w:proofErr w:type="spellStart"/>
      <w:r w:rsidRPr="00B57DDF">
        <w:rPr>
          <w:b/>
          <w:bCs/>
        </w:rPr>
        <w:t>Move</w:t>
      </w:r>
      <w:proofErr w:type="spellEnd"/>
      <w:r w:rsidRPr="00B57DDF">
        <w:rPr>
          <w:b/>
          <w:bCs/>
        </w:rPr>
        <w:t xml:space="preserve"> Viaggi</w:t>
      </w:r>
      <w:r w:rsidRPr="00B57DDF">
        <w:t xml:space="preserve"> </w:t>
      </w:r>
      <w:r w:rsidR="000C7EC7" w:rsidRPr="000C7EC7">
        <w:t>prosegue la collaborazione</w:t>
      </w:r>
      <w:r w:rsidR="000C7EC7">
        <w:t xml:space="preserve"> con </w:t>
      </w:r>
      <w:r w:rsidRPr="00B57DDF">
        <w:rPr>
          <w:b/>
          <w:bCs/>
        </w:rPr>
        <w:t>“Matrimonio a Prima Vista Italia”</w:t>
      </w:r>
      <w:r w:rsidRPr="00B57DDF">
        <w:t xml:space="preserve">, il </w:t>
      </w:r>
      <w:proofErr w:type="spellStart"/>
      <w:r w:rsidRPr="00B57DDF">
        <w:t>dating</w:t>
      </w:r>
      <w:proofErr w:type="spellEnd"/>
      <w:r w:rsidRPr="00B57DDF">
        <w:t xml:space="preserve"> show prodotto da </w:t>
      </w:r>
      <w:proofErr w:type="spellStart"/>
      <w:r w:rsidRPr="00B57DDF">
        <w:t>Banijay</w:t>
      </w:r>
      <w:proofErr w:type="spellEnd"/>
      <w:r w:rsidRPr="00B57DDF">
        <w:t xml:space="preserve"> Italia per Warner Bros. Discovery</w:t>
      </w:r>
      <w:r w:rsidR="000C7EC7">
        <w:t xml:space="preserve">. </w:t>
      </w:r>
      <w:r w:rsidR="000C7EC7" w:rsidRPr="000C7EC7">
        <w:t xml:space="preserve">Il brand è partner della </w:t>
      </w:r>
      <w:r w:rsidR="000C7EC7" w:rsidRPr="000C7EC7">
        <w:rPr>
          <w:b/>
          <w:bCs/>
        </w:rPr>
        <w:t xml:space="preserve">14ª edizione, in onda dal 2 settembre su Real Time e in streaming su </w:t>
      </w:r>
      <w:proofErr w:type="spellStart"/>
      <w:r w:rsidR="000C7EC7" w:rsidRPr="000C7EC7">
        <w:rPr>
          <w:b/>
          <w:bCs/>
        </w:rPr>
        <w:t>discovery</w:t>
      </w:r>
      <w:proofErr w:type="spellEnd"/>
      <w:r w:rsidR="001D7B80">
        <w:rPr>
          <w:b/>
          <w:bCs/>
        </w:rPr>
        <w:t>+.</w:t>
      </w:r>
    </w:p>
    <w:p w14:paraId="12E56DBE" w14:textId="5BB9F282" w:rsidR="00B57DDF" w:rsidRDefault="00B57DDF" w:rsidP="00B57DDF">
      <w:pPr>
        <w:spacing w:after="0"/>
        <w:jc w:val="both"/>
      </w:pPr>
    </w:p>
    <w:p w14:paraId="36395EA8" w14:textId="28925ACE" w:rsidR="003E61E7" w:rsidRDefault="00F247C5" w:rsidP="00B57DDF">
      <w:pPr>
        <w:spacing w:after="0"/>
        <w:jc w:val="both"/>
      </w:pPr>
      <w:r w:rsidRPr="00F247C5">
        <w:t xml:space="preserve">La partnership dà continuità al rapporto tra </w:t>
      </w:r>
      <w:proofErr w:type="spellStart"/>
      <w:r w:rsidRPr="00F247C5">
        <w:t>Move</w:t>
      </w:r>
      <w:proofErr w:type="spellEnd"/>
      <w:r w:rsidRPr="00F247C5">
        <w:t xml:space="preserve"> Viaggi e il programma, dopo la partecipazione del brand anche alla </w:t>
      </w:r>
      <w:r w:rsidRPr="00F247C5">
        <w:rPr>
          <w:b/>
          <w:bCs/>
        </w:rPr>
        <w:t>12ª e alla 13ª edizione</w:t>
      </w:r>
      <w:r w:rsidRPr="00F247C5">
        <w:t xml:space="preserve">, e mette al centro uno dei momenti più attesi del percorso delle coppie protagoniste: </w:t>
      </w:r>
      <w:r w:rsidRPr="00F247C5">
        <w:rPr>
          <w:b/>
          <w:bCs/>
        </w:rPr>
        <w:t>il viaggio di nozze</w:t>
      </w:r>
      <w:r w:rsidRPr="00F247C5">
        <w:t>.</w:t>
      </w:r>
      <w:r>
        <w:t xml:space="preserve"> </w:t>
      </w:r>
      <w:proofErr w:type="spellStart"/>
      <w:r w:rsidR="003E61E7" w:rsidRPr="003E61E7">
        <w:t>Move</w:t>
      </w:r>
      <w:proofErr w:type="spellEnd"/>
      <w:r w:rsidR="003E61E7" w:rsidRPr="003E61E7">
        <w:t xml:space="preserve"> Viaggi </w:t>
      </w:r>
      <w:r w:rsidR="00E01EF4">
        <w:t>contribuisce con</w:t>
      </w:r>
      <w:r w:rsidR="003E61E7" w:rsidRPr="003E61E7">
        <w:t xml:space="preserve"> la propria esperienza nell’organizzazione dei viaggi al servizio del programma, accompagnando i </w:t>
      </w:r>
      <w:proofErr w:type="gramStart"/>
      <w:r w:rsidR="003E61E7" w:rsidRPr="003E61E7">
        <w:t>neo-sposi</w:t>
      </w:r>
      <w:proofErr w:type="gramEnd"/>
      <w:r w:rsidR="003E61E7" w:rsidRPr="003E61E7">
        <w:t xml:space="preserve"> alla scoperta delle destinazioni scelte per la loro luna di miele.</w:t>
      </w:r>
    </w:p>
    <w:p w14:paraId="0789878C" w14:textId="77777777" w:rsidR="00F247C5" w:rsidRDefault="00F247C5" w:rsidP="00B57DDF">
      <w:pPr>
        <w:spacing w:after="0"/>
        <w:jc w:val="both"/>
      </w:pPr>
    </w:p>
    <w:p w14:paraId="2206B2F8" w14:textId="05BB19C3" w:rsidR="00F247C5" w:rsidRDefault="00F247C5" w:rsidP="00B57DDF">
      <w:pPr>
        <w:spacing w:after="0"/>
        <w:jc w:val="both"/>
      </w:pPr>
      <w:r w:rsidRPr="00F247C5">
        <w:t xml:space="preserve">Nelle 14ª </w:t>
      </w:r>
      <w:r w:rsidR="001D7B80">
        <w:t>stagione</w:t>
      </w:r>
      <w:r w:rsidRPr="00F247C5">
        <w:t xml:space="preserve">, </w:t>
      </w:r>
      <w:proofErr w:type="spellStart"/>
      <w:r w:rsidRPr="00F247C5">
        <w:rPr>
          <w:b/>
          <w:bCs/>
        </w:rPr>
        <w:t>Move</w:t>
      </w:r>
      <w:proofErr w:type="spellEnd"/>
      <w:r w:rsidRPr="00F247C5">
        <w:rPr>
          <w:b/>
          <w:bCs/>
        </w:rPr>
        <w:t xml:space="preserve"> Viaggi organizza </w:t>
      </w:r>
      <w:r w:rsidR="001D7B80">
        <w:rPr>
          <w:b/>
          <w:bCs/>
        </w:rPr>
        <w:t>tre</w:t>
      </w:r>
      <w:r w:rsidRPr="00F247C5">
        <w:rPr>
          <w:b/>
          <w:bCs/>
        </w:rPr>
        <w:t xml:space="preserve"> viaggi di nozze</w:t>
      </w:r>
      <w:r w:rsidRPr="00F247C5">
        <w:t xml:space="preserve">, </w:t>
      </w:r>
      <w:r w:rsidR="00314EC5">
        <w:t>con strutture selezionate</w:t>
      </w:r>
      <w:r w:rsidRPr="00F247C5">
        <w:t xml:space="preserve"> che ospitano gli sposi e</w:t>
      </w:r>
      <w:r w:rsidR="00314EC5">
        <w:t xml:space="preserve">d </w:t>
      </w:r>
      <w:r w:rsidRPr="00F247C5">
        <w:t>escursioni e attività che accompagnano le coppie durante il soggiorno.</w:t>
      </w:r>
    </w:p>
    <w:p w14:paraId="4826E5AF" w14:textId="77777777" w:rsidR="003E61E7" w:rsidRPr="00B57DDF" w:rsidRDefault="003E61E7" w:rsidP="00B57DDF">
      <w:pPr>
        <w:spacing w:after="0"/>
        <w:jc w:val="both"/>
      </w:pPr>
    </w:p>
    <w:p w14:paraId="312D4D5A" w14:textId="0375F3D0" w:rsidR="00B57DDF" w:rsidRDefault="003E61E7" w:rsidP="00B57DDF">
      <w:pPr>
        <w:spacing w:after="0"/>
        <w:jc w:val="both"/>
      </w:pPr>
      <w:r>
        <w:t>La</w:t>
      </w:r>
      <w:r w:rsidR="00B57DDF" w:rsidRPr="00B57DDF">
        <w:t xml:space="preserve"> collaborazione nasce da una naturale affinità tra il format e il mondo di </w:t>
      </w:r>
      <w:proofErr w:type="spellStart"/>
      <w:r w:rsidR="00B57DDF" w:rsidRPr="00B57DDF">
        <w:t>Move</w:t>
      </w:r>
      <w:proofErr w:type="spellEnd"/>
      <w:r w:rsidR="00B57DDF" w:rsidRPr="00B57DDF">
        <w:t xml:space="preserve"> Viaggi. In </w:t>
      </w:r>
      <w:r w:rsidR="00B57DDF" w:rsidRPr="00B57DDF">
        <w:rPr>
          <w:i/>
          <w:iCs/>
        </w:rPr>
        <w:t>Matrimonio a Prima Vista Italia</w:t>
      </w:r>
      <w:r w:rsidR="00B57DDF" w:rsidRPr="00B57DDF">
        <w:t xml:space="preserve">, infatti, </w:t>
      </w:r>
      <w:r>
        <w:t xml:space="preserve">la luna di miele </w:t>
      </w:r>
      <w:r w:rsidR="00B57DDF" w:rsidRPr="00B57DDF">
        <w:t>assume un significato particolare: i protagonisti si incontrano per la prima volta direttamente all'altare e, dopo il matrimonio, iniziano un percorso che li porterà a conoscersi e a mettere alla prova la loro compatibilità.</w:t>
      </w:r>
      <w:r w:rsidR="009B6C7C">
        <w:t xml:space="preserve"> </w:t>
      </w:r>
      <w:r w:rsidR="00B57DDF" w:rsidRPr="00B57DDF">
        <w:t>Il viaggio rappresenta così una delle prime esperienze realmente condivise dalla nuova coppia</w:t>
      </w:r>
      <w:r w:rsidR="00046642" w:rsidRPr="00046642">
        <w:t>.</w:t>
      </w:r>
    </w:p>
    <w:p w14:paraId="295182F7" w14:textId="77777777" w:rsidR="00046642" w:rsidRDefault="00046642" w:rsidP="00B57DDF">
      <w:pPr>
        <w:spacing w:after="0"/>
        <w:jc w:val="both"/>
      </w:pPr>
    </w:p>
    <w:p w14:paraId="5CF86687" w14:textId="04E92A80" w:rsidR="00DB6A18" w:rsidRPr="00DB6A18" w:rsidRDefault="00046642" w:rsidP="00DB6A18">
      <w:pPr>
        <w:spacing w:after="0"/>
        <w:jc w:val="both"/>
      </w:pPr>
      <w:r w:rsidRPr="00046642">
        <w:t xml:space="preserve">È proprio in questa fase che entra in gioco </w:t>
      </w:r>
      <w:proofErr w:type="spellStart"/>
      <w:r w:rsidRPr="00046642">
        <w:rPr>
          <w:b/>
          <w:bCs/>
        </w:rPr>
        <w:t>Move</w:t>
      </w:r>
      <w:proofErr w:type="spellEnd"/>
      <w:r w:rsidRPr="00046642">
        <w:rPr>
          <w:b/>
          <w:bCs/>
        </w:rPr>
        <w:t xml:space="preserve"> Viaggi</w:t>
      </w:r>
      <w:r w:rsidRPr="00046642">
        <w:t xml:space="preserve">, </w:t>
      </w:r>
      <w:r w:rsidR="009B6C7C" w:rsidRPr="009B6C7C">
        <w:t xml:space="preserve">mettendo a disposizione la propria </w:t>
      </w:r>
      <w:r w:rsidR="00DB6A18">
        <w:t>competenza</w:t>
      </w:r>
      <w:r w:rsidR="009B6C7C" w:rsidRPr="009B6C7C">
        <w:t xml:space="preserve"> nell’organizzazione di viaggi di nozze e nella costruzione di esperienze </w:t>
      </w:r>
      <w:proofErr w:type="spellStart"/>
      <w:r w:rsidR="009B6C7C" w:rsidRPr="009B6C7C">
        <w:t>tailor</w:t>
      </w:r>
      <w:proofErr w:type="spellEnd"/>
      <w:r w:rsidR="009B6C7C" w:rsidRPr="009B6C7C">
        <w:t xml:space="preserve">-made. Un segmento importante per l’attività del brand, </w:t>
      </w:r>
      <w:r w:rsidR="00DB6A18" w:rsidRPr="00DB6A18">
        <w:t>che attraverso la partnership porta nel programma una competenza specifica del proprio business.</w:t>
      </w:r>
    </w:p>
    <w:p w14:paraId="4D9699CD" w14:textId="77777777" w:rsidR="00E54A99" w:rsidRDefault="00E54A99" w:rsidP="00B57DDF">
      <w:pPr>
        <w:spacing w:after="0"/>
        <w:jc w:val="both"/>
      </w:pPr>
    </w:p>
    <w:p w14:paraId="7EEFC156" w14:textId="508F75F0" w:rsidR="00736482" w:rsidRDefault="004238F1" w:rsidP="00B57DDF">
      <w:pPr>
        <w:spacing w:after="0"/>
        <w:jc w:val="both"/>
      </w:pPr>
      <w:r>
        <w:t>“</w:t>
      </w:r>
      <w:r w:rsidR="00DB6A18" w:rsidRPr="00DB6A18">
        <w:rPr>
          <w:i/>
          <w:iCs/>
        </w:rPr>
        <w:t>La partnership con Matrimonio a Prima Vista Italia ci permette di raccontare la nostra esperienza nel mondo dei viaggi di nozze attraverso un contesto in cui il viaggio ha un ruolo centrale nel percorso della coppia. La luna di miele è infatti uno dei primi momenti che i protagonisti vivono realmente insieme e questo crea un legame particolarmente naturale tra il format e il nostro mondo. La continuità della collaborazione conferma il valore che attribuiamo al progetto</w:t>
      </w:r>
      <w:r>
        <w:t xml:space="preserve">” </w:t>
      </w:r>
      <w:r w:rsidR="00E27390">
        <w:t xml:space="preserve">- </w:t>
      </w:r>
      <w:proofErr w:type="spellStart"/>
      <w:r w:rsidR="00E27390">
        <w:t>Move</w:t>
      </w:r>
      <w:proofErr w:type="spellEnd"/>
      <w:r>
        <w:t xml:space="preserve"> Viaggi.</w:t>
      </w:r>
    </w:p>
    <w:p w14:paraId="4AAF3E3B" w14:textId="6CFF9830" w:rsidR="00DB6A18" w:rsidRDefault="00DB6A18" w:rsidP="00B57DDF">
      <w:pPr>
        <w:spacing w:after="0"/>
        <w:jc w:val="both"/>
      </w:pPr>
    </w:p>
    <w:p w14:paraId="247E4D18" w14:textId="77777777" w:rsidR="001D7B80" w:rsidRDefault="001D7B80" w:rsidP="00B57DDF">
      <w:pPr>
        <w:spacing w:after="0"/>
        <w:jc w:val="both"/>
      </w:pPr>
      <w:bookmarkStart w:id="0" w:name="_GoBack"/>
      <w:bookmarkEnd w:id="0"/>
    </w:p>
    <w:p w14:paraId="667D1A34" w14:textId="62E659C2" w:rsidR="00C81273" w:rsidRPr="00C81273" w:rsidRDefault="00C81273" w:rsidP="00B57DDF">
      <w:pPr>
        <w:spacing w:after="0"/>
        <w:jc w:val="both"/>
        <w:rPr>
          <w:b/>
          <w:bCs/>
          <w:sz w:val="20"/>
          <w:szCs w:val="20"/>
        </w:rPr>
      </w:pPr>
      <w:r w:rsidRPr="00C81273">
        <w:rPr>
          <w:b/>
          <w:bCs/>
          <w:sz w:val="20"/>
          <w:szCs w:val="20"/>
        </w:rPr>
        <w:t xml:space="preserve">About </w:t>
      </w:r>
      <w:proofErr w:type="spellStart"/>
      <w:r w:rsidRPr="00C81273">
        <w:rPr>
          <w:b/>
          <w:bCs/>
          <w:sz w:val="20"/>
          <w:szCs w:val="20"/>
        </w:rPr>
        <w:t>Move</w:t>
      </w:r>
      <w:proofErr w:type="spellEnd"/>
      <w:r w:rsidRPr="00C81273">
        <w:rPr>
          <w:b/>
          <w:bCs/>
          <w:sz w:val="20"/>
          <w:szCs w:val="20"/>
        </w:rPr>
        <w:t xml:space="preserve"> Viaggi</w:t>
      </w:r>
    </w:p>
    <w:p w14:paraId="222F80C8" w14:textId="77777777" w:rsidR="00C81273" w:rsidRPr="00C81273" w:rsidRDefault="00C81273" w:rsidP="00C81273">
      <w:pPr>
        <w:spacing w:after="0"/>
        <w:jc w:val="both"/>
        <w:rPr>
          <w:sz w:val="20"/>
          <w:szCs w:val="20"/>
        </w:rPr>
      </w:pPr>
      <w:r w:rsidRPr="00C81273">
        <w:rPr>
          <w:sz w:val="20"/>
          <w:szCs w:val="20"/>
        </w:rPr>
        <w:t>Fondata nel 2021, MOVE VIAGGI si posiziona come una realtà imprenditoriale italiana in crescita nei settori turismo, viaggi ed eventi, guidata da un team di consulenti esperienziali altamente specializzati. La visione è chiara: offrire esperienze di viaggio ed eventi su misura, ad alto valore aggiunto, con attenzione concreta alla qualità e alle persone, valorizzandone interessi e passioni.</w:t>
      </w:r>
    </w:p>
    <w:p w14:paraId="53A6E729" w14:textId="3BA6C274" w:rsidR="00C81273" w:rsidRDefault="00C81273" w:rsidP="00B57DDF">
      <w:pPr>
        <w:spacing w:after="0"/>
        <w:jc w:val="both"/>
        <w:rPr>
          <w:sz w:val="20"/>
          <w:szCs w:val="20"/>
        </w:rPr>
      </w:pPr>
      <w:r w:rsidRPr="00C81273">
        <w:rPr>
          <w:sz w:val="20"/>
          <w:szCs w:val="20"/>
        </w:rPr>
        <w:lastRenderedPageBreak/>
        <w:t xml:space="preserve">MOVE VIAGGI conta </w:t>
      </w:r>
      <w:r w:rsidRPr="00C81273">
        <w:rPr>
          <w:b/>
          <w:bCs/>
          <w:sz w:val="20"/>
          <w:szCs w:val="20"/>
        </w:rPr>
        <w:t>otto filiali nel Nord Italia</w:t>
      </w:r>
      <w:r w:rsidRPr="00C81273">
        <w:rPr>
          <w:sz w:val="20"/>
          <w:szCs w:val="20"/>
        </w:rPr>
        <w:t xml:space="preserve">, la </w:t>
      </w:r>
      <w:r w:rsidRPr="00C81273">
        <w:rPr>
          <w:b/>
          <w:bCs/>
          <w:sz w:val="20"/>
          <w:szCs w:val="20"/>
        </w:rPr>
        <w:t>sede centrale a Milano</w:t>
      </w:r>
      <w:r w:rsidRPr="00C81273">
        <w:rPr>
          <w:sz w:val="20"/>
          <w:szCs w:val="20"/>
        </w:rPr>
        <w:t xml:space="preserve"> e una </w:t>
      </w:r>
      <w:r w:rsidRPr="00C81273">
        <w:rPr>
          <w:b/>
          <w:bCs/>
          <w:sz w:val="20"/>
          <w:szCs w:val="20"/>
        </w:rPr>
        <w:t>rete di agenzie associate</w:t>
      </w:r>
      <w:r w:rsidRPr="00C81273">
        <w:rPr>
          <w:sz w:val="20"/>
          <w:szCs w:val="20"/>
        </w:rPr>
        <w:t xml:space="preserve">. Opera nel </w:t>
      </w:r>
      <w:r w:rsidRPr="00C81273">
        <w:rPr>
          <w:b/>
          <w:bCs/>
          <w:sz w:val="20"/>
          <w:szCs w:val="20"/>
        </w:rPr>
        <w:t>mercato B2C</w:t>
      </w:r>
      <w:r w:rsidRPr="00C81273">
        <w:rPr>
          <w:sz w:val="20"/>
          <w:szCs w:val="20"/>
        </w:rPr>
        <w:t xml:space="preserve">, con clientela italiana di fascia medio-alta, e nel </w:t>
      </w:r>
      <w:r w:rsidRPr="00C81273">
        <w:rPr>
          <w:b/>
          <w:bCs/>
          <w:sz w:val="20"/>
          <w:szCs w:val="20"/>
        </w:rPr>
        <w:t>B2B</w:t>
      </w:r>
      <w:r w:rsidRPr="00C81273">
        <w:rPr>
          <w:sz w:val="20"/>
          <w:szCs w:val="20"/>
        </w:rPr>
        <w:t xml:space="preserve">, collaborando con aziende e agenzie di viaggio, tramite un marketplace che consente loro di accedere a contratti, accordi commerciali e servizi. Attiva </w:t>
      </w:r>
      <w:r w:rsidRPr="00C81273">
        <w:rPr>
          <w:b/>
          <w:bCs/>
          <w:sz w:val="20"/>
          <w:szCs w:val="20"/>
        </w:rPr>
        <w:t>nell’</w:t>
      </w:r>
      <w:proofErr w:type="spellStart"/>
      <w:r w:rsidRPr="00C81273">
        <w:rPr>
          <w:b/>
          <w:bCs/>
          <w:sz w:val="20"/>
          <w:szCs w:val="20"/>
        </w:rPr>
        <w:t>outgoing</w:t>
      </w:r>
      <w:proofErr w:type="spellEnd"/>
      <w:r w:rsidRPr="00C81273">
        <w:rPr>
          <w:sz w:val="20"/>
          <w:szCs w:val="20"/>
        </w:rPr>
        <w:t xml:space="preserve"> e nel supporto a viaggi incoming in Italia, l’azienda sviluppa esperienze internazionali e valorizza il territorio nazionale.</w:t>
      </w:r>
    </w:p>
    <w:p w14:paraId="6F29F592" w14:textId="77777777" w:rsidR="00C81273" w:rsidRDefault="00C81273" w:rsidP="00B57DDF">
      <w:pPr>
        <w:spacing w:after="0"/>
        <w:jc w:val="both"/>
        <w:rPr>
          <w:sz w:val="20"/>
          <w:szCs w:val="20"/>
        </w:rPr>
      </w:pPr>
    </w:p>
    <w:p w14:paraId="760313CD" w14:textId="77777777" w:rsidR="00090EF0" w:rsidRDefault="00090EF0" w:rsidP="00C81273">
      <w:pPr>
        <w:spacing w:after="0"/>
        <w:jc w:val="both"/>
        <w:rPr>
          <w:b/>
          <w:bCs/>
          <w:sz w:val="20"/>
          <w:szCs w:val="20"/>
        </w:rPr>
      </w:pPr>
    </w:p>
    <w:p w14:paraId="32CBBE59" w14:textId="2FE4C269" w:rsidR="00C81273" w:rsidRPr="00C81273" w:rsidRDefault="00C81273" w:rsidP="00C81273">
      <w:pPr>
        <w:spacing w:after="0"/>
        <w:jc w:val="both"/>
        <w:rPr>
          <w:b/>
          <w:bCs/>
          <w:sz w:val="20"/>
          <w:szCs w:val="20"/>
        </w:rPr>
      </w:pPr>
      <w:r w:rsidRPr="00C81273">
        <w:rPr>
          <w:b/>
          <w:bCs/>
          <w:sz w:val="20"/>
          <w:szCs w:val="20"/>
        </w:rPr>
        <w:t>MOVE SRL società benefit</w:t>
      </w:r>
    </w:p>
    <w:p w14:paraId="4D523618" w14:textId="77777777" w:rsidR="00C81273" w:rsidRPr="00C81273" w:rsidRDefault="00C81273" w:rsidP="00C81273">
      <w:pPr>
        <w:spacing w:after="0"/>
        <w:jc w:val="both"/>
        <w:rPr>
          <w:sz w:val="20"/>
          <w:szCs w:val="20"/>
        </w:rPr>
      </w:pPr>
      <w:r w:rsidRPr="00C81273">
        <w:rPr>
          <w:sz w:val="20"/>
          <w:szCs w:val="20"/>
        </w:rPr>
        <w:t>Via Palermo 20 – 20121 – Milano</w:t>
      </w:r>
    </w:p>
    <w:p w14:paraId="65F227C9" w14:textId="77777777" w:rsidR="00C81273" w:rsidRPr="00C81273" w:rsidRDefault="001D7B80" w:rsidP="00C81273">
      <w:pPr>
        <w:spacing w:after="0"/>
        <w:jc w:val="both"/>
        <w:rPr>
          <w:sz w:val="20"/>
          <w:szCs w:val="20"/>
        </w:rPr>
      </w:pPr>
      <w:hyperlink r:id="rId5" w:history="1">
        <w:r w:rsidR="00C81273" w:rsidRPr="00C81273">
          <w:rPr>
            <w:rStyle w:val="Collegamentoipertestuale"/>
            <w:sz w:val="20"/>
            <w:szCs w:val="20"/>
          </w:rPr>
          <w:t>moveviaggi.com</w:t>
        </w:r>
      </w:hyperlink>
    </w:p>
    <w:p w14:paraId="15ED2788" w14:textId="77777777" w:rsidR="00C81273" w:rsidRPr="00C81273" w:rsidRDefault="00C81273" w:rsidP="00C81273">
      <w:pPr>
        <w:spacing w:after="0"/>
        <w:jc w:val="right"/>
        <w:rPr>
          <w:sz w:val="20"/>
          <w:szCs w:val="20"/>
        </w:rPr>
      </w:pPr>
    </w:p>
    <w:p w14:paraId="46125A42" w14:textId="77777777" w:rsidR="00C81273" w:rsidRPr="00C81273" w:rsidRDefault="00C81273" w:rsidP="00C81273">
      <w:pPr>
        <w:spacing w:after="0"/>
        <w:jc w:val="right"/>
        <w:rPr>
          <w:sz w:val="20"/>
          <w:szCs w:val="20"/>
        </w:rPr>
      </w:pPr>
      <w:r w:rsidRPr="00C81273">
        <w:rPr>
          <w:sz w:val="20"/>
          <w:szCs w:val="20"/>
        </w:rPr>
        <w:t>Per informazioni e richieste stampa:</w:t>
      </w:r>
    </w:p>
    <w:p w14:paraId="491D6540" w14:textId="77777777" w:rsidR="00C81273" w:rsidRPr="00C81273" w:rsidRDefault="00C81273" w:rsidP="00C81273">
      <w:pPr>
        <w:spacing w:after="0"/>
        <w:jc w:val="right"/>
        <w:rPr>
          <w:b/>
          <w:bCs/>
          <w:sz w:val="20"/>
          <w:szCs w:val="20"/>
          <w:lang w:val="fr-FR"/>
        </w:rPr>
      </w:pPr>
      <w:r w:rsidRPr="00C81273">
        <w:rPr>
          <w:b/>
          <w:bCs/>
          <w:sz w:val="20"/>
          <w:szCs w:val="20"/>
          <w:lang w:val="fr-FR"/>
        </w:rPr>
        <w:t>OGS PR &amp; Communication</w:t>
      </w:r>
    </w:p>
    <w:p w14:paraId="07C228D6" w14:textId="77777777" w:rsidR="00C81273" w:rsidRPr="00C81273" w:rsidRDefault="00C81273" w:rsidP="00C81273">
      <w:pPr>
        <w:spacing w:after="0"/>
        <w:jc w:val="right"/>
        <w:rPr>
          <w:sz w:val="20"/>
          <w:szCs w:val="20"/>
        </w:rPr>
      </w:pPr>
      <w:r w:rsidRPr="00C81273">
        <w:rPr>
          <w:sz w:val="20"/>
          <w:szCs w:val="20"/>
        </w:rPr>
        <w:t xml:space="preserve">Via </w:t>
      </w:r>
      <w:proofErr w:type="spellStart"/>
      <w:r w:rsidRPr="00C81273">
        <w:rPr>
          <w:sz w:val="20"/>
          <w:szCs w:val="20"/>
        </w:rPr>
        <w:t>Koristka</w:t>
      </w:r>
      <w:proofErr w:type="spellEnd"/>
      <w:r w:rsidRPr="00C81273">
        <w:rPr>
          <w:sz w:val="20"/>
          <w:szCs w:val="20"/>
        </w:rPr>
        <w:t xml:space="preserve"> 3, Milano</w:t>
      </w:r>
    </w:p>
    <w:p w14:paraId="3EA55263" w14:textId="77777777" w:rsidR="00C81273" w:rsidRPr="00C81273" w:rsidRDefault="00C81273" w:rsidP="00C81273">
      <w:pPr>
        <w:spacing w:after="0"/>
        <w:jc w:val="right"/>
        <w:rPr>
          <w:sz w:val="20"/>
          <w:szCs w:val="20"/>
        </w:rPr>
      </w:pPr>
      <w:r w:rsidRPr="00C81273">
        <w:rPr>
          <w:sz w:val="20"/>
          <w:szCs w:val="20"/>
        </w:rPr>
        <w:t>+39 02 3450610</w:t>
      </w:r>
    </w:p>
    <w:p w14:paraId="67568617" w14:textId="77777777" w:rsidR="00C81273" w:rsidRPr="00C81273" w:rsidRDefault="001D7B80" w:rsidP="00C81273">
      <w:pPr>
        <w:spacing w:after="0"/>
        <w:jc w:val="right"/>
        <w:rPr>
          <w:sz w:val="20"/>
          <w:szCs w:val="20"/>
        </w:rPr>
      </w:pPr>
      <w:hyperlink r:id="rId6" w:history="1">
        <w:r w:rsidR="00C81273" w:rsidRPr="00C81273">
          <w:rPr>
            <w:rStyle w:val="Collegamentoipertestuale"/>
            <w:sz w:val="20"/>
            <w:szCs w:val="20"/>
          </w:rPr>
          <w:t>www.ogscommunication.com</w:t>
        </w:r>
      </w:hyperlink>
      <w:r w:rsidR="00C81273" w:rsidRPr="00C81273">
        <w:rPr>
          <w:sz w:val="20"/>
          <w:szCs w:val="20"/>
        </w:rPr>
        <w:t xml:space="preserve"> – </w:t>
      </w:r>
      <w:hyperlink r:id="rId7" w:history="1">
        <w:r w:rsidR="00C81273" w:rsidRPr="00C81273">
          <w:rPr>
            <w:rStyle w:val="Collegamentoipertestuale"/>
            <w:sz w:val="20"/>
            <w:szCs w:val="20"/>
          </w:rPr>
          <w:t>press.ogscommunication.com</w:t>
        </w:r>
      </w:hyperlink>
      <w:r w:rsidR="00C81273" w:rsidRPr="00C81273">
        <w:rPr>
          <w:sz w:val="20"/>
          <w:szCs w:val="20"/>
        </w:rPr>
        <w:t xml:space="preserve"> </w:t>
      </w:r>
    </w:p>
    <w:p w14:paraId="7D63104B" w14:textId="77777777" w:rsidR="00C81273" w:rsidRPr="00C81273" w:rsidRDefault="001D7B80" w:rsidP="00C81273">
      <w:pPr>
        <w:spacing w:after="0"/>
        <w:jc w:val="right"/>
        <w:rPr>
          <w:sz w:val="20"/>
          <w:szCs w:val="20"/>
        </w:rPr>
      </w:pPr>
      <w:hyperlink r:id="rId8" w:history="1">
        <w:r w:rsidR="00C81273" w:rsidRPr="00C81273">
          <w:rPr>
            <w:rStyle w:val="Collegamentoipertestuale"/>
            <w:sz w:val="20"/>
            <w:szCs w:val="20"/>
          </w:rPr>
          <w:t>info@ogscommunication.com</w:t>
        </w:r>
      </w:hyperlink>
    </w:p>
    <w:p w14:paraId="2C4E6C12" w14:textId="77777777" w:rsidR="00C81273" w:rsidRPr="00C81273" w:rsidRDefault="00C81273" w:rsidP="00B57DDF">
      <w:pPr>
        <w:spacing w:after="0"/>
        <w:jc w:val="both"/>
        <w:rPr>
          <w:sz w:val="20"/>
          <w:szCs w:val="20"/>
        </w:rPr>
      </w:pPr>
    </w:p>
    <w:sectPr w:rsidR="00C81273" w:rsidRPr="00C8127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FFE"/>
    <w:rsid w:val="0002122D"/>
    <w:rsid w:val="00046642"/>
    <w:rsid w:val="00063FFE"/>
    <w:rsid w:val="00090EF0"/>
    <w:rsid w:val="000C7EC7"/>
    <w:rsid w:val="001D7B80"/>
    <w:rsid w:val="00314EC5"/>
    <w:rsid w:val="0033222F"/>
    <w:rsid w:val="003E61E7"/>
    <w:rsid w:val="004238F1"/>
    <w:rsid w:val="00552ABB"/>
    <w:rsid w:val="006538C1"/>
    <w:rsid w:val="00736482"/>
    <w:rsid w:val="008A2E85"/>
    <w:rsid w:val="009B6C7C"/>
    <w:rsid w:val="00B57DDF"/>
    <w:rsid w:val="00C81273"/>
    <w:rsid w:val="00CB6A02"/>
    <w:rsid w:val="00CF6271"/>
    <w:rsid w:val="00DA1F83"/>
    <w:rsid w:val="00DB6A18"/>
    <w:rsid w:val="00E01EF4"/>
    <w:rsid w:val="00E27390"/>
    <w:rsid w:val="00E4158F"/>
    <w:rsid w:val="00E54A99"/>
    <w:rsid w:val="00ED1DC1"/>
    <w:rsid w:val="00F02108"/>
    <w:rsid w:val="00F247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978A0"/>
  <w15:chartTrackingRefBased/>
  <w15:docId w15:val="{51F5260D-44CD-4709-B96F-323BE1C2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63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63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63FF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63FF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63FF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63F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3F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3F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3F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3FF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63FF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63FF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63FF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63FF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63F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3F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3F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3F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63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3F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3F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3F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3F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3FFE"/>
    <w:rPr>
      <w:i/>
      <w:iCs/>
      <w:color w:val="404040" w:themeColor="text1" w:themeTint="BF"/>
    </w:rPr>
  </w:style>
  <w:style w:type="paragraph" w:styleId="Paragrafoelenco">
    <w:name w:val="List Paragraph"/>
    <w:basedOn w:val="Normale"/>
    <w:uiPriority w:val="34"/>
    <w:qFormat/>
    <w:rsid w:val="00063FFE"/>
    <w:pPr>
      <w:ind w:left="720"/>
      <w:contextualSpacing/>
    </w:pPr>
  </w:style>
  <w:style w:type="character" w:styleId="Enfasiintensa">
    <w:name w:val="Intense Emphasis"/>
    <w:basedOn w:val="Carpredefinitoparagrafo"/>
    <w:uiPriority w:val="21"/>
    <w:qFormat/>
    <w:rsid w:val="00063FFE"/>
    <w:rPr>
      <w:i/>
      <w:iCs/>
      <w:color w:val="0F4761" w:themeColor="accent1" w:themeShade="BF"/>
    </w:rPr>
  </w:style>
  <w:style w:type="paragraph" w:styleId="Citazioneintensa">
    <w:name w:val="Intense Quote"/>
    <w:basedOn w:val="Normale"/>
    <w:next w:val="Normale"/>
    <w:link w:val="CitazioneintensaCarattere"/>
    <w:uiPriority w:val="30"/>
    <w:qFormat/>
    <w:rsid w:val="00063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3FFE"/>
    <w:rPr>
      <w:i/>
      <w:iCs/>
      <w:color w:val="0F4761" w:themeColor="accent1" w:themeShade="BF"/>
    </w:rPr>
  </w:style>
  <w:style w:type="character" w:styleId="Riferimentointenso">
    <w:name w:val="Intense Reference"/>
    <w:basedOn w:val="Carpredefinitoparagrafo"/>
    <w:uiPriority w:val="32"/>
    <w:qFormat/>
    <w:rsid w:val="00063FFE"/>
    <w:rPr>
      <w:b/>
      <w:bCs/>
      <w:smallCaps/>
      <w:color w:val="0F4761" w:themeColor="accent1" w:themeShade="BF"/>
      <w:spacing w:val="5"/>
    </w:rPr>
  </w:style>
  <w:style w:type="character" w:styleId="Collegamentoipertestuale">
    <w:name w:val="Hyperlink"/>
    <w:basedOn w:val="Carpredefinitoparagrafo"/>
    <w:uiPriority w:val="99"/>
    <w:unhideWhenUsed/>
    <w:rsid w:val="00C81273"/>
    <w:rPr>
      <w:color w:val="467886" w:themeColor="hyperlink"/>
      <w:u w:val="single"/>
    </w:rPr>
  </w:style>
  <w:style w:type="character" w:styleId="Menzionenonrisolta">
    <w:name w:val="Unresolved Mention"/>
    <w:basedOn w:val="Carpredefinitoparagrafo"/>
    <w:uiPriority w:val="99"/>
    <w:semiHidden/>
    <w:unhideWhenUsed/>
    <w:rsid w:val="00C81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s://press.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gscommunication.com" TargetMode="External"/><Relationship Id="rId5" Type="http://schemas.openxmlformats.org/officeDocument/2006/relationships/hyperlink" Target="https://moveviaggi.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582</Words>
  <Characters>3321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PC6</dc:creator>
  <cp:keywords/>
  <dc:description/>
  <cp:lastModifiedBy>PC6 PC6</cp:lastModifiedBy>
  <cp:revision>26</cp:revision>
  <dcterms:created xsi:type="dcterms:W3CDTF">2026-09-04T13:22:00Z</dcterms:created>
  <dcterms:modified xsi:type="dcterms:W3CDTF">2026-09-08T10:21:00Z</dcterms:modified>
</cp:coreProperties>
</file>