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5E0FEF" w14:textId="77777777" w:rsidR="00AD4C62" w:rsidRPr="00AD4C62" w:rsidRDefault="00AD4C62" w:rsidP="00C761C6">
      <w:pPr>
        <w:pStyle w:val="isselectedend"/>
        <w:jc w:val="center"/>
        <w:rPr>
          <w:rFonts w:asciiTheme="minorHAnsi" w:hAnsiTheme="minorHAnsi" w:cstheme="minorHAnsi"/>
          <w:b/>
          <w:bCs/>
          <w:kern w:val="36"/>
          <w:sz w:val="20"/>
          <w:szCs w:val="20"/>
          <w:lang w:val="pt-PT"/>
        </w:rPr>
      </w:pPr>
    </w:p>
    <w:p w14:paraId="6CAB579E" w14:textId="77777777" w:rsidR="00503238" w:rsidRDefault="00503238" w:rsidP="00503238">
      <w:pPr>
        <w:pStyle w:val="isselectedend"/>
        <w:jc w:val="center"/>
        <w:rPr>
          <w:rFonts w:ascii="Aptos" w:hAnsi="Aptos"/>
          <w:b/>
          <w:bCs/>
          <w:color w:val="000000"/>
        </w:rPr>
      </w:pPr>
      <w:r w:rsidRPr="00503238">
        <w:rPr>
          <w:rFonts w:ascii="Aptos" w:hAnsi="Aptos"/>
          <w:b/>
          <w:bCs/>
          <w:color w:val="000000"/>
        </w:rPr>
        <w:t xml:space="preserve">ISEG </w:t>
      </w:r>
      <w:proofErr w:type="spellStart"/>
      <w:r w:rsidRPr="00503238">
        <w:rPr>
          <w:rFonts w:ascii="Aptos" w:hAnsi="Aptos"/>
          <w:b/>
          <w:bCs/>
          <w:color w:val="000000"/>
        </w:rPr>
        <w:t>cria</w:t>
      </w:r>
      <w:proofErr w:type="spellEnd"/>
      <w:r w:rsidRPr="00503238">
        <w:rPr>
          <w:rFonts w:ascii="Aptos" w:hAnsi="Aptos"/>
          <w:b/>
          <w:bCs/>
          <w:color w:val="000000"/>
        </w:rPr>
        <w:t xml:space="preserve"> nova </w:t>
      </w:r>
      <w:proofErr w:type="spellStart"/>
      <w:r w:rsidRPr="00503238">
        <w:rPr>
          <w:rFonts w:ascii="Aptos" w:hAnsi="Aptos"/>
          <w:b/>
          <w:bCs/>
          <w:color w:val="000000"/>
        </w:rPr>
        <w:t>Divisão</w:t>
      </w:r>
      <w:proofErr w:type="spellEnd"/>
      <w:r w:rsidRPr="00503238">
        <w:rPr>
          <w:rFonts w:ascii="Aptos" w:hAnsi="Aptos"/>
          <w:b/>
          <w:bCs/>
          <w:color w:val="000000"/>
        </w:rPr>
        <w:t xml:space="preserve"> de Careers &amp; Wellbeing e </w:t>
      </w:r>
      <w:proofErr w:type="spellStart"/>
      <w:r w:rsidRPr="00503238">
        <w:rPr>
          <w:rFonts w:ascii="Aptos" w:hAnsi="Aptos"/>
          <w:b/>
          <w:bCs/>
          <w:color w:val="000000"/>
        </w:rPr>
        <w:t>reforça</w:t>
      </w:r>
      <w:proofErr w:type="spellEnd"/>
      <w:r w:rsidRPr="00503238">
        <w:rPr>
          <w:rFonts w:ascii="Aptos" w:hAnsi="Aptos"/>
          <w:b/>
          <w:bCs/>
          <w:color w:val="000000"/>
        </w:rPr>
        <w:t xml:space="preserve"> </w:t>
      </w:r>
      <w:proofErr w:type="spellStart"/>
      <w:r w:rsidRPr="00503238">
        <w:rPr>
          <w:rFonts w:ascii="Aptos" w:hAnsi="Aptos"/>
          <w:b/>
          <w:bCs/>
          <w:color w:val="000000"/>
        </w:rPr>
        <w:t>apoio</w:t>
      </w:r>
      <w:proofErr w:type="spellEnd"/>
      <w:r w:rsidRPr="00503238">
        <w:rPr>
          <w:rFonts w:ascii="Aptos" w:hAnsi="Aptos"/>
          <w:b/>
          <w:bCs/>
          <w:color w:val="000000"/>
        </w:rPr>
        <w:t xml:space="preserve"> </w:t>
      </w:r>
      <w:proofErr w:type="spellStart"/>
      <w:r w:rsidRPr="00503238">
        <w:rPr>
          <w:rFonts w:ascii="Aptos" w:hAnsi="Aptos"/>
          <w:b/>
          <w:bCs/>
          <w:color w:val="000000"/>
        </w:rPr>
        <w:t>integrado</w:t>
      </w:r>
      <w:proofErr w:type="spellEnd"/>
      <w:r w:rsidRPr="00503238">
        <w:rPr>
          <w:rFonts w:ascii="Aptos" w:hAnsi="Aptos"/>
          <w:b/>
          <w:bCs/>
          <w:color w:val="000000"/>
        </w:rPr>
        <w:t xml:space="preserve"> </w:t>
      </w:r>
      <w:proofErr w:type="spellStart"/>
      <w:r w:rsidRPr="00503238">
        <w:rPr>
          <w:rFonts w:ascii="Aptos" w:hAnsi="Aptos"/>
          <w:b/>
          <w:bCs/>
          <w:color w:val="000000"/>
        </w:rPr>
        <w:t>aos</w:t>
      </w:r>
      <w:proofErr w:type="spellEnd"/>
      <w:r w:rsidRPr="00503238">
        <w:rPr>
          <w:rFonts w:ascii="Aptos" w:hAnsi="Aptos"/>
          <w:b/>
          <w:bCs/>
          <w:color w:val="000000"/>
        </w:rPr>
        <w:t xml:space="preserve"> </w:t>
      </w:r>
      <w:proofErr w:type="spellStart"/>
      <w:r w:rsidRPr="00503238">
        <w:rPr>
          <w:rFonts w:ascii="Aptos" w:hAnsi="Aptos"/>
          <w:b/>
          <w:bCs/>
          <w:color w:val="000000"/>
        </w:rPr>
        <w:t>seus</w:t>
      </w:r>
      <w:proofErr w:type="spellEnd"/>
      <w:r w:rsidRPr="00503238">
        <w:rPr>
          <w:rFonts w:ascii="Aptos" w:hAnsi="Aptos"/>
          <w:b/>
          <w:bCs/>
          <w:color w:val="000000"/>
        </w:rPr>
        <w:t xml:space="preserve"> </w:t>
      </w:r>
      <w:proofErr w:type="spellStart"/>
      <w:r w:rsidRPr="00503238">
        <w:rPr>
          <w:rFonts w:ascii="Aptos" w:hAnsi="Aptos"/>
          <w:b/>
          <w:bCs/>
          <w:color w:val="000000"/>
        </w:rPr>
        <w:t>estudantes</w:t>
      </w:r>
      <w:proofErr w:type="spellEnd"/>
    </w:p>
    <w:p w14:paraId="07122F98" w14:textId="4496EA67" w:rsidR="001022C1" w:rsidRPr="00AD4C62" w:rsidRDefault="00E73E91" w:rsidP="00E04ACE">
      <w:pPr>
        <w:pStyle w:val="isselectedend"/>
        <w:jc w:val="both"/>
        <w:rPr>
          <w:rFonts w:asciiTheme="minorHAnsi" w:hAnsiTheme="minorHAnsi" w:cstheme="minorHAnsi"/>
          <w:b/>
          <w:bCs/>
          <w:sz w:val="22"/>
          <w:szCs w:val="22"/>
          <w:lang w:val="pt-PT"/>
        </w:rPr>
      </w:pPr>
      <w:r w:rsidRPr="00AD4C62">
        <w:rPr>
          <w:rFonts w:asciiTheme="minorHAnsi" w:hAnsiTheme="minorHAnsi" w:cstheme="minorHAnsi"/>
          <w:b/>
          <w:bCs/>
          <w:sz w:val="22"/>
          <w:szCs w:val="22"/>
          <w:lang w:val="pt-PT"/>
        </w:rPr>
        <w:t>Novo espaço reúne serviços de desenvolvimento de carreira, empregabilidade, apoio psicológico e promoção do bem-estar, aproximando</w:t>
      </w:r>
      <w:r w:rsidR="00FA160A">
        <w:rPr>
          <w:rFonts w:asciiTheme="minorHAnsi" w:hAnsiTheme="minorHAnsi" w:cstheme="minorHAnsi"/>
          <w:b/>
          <w:bCs/>
          <w:sz w:val="22"/>
          <w:szCs w:val="22"/>
          <w:lang w:val="pt-PT"/>
        </w:rPr>
        <w:t xml:space="preserve"> estas respostas</w:t>
      </w:r>
      <w:r w:rsidRPr="00AD4C62">
        <w:rPr>
          <w:rFonts w:asciiTheme="minorHAnsi" w:hAnsiTheme="minorHAnsi" w:cstheme="minorHAnsi"/>
          <w:b/>
          <w:bCs/>
          <w:sz w:val="22"/>
          <w:szCs w:val="22"/>
          <w:lang w:val="pt-PT"/>
        </w:rPr>
        <w:t>- da comunidade académica</w:t>
      </w:r>
      <w:r w:rsidR="006F1710" w:rsidRPr="00AD4C62">
        <w:rPr>
          <w:rFonts w:asciiTheme="minorHAnsi" w:hAnsiTheme="minorHAnsi" w:cstheme="minorHAnsi"/>
          <w:b/>
          <w:bCs/>
          <w:sz w:val="22"/>
          <w:szCs w:val="22"/>
          <w:lang w:val="pt-PT"/>
        </w:rPr>
        <w:t>.</w:t>
      </w:r>
    </w:p>
    <w:p w14:paraId="3028B798" w14:textId="77777777" w:rsidR="006F1710" w:rsidRDefault="006F1710" w:rsidP="00E04ACE">
      <w:pPr>
        <w:pStyle w:val="isselectedend"/>
        <w:jc w:val="both"/>
        <w:rPr>
          <w:rStyle w:val="Forte"/>
          <w:rFonts w:asciiTheme="minorHAnsi" w:hAnsiTheme="minorHAnsi" w:cstheme="minorHAnsi"/>
          <w:sz w:val="22"/>
          <w:szCs w:val="22"/>
          <w:lang w:val="pt-BR"/>
        </w:rPr>
      </w:pPr>
    </w:p>
    <w:p w14:paraId="52DB2B8B" w14:textId="5A7FF705" w:rsidR="006F1710" w:rsidRPr="006F1710" w:rsidRDefault="006230AA" w:rsidP="006F1710">
      <w:pPr>
        <w:pStyle w:val="isselectedend"/>
        <w:jc w:val="both"/>
        <w:rPr>
          <w:rFonts w:asciiTheme="minorHAnsi" w:hAnsiTheme="minorHAnsi" w:cstheme="minorHAnsi"/>
          <w:sz w:val="22"/>
          <w:szCs w:val="22"/>
          <w:lang w:val="pt-BR"/>
        </w:rPr>
      </w:pPr>
      <w:r w:rsidRPr="00FB67BA">
        <w:rPr>
          <w:rStyle w:val="Forte"/>
          <w:rFonts w:asciiTheme="minorHAnsi" w:hAnsiTheme="minorHAnsi" w:cstheme="minorHAnsi"/>
          <w:sz w:val="22"/>
          <w:szCs w:val="22"/>
          <w:lang w:val="pt-BR"/>
        </w:rPr>
        <w:t xml:space="preserve">Lisboa, </w:t>
      </w:r>
      <w:r w:rsidR="006F1710">
        <w:rPr>
          <w:rStyle w:val="Forte"/>
          <w:rFonts w:asciiTheme="minorHAnsi" w:hAnsiTheme="minorHAnsi" w:cstheme="minorHAnsi"/>
          <w:sz w:val="22"/>
          <w:szCs w:val="22"/>
          <w:lang w:val="pt-BR"/>
        </w:rPr>
        <w:t>29</w:t>
      </w:r>
      <w:r w:rsidRPr="00FB67BA">
        <w:rPr>
          <w:rStyle w:val="Forte"/>
          <w:rFonts w:asciiTheme="minorHAnsi" w:hAnsiTheme="minorHAnsi" w:cstheme="minorHAnsi"/>
          <w:sz w:val="22"/>
          <w:szCs w:val="22"/>
          <w:lang w:val="pt-BR"/>
        </w:rPr>
        <w:t xml:space="preserve"> de setembro de 2026</w:t>
      </w:r>
      <w:r w:rsidRPr="00FB67BA">
        <w:rPr>
          <w:rFonts w:asciiTheme="minorHAnsi" w:hAnsiTheme="minorHAnsi" w:cstheme="minorHAnsi"/>
          <w:sz w:val="22"/>
          <w:szCs w:val="22"/>
          <w:lang w:val="pt-BR"/>
        </w:rPr>
        <w:t xml:space="preserve"> - </w:t>
      </w:r>
      <w:r w:rsidR="006F1710" w:rsidRPr="006F1710">
        <w:rPr>
          <w:rFonts w:asciiTheme="minorHAnsi" w:hAnsiTheme="minorHAnsi" w:cstheme="minorHAnsi"/>
          <w:sz w:val="22"/>
          <w:szCs w:val="22"/>
          <w:lang w:val="pt-BR"/>
        </w:rPr>
        <w:t xml:space="preserve">O </w:t>
      </w:r>
      <w:hyperlink r:id="rId11" w:history="1">
        <w:r w:rsidR="006F1710" w:rsidRPr="00AD4C62">
          <w:rPr>
            <w:rStyle w:val="Hiperligao"/>
            <w:rFonts w:asciiTheme="minorHAnsi" w:hAnsiTheme="minorHAnsi" w:cstheme="minorHAnsi"/>
            <w:sz w:val="22"/>
            <w:szCs w:val="22"/>
            <w:lang w:val="pt-BR"/>
          </w:rPr>
          <w:t xml:space="preserve">ISEG – Lisbon </w:t>
        </w:r>
        <w:proofErr w:type="spellStart"/>
        <w:r w:rsidR="006F1710" w:rsidRPr="00AD4C62">
          <w:rPr>
            <w:rStyle w:val="Hiperligao"/>
            <w:rFonts w:asciiTheme="minorHAnsi" w:hAnsiTheme="minorHAnsi" w:cstheme="minorHAnsi"/>
            <w:sz w:val="22"/>
            <w:szCs w:val="22"/>
            <w:lang w:val="pt-BR"/>
          </w:rPr>
          <w:t>School</w:t>
        </w:r>
        <w:proofErr w:type="spellEnd"/>
        <w:r w:rsidR="006F1710" w:rsidRPr="00AD4C62">
          <w:rPr>
            <w:rStyle w:val="Hiperligao"/>
            <w:rFonts w:asciiTheme="minorHAnsi" w:hAnsiTheme="minorHAnsi" w:cstheme="minorHAnsi"/>
            <w:sz w:val="22"/>
            <w:szCs w:val="22"/>
            <w:lang w:val="pt-BR"/>
          </w:rPr>
          <w:t xml:space="preserve"> </w:t>
        </w:r>
        <w:proofErr w:type="spellStart"/>
        <w:r w:rsidR="006F1710" w:rsidRPr="00AD4C62">
          <w:rPr>
            <w:rStyle w:val="Hiperligao"/>
            <w:rFonts w:asciiTheme="minorHAnsi" w:hAnsiTheme="minorHAnsi" w:cstheme="minorHAnsi"/>
            <w:sz w:val="22"/>
            <w:szCs w:val="22"/>
            <w:lang w:val="pt-BR"/>
          </w:rPr>
          <w:t>of</w:t>
        </w:r>
        <w:proofErr w:type="spellEnd"/>
        <w:r w:rsidR="006F1710" w:rsidRPr="00AD4C62">
          <w:rPr>
            <w:rStyle w:val="Hiperligao"/>
            <w:rFonts w:asciiTheme="minorHAnsi" w:hAnsiTheme="minorHAnsi" w:cstheme="minorHAnsi"/>
            <w:sz w:val="22"/>
            <w:szCs w:val="22"/>
            <w:lang w:val="pt-BR"/>
          </w:rPr>
          <w:t xml:space="preserve"> </w:t>
        </w:r>
        <w:proofErr w:type="spellStart"/>
        <w:r w:rsidR="006F1710" w:rsidRPr="00AD4C62">
          <w:rPr>
            <w:rStyle w:val="Hiperligao"/>
            <w:rFonts w:asciiTheme="minorHAnsi" w:hAnsiTheme="minorHAnsi" w:cstheme="minorHAnsi"/>
            <w:sz w:val="22"/>
            <w:szCs w:val="22"/>
            <w:lang w:val="pt-BR"/>
          </w:rPr>
          <w:t>Economics</w:t>
        </w:r>
        <w:proofErr w:type="spellEnd"/>
        <w:r w:rsidR="006F1710" w:rsidRPr="00AD4C62">
          <w:rPr>
            <w:rStyle w:val="Hiperligao"/>
            <w:rFonts w:asciiTheme="minorHAnsi" w:hAnsiTheme="minorHAnsi" w:cstheme="minorHAnsi"/>
            <w:sz w:val="22"/>
            <w:szCs w:val="22"/>
            <w:lang w:val="pt-BR"/>
          </w:rPr>
          <w:t xml:space="preserve"> &amp; Management</w:t>
        </w:r>
      </w:hyperlink>
      <w:r w:rsidR="006F1710" w:rsidRPr="006F1710">
        <w:rPr>
          <w:rFonts w:asciiTheme="minorHAnsi" w:hAnsiTheme="minorHAnsi" w:cstheme="minorHAnsi"/>
          <w:sz w:val="22"/>
          <w:szCs w:val="22"/>
          <w:lang w:val="pt-BR"/>
        </w:rPr>
        <w:t xml:space="preserve"> acaba de reforçar a sua resposta de apoio aos estudantes com a criação da área de Careers &amp; Wellbeing, integrada na Direção de Serviços para o Estudante. A nova estrutura reúne, num </w:t>
      </w:r>
      <w:r w:rsidR="00FA160A">
        <w:rPr>
          <w:rFonts w:asciiTheme="minorHAnsi" w:hAnsiTheme="minorHAnsi" w:cstheme="minorHAnsi"/>
          <w:sz w:val="22"/>
          <w:szCs w:val="22"/>
          <w:lang w:val="pt-BR"/>
        </w:rPr>
        <w:t xml:space="preserve">único </w:t>
      </w:r>
      <w:r w:rsidR="006F1710" w:rsidRPr="006F1710">
        <w:rPr>
          <w:rFonts w:asciiTheme="minorHAnsi" w:hAnsiTheme="minorHAnsi" w:cstheme="minorHAnsi"/>
          <w:sz w:val="22"/>
          <w:szCs w:val="22"/>
          <w:lang w:val="pt-BR"/>
        </w:rPr>
        <w:t xml:space="preserve">espaço, serviços dedicados ao desenvolvimento </w:t>
      </w:r>
      <w:r w:rsidR="00FA160A">
        <w:rPr>
          <w:rFonts w:asciiTheme="minorHAnsi" w:hAnsiTheme="minorHAnsi" w:cstheme="minorHAnsi"/>
          <w:sz w:val="22"/>
          <w:szCs w:val="22"/>
          <w:lang w:val="pt-BR"/>
        </w:rPr>
        <w:t xml:space="preserve">de carreira, </w:t>
      </w:r>
      <w:r w:rsidR="006F1710" w:rsidRPr="006F1710">
        <w:rPr>
          <w:rFonts w:asciiTheme="minorHAnsi" w:hAnsiTheme="minorHAnsi" w:cstheme="minorHAnsi"/>
          <w:sz w:val="22"/>
          <w:szCs w:val="22"/>
          <w:lang w:val="pt-BR"/>
        </w:rPr>
        <w:t>empregabilidade, bem-estar e saúde mental</w:t>
      </w:r>
      <w:r w:rsidR="00FA160A">
        <w:rPr>
          <w:rFonts w:asciiTheme="minorHAnsi" w:hAnsiTheme="minorHAnsi" w:cstheme="minorHAnsi"/>
          <w:sz w:val="22"/>
          <w:szCs w:val="22"/>
          <w:lang w:val="pt-BR"/>
        </w:rPr>
        <w:t>, tornando estas respostas mais próximas, visíveis e acessíveis à comunidade ISEG</w:t>
      </w:r>
    </w:p>
    <w:p w14:paraId="61EED0EC" w14:textId="5734EFB7" w:rsidR="007C74C4" w:rsidRPr="006F1710" w:rsidRDefault="007C74C4" w:rsidP="007C74C4">
      <w:pPr>
        <w:pStyle w:val="isselectedend"/>
        <w:jc w:val="both"/>
        <w:rPr>
          <w:rFonts w:asciiTheme="minorHAnsi" w:hAnsiTheme="minorHAnsi" w:cstheme="minorHAnsi"/>
          <w:sz w:val="22"/>
          <w:szCs w:val="22"/>
          <w:lang w:val="pt-BR"/>
        </w:rPr>
      </w:pPr>
      <w:r w:rsidRPr="006F1710">
        <w:rPr>
          <w:rFonts w:asciiTheme="minorHAnsi" w:hAnsiTheme="minorHAnsi" w:cstheme="minorHAnsi"/>
          <w:sz w:val="22"/>
          <w:szCs w:val="22"/>
          <w:lang w:val="pt-BR"/>
        </w:rPr>
        <w:t xml:space="preserve">Na </w:t>
      </w:r>
      <w:r w:rsidR="00775B22">
        <w:rPr>
          <w:rFonts w:asciiTheme="minorHAnsi" w:hAnsiTheme="minorHAnsi" w:cstheme="minorHAnsi"/>
          <w:sz w:val="22"/>
          <w:szCs w:val="22"/>
          <w:lang w:val="pt-BR"/>
        </w:rPr>
        <w:t>área</w:t>
      </w:r>
      <w:r w:rsidR="00775B22" w:rsidRPr="006F1710">
        <w:rPr>
          <w:rFonts w:asciiTheme="minorHAnsi" w:hAnsiTheme="minorHAnsi" w:cstheme="minorHAnsi"/>
          <w:sz w:val="22"/>
          <w:szCs w:val="22"/>
          <w:lang w:val="pt-BR"/>
        </w:rPr>
        <w:t xml:space="preserve"> </w:t>
      </w:r>
      <w:r w:rsidRPr="006F1710">
        <w:rPr>
          <w:rFonts w:asciiTheme="minorHAnsi" w:hAnsiTheme="minorHAnsi" w:cstheme="minorHAnsi"/>
          <w:sz w:val="22"/>
          <w:szCs w:val="22"/>
          <w:lang w:val="pt-BR"/>
        </w:rPr>
        <w:t xml:space="preserve">de </w:t>
      </w:r>
      <w:proofErr w:type="spellStart"/>
      <w:r w:rsidRPr="00930EC8">
        <w:rPr>
          <w:rFonts w:asciiTheme="minorHAnsi" w:hAnsiTheme="minorHAnsi" w:cstheme="minorHAnsi"/>
          <w:b/>
          <w:bCs/>
          <w:sz w:val="22"/>
          <w:szCs w:val="22"/>
          <w:lang w:val="pt-BR"/>
        </w:rPr>
        <w:t>Careers</w:t>
      </w:r>
      <w:proofErr w:type="spellEnd"/>
      <w:r w:rsidRPr="006F1710">
        <w:rPr>
          <w:rFonts w:asciiTheme="minorHAnsi" w:hAnsiTheme="minorHAnsi" w:cstheme="minorHAnsi"/>
          <w:sz w:val="22"/>
          <w:szCs w:val="22"/>
          <w:lang w:val="pt-BR"/>
        </w:rPr>
        <w:t xml:space="preserve">, os estudantes </w:t>
      </w:r>
      <w:r w:rsidR="00775B22">
        <w:rPr>
          <w:rFonts w:asciiTheme="minorHAnsi" w:hAnsiTheme="minorHAnsi" w:cstheme="minorHAnsi"/>
          <w:sz w:val="22"/>
          <w:szCs w:val="22"/>
          <w:lang w:val="pt-BR"/>
        </w:rPr>
        <w:t xml:space="preserve">podem contar com </w:t>
      </w:r>
      <w:r w:rsidRPr="006F1710">
        <w:rPr>
          <w:rFonts w:asciiTheme="minorHAnsi" w:hAnsiTheme="minorHAnsi" w:cstheme="minorHAnsi"/>
          <w:sz w:val="22"/>
          <w:szCs w:val="22"/>
          <w:lang w:val="pt-BR"/>
        </w:rPr>
        <w:t xml:space="preserve">apoio ao longo das diferentes etapas de preparação e </w:t>
      </w:r>
      <w:r w:rsidR="00775B22">
        <w:rPr>
          <w:rFonts w:asciiTheme="minorHAnsi" w:hAnsiTheme="minorHAnsi" w:cstheme="minorHAnsi"/>
          <w:sz w:val="22"/>
          <w:szCs w:val="22"/>
          <w:lang w:val="pt-BR"/>
        </w:rPr>
        <w:t xml:space="preserve">transição para </w:t>
      </w:r>
      <w:r w:rsidRPr="006F1710">
        <w:rPr>
          <w:rFonts w:asciiTheme="minorHAnsi" w:hAnsiTheme="minorHAnsi" w:cstheme="minorHAnsi"/>
          <w:sz w:val="22"/>
          <w:szCs w:val="22"/>
          <w:lang w:val="pt-BR"/>
        </w:rPr>
        <w:t>o mercado de trabalho</w:t>
      </w:r>
      <w:r w:rsidR="00775B22">
        <w:rPr>
          <w:rFonts w:asciiTheme="minorHAnsi" w:hAnsiTheme="minorHAnsi" w:cstheme="minorHAnsi"/>
          <w:sz w:val="22"/>
          <w:szCs w:val="22"/>
          <w:lang w:val="pt-BR"/>
        </w:rPr>
        <w:t xml:space="preserve">. Entre os serviços disponibilizados encontram-se </w:t>
      </w:r>
      <w:proofErr w:type="spellStart"/>
      <w:r w:rsidR="00775B22">
        <w:rPr>
          <w:rFonts w:asciiTheme="minorHAnsi" w:hAnsiTheme="minorHAnsi" w:cstheme="minorHAnsi"/>
          <w:sz w:val="22"/>
          <w:szCs w:val="22"/>
          <w:lang w:val="pt-BR"/>
        </w:rPr>
        <w:t>o</w:t>
      </w:r>
      <w:r w:rsidRPr="006F1710">
        <w:rPr>
          <w:rFonts w:asciiTheme="minorHAnsi" w:hAnsiTheme="minorHAnsi" w:cstheme="minorHAnsi"/>
          <w:sz w:val="22"/>
          <w:szCs w:val="22"/>
          <w:lang w:val="pt-BR"/>
        </w:rPr>
        <w:t>aconselhamento</w:t>
      </w:r>
      <w:proofErr w:type="spellEnd"/>
      <w:r w:rsidRPr="006F1710">
        <w:rPr>
          <w:rFonts w:asciiTheme="minorHAnsi" w:hAnsiTheme="minorHAnsi" w:cstheme="minorHAnsi"/>
          <w:sz w:val="22"/>
          <w:szCs w:val="22"/>
          <w:lang w:val="pt-BR"/>
        </w:rPr>
        <w:t xml:space="preserve"> de carreira, </w:t>
      </w:r>
      <w:r w:rsidR="00775B22">
        <w:rPr>
          <w:rFonts w:asciiTheme="minorHAnsi" w:hAnsiTheme="minorHAnsi" w:cstheme="minorHAnsi"/>
          <w:sz w:val="22"/>
          <w:szCs w:val="22"/>
          <w:lang w:val="pt-BR"/>
        </w:rPr>
        <w:t xml:space="preserve">a </w:t>
      </w:r>
      <w:r w:rsidRPr="006F1710">
        <w:rPr>
          <w:rFonts w:asciiTheme="minorHAnsi" w:hAnsiTheme="minorHAnsi" w:cstheme="minorHAnsi"/>
          <w:sz w:val="22"/>
          <w:szCs w:val="22"/>
          <w:lang w:val="pt-BR"/>
        </w:rPr>
        <w:t xml:space="preserve">revisão </w:t>
      </w:r>
      <w:r w:rsidR="00775B22">
        <w:rPr>
          <w:rFonts w:asciiTheme="minorHAnsi" w:hAnsiTheme="minorHAnsi" w:cstheme="minorHAnsi"/>
          <w:sz w:val="22"/>
          <w:szCs w:val="22"/>
          <w:lang w:val="pt-BR"/>
        </w:rPr>
        <w:t>e otimização do</w:t>
      </w:r>
      <w:r w:rsidRPr="006F1710">
        <w:rPr>
          <w:rFonts w:asciiTheme="minorHAnsi" w:hAnsiTheme="minorHAnsi" w:cstheme="minorHAnsi"/>
          <w:sz w:val="22"/>
          <w:szCs w:val="22"/>
          <w:lang w:val="pt-BR"/>
        </w:rPr>
        <w:t xml:space="preserve"> CV e perfil de LinkedIn, </w:t>
      </w:r>
      <w:r w:rsidR="00775B22">
        <w:rPr>
          <w:rFonts w:asciiTheme="minorHAnsi" w:hAnsiTheme="minorHAnsi" w:cstheme="minorHAnsi"/>
          <w:sz w:val="22"/>
          <w:szCs w:val="22"/>
          <w:lang w:val="pt-BR"/>
        </w:rPr>
        <w:t xml:space="preserve">o </w:t>
      </w:r>
      <w:r w:rsidRPr="006F1710">
        <w:rPr>
          <w:rFonts w:asciiTheme="minorHAnsi" w:hAnsiTheme="minorHAnsi" w:cstheme="minorHAnsi"/>
          <w:sz w:val="22"/>
          <w:szCs w:val="22"/>
          <w:lang w:val="pt-BR"/>
        </w:rPr>
        <w:t xml:space="preserve">desenvolvimento de competências, programas de mentoring, workshops, atividades práticas e iniciativas de contacto e networking com </w:t>
      </w:r>
      <w:r w:rsidR="00775B22">
        <w:rPr>
          <w:rFonts w:asciiTheme="minorHAnsi" w:hAnsiTheme="minorHAnsi" w:cstheme="minorHAnsi"/>
          <w:sz w:val="22"/>
          <w:szCs w:val="22"/>
          <w:lang w:val="pt-BR"/>
        </w:rPr>
        <w:t xml:space="preserve">empresas e </w:t>
      </w:r>
      <w:r w:rsidRPr="006F1710">
        <w:rPr>
          <w:rFonts w:asciiTheme="minorHAnsi" w:hAnsiTheme="minorHAnsi" w:cstheme="minorHAnsi"/>
          <w:sz w:val="22"/>
          <w:szCs w:val="22"/>
          <w:lang w:val="pt-BR"/>
        </w:rPr>
        <w:t>empregadores.</w:t>
      </w:r>
    </w:p>
    <w:p w14:paraId="21D1E4A6" w14:textId="2CD213FE" w:rsidR="007C74C4" w:rsidRPr="006F1710" w:rsidRDefault="007C74C4" w:rsidP="007C74C4">
      <w:pPr>
        <w:pStyle w:val="isselectedend"/>
        <w:jc w:val="both"/>
        <w:rPr>
          <w:rFonts w:asciiTheme="minorHAnsi" w:hAnsiTheme="minorHAnsi" w:cstheme="minorHAnsi"/>
          <w:sz w:val="22"/>
          <w:szCs w:val="22"/>
          <w:lang w:val="pt-BR"/>
        </w:rPr>
      </w:pPr>
      <w:r w:rsidRPr="006F1710">
        <w:rPr>
          <w:rFonts w:asciiTheme="minorHAnsi" w:hAnsiTheme="minorHAnsi" w:cstheme="minorHAnsi"/>
          <w:sz w:val="22"/>
          <w:szCs w:val="22"/>
          <w:lang w:val="pt-BR"/>
        </w:rPr>
        <w:t xml:space="preserve">A </w:t>
      </w:r>
      <w:r w:rsidR="00775B22">
        <w:rPr>
          <w:rFonts w:asciiTheme="minorHAnsi" w:hAnsiTheme="minorHAnsi" w:cstheme="minorHAnsi"/>
          <w:sz w:val="22"/>
          <w:szCs w:val="22"/>
          <w:lang w:val="pt-BR"/>
        </w:rPr>
        <w:t xml:space="preserve">vertente </w:t>
      </w:r>
      <w:r w:rsidRPr="006F1710">
        <w:rPr>
          <w:rFonts w:asciiTheme="minorHAnsi" w:hAnsiTheme="minorHAnsi" w:cstheme="minorHAnsi"/>
          <w:sz w:val="22"/>
          <w:szCs w:val="22"/>
          <w:lang w:val="pt-BR"/>
        </w:rPr>
        <w:t xml:space="preserve">de </w:t>
      </w:r>
      <w:proofErr w:type="spellStart"/>
      <w:r w:rsidRPr="00930EC8">
        <w:rPr>
          <w:rFonts w:asciiTheme="minorHAnsi" w:hAnsiTheme="minorHAnsi" w:cstheme="minorHAnsi"/>
          <w:b/>
          <w:bCs/>
          <w:sz w:val="22"/>
          <w:szCs w:val="22"/>
          <w:lang w:val="pt-BR"/>
        </w:rPr>
        <w:t>Wellbeing</w:t>
      </w:r>
      <w:proofErr w:type="spellEnd"/>
      <w:r w:rsidRPr="006F1710">
        <w:rPr>
          <w:rFonts w:asciiTheme="minorHAnsi" w:hAnsiTheme="minorHAnsi" w:cstheme="minorHAnsi"/>
          <w:sz w:val="22"/>
          <w:szCs w:val="22"/>
          <w:lang w:val="pt-BR"/>
        </w:rPr>
        <w:t xml:space="preserve"> disponibiliza apoio psicológico individual gratuito a estudantes, docentes e não docentes, complementado por sessões e atividades de grupo, iniciativas de literacia em saúde mental e recursos </w:t>
      </w:r>
      <w:r w:rsidR="00775B22">
        <w:rPr>
          <w:rFonts w:asciiTheme="minorHAnsi" w:hAnsiTheme="minorHAnsi" w:cstheme="minorHAnsi"/>
          <w:sz w:val="22"/>
          <w:szCs w:val="22"/>
          <w:lang w:val="pt-BR"/>
        </w:rPr>
        <w:t xml:space="preserve">orientados para </w:t>
      </w:r>
      <w:r w:rsidRPr="006F1710">
        <w:rPr>
          <w:rFonts w:asciiTheme="minorHAnsi" w:hAnsiTheme="minorHAnsi" w:cstheme="minorHAnsi"/>
          <w:sz w:val="22"/>
          <w:szCs w:val="22"/>
          <w:lang w:val="pt-BR"/>
        </w:rPr>
        <w:t xml:space="preserve">a gestão do stress e da ansiedade, a adaptação à vida académica e outros desafios associados </w:t>
      </w:r>
      <w:r w:rsidR="00775B22">
        <w:rPr>
          <w:rFonts w:asciiTheme="minorHAnsi" w:hAnsiTheme="minorHAnsi" w:cstheme="minorHAnsi"/>
          <w:sz w:val="22"/>
          <w:szCs w:val="22"/>
          <w:lang w:val="pt-BR"/>
        </w:rPr>
        <w:t xml:space="preserve">à experiência </w:t>
      </w:r>
      <w:r w:rsidRPr="006F1710">
        <w:rPr>
          <w:rFonts w:asciiTheme="minorHAnsi" w:hAnsiTheme="minorHAnsi" w:cstheme="minorHAnsi"/>
          <w:sz w:val="22"/>
          <w:szCs w:val="22"/>
          <w:lang w:val="pt-BR"/>
        </w:rPr>
        <w:t>universitári</w:t>
      </w:r>
      <w:r w:rsidR="00775B22">
        <w:rPr>
          <w:rFonts w:asciiTheme="minorHAnsi" w:hAnsiTheme="minorHAnsi" w:cstheme="minorHAnsi"/>
          <w:sz w:val="22"/>
          <w:szCs w:val="22"/>
          <w:lang w:val="pt-BR"/>
        </w:rPr>
        <w:t>a</w:t>
      </w:r>
      <w:r w:rsidRPr="006F1710">
        <w:rPr>
          <w:rFonts w:asciiTheme="minorHAnsi" w:hAnsiTheme="minorHAnsi" w:cstheme="minorHAnsi"/>
          <w:sz w:val="22"/>
          <w:szCs w:val="22"/>
          <w:lang w:val="pt-BR"/>
        </w:rPr>
        <w:t>.</w:t>
      </w:r>
    </w:p>
    <w:p w14:paraId="66E11AB7" w14:textId="06679FD3" w:rsidR="006F1710" w:rsidRPr="006F1710" w:rsidRDefault="007C74C4" w:rsidP="006F1710">
      <w:pPr>
        <w:pStyle w:val="isselectedend"/>
        <w:jc w:val="both"/>
        <w:rPr>
          <w:rFonts w:asciiTheme="minorHAnsi" w:hAnsiTheme="minorHAnsi" w:cstheme="minorHAnsi"/>
          <w:sz w:val="22"/>
          <w:szCs w:val="22"/>
          <w:lang w:val="pt-BR"/>
        </w:rPr>
      </w:pPr>
      <w:r>
        <w:rPr>
          <w:rFonts w:asciiTheme="minorHAnsi" w:hAnsiTheme="minorHAnsi" w:cstheme="minorHAnsi"/>
          <w:sz w:val="22"/>
          <w:szCs w:val="22"/>
          <w:lang w:val="pt-BR"/>
        </w:rPr>
        <w:t>“</w:t>
      </w:r>
      <w:r w:rsidR="00C258D1" w:rsidRPr="00C258D1">
        <w:rPr>
          <w:rFonts w:asciiTheme="minorHAnsi" w:hAnsiTheme="minorHAnsi" w:cstheme="minorHAnsi"/>
          <w:i/>
          <w:iCs/>
          <w:color w:val="000000"/>
          <w:sz w:val="22"/>
          <w:szCs w:val="22"/>
        </w:rPr>
        <w:t xml:space="preserve">No ISEG, </w:t>
      </w:r>
      <w:proofErr w:type="spellStart"/>
      <w:r w:rsidR="00C258D1" w:rsidRPr="00C258D1">
        <w:rPr>
          <w:rFonts w:asciiTheme="minorHAnsi" w:hAnsiTheme="minorHAnsi" w:cstheme="minorHAnsi"/>
          <w:i/>
          <w:iCs/>
          <w:color w:val="000000"/>
          <w:sz w:val="22"/>
          <w:szCs w:val="22"/>
        </w:rPr>
        <w:t>acreditamos</w:t>
      </w:r>
      <w:proofErr w:type="spellEnd"/>
      <w:r w:rsidR="00C258D1" w:rsidRPr="00C258D1">
        <w:rPr>
          <w:rFonts w:asciiTheme="minorHAnsi" w:hAnsiTheme="minorHAnsi" w:cstheme="minorHAnsi"/>
          <w:i/>
          <w:iCs/>
          <w:color w:val="000000"/>
          <w:sz w:val="22"/>
          <w:szCs w:val="22"/>
        </w:rPr>
        <w:t xml:space="preserve"> </w:t>
      </w:r>
      <w:proofErr w:type="spellStart"/>
      <w:r w:rsidR="00C258D1" w:rsidRPr="00C258D1">
        <w:rPr>
          <w:rFonts w:asciiTheme="minorHAnsi" w:hAnsiTheme="minorHAnsi" w:cstheme="minorHAnsi"/>
          <w:i/>
          <w:iCs/>
          <w:color w:val="000000"/>
          <w:sz w:val="22"/>
          <w:szCs w:val="22"/>
        </w:rPr>
        <w:t>que</w:t>
      </w:r>
      <w:proofErr w:type="spellEnd"/>
      <w:r w:rsidR="00C258D1" w:rsidRPr="00C258D1">
        <w:rPr>
          <w:rFonts w:asciiTheme="minorHAnsi" w:hAnsiTheme="minorHAnsi" w:cstheme="minorHAnsi"/>
          <w:i/>
          <w:iCs/>
          <w:color w:val="000000"/>
          <w:sz w:val="22"/>
          <w:szCs w:val="22"/>
        </w:rPr>
        <w:t xml:space="preserve"> </w:t>
      </w:r>
      <w:proofErr w:type="spellStart"/>
      <w:r w:rsidR="00C258D1" w:rsidRPr="00C258D1">
        <w:rPr>
          <w:rFonts w:asciiTheme="minorHAnsi" w:hAnsiTheme="minorHAnsi" w:cstheme="minorHAnsi"/>
          <w:i/>
          <w:iCs/>
          <w:color w:val="000000"/>
          <w:sz w:val="22"/>
          <w:szCs w:val="22"/>
        </w:rPr>
        <w:t>preparar</w:t>
      </w:r>
      <w:proofErr w:type="spellEnd"/>
      <w:r w:rsidR="00C258D1" w:rsidRPr="00C258D1">
        <w:rPr>
          <w:rFonts w:asciiTheme="minorHAnsi" w:hAnsiTheme="minorHAnsi" w:cstheme="minorHAnsi"/>
          <w:i/>
          <w:iCs/>
          <w:color w:val="000000"/>
          <w:sz w:val="22"/>
          <w:szCs w:val="22"/>
        </w:rPr>
        <w:t xml:space="preserve"> o </w:t>
      </w:r>
      <w:proofErr w:type="spellStart"/>
      <w:r w:rsidR="00C258D1" w:rsidRPr="00C258D1">
        <w:rPr>
          <w:rFonts w:asciiTheme="minorHAnsi" w:hAnsiTheme="minorHAnsi" w:cstheme="minorHAnsi"/>
          <w:i/>
          <w:iCs/>
          <w:color w:val="000000"/>
          <w:sz w:val="22"/>
          <w:szCs w:val="22"/>
        </w:rPr>
        <w:t>futuro</w:t>
      </w:r>
      <w:proofErr w:type="spellEnd"/>
      <w:r w:rsidR="00C258D1" w:rsidRPr="00C258D1">
        <w:rPr>
          <w:rFonts w:asciiTheme="minorHAnsi" w:hAnsiTheme="minorHAnsi" w:cstheme="minorHAnsi"/>
          <w:i/>
          <w:iCs/>
          <w:color w:val="000000"/>
          <w:sz w:val="22"/>
          <w:szCs w:val="22"/>
        </w:rPr>
        <w:t xml:space="preserve"> </w:t>
      </w:r>
      <w:proofErr w:type="spellStart"/>
      <w:r w:rsidR="00C258D1" w:rsidRPr="00C258D1">
        <w:rPr>
          <w:rFonts w:asciiTheme="minorHAnsi" w:hAnsiTheme="minorHAnsi" w:cstheme="minorHAnsi"/>
          <w:i/>
          <w:iCs/>
          <w:color w:val="000000"/>
          <w:sz w:val="22"/>
          <w:szCs w:val="22"/>
        </w:rPr>
        <w:t>profissional</w:t>
      </w:r>
      <w:proofErr w:type="spellEnd"/>
      <w:r w:rsidR="00C258D1" w:rsidRPr="00C258D1">
        <w:rPr>
          <w:rFonts w:asciiTheme="minorHAnsi" w:hAnsiTheme="minorHAnsi" w:cstheme="minorHAnsi"/>
          <w:i/>
          <w:iCs/>
          <w:color w:val="000000"/>
          <w:sz w:val="22"/>
          <w:szCs w:val="22"/>
        </w:rPr>
        <w:t xml:space="preserve"> e </w:t>
      </w:r>
      <w:proofErr w:type="spellStart"/>
      <w:r w:rsidR="00C258D1" w:rsidRPr="00C258D1">
        <w:rPr>
          <w:rFonts w:asciiTheme="minorHAnsi" w:hAnsiTheme="minorHAnsi" w:cstheme="minorHAnsi"/>
          <w:i/>
          <w:iCs/>
          <w:color w:val="000000"/>
          <w:sz w:val="22"/>
          <w:szCs w:val="22"/>
        </w:rPr>
        <w:t>cuidar</w:t>
      </w:r>
      <w:proofErr w:type="spellEnd"/>
      <w:r w:rsidR="00C258D1" w:rsidRPr="00C258D1">
        <w:rPr>
          <w:rFonts w:asciiTheme="minorHAnsi" w:hAnsiTheme="minorHAnsi" w:cstheme="minorHAnsi"/>
          <w:i/>
          <w:iCs/>
          <w:color w:val="000000"/>
          <w:sz w:val="22"/>
          <w:szCs w:val="22"/>
        </w:rPr>
        <w:t xml:space="preserve"> do </w:t>
      </w:r>
      <w:proofErr w:type="spellStart"/>
      <w:r w:rsidR="00C258D1" w:rsidRPr="00C258D1">
        <w:rPr>
          <w:rFonts w:asciiTheme="minorHAnsi" w:hAnsiTheme="minorHAnsi" w:cstheme="minorHAnsi"/>
          <w:i/>
          <w:iCs/>
          <w:color w:val="000000"/>
          <w:sz w:val="22"/>
          <w:szCs w:val="22"/>
        </w:rPr>
        <w:t>bem-estar</w:t>
      </w:r>
      <w:proofErr w:type="spellEnd"/>
      <w:r w:rsidR="00C258D1" w:rsidRPr="00C258D1">
        <w:rPr>
          <w:rFonts w:asciiTheme="minorHAnsi" w:hAnsiTheme="minorHAnsi" w:cstheme="minorHAnsi"/>
          <w:i/>
          <w:iCs/>
          <w:color w:val="000000"/>
          <w:sz w:val="22"/>
          <w:szCs w:val="22"/>
        </w:rPr>
        <w:t xml:space="preserve"> </w:t>
      </w:r>
      <w:proofErr w:type="spellStart"/>
      <w:r w:rsidR="00C258D1" w:rsidRPr="00C258D1">
        <w:rPr>
          <w:rFonts w:asciiTheme="minorHAnsi" w:hAnsiTheme="minorHAnsi" w:cstheme="minorHAnsi"/>
          <w:i/>
          <w:iCs/>
          <w:color w:val="000000"/>
          <w:sz w:val="22"/>
          <w:szCs w:val="22"/>
        </w:rPr>
        <w:t>fazem</w:t>
      </w:r>
      <w:proofErr w:type="spellEnd"/>
      <w:r w:rsidR="00C258D1" w:rsidRPr="00C258D1">
        <w:rPr>
          <w:rFonts w:asciiTheme="minorHAnsi" w:hAnsiTheme="minorHAnsi" w:cstheme="minorHAnsi"/>
          <w:i/>
          <w:iCs/>
          <w:color w:val="000000"/>
          <w:sz w:val="22"/>
          <w:szCs w:val="22"/>
        </w:rPr>
        <w:t xml:space="preserve"> </w:t>
      </w:r>
      <w:proofErr w:type="spellStart"/>
      <w:r w:rsidR="00C258D1" w:rsidRPr="00C258D1">
        <w:rPr>
          <w:rFonts w:asciiTheme="minorHAnsi" w:hAnsiTheme="minorHAnsi" w:cstheme="minorHAnsi"/>
          <w:i/>
          <w:iCs/>
          <w:color w:val="000000"/>
          <w:sz w:val="22"/>
          <w:szCs w:val="22"/>
        </w:rPr>
        <w:t>parte</w:t>
      </w:r>
      <w:proofErr w:type="spellEnd"/>
      <w:r w:rsidR="00C258D1" w:rsidRPr="00C258D1">
        <w:rPr>
          <w:rFonts w:asciiTheme="minorHAnsi" w:hAnsiTheme="minorHAnsi" w:cstheme="minorHAnsi"/>
          <w:i/>
          <w:iCs/>
          <w:color w:val="000000"/>
          <w:sz w:val="22"/>
          <w:szCs w:val="22"/>
        </w:rPr>
        <w:t xml:space="preserve"> do </w:t>
      </w:r>
      <w:proofErr w:type="spellStart"/>
      <w:r w:rsidR="00C258D1" w:rsidRPr="00C258D1">
        <w:rPr>
          <w:rFonts w:asciiTheme="minorHAnsi" w:hAnsiTheme="minorHAnsi" w:cstheme="minorHAnsi"/>
          <w:i/>
          <w:iCs/>
          <w:color w:val="000000"/>
          <w:sz w:val="22"/>
          <w:szCs w:val="22"/>
        </w:rPr>
        <w:t>mesmo</w:t>
      </w:r>
      <w:proofErr w:type="spellEnd"/>
      <w:r w:rsidR="00C258D1" w:rsidRPr="00C258D1">
        <w:rPr>
          <w:rFonts w:asciiTheme="minorHAnsi" w:hAnsiTheme="minorHAnsi" w:cstheme="minorHAnsi"/>
          <w:i/>
          <w:iCs/>
          <w:color w:val="000000"/>
          <w:sz w:val="22"/>
          <w:szCs w:val="22"/>
        </w:rPr>
        <w:t xml:space="preserve"> </w:t>
      </w:r>
      <w:proofErr w:type="spellStart"/>
      <w:r w:rsidR="00C258D1" w:rsidRPr="00C258D1">
        <w:rPr>
          <w:rFonts w:asciiTheme="minorHAnsi" w:hAnsiTheme="minorHAnsi" w:cstheme="minorHAnsi"/>
          <w:i/>
          <w:iCs/>
          <w:color w:val="000000"/>
          <w:sz w:val="22"/>
          <w:szCs w:val="22"/>
        </w:rPr>
        <w:t>percurso</w:t>
      </w:r>
      <w:proofErr w:type="spellEnd"/>
      <w:r w:rsidR="00C258D1" w:rsidRPr="00C258D1">
        <w:rPr>
          <w:rFonts w:asciiTheme="minorHAnsi" w:hAnsiTheme="minorHAnsi" w:cstheme="minorHAnsi"/>
          <w:i/>
          <w:iCs/>
          <w:color w:val="000000"/>
          <w:sz w:val="22"/>
          <w:szCs w:val="22"/>
        </w:rPr>
        <w:t xml:space="preserve">. </w:t>
      </w:r>
      <w:proofErr w:type="spellStart"/>
      <w:r w:rsidR="00C258D1" w:rsidRPr="00C258D1">
        <w:rPr>
          <w:rFonts w:asciiTheme="minorHAnsi" w:hAnsiTheme="minorHAnsi" w:cstheme="minorHAnsi"/>
          <w:i/>
          <w:iCs/>
          <w:color w:val="000000"/>
          <w:sz w:val="22"/>
          <w:szCs w:val="22"/>
        </w:rPr>
        <w:t>Hoje</w:t>
      </w:r>
      <w:proofErr w:type="spellEnd"/>
      <w:r w:rsidR="00C258D1" w:rsidRPr="00C258D1">
        <w:rPr>
          <w:rFonts w:asciiTheme="minorHAnsi" w:hAnsiTheme="minorHAnsi" w:cstheme="minorHAnsi"/>
          <w:i/>
          <w:iCs/>
          <w:color w:val="000000"/>
          <w:sz w:val="22"/>
          <w:szCs w:val="22"/>
        </w:rPr>
        <w:t xml:space="preserve">, </w:t>
      </w:r>
      <w:proofErr w:type="spellStart"/>
      <w:r w:rsidR="00C258D1" w:rsidRPr="00C258D1">
        <w:rPr>
          <w:rFonts w:asciiTheme="minorHAnsi" w:hAnsiTheme="minorHAnsi" w:cstheme="minorHAnsi"/>
          <w:i/>
          <w:iCs/>
          <w:color w:val="000000"/>
          <w:sz w:val="22"/>
          <w:szCs w:val="22"/>
        </w:rPr>
        <w:t>desenvolver</w:t>
      </w:r>
      <w:proofErr w:type="spellEnd"/>
      <w:r w:rsidR="00C258D1" w:rsidRPr="00C258D1">
        <w:rPr>
          <w:rFonts w:asciiTheme="minorHAnsi" w:hAnsiTheme="minorHAnsi" w:cstheme="minorHAnsi"/>
          <w:i/>
          <w:iCs/>
          <w:color w:val="000000"/>
          <w:sz w:val="22"/>
          <w:szCs w:val="22"/>
        </w:rPr>
        <w:t xml:space="preserve"> </w:t>
      </w:r>
      <w:proofErr w:type="spellStart"/>
      <w:r w:rsidR="00C258D1" w:rsidRPr="00C258D1">
        <w:rPr>
          <w:rFonts w:asciiTheme="minorHAnsi" w:hAnsiTheme="minorHAnsi" w:cstheme="minorHAnsi"/>
          <w:i/>
          <w:iCs/>
          <w:color w:val="000000"/>
          <w:sz w:val="22"/>
          <w:szCs w:val="22"/>
        </w:rPr>
        <w:t>competências</w:t>
      </w:r>
      <w:proofErr w:type="spellEnd"/>
      <w:r w:rsidR="00C258D1" w:rsidRPr="00C258D1">
        <w:rPr>
          <w:rFonts w:asciiTheme="minorHAnsi" w:hAnsiTheme="minorHAnsi" w:cstheme="minorHAnsi"/>
          <w:i/>
          <w:iCs/>
          <w:color w:val="000000"/>
          <w:sz w:val="22"/>
          <w:szCs w:val="22"/>
        </w:rPr>
        <w:t xml:space="preserve"> e </w:t>
      </w:r>
      <w:proofErr w:type="spellStart"/>
      <w:r w:rsidR="00C258D1" w:rsidRPr="00C258D1">
        <w:rPr>
          <w:rFonts w:asciiTheme="minorHAnsi" w:hAnsiTheme="minorHAnsi" w:cstheme="minorHAnsi"/>
          <w:i/>
          <w:iCs/>
          <w:color w:val="000000"/>
          <w:sz w:val="22"/>
          <w:szCs w:val="22"/>
        </w:rPr>
        <w:t>preparar</w:t>
      </w:r>
      <w:proofErr w:type="spellEnd"/>
      <w:r w:rsidR="00C258D1" w:rsidRPr="00C258D1">
        <w:rPr>
          <w:rFonts w:asciiTheme="minorHAnsi" w:hAnsiTheme="minorHAnsi" w:cstheme="minorHAnsi"/>
          <w:i/>
          <w:iCs/>
          <w:color w:val="000000"/>
          <w:sz w:val="22"/>
          <w:szCs w:val="22"/>
        </w:rPr>
        <w:t xml:space="preserve"> </w:t>
      </w:r>
      <w:proofErr w:type="spellStart"/>
      <w:r w:rsidR="00C258D1" w:rsidRPr="00C258D1">
        <w:rPr>
          <w:rFonts w:asciiTheme="minorHAnsi" w:hAnsiTheme="minorHAnsi" w:cstheme="minorHAnsi"/>
          <w:i/>
          <w:iCs/>
          <w:color w:val="000000"/>
          <w:sz w:val="22"/>
          <w:szCs w:val="22"/>
        </w:rPr>
        <w:t>os</w:t>
      </w:r>
      <w:proofErr w:type="spellEnd"/>
      <w:r w:rsidR="00C258D1" w:rsidRPr="00C258D1">
        <w:rPr>
          <w:rFonts w:asciiTheme="minorHAnsi" w:hAnsiTheme="minorHAnsi" w:cstheme="minorHAnsi"/>
          <w:i/>
          <w:iCs/>
          <w:color w:val="000000"/>
          <w:sz w:val="22"/>
          <w:szCs w:val="22"/>
        </w:rPr>
        <w:t xml:space="preserve"> </w:t>
      </w:r>
      <w:proofErr w:type="spellStart"/>
      <w:r w:rsidR="00C258D1" w:rsidRPr="00C258D1">
        <w:rPr>
          <w:rFonts w:asciiTheme="minorHAnsi" w:hAnsiTheme="minorHAnsi" w:cstheme="minorHAnsi"/>
          <w:i/>
          <w:iCs/>
          <w:color w:val="000000"/>
          <w:sz w:val="22"/>
          <w:szCs w:val="22"/>
        </w:rPr>
        <w:t>estudantes</w:t>
      </w:r>
      <w:proofErr w:type="spellEnd"/>
      <w:r w:rsidR="00C258D1" w:rsidRPr="00C258D1">
        <w:rPr>
          <w:rFonts w:asciiTheme="minorHAnsi" w:hAnsiTheme="minorHAnsi" w:cstheme="minorHAnsi"/>
          <w:i/>
          <w:iCs/>
          <w:color w:val="000000"/>
          <w:sz w:val="22"/>
          <w:szCs w:val="22"/>
        </w:rPr>
        <w:t xml:space="preserve"> para o mercado de </w:t>
      </w:r>
      <w:proofErr w:type="spellStart"/>
      <w:r w:rsidR="00C258D1" w:rsidRPr="00C258D1">
        <w:rPr>
          <w:rFonts w:asciiTheme="minorHAnsi" w:hAnsiTheme="minorHAnsi" w:cstheme="minorHAnsi"/>
          <w:i/>
          <w:iCs/>
          <w:color w:val="000000"/>
          <w:sz w:val="22"/>
          <w:szCs w:val="22"/>
        </w:rPr>
        <w:t>trabalho</w:t>
      </w:r>
      <w:proofErr w:type="spellEnd"/>
      <w:r w:rsidR="00C258D1" w:rsidRPr="00C258D1">
        <w:rPr>
          <w:rFonts w:asciiTheme="minorHAnsi" w:hAnsiTheme="minorHAnsi" w:cstheme="minorHAnsi"/>
          <w:i/>
          <w:iCs/>
          <w:color w:val="000000"/>
          <w:sz w:val="22"/>
          <w:szCs w:val="22"/>
        </w:rPr>
        <w:t xml:space="preserve"> </w:t>
      </w:r>
      <w:proofErr w:type="spellStart"/>
      <w:r w:rsidR="00C258D1" w:rsidRPr="00C258D1">
        <w:rPr>
          <w:rFonts w:asciiTheme="minorHAnsi" w:hAnsiTheme="minorHAnsi" w:cstheme="minorHAnsi"/>
          <w:i/>
          <w:iCs/>
          <w:color w:val="000000"/>
          <w:sz w:val="22"/>
          <w:szCs w:val="22"/>
        </w:rPr>
        <w:t>implica</w:t>
      </w:r>
      <w:proofErr w:type="spellEnd"/>
      <w:r w:rsidR="00C258D1" w:rsidRPr="00C258D1">
        <w:rPr>
          <w:rFonts w:asciiTheme="minorHAnsi" w:hAnsiTheme="minorHAnsi" w:cstheme="minorHAnsi"/>
          <w:i/>
          <w:iCs/>
          <w:color w:val="000000"/>
          <w:sz w:val="22"/>
          <w:szCs w:val="22"/>
        </w:rPr>
        <w:t xml:space="preserve"> </w:t>
      </w:r>
      <w:proofErr w:type="spellStart"/>
      <w:r w:rsidR="00C258D1" w:rsidRPr="00C258D1">
        <w:rPr>
          <w:rFonts w:asciiTheme="minorHAnsi" w:hAnsiTheme="minorHAnsi" w:cstheme="minorHAnsi"/>
          <w:i/>
          <w:iCs/>
          <w:color w:val="000000"/>
          <w:sz w:val="22"/>
          <w:szCs w:val="22"/>
        </w:rPr>
        <w:t>também</w:t>
      </w:r>
      <w:proofErr w:type="spellEnd"/>
      <w:r w:rsidR="00C258D1" w:rsidRPr="00C258D1">
        <w:rPr>
          <w:rFonts w:asciiTheme="minorHAnsi" w:hAnsiTheme="minorHAnsi" w:cstheme="minorHAnsi"/>
          <w:i/>
          <w:iCs/>
          <w:color w:val="000000"/>
          <w:sz w:val="22"/>
          <w:szCs w:val="22"/>
        </w:rPr>
        <w:t xml:space="preserve"> </w:t>
      </w:r>
      <w:proofErr w:type="spellStart"/>
      <w:r w:rsidR="00C258D1" w:rsidRPr="00C258D1">
        <w:rPr>
          <w:rFonts w:asciiTheme="minorHAnsi" w:hAnsiTheme="minorHAnsi" w:cstheme="minorHAnsi"/>
          <w:i/>
          <w:iCs/>
          <w:color w:val="000000"/>
          <w:sz w:val="22"/>
          <w:szCs w:val="22"/>
        </w:rPr>
        <w:t>dar-lhes</w:t>
      </w:r>
      <w:proofErr w:type="spellEnd"/>
      <w:r w:rsidR="00C258D1" w:rsidRPr="00C258D1">
        <w:rPr>
          <w:rFonts w:asciiTheme="minorHAnsi" w:hAnsiTheme="minorHAnsi" w:cstheme="minorHAnsi"/>
          <w:i/>
          <w:iCs/>
          <w:color w:val="000000"/>
          <w:sz w:val="22"/>
          <w:szCs w:val="22"/>
        </w:rPr>
        <w:t xml:space="preserve"> ferramentas para </w:t>
      </w:r>
      <w:proofErr w:type="spellStart"/>
      <w:r w:rsidR="00C258D1" w:rsidRPr="00C258D1">
        <w:rPr>
          <w:rFonts w:asciiTheme="minorHAnsi" w:hAnsiTheme="minorHAnsi" w:cstheme="minorHAnsi"/>
          <w:i/>
          <w:iCs/>
          <w:color w:val="000000"/>
          <w:sz w:val="22"/>
          <w:szCs w:val="22"/>
        </w:rPr>
        <w:t>lidarem</w:t>
      </w:r>
      <w:proofErr w:type="spellEnd"/>
      <w:r w:rsidR="00C258D1" w:rsidRPr="00C258D1">
        <w:rPr>
          <w:rFonts w:asciiTheme="minorHAnsi" w:hAnsiTheme="minorHAnsi" w:cstheme="minorHAnsi"/>
          <w:i/>
          <w:iCs/>
          <w:color w:val="000000"/>
          <w:sz w:val="22"/>
          <w:szCs w:val="22"/>
        </w:rPr>
        <w:t xml:space="preserve"> com </w:t>
      </w:r>
      <w:proofErr w:type="gramStart"/>
      <w:r w:rsidR="00C258D1" w:rsidRPr="00C258D1">
        <w:rPr>
          <w:rFonts w:asciiTheme="minorHAnsi" w:hAnsiTheme="minorHAnsi" w:cstheme="minorHAnsi"/>
          <w:i/>
          <w:iCs/>
          <w:color w:val="000000"/>
          <w:sz w:val="22"/>
          <w:szCs w:val="22"/>
        </w:rPr>
        <w:t>a</w:t>
      </w:r>
      <w:proofErr w:type="gramEnd"/>
      <w:r w:rsidR="00C258D1" w:rsidRPr="00C258D1">
        <w:rPr>
          <w:rFonts w:asciiTheme="minorHAnsi" w:hAnsiTheme="minorHAnsi" w:cstheme="minorHAnsi"/>
          <w:i/>
          <w:iCs/>
          <w:color w:val="000000"/>
          <w:sz w:val="22"/>
          <w:szCs w:val="22"/>
        </w:rPr>
        <w:t xml:space="preserve"> </w:t>
      </w:r>
      <w:proofErr w:type="spellStart"/>
      <w:r w:rsidR="00C258D1" w:rsidRPr="00C258D1">
        <w:rPr>
          <w:rFonts w:asciiTheme="minorHAnsi" w:hAnsiTheme="minorHAnsi" w:cstheme="minorHAnsi"/>
          <w:i/>
          <w:iCs/>
          <w:color w:val="000000"/>
          <w:sz w:val="22"/>
          <w:szCs w:val="22"/>
        </w:rPr>
        <w:t>exigência</w:t>
      </w:r>
      <w:proofErr w:type="spellEnd"/>
      <w:r w:rsidR="00C258D1" w:rsidRPr="00C258D1">
        <w:rPr>
          <w:rFonts w:asciiTheme="minorHAnsi" w:hAnsiTheme="minorHAnsi" w:cstheme="minorHAnsi"/>
          <w:i/>
          <w:iCs/>
          <w:color w:val="000000"/>
          <w:sz w:val="22"/>
          <w:szCs w:val="22"/>
        </w:rPr>
        <w:t xml:space="preserve">, a </w:t>
      </w:r>
      <w:proofErr w:type="spellStart"/>
      <w:r w:rsidR="00C258D1" w:rsidRPr="00C258D1">
        <w:rPr>
          <w:rFonts w:asciiTheme="minorHAnsi" w:hAnsiTheme="minorHAnsi" w:cstheme="minorHAnsi"/>
          <w:i/>
          <w:iCs/>
          <w:color w:val="000000"/>
          <w:sz w:val="22"/>
          <w:szCs w:val="22"/>
        </w:rPr>
        <w:t>mudança</w:t>
      </w:r>
      <w:proofErr w:type="spellEnd"/>
      <w:r w:rsidR="00C258D1" w:rsidRPr="00C258D1">
        <w:rPr>
          <w:rFonts w:asciiTheme="minorHAnsi" w:hAnsiTheme="minorHAnsi" w:cstheme="minorHAnsi"/>
          <w:i/>
          <w:iCs/>
          <w:color w:val="000000"/>
          <w:sz w:val="22"/>
          <w:szCs w:val="22"/>
        </w:rPr>
        <w:t xml:space="preserve"> e </w:t>
      </w:r>
      <w:proofErr w:type="spellStart"/>
      <w:r w:rsidR="00C258D1" w:rsidRPr="00C258D1">
        <w:rPr>
          <w:rFonts w:asciiTheme="minorHAnsi" w:hAnsiTheme="minorHAnsi" w:cstheme="minorHAnsi"/>
          <w:i/>
          <w:iCs/>
          <w:color w:val="000000"/>
          <w:sz w:val="22"/>
          <w:szCs w:val="22"/>
        </w:rPr>
        <w:t>os</w:t>
      </w:r>
      <w:proofErr w:type="spellEnd"/>
      <w:r w:rsidR="00C258D1" w:rsidRPr="00C258D1">
        <w:rPr>
          <w:rFonts w:asciiTheme="minorHAnsi" w:hAnsiTheme="minorHAnsi" w:cstheme="minorHAnsi"/>
          <w:i/>
          <w:iCs/>
          <w:color w:val="000000"/>
          <w:sz w:val="22"/>
          <w:szCs w:val="22"/>
        </w:rPr>
        <w:t xml:space="preserve"> </w:t>
      </w:r>
      <w:proofErr w:type="spellStart"/>
      <w:r w:rsidR="00C258D1" w:rsidRPr="00C258D1">
        <w:rPr>
          <w:rFonts w:asciiTheme="minorHAnsi" w:hAnsiTheme="minorHAnsi" w:cstheme="minorHAnsi"/>
          <w:i/>
          <w:iCs/>
          <w:color w:val="000000"/>
          <w:sz w:val="22"/>
          <w:szCs w:val="22"/>
        </w:rPr>
        <w:t>desafios</w:t>
      </w:r>
      <w:proofErr w:type="spellEnd"/>
      <w:r w:rsidR="00C258D1" w:rsidRPr="00C258D1">
        <w:rPr>
          <w:rFonts w:asciiTheme="minorHAnsi" w:hAnsiTheme="minorHAnsi" w:cstheme="minorHAnsi"/>
          <w:i/>
          <w:iCs/>
          <w:color w:val="000000"/>
          <w:sz w:val="22"/>
          <w:szCs w:val="22"/>
        </w:rPr>
        <w:t xml:space="preserve"> </w:t>
      </w:r>
      <w:proofErr w:type="spellStart"/>
      <w:r w:rsidR="00C258D1" w:rsidRPr="00C258D1">
        <w:rPr>
          <w:rFonts w:asciiTheme="minorHAnsi" w:hAnsiTheme="minorHAnsi" w:cstheme="minorHAnsi"/>
          <w:i/>
          <w:iCs/>
          <w:color w:val="000000"/>
          <w:sz w:val="22"/>
          <w:szCs w:val="22"/>
        </w:rPr>
        <w:t>que</w:t>
      </w:r>
      <w:proofErr w:type="spellEnd"/>
      <w:r w:rsidR="00C258D1" w:rsidRPr="00C258D1">
        <w:rPr>
          <w:rFonts w:asciiTheme="minorHAnsi" w:hAnsiTheme="minorHAnsi" w:cstheme="minorHAnsi"/>
          <w:i/>
          <w:iCs/>
          <w:color w:val="000000"/>
          <w:sz w:val="22"/>
          <w:szCs w:val="22"/>
        </w:rPr>
        <w:t xml:space="preserve"> </w:t>
      </w:r>
      <w:proofErr w:type="spellStart"/>
      <w:r w:rsidR="00C258D1" w:rsidRPr="00C258D1">
        <w:rPr>
          <w:rFonts w:asciiTheme="minorHAnsi" w:hAnsiTheme="minorHAnsi" w:cstheme="minorHAnsi"/>
          <w:i/>
          <w:iCs/>
          <w:color w:val="000000"/>
          <w:sz w:val="22"/>
          <w:szCs w:val="22"/>
        </w:rPr>
        <w:t>fazem</w:t>
      </w:r>
      <w:proofErr w:type="spellEnd"/>
      <w:r w:rsidR="00C258D1" w:rsidRPr="00C258D1">
        <w:rPr>
          <w:rFonts w:asciiTheme="minorHAnsi" w:hAnsiTheme="minorHAnsi" w:cstheme="minorHAnsi"/>
          <w:i/>
          <w:iCs/>
          <w:color w:val="000000"/>
          <w:sz w:val="22"/>
          <w:szCs w:val="22"/>
        </w:rPr>
        <w:t xml:space="preserve"> </w:t>
      </w:r>
      <w:proofErr w:type="spellStart"/>
      <w:r w:rsidR="00C258D1" w:rsidRPr="00C258D1">
        <w:rPr>
          <w:rFonts w:asciiTheme="minorHAnsi" w:hAnsiTheme="minorHAnsi" w:cstheme="minorHAnsi"/>
          <w:i/>
          <w:iCs/>
          <w:color w:val="000000"/>
          <w:sz w:val="22"/>
          <w:szCs w:val="22"/>
        </w:rPr>
        <w:t>parte</w:t>
      </w:r>
      <w:proofErr w:type="spellEnd"/>
      <w:r w:rsidR="00C258D1" w:rsidRPr="00C258D1">
        <w:rPr>
          <w:rFonts w:asciiTheme="minorHAnsi" w:hAnsiTheme="minorHAnsi" w:cstheme="minorHAnsi"/>
          <w:i/>
          <w:iCs/>
          <w:color w:val="000000"/>
          <w:sz w:val="22"/>
          <w:szCs w:val="22"/>
        </w:rPr>
        <w:t xml:space="preserve"> da </w:t>
      </w:r>
      <w:proofErr w:type="spellStart"/>
      <w:r w:rsidR="00C258D1" w:rsidRPr="00C258D1">
        <w:rPr>
          <w:rFonts w:asciiTheme="minorHAnsi" w:hAnsiTheme="minorHAnsi" w:cstheme="minorHAnsi"/>
          <w:i/>
          <w:iCs/>
          <w:color w:val="000000"/>
          <w:sz w:val="22"/>
          <w:szCs w:val="22"/>
        </w:rPr>
        <w:t>vida</w:t>
      </w:r>
      <w:proofErr w:type="spellEnd"/>
      <w:r w:rsidR="00C258D1" w:rsidRPr="00C258D1">
        <w:rPr>
          <w:rFonts w:asciiTheme="minorHAnsi" w:hAnsiTheme="minorHAnsi" w:cstheme="minorHAnsi"/>
          <w:i/>
          <w:iCs/>
          <w:color w:val="000000"/>
          <w:sz w:val="22"/>
          <w:szCs w:val="22"/>
        </w:rPr>
        <w:t xml:space="preserve"> </w:t>
      </w:r>
      <w:proofErr w:type="spellStart"/>
      <w:r w:rsidR="00C258D1" w:rsidRPr="00C258D1">
        <w:rPr>
          <w:rFonts w:asciiTheme="minorHAnsi" w:hAnsiTheme="minorHAnsi" w:cstheme="minorHAnsi"/>
          <w:i/>
          <w:iCs/>
          <w:color w:val="000000"/>
          <w:sz w:val="22"/>
          <w:szCs w:val="22"/>
        </w:rPr>
        <w:t>académica</w:t>
      </w:r>
      <w:proofErr w:type="spellEnd"/>
      <w:r w:rsidR="00C258D1" w:rsidRPr="00C258D1">
        <w:rPr>
          <w:rFonts w:asciiTheme="minorHAnsi" w:hAnsiTheme="minorHAnsi" w:cstheme="minorHAnsi"/>
          <w:i/>
          <w:iCs/>
          <w:color w:val="000000"/>
          <w:sz w:val="22"/>
          <w:szCs w:val="22"/>
        </w:rPr>
        <w:t xml:space="preserve"> e </w:t>
      </w:r>
      <w:proofErr w:type="spellStart"/>
      <w:r w:rsidR="00C258D1" w:rsidRPr="00C258D1">
        <w:rPr>
          <w:rFonts w:asciiTheme="minorHAnsi" w:hAnsiTheme="minorHAnsi" w:cstheme="minorHAnsi"/>
          <w:i/>
          <w:iCs/>
          <w:color w:val="000000"/>
          <w:sz w:val="22"/>
          <w:szCs w:val="22"/>
        </w:rPr>
        <w:t>profissional</w:t>
      </w:r>
      <w:proofErr w:type="spellEnd"/>
      <w:r w:rsidR="00C258D1" w:rsidRPr="00C258D1">
        <w:rPr>
          <w:rFonts w:asciiTheme="minorHAnsi" w:hAnsiTheme="minorHAnsi" w:cstheme="minorHAnsi"/>
          <w:i/>
          <w:iCs/>
          <w:color w:val="000000"/>
          <w:sz w:val="22"/>
          <w:szCs w:val="22"/>
        </w:rPr>
        <w:t xml:space="preserve">. A </w:t>
      </w:r>
      <w:proofErr w:type="spellStart"/>
      <w:r w:rsidR="00C258D1" w:rsidRPr="00C258D1">
        <w:rPr>
          <w:rFonts w:asciiTheme="minorHAnsi" w:hAnsiTheme="minorHAnsi" w:cstheme="minorHAnsi"/>
          <w:i/>
          <w:iCs/>
          <w:color w:val="000000"/>
          <w:sz w:val="22"/>
          <w:szCs w:val="22"/>
        </w:rPr>
        <w:t>criação</w:t>
      </w:r>
      <w:proofErr w:type="spellEnd"/>
      <w:r w:rsidR="00C258D1" w:rsidRPr="00C258D1">
        <w:rPr>
          <w:rFonts w:asciiTheme="minorHAnsi" w:hAnsiTheme="minorHAnsi" w:cstheme="minorHAnsi"/>
          <w:i/>
          <w:iCs/>
          <w:color w:val="000000"/>
          <w:sz w:val="22"/>
          <w:szCs w:val="22"/>
        </w:rPr>
        <w:t xml:space="preserve"> </w:t>
      </w:r>
      <w:r w:rsidR="00503238">
        <w:rPr>
          <w:rFonts w:asciiTheme="minorHAnsi" w:hAnsiTheme="minorHAnsi" w:cstheme="minorHAnsi"/>
          <w:i/>
          <w:iCs/>
          <w:color w:val="000000"/>
          <w:sz w:val="22"/>
          <w:szCs w:val="22"/>
        </w:rPr>
        <w:t xml:space="preserve">da </w:t>
      </w:r>
      <w:proofErr w:type="spellStart"/>
      <w:r w:rsidR="00503238">
        <w:rPr>
          <w:rFonts w:asciiTheme="minorHAnsi" w:hAnsiTheme="minorHAnsi" w:cstheme="minorHAnsi"/>
          <w:i/>
          <w:iCs/>
          <w:color w:val="000000"/>
          <w:sz w:val="22"/>
          <w:szCs w:val="22"/>
        </w:rPr>
        <w:t>Divisão</w:t>
      </w:r>
      <w:proofErr w:type="spellEnd"/>
      <w:r w:rsidR="00C258D1" w:rsidRPr="00C258D1">
        <w:rPr>
          <w:rFonts w:asciiTheme="minorHAnsi" w:hAnsiTheme="minorHAnsi" w:cstheme="minorHAnsi"/>
          <w:i/>
          <w:iCs/>
          <w:color w:val="000000"/>
          <w:sz w:val="22"/>
          <w:szCs w:val="22"/>
        </w:rPr>
        <w:t xml:space="preserve"> Careers &amp; Wellbeing </w:t>
      </w:r>
      <w:proofErr w:type="spellStart"/>
      <w:r w:rsidR="00C258D1" w:rsidRPr="00C258D1">
        <w:rPr>
          <w:rFonts w:asciiTheme="minorHAnsi" w:hAnsiTheme="minorHAnsi" w:cstheme="minorHAnsi"/>
          <w:i/>
          <w:iCs/>
          <w:color w:val="000000"/>
          <w:sz w:val="22"/>
          <w:szCs w:val="22"/>
        </w:rPr>
        <w:t>está</w:t>
      </w:r>
      <w:proofErr w:type="spellEnd"/>
      <w:r w:rsidR="00C258D1" w:rsidRPr="00C258D1">
        <w:rPr>
          <w:rFonts w:asciiTheme="minorHAnsi" w:hAnsiTheme="minorHAnsi" w:cstheme="minorHAnsi"/>
          <w:i/>
          <w:iCs/>
          <w:color w:val="000000"/>
          <w:sz w:val="22"/>
          <w:szCs w:val="22"/>
        </w:rPr>
        <w:t xml:space="preserve"> </w:t>
      </w:r>
      <w:proofErr w:type="spellStart"/>
      <w:r w:rsidR="00C258D1" w:rsidRPr="00C258D1">
        <w:rPr>
          <w:rFonts w:asciiTheme="minorHAnsi" w:hAnsiTheme="minorHAnsi" w:cstheme="minorHAnsi"/>
          <w:i/>
          <w:iCs/>
          <w:color w:val="000000"/>
          <w:sz w:val="22"/>
          <w:szCs w:val="22"/>
        </w:rPr>
        <w:t>alinhada</w:t>
      </w:r>
      <w:proofErr w:type="spellEnd"/>
      <w:r w:rsidR="00C258D1" w:rsidRPr="00C258D1">
        <w:rPr>
          <w:rFonts w:asciiTheme="minorHAnsi" w:hAnsiTheme="minorHAnsi" w:cstheme="minorHAnsi"/>
          <w:i/>
          <w:iCs/>
          <w:color w:val="000000"/>
          <w:sz w:val="22"/>
          <w:szCs w:val="22"/>
        </w:rPr>
        <w:t xml:space="preserve"> com </w:t>
      </w:r>
      <w:proofErr w:type="spellStart"/>
      <w:r w:rsidR="00C258D1" w:rsidRPr="00C258D1">
        <w:rPr>
          <w:rFonts w:asciiTheme="minorHAnsi" w:hAnsiTheme="minorHAnsi" w:cstheme="minorHAnsi"/>
          <w:i/>
          <w:iCs/>
          <w:color w:val="000000"/>
          <w:sz w:val="22"/>
          <w:szCs w:val="22"/>
        </w:rPr>
        <w:t>esta</w:t>
      </w:r>
      <w:proofErr w:type="spellEnd"/>
      <w:r w:rsidR="00C258D1" w:rsidRPr="00C258D1">
        <w:rPr>
          <w:rFonts w:asciiTheme="minorHAnsi" w:hAnsiTheme="minorHAnsi" w:cstheme="minorHAnsi"/>
          <w:i/>
          <w:iCs/>
          <w:color w:val="000000"/>
          <w:sz w:val="22"/>
          <w:szCs w:val="22"/>
        </w:rPr>
        <w:t xml:space="preserve"> </w:t>
      </w:r>
      <w:proofErr w:type="spellStart"/>
      <w:r w:rsidR="00C258D1" w:rsidRPr="00C258D1">
        <w:rPr>
          <w:rFonts w:asciiTheme="minorHAnsi" w:hAnsiTheme="minorHAnsi" w:cstheme="minorHAnsi"/>
          <w:i/>
          <w:iCs/>
          <w:color w:val="000000"/>
          <w:sz w:val="22"/>
          <w:szCs w:val="22"/>
        </w:rPr>
        <w:t>visão</w:t>
      </w:r>
      <w:proofErr w:type="spellEnd"/>
      <w:r w:rsidR="00C258D1" w:rsidRPr="00C258D1">
        <w:rPr>
          <w:rFonts w:asciiTheme="minorHAnsi" w:hAnsiTheme="minorHAnsi" w:cstheme="minorHAnsi"/>
          <w:i/>
          <w:iCs/>
          <w:color w:val="000000"/>
          <w:sz w:val="22"/>
          <w:szCs w:val="22"/>
        </w:rPr>
        <w:t xml:space="preserve"> e com </w:t>
      </w:r>
      <w:proofErr w:type="spellStart"/>
      <w:r w:rsidR="00C258D1" w:rsidRPr="00C258D1">
        <w:rPr>
          <w:rFonts w:asciiTheme="minorHAnsi" w:hAnsiTheme="minorHAnsi" w:cstheme="minorHAnsi"/>
          <w:i/>
          <w:iCs/>
          <w:color w:val="000000"/>
          <w:sz w:val="22"/>
          <w:szCs w:val="22"/>
        </w:rPr>
        <w:t>os</w:t>
      </w:r>
      <w:proofErr w:type="spellEnd"/>
      <w:r w:rsidR="00C258D1" w:rsidRPr="00C258D1">
        <w:rPr>
          <w:rFonts w:asciiTheme="minorHAnsi" w:hAnsiTheme="minorHAnsi" w:cstheme="minorHAnsi"/>
          <w:i/>
          <w:iCs/>
          <w:color w:val="000000"/>
          <w:sz w:val="22"/>
          <w:szCs w:val="22"/>
        </w:rPr>
        <w:t xml:space="preserve"> </w:t>
      </w:r>
      <w:proofErr w:type="spellStart"/>
      <w:r w:rsidR="00C258D1" w:rsidRPr="00C258D1">
        <w:rPr>
          <w:rFonts w:asciiTheme="minorHAnsi" w:hAnsiTheme="minorHAnsi" w:cstheme="minorHAnsi"/>
          <w:i/>
          <w:iCs/>
          <w:color w:val="000000"/>
          <w:sz w:val="22"/>
          <w:szCs w:val="22"/>
        </w:rPr>
        <w:t>valores</w:t>
      </w:r>
      <w:proofErr w:type="spellEnd"/>
      <w:r w:rsidR="00C258D1" w:rsidRPr="00C258D1">
        <w:rPr>
          <w:rFonts w:asciiTheme="minorHAnsi" w:hAnsiTheme="minorHAnsi" w:cstheme="minorHAnsi"/>
          <w:i/>
          <w:iCs/>
          <w:color w:val="000000"/>
          <w:sz w:val="22"/>
          <w:szCs w:val="22"/>
        </w:rPr>
        <w:t xml:space="preserve"> do ISEG: </w:t>
      </w:r>
      <w:proofErr w:type="spellStart"/>
      <w:r w:rsidR="00C258D1" w:rsidRPr="00C258D1">
        <w:rPr>
          <w:rFonts w:asciiTheme="minorHAnsi" w:hAnsiTheme="minorHAnsi" w:cstheme="minorHAnsi"/>
          <w:i/>
          <w:iCs/>
          <w:color w:val="000000"/>
          <w:sz w:val="22"/>
          <w:szCs w:val="22"/>
        </w:rPr>
        <w:t>queremos</w:t>
      </w:r>
      <w:proofErr w:type="spellEnd"/>
      <w:r w:rsidR="00C258D1" w:rsidRPr="00C258D1">
        <w:rPr>
          <w:rFonts w:asciiTheme="minorHAnsi" w:hAnsiTheme="minorHAnsi" w:cstheme="minorHAnsi"/>
          <w:i/>
          <w:iCs/>
          <w:color w:val="000000"/>
          <w:sz w:val="22"/>
          <w:szCs w:val="22"/>
        </w:rPr>
        <w:t xml:space="preserve"> </w:t>
      </w:r>
      <w:proofErr w:type="spellStart"/>
      <w:r w:rsidR="00C258D1" w:rsidRPr="00C258D1">
        <w:rPr>
          <w:rFonts w:asciiTheme="minorHAnsi" w:hAnsiTheme="minorHAnsi" w:cstheme="minorHAnsi"/>
          <w:i/>
          <w:iCs/>
          <w:color w:val="000000"/>
          <w:sz w:val="22"/>
          <w:szCs w:val="22"/>
        </w:rPr>
        <w:t>formar</w:t>
      </w:r>
      <w:proofErr w:type="spellEnd"/>
      <w:r w:rsidR="00C258D1" w:rsidRPr="00C258D1">
        <w:rPr>
          <w:rFonts w:asciiTheme="minorHAnsi" w:hAnsiTheme="minorHAnsi" w:cstheme="minorHAnsi"/>
          <w:i/>
          <w:iCs/>
          <w:color w:val="000000"/>
          <w:sz w:val="22"/>
          <w:szCs w:val="22"/>
        </w:rPr>
        <w:t xml:space="preserve"> </w:t>
      </w:r>
      <w:proofErr w:type="spellStart"/>
      <w:r w:rsidR="00C258D1" w:rsidRPr="00C258D1">
        <w:rPr>
          <w:rFonts w:asciiTheme="minorHAnsi" w:hAnsiTheme="minorHAnsi" w:cstheme="minorHAnsi"/>
          <w:i/>
          <w:iCs/>
          <w:color w:val="000000"/>
          <w:sz w:val="22"/>
          <w:szCs w:val="22"/>
        </w:rPr>
        <w:t>profissionais</w:t>
      </w:r>
      <w:proofErr w:type="spellEnd"/>
      <w:r w:rsidR="00C258D1" w:rsidRPr="00C258D1">
        <w:rPr>
          <w:rFonts w:asciiTheme="minorHAnsi" w:hAnsiTheme="minorHAnsi" w:cstheme="minorHAnsi"/>
          <w:i/>
          <w:iCs/>
          <w:color w:val="000000"/>
          <w:sz w:val="22"/>
          <w:szCs w:val="22"/>
        </w:rPr>
        <w:t xml:space="preserve"> </w:t>
      </w:r>
      <w:proofErr w:type="spellStart"/>
      <w:r w:rsidR="00C258D1" w:rsidRPr="00C258D1">
        <w:rPr>
          <w:rFonts w:asciiTheme="minorHAnsi" w:hAnsiTheme="minorHAnsi" w:cstheme="minorHAnsi"/>
          <w:i/>
          <w:iCs/>
          <w:color w:val="000000"/>
          <w:sz w:val="22"/>
          <w:szCs w:val="22"/>
        </w:rPr>
        <w:t>capazes</w:t>
      </w:r>
      <w:proofErr w:type="spellEnd"/>
      <w:r w:rsidR="00C258D1" w:rsidRPr="00C258D1">
        <w:rPr>
          <w:rFonts w:asciiTheme="minorHAnsi" w:hAnsiTheme="minorHAnsi" w:cstheme="minorHAnsi"/>
          <w:i/>
          <w:iCs/>
          <w:color w:val="000000"/>
          <w:sz w:val="22"/>
          <w:szCs w:val="22"/>
        </w:rPr>
        <w:t xml:space="preserve"> e </w:t>
      </w:r>
      <w:proofErr w:type="spellStart"/>
      <w:r w:rsidR="00C258D1" w:rsidRPr="00C258D1">
        <w:rPr>
          <w:rFonts w:asciiTheme="minorHAnsi" w:hAnsiTheme="minorHAnsi" w:cstheme="minorHAnsi"/>
          <w:i/>
          <w:iCs/>
          <w:color w:val="000000"/>
          <w:sz w:val="22"/>
          <w:szCs w:val="22"/>
        </w:rPr>
        <w:t>preparados</w:t>
      </w:r>
      <w:proofErr w:type="spellEnd"/>
      <w:r w:rsidR="00C258D1" w:rsidRPr="00C258D1">
        <w:rPr>
          <w:rFonts w:asciiTheme="minorHAnsi" w:hAnsiTheme="minorHAnsi" w:cstheme="minorHAnsi"/>
          <w:i/>
          <w:iCs/>
          <w:color w:val="000000"/>
          <w:sz w:val="22"/>
          <w:szCs w:val="22"/>
        </w:rPr>
        <w:t xml:space="preserve">, mas </w:t>
      </w:r>
      <w:proofErr w:type="spellStart"/>
      <w:r w:rsidR="00C258D1" w:rsidRPr="00C258D1">
        <w:rPr>
          <w:rFonts w:asciiTheme="minorHAnsi" w:hAnsiTheme="minorHAnsi" w:cstheme="minorHAnsi"/>
          <w:i/>
          <w:iCs/>
          <w:color w:val="000000"/>
          <w:sz w:val="22"/>
          <w:szCs w:val="22"/>
        </w:rPr>
        <w:t>também</w:t>
      </w:r>
      <w:proofErr w:type="spellEnd"/>
      <w:r w:rsidR="00C258D1" w:rsidRPr="00C258D1">
        <w:rPr>
          <w:rFonts w:asciiTheme="minorHAnsi" w:hAnsiTheme="minorHAnsi" w:cstheme="minorHAnsi"/>
          <w:i/>
          <w:iCs/>
          <w:color w:val="000000"/>
          <w:sz w:val="22"/>
          <w:szCs w:val="22"/>
        </w:rPr>
        <w:t xml:space="preserve"> </w:t>
      </w:r>
      <w:proofErr w:type="spellStart"/>
      <w:r w:rsidR="00C258D1" w:rsidRPr="00C258D1">
        <w:rPr>
          <w:rFonts w:asciiTheme="minorHAnsi" w:hAnsiTheme="minorHAnsi" w:cstheme="minorHAnsi"/>
          <w:i/>
          <w:iCs/>
          <w:color w:val="000000"/>
          <w:sz w:val="22"/>
          <w:szCs w:val="22"/>
        </w:rPr>
        <w:t>pessoas</w:t>
      </w:r>
      <w:proofErr w:type="spellEnd"/>
      <w:r w:rsidR="00C258D1" w:rsidRPr="00C258D1">
        <w:rPr>
          <w:rFonts w:asciiTheme="minorHAnsi" w:hAnsiTheme="minorHAnsi" w:cstheme="minorHAnsi"/>
          <w:i/>
          <w:iCs/>
          <w:color w:val="000000"/>
          <w:sz w:val="22"/>
          <w:szCs w:val="22"/>
        </w:rPr>
        <w:t xml:space="preserve"> </w:t>
      </w:r>
      <w:proofErr w:type="spellStart"/>
      <w:r w:rsidR="00C258D1" w:rsidRPr="00C258D1">
        <w:rPr>
          <w:rFonts w:asciiTheme="minorHAnsi" w:hAnsiTheme="minorHAnsi" w:cstheme="minorHAnsi"/>
          <w:i/>
          <w:iCs/>
          <w:color w:val="000000"/>
          <w:sz w:val="22"/>
          <w:szCs w:val="22"/>
        </w:rPr>
        <w:t>mais</w:t>
      </w:r>
      <w:proofErr w:type="spellEnd"/>
      <w:r w:rsidR="00C258D1" w:rsidRPr="00C258D1">
        <w:rPr>
          <w:rFonts w:asciiTheme="minorHAnsi" w:hAnsiTheme="minorHAnsi" w:cstheme="minorHAnsi"/>
          <w:i/>
          <w:iCs/>
          <w:color w:val="000000"/>
          <w:sz w:val="22"/>
          <w:szCs w:val="22"/>
        </w:rPr>
        <w:t xml:space="preserve"> </w:t>
      </w:r>
      <w:proofErr w:type="spellStart"/>
      <w:r w:rsidR="00C258D1" w:rsidRPr="00C258D1">
        <w:rPr>
          <w:rFonts w:asciiTheme="minorHAnsi" w:hAnsiTheme="minorHAnsi" w:cstheme="minorHAnsi"/>
          <w:i/>
          <w:iCs/>
          <w:color w:val="000000"/>
          <w:sz w:val="22"/>
          <w:szCs w:val="22"/>
        </w:rPr>
        <w:t>equilibradas</w:t>
      </w:r>
      <w:proofErr w:type="spellEnd"/>
      <w:r w:rsidR="00C258D1" w:rsidRPr="00C258D1">
        <w:rPr>
          <w:rFonts w:asciiTheme="minorHAnsi" w:hAnsiTheme="minorHAnsi" w:cstheme="minorHAnsi"/>
          <w:i/>
          <w:iCs/>
          <w:color w:val="000000"/>
          <w:sz w:val="22"/>
          <w:szCs w:val="22"/>
        </w:rPr>
        <w:t xml:space="preserve"> e </w:t>
      </w:r>
      <w:proofErr w:type="spellStart"/>
      <w:r w:rsidR="00C258D1" w:rsidRPr="00C258D1">
        <w:rPr>
          <w:rFonts w:asciiTheme="minorHAnsi" w:hAnsiTheme="minorHAnsi" w:cstheme="minorHAnsi"/>
          <w:i/>
          <w:iCs/>
          <w:color w:val="000000"/>
          <w:sz w:val="22"/>
          <w:szCs w:val="22"/>
        </w:rPr>
        <w:t>confiantes</w:t>
      </w:r>
      <w:proofErr w:type="spellEnd"/>
      <w:r w:rsidR="00C258D1" w:rsidRPr="00C258D1">
        <w:rPr>
          <w:rFonts w:asciiTheme="minorHAnsi" w:hAnsiTheme="minorHAnsi" w:cstheme="minorHAnsi"/>
          <w:i/>
          <w:iCs/>
          <w:color w:val="000000"/>
          <w:sz w:val="22"/>
          <w:szCs w:val="22"/>
        </w:rPr>
        <w:t>.</w:t>
      </w:r>
      <w:r w:rsidRPr="00C258D1">
        <w:rPr>
          <w:rFonts w:asciiTheme="minorHAnsi" w:hAnsiTheme="minorHAnsi" w:cstheme="minorHAnsi"/>
          <w:sz w:val="22"/>
          <w:szCs w:val="22"/>
          <w:lang w:val="pt-BR"/>
        </w:rPr>
        <w:t>”,</w:t>
      </w:r>
      <w:r>
        <w:rPr>
          <w:rFonts w:asciiTheme="minorHAnsi" w:hAnsiTheme="minorHAnsi" w:cstheme="minorHAnsi"/>
          <w:sz w:val="22"/>
          <w:szCs w:val="22"/>
          <w:lang w:val="pt-BR"/>
        </w:rPr>
        <w:t xml:space="preserve"> explica </w:t>
      </w:r>
      <w:r w:rsidR="00C258D1">
        <w:rPr>
          <w:rFonts w:asciiTheme="minorHAnsi" w:hAnsiTheme="minorHAnsi" w:cstheme="minorHAnsi"/>
          <w:b/>
          <w:bCs/>
          <w:sz w:val="22"/>
          <w:szCs w:val="22"/>
          <w:lang w:val="pt-BR"/>
        </w:rPr>
        <w:t xml:space="preserve">Esmeralda Arranhado, vice presidente do ISEG com o pelouro dos Serviços </w:t>
      </w:r>
      <w:r w:rsidR="00503238">
        <w:rPr>
          <w:rFonts w:asciiTheme="minorHAnsi" w:hAnsiTheme="minorHAnsi" w:cstheme="minorHAnsi"/>
          <w:b/>
          <w:bCs/>
          <w:sz w:val="22"/>
          <w:szCs w:val="22"/>
          <w:lang w:val="pt-BR"/>
        </w:rPr>
        <w:t>para o</w:t>
      </w:r>
      <w:r w:rsidR="00C258D1">
        <w:rPr>
          <w:rFonts w:asciiTheme="minorHAnsi" w:hAnsiTheme="minorHAnsi" w:cstheme="minorHAnsi"/>
          <w:b/>
          <w:bCs/>
          <w:sz w:val="22"/>
          <w:szCs w:val="22"/>
          <w:lang w:val="pt-BR"/>
        </w:rPr>
        <w:t xml:space="preserve"> Estudante</w:t>
      </w:r>
      <w:r w:rsidR="00E34C97">
        <w:rPr>
          <w:rFonts w:asciiTheme="minorHAnsi" w:hAnsiTheme="minorHAnsi" w:cstheme="minorHAnsi"/>
          <w:b/>
          <w:bCs/>
          <w:sz w:val="22"/>
          <w:szCs w:val="22"/>
          <w:lang w:val="pt-BR"/>
        </w:rPr>
        <w:t>.</w:t>
      </w:r>
    </w:p>
    <w:p w14:paraId="2BFFC261" w14:textId="1F7D7892" w:rsidR="006F1710" w:rsidRPr="006F1710" w:rsidRDefault="0019789E" w:rsidP="006F1710">
      <w:pPr>
        <w:pStyle w:val="isselectedend"/>
        <w:jc w:val="both"/>
        <w:rPr>
          <w:rFonts w:asciiTheme="minorHAnsi" w:hAnsiTheme="minorHAnsi" w:cstheme="minorHAnsi"/>
          <w:sz w:val="22"/>
          <w:szCs w:val="22"/>
          <w:lang w:val="pt-BR"/>
        </w:rPr>
      </w:pPr>
      <w:r w:rsidRPr="006F1710">
        <w:rPr>
          <w:rFonts w:asciiTheme="minorHAnsi" w:hAnsiTheme="minorHAnsi" w:cstheme="minorHAnsi"/>
          <w:sz w:val="22"/>
          <w:szCs w:val="22"/>
          <w:lang w:val="pt-BR"/>
        </w:rPr>
        <w:t xml:space="preserve">Localizado no piso 0 do Edifício das Francesinhas 1, em frente aos Serviços Académicos, o novo espaço pretende </w:t>
      </w:r>
      <w:r w:rsidR="00775B22">
        <w:rPr>
          <w:rFonts w:asciiTheme="minorHAnsi" w:hAnsiTheme="minorHAnsi" w:cstheme="minorHAnsi"/>
          <w:sz w:val="22"/>
          <w:szCs w:val="22"/>
          <w:lang w:val="pt-BR"/>
        </w:rPr>
        <w:t xml:space="preserve">facilitar o acesso aos serviços e reforçar a sua integração na vida quotidiana da </w:t>
      </w:r>
      <w:r w:rsidRPr="006F1710">
        <w:rPr>
          <w:rFonts w:asciiTheme="minorHAnsi" w:hAnsiTheme="minorHAnsi" w:cstheme="minorHAnsi"/>
          <w:sz w:val="22"/>
          <w:szCs w:val="22"/>
          <w:lang w:val="pt-BR"/>
        </w:rPr>
        <w:t xml:space="preserve">comunidade </w:t>
      </w:r>
      <w:r w:rsidR="00775B22">
        <w:rPr>
          <w:rFonts w:asciiTheme="minorHAnsi" w:hAnsiTheme="minorHAnsi" w:cstheme="minorHAnsi"/>
          <w:sz w:val="22"/>
          <w:szCs w:val="22"/>
          <w:lang w:val="pt-BR"/>
        </w:rPr>
        <w:t>académica</w:t>
      </w:r>
      <w:r w:rsidRPr="006F1710">
        <w:rPr>
          <w:rFonts w:asciiTheme="minorHAnsi" w:hAnsiTheme="minorHAnsi" w:cstheme="minorHAnsi"/>
          <w:sz w:val="22"/>
          <w:szCs w:val="22"/>
          <w:lang w:val="pt-BR"/>
        </w:rPr>
        <w:t>.</w:t>
      </w:r>
      <w:r>
        <w:rPr>
          <w:rFonts w:asciiTheme="minorHAnsi" w:hAnsiTheme="minorHAnsi" w:cstheme="minorHAnsi"/>
          <w:sz w:val="22"/>
          <w:szCs w:val="22"/>
          <w:lang w:val="pt-BR"/>
        </w:rPr>
        <w:t xml:space="preserve"> </w:t>
      </w:r>
      <w:r w:rsidR="006F1710" w:rsidRPr="006F1710">
        <w:rPr>
          <w:rFonts w:asciiTheme="minorHAnsi" w:hAnsiTheme="minorHAnsi" w:cstheme="minorHAnsi"/>
          <w:sz w:val="22"/>
          <w:szCs w:val="22"/>
          <w:lang w:val="pt-BR"/>
        </w:rPr>
        <w:t>Mais do que uma mudança física, a criação d</w:t>
      </w:r>
      <w:r w:rsidR="00503238">
        <w:rPr>
          <w:rFonts w:asciiTheme="minorHAnsi" w:hAnsiTheme="minorHAnsi" w:cstheme="minorHAnsi"/>
          <w:sz w:val="22"/>
          <w:szCs w:val="22"/>
          <w:lang w:val="pt-BR"/>
        </w:rPr>
        <w:t>a Divisão</w:t>
      </w:r>
      <w:r w:rsidR="006F1710" w:rsidRPr="006F1710">
        <w:rPr>
          <w:rFonts w:asciiTheme="minorHAnsi" w:hAnsiTheme="minorHAnsi" w:cstheme="minorHAnsi"/>
          <w:sz w:val="22"/>
          <w:szCs w:val="22"/>
          <w:lang w:val="pt-BR"/>
        </w:rPr>
        <w:t xml:space="preserve"> </w:t>
      </w:r>
      <w:proofErr w:type="spellStart"/>
      <w:r w:rsidR="006F527A">
        <w:rPr>
          <w:rFonts w:asciiTheme="minorHAnsi" w:hAnsiTheme="minorHAnsi" w:cstheme="minorHAnsi"/>
          <w:sz w:val="22"/>
          <w:szCs w:val="22"/>
          <w:lang w:val="pt-BR"/>
        </w:rPr>
        <w:t>Careers</w:t>
      </w:r>
      <w:proofErr w:type="spellEnd"/>
      <w:r w:rsidR="006F527A">
        <w:rPr>
          <w:rFonts w:asciiTheme="minorHAnsi" w:hAnsiTheme="minorHAnsi" w:cstheme="minorHAnsi"/>
          <w:sz w:val="22"/>
          <w:szCs w:val="22"/>
          <w:lang w:val="pt-BR"/>
        </w:rPr>
        <w:t xml:space="preserve"> &amp; </w:t>
      </w:r>
      <w:proofErr w:type="spellStart"/>
      <w:r w:rsidR="006F527A">
        <w:rPr>
          <w:rFonts w:asciiTheme="minorHAnsi" w:hAnsiTheme="minorHAnsi" w:cstheme="minorHAnsi"/>
          <w:sz w:val="22"/>
          <w:szCs w:val="22"/>
          <w:lang w:val="pt-BR"/>
        </w:rPr>
        <w:t>Wellbeing</w:t>
      </w:r>
      <w:proofErr w:type="spellEnd"/>
      <w:r w:rsidR="006F527A">
        <w:rPr>
          <w:rFonts w:asciiTheme="minorHAnsi" w:hAnsiTheme="minorHAnsi" w:cstheme="minorHAnsi"/>
          <w:sz w:val="22"/>
          <w:szCs w:val="22"/>
          <w:lang w:val="pt-BR"/>
        </w:rPr>
        <w:t xml:space="preserve"> representa o reforço de uma abordagem integrada ao </w:t>
      </w:r>
      <w:r w:rsidR="006F1710" w:rsidRPr="006F1710">
        <w:rPr>
          <w:rFonts w:asciiTheme="minorHAnsi" w:hAnsiTheme="minorHAnsi" w:cstheme="minorHAnsi"/>
          <w:sz w:val="22"/>
          <w:szCs w:val="22"/>
          <w:lang w:val="pt-BR"/>
        </w:rPr>
        <w:t xml:space="preserve">acompanhamento dos estudantes, </w:t>
      </w:r>
      <w:r w:rsidR="006F527A">
        <w:rPr>
          <w:rFonts w:asciiTheme="minorHAnsi" w:hAnsiTheme="minorHAnsi" w:cstheme="minorHAnsi"/>
          <w:sz w:val="22"/>
          <w:szCs w:val="22"/>
          <w:lang w:val="pt-BR"/>
        </w:rPr>
        <w:t xml:space="preserve">aproximando </w:t>
      </w:r>
      <w:r w:rsidR="006F1710" w:rsidRPr="006F1710">
        <w:rPr>
          <w:rFonts w:asciiTheme="minorHAnsi" w:hAnsiTheme="minorHAnsi" w:cstheme="minorHAnsi"/>
          <w:sz w:val="22"/>
          <w:szCs w:val="22"/>
          <w:lang w:val="pt-BR"/>
        </w:rPr>
        <w:t xml:space="preserve">duas dimensões fundamentais da experiência </w:t>
      </w:r>
      <w:r w:rsidR="006F527A">
        <w:rPr>
          <w:rFonts w:asciiTheme="minorHAnsi" w:hAnsiTheme="minorHAnsi" w:cstheme="minorHAnsi"/>
          <w:sz w:val="22"/>
          <w:szCs w:val="22"/>
          <w:lang w:val="pt-BR"/>
        </w:rPr>
        <w:t>universitária</w:t>
      </w:r>
      <w:r w:rsidR="006F1710" w:rsidRPr="006F1710">
        <w:rPr>
          <w:rFonts w:asciiTheme="minorHAnsi" w:hAnsiTheme="minorHAnsi" w:cstheme="minorHAnsi"/>
          <w:sz w:val="22"/>
          <w:szCs w:val="22"/>
          <w:lang w:val="pt-BR"/>
        </w:rPr>
        <w:t xml:space="preserve">: a construção do futuro profissional e </w:t>
      </w:r>
      <w:r w:rsidR="006F527A">
        <w:rPr>
          <w:rFonts w:asciiTheme="minorHAnsi" w:hAnsiTheme="minorHAnsi" w:cstheme="minorHAnsi"/>
          <w:sz w:val="22"/>
          <w:szCs w:val="22"/>
          <w:lang w:val="pt-BR"/>
        </w:rPr>
        <w:t xml:space="preserve">a promoção do </w:t>
      </w:r>
      <w:r w:rsidR="006F1710" w:rsidRPr="006F1710">
        <w:rPr>
          <w:rFonts w:asciiTheme="minorHAnsi" w:hAnsiTheme="minorHAnsi" w:cstheme="minorHAnsi"/>
          <w:sz w:val="22"/>
          <w:szCs w:val="22"/>
          <w:lang w:val="pt-BR"/>
        </w:rPr>
        <w:t>bem-estar.</w:t>
      </w:r>
    </w:p>
    <w:p w14:paraId="0DD0D5E3" w14:textId="70854CAB" w:rsidR="006F1710" w:rsidRPr="006F1710" w:rsidRDefault="006F1710" w:rsidP="006F1710">
      <w:pPr>
        <w:pStyle w:val="isselectedend"/>
        <w:jc w:val="both"/>
        <w:rPr>
          <w:rFonts w:asciiTheme="minorHAnsi" w:hAnsiTheme="minorHAnsi" w:cstheme="minorHAnsi"/>
          <w:sz w:val="22"/>
          <w:szCs w:val="22"/>
          <w:lang w:val="pt-BR"/>
        </w:rPr>
      </w:pPr>
      <w:r w:rsidRPr="006F1710">
        <w:rPr>
          <w:rFonts w:asciiTheme="minorHAnsi" w:hAnsiTheme="minorHAnsi" w:cstheme="minorHAnsi"/>
          <w:sz w:val="22"/>
          <w:szCs w:val="22"/>
          <w:lang w:val="pt-BR"/>
        </w:rPr>
        <w:t xml:space="preserve">Com esta iniciativa, o ISEG reforça </w:t>
      </w:r>
      <w:r w:rsidR="006F527A">
        <w:rPr>
          <w:rFonts w:asciiTheme="minorHAnsi" w:hAnsiTheme="minorHAnsi" w:cstheme="minorHAnsi"/>
          <w:sz w:val="22"/>
          <w:szCs w:val="22"/>
          <w:lang w:val="pt-BR"/>
        </w:rPr>
        <w:t xml:space="preserve">uma visão de </w:t>
      </w:r>
      <w:r w:rsidRPr="006F1710">
        <w:rPr>
          <w:rFonts w:asciiTheme="minorHAnsi" w:hAnsiTheme="minorHAnsi" w:cstheme="minorHAnsi"/>
          <w:sz w:val="22"/>
          <w:szCs w:val="22"/>
          <w:lang w:val="pt-BR"/>
        </w:rPr>
        <w:t xml:space="preserve">experiência universitária que vai além da formação académica, </w:t>
      </w:r>
      <w:r w:rsidR="006F527A">
        <w:rPr>
          <w:rFonts w:asciiTheme="minorHAnsi" w:hAnsiTheme="minorHAnsi" w:cstheme="minorHAnsi"/>
          <w:sz w:val="22"/>
          <w:szCs w:val="22"/>
          <w:lang w:val="pt-BR"/>
        </w:rPr>
        <w:t xml:space="preserve">procurando acompanhar </w:t>
      </w:r>
      <w:r w:rsidRPr="006F1710">
        <w:rPr>
          <w:rFonts w:asciiTheme="minorHAnsi" w:hAnsiTheme="minorHAnsi" w:cstheme="minorHAnsi"/>
          <w:sz w:val="22"/>
          <w:szCs w:val="22"/>
          <w:lang w:val="pt-BR"/>
        </w:rPr>
        <w:t>os estudantes no desenvolvimento das competências, ferramentas e condições necessárias para enfrentar</w:t>
      </w:r>
      <w:r w:rsidR="006F527A">
        <w:rPr>
          <w:rFonts w:asciiTheme="minorHAnsi" w:hAnsiTheme="minorHAnsi" w:cstheme="minorHAnsi"/>
          <w:sz w:val="22"/>
          <w:szCs w:val="22"/>
          <w:lang w:val="pt-BR"/>
        </w:rPr>
        <w:t xml:space="preserve"> os </w:t>
      </w:r>
      <w:r w:rsidRPr="006F1710">
        <w:rPr>
          <w:rFonts w:asciiTheme="minorHAnsi" w:hAnsiTheme="minorHAnsi" w:cstheme="minorHAnsi"/>
          <w:sz w:val="22"/>
          <w:szCs w:val="22"/>
          <w:lang w:val="pt-BR"/>
        </w:rPr>
        <w:t>desafios pessoais e profissionais</w:t>
      </w:r>
      <w:r w:rsidR="006F527A">
        <w:rPr>
          <w:rFonts w:asciiTheme="minorHAnsi" w:hAnsiTheme="minorHAnsi" w:cstheme="minorHAnsi"/>
          <w:sz w:val="22"/>
          <w:szCs w:val="22"/>
          <w:lang w:val="pt-BR"/>
        </w:rPr>
        <w:t xml:space="preserve"> ao longo do seu percurso</w:t>
      </w:r>
      <w:r w:rsidRPr="006F1710">
        <w:rPr>
          <w:rFonts w:asciiTheme="minorHAnsi" w:hAnsiTheme="minorHAnsi" w:cstheme="minorHAnsi"/>
          <w:sz w:val="22"/>
          <w:szCs w:val="22"/>
          <w:lang w:val="pt-BR"/>
        </w:rPr>
        <w:t>.</w:t>
      </w:r>
    </w:p>
    <w:p w14:paraId="1BC03F7E" w14:textId="77777777" w:rsidR="00E34C97" w:rsidRDefault="00E34C97" w:rsidP="006F1710">
      <w:pPr>
        <w:pStyle w:val="isselectedend"/>
        <w:jc w:val="both"/>
        <w:rPr>
          <w:rFonts w:asciiTheme="minorHAnsi" w:hAnsiTheme="minorHAnsi" w:cstheme="minorHAnsi"/>
          <w:sz w:val="22"/>
          <w:szCs w:val="22"/>
          <w:lang w:val="pt-BR"/>
        </w:rPr>
      </w:pPr>
    </w:p>
    <w:p w14:paraId="5D8E3012" w14:textId="64E778BF" w:rsidR="006F1710" w:rsidRPr="006F1710" w:rsidRDefault="006F1710" w:rsidP="006F1710">
      <w:pPr>
        <w:pStyle w:val="isselectedend"/>
        <w:jc w:val="both"/>
        <w:rPr>
          <w:rFonts w:asciiTheme="minorHAnsi" w:hAnsiTheme="minorHAnsi" w:cstheme="minorHAnsi"/>
          <w:sz w:val="22"/>
          <w:szCs w:val="22"/>
          <w:lang w:val="pt-BR"/>
        </w:rPr>
      </w:pPr>
      <w:r w:rsidRPr="006F1710">
        <w:rPr>
          <w:rFonts w:asciiTheme="minorHAnsi" w:hAnsiTheme="minorHAnsi" w:cstheme="minorHAnsi"/>
          <w:sz w:val="22"/>
          <w:szCs w:val="22"/>
          <w:lang w:val="pt-BR"/>
        </w:rPr>
        <w:lastRenderedPageBreak/>
        <w:t xml:space="preserve">Sobre </w:t>
      </w:r>
      <w:r w:rsidR="00503238">
        <w:rPr>
          <w:rFonts w:asciiTheme="minorHAnsi" w:hAnsiTheme="minorHAnsi" w:cstheme="minorHAnsi"/>
          <w:sz w:val="22"/>
          <w:szCs w:val="22"/>
          <w:lang w:val="pt-BR"/>
        </w:rPr>
        <w:t>a Divisão</w:t>
      </w:r>
      <w:r w:rsidRPr="006F1710">
        <w:rPr>
          <w:rFonts w:asciiTheme="minorHAnsi" w:hAnsiTheme="minorHAnsi" w:cstheme="minorHAnsi"/>
          <w:sz w:val="22"/>
          <w:szCs w:val="22"/>
          <w:lang w:val="pt-BR"/>
        </w:rPr>
        <w:t xml:space="preserve"> Careers &amp; Wellbeing</w:t>
      </w:r>
    </w:p>
    <w:p w14:paraId="32D71987" w14:textId="27DFE256" w:rsidR="006F1710" w:rsidRPr="006F1710" w:rsidRDefault="006F1710" w:rsidP="006F1710">
      <w:pPr>
        <w:pStyle w:val="isselectedend"/>
        <w:jc w:val="both"/>
        <w:rPr>
          <w:rFonts w:asciiTheme="minorHAnsi" w:hAnsiTheme="minorHAnsi" w:cstheme="minorHAnsi"/>
          <w:sz w:val="22"/>
          <w:szCs w:val="22"/>
          <w:lang w:val="pt-BR"/>
        </w:rPr>
      </w:pPr>
      <w:r w:rsidRPr="006F1710">
        <w:rPr>
          <w:rFonts w:asciiTheme="minorHAnsi" w:hAnsiTheme="minorHAnsi" w:cstheme="minorHAnsi"/>
          <w:sz w:val="22"/>
          <w:szCs w:val="22"/>
          <w:lang w:val="pt-BR"/>
        </w:rPr>
        <w:t>O Careers &amp; Wellbeing integra a Direção de Serviços para o Estudante do ISEG e reúne serviços de apoio ao desenvolvimento de carreira, empregabilidade</w:t>
      </w:r>
      <w:r w:rsidR="006F527A">
        <w:rPr>
          <w:rFonts w:asciiTheme="minorHAnsi" w:hAnsiTheme="minorHAnsi" w:cstheme="minorHAnsi"/>
          <w:sz w:val="22"/>
          <w:szCs w:val="22"/>
          <w:lang w:val="pt-BR"/>
        </w:rPr>
        <w:t>, saúde mental</w:t>
      </w:r>
      <w:r w:rsidRPr="006F1710">
        <w:rPr>
          <w:rFonts w:asciiTheme="minorHAnsi" w:hAnsiTheme="minorHAnsi" w:cstheme="minorHAnsi"/>
          <w:sz w:val="22"/>
          <w:szCs w:val="22"/>
          <w:lang w:val="pt-BR"/>
        </w:rPr>
        <w:t xml:space="preserve"> e bem-estar</w:t>
      </w:r>
      <w:r w:rsidR="006F527A">
        <w:rPr>
          <w:rFonts w:asciiTheme="minorHAnsi" w:hAnsiTheme="minorHAnsi" w:cstheme="minorHAnsi"/>
          <w:sz w:val="22"/>
          <w:szCs w:val="22"/>
          <w:lang w:val="pt-BR"/>
        </w:rPr>
        <w:t>, dirigidos à</w:t>
      </w:r>
      <w:r w:rsidRPr="006F1710">
        <w:rPr>
          <w:rFonts w:asciiTheme="minorHAnsi" w:hAnsiTheme="minorHAnsi" w:cstheme="minorHAnsi"/>
          <w:sz w:val="22"/>
          <w:szCs w:val="22"/>
          <w:lang w:val="pt-BR"/>
        </w:rPr>
        <w:t xml:space="preserve"> comunidade académica.</w:t>
      </w:r>
    </w:p>
    <w:p w14:paraId="00FB149B" w14:textId="77777777" w:rsidR="006F1710" w:rsidRPr="006F1710" w:rsidRDefault="006F1710" w:rsidP="006F1710">
      <w:pPr>
        <w:pStyle w:val="isselectedend"/>
        <w:jc w:val="both"/>
        <w:rPr>
          <w:rFonts w:asciiTheme="minorHAnsi" w:hAnsiTheme="minorHAnsi" w:cstheme="minorHAnsi"/>
          <w:sz w:val="22"/>
          <w:szCs w:val="22"/>
          <w:lang w:val="pt-BR"/>
        </w:rPr>
      </w:pPr>
      <w:r w:rsidRPr="006F1710">
        <w:rPr>
          <w:rFonts w:asciiTheme="minorHAnsi" w:hAnsiTheme="minorHAnsi" w:cstheme="minorHAnsi"/>
          <w:sz w:val="22"/>
          <w:szCs w:val="22"/>
          <w:lang w:val="pt-BR"/>
        </w:rPr>
        <w:t>Mais informação:</w:t>
      </w:r>
    </w:p>
    <w:p w14:paraId="3B523981" w14:textId="14164DFA" w:rsidR="006F1710" w:rsidRPr="00AD4C62" w:rsidRDefault="006F1710" w:rsidP="007C74C4">
      <w:pPr>
        <w:pStyle w:val="isselectedend"/>
        <w:spacing w:before="0" w:beforeAutospacing="0" w:after="0" w:afterAutospacing="0"/>
        <w:jc w:val="both"/>
        <w:rPr>
          <w:rFonts w:asciiTheme="minorHAnsi" w:hAnsiTheme="minorHAnsi" w:cstheme="minorHAnsi"/>
          <w:sz w:val="22"/>
          <w:szCs w:val="22"/>
          <w:lang w:val="pt-PT"/>
        </w:rPr>
      </w:pPr>
      <w:proofErr w:type="spellStart"/>
      <w:r w:rsidRPr="00AD4C62">
        <w:rPr>
          <w:rFonts w:asciiTheme="minorHAnsi" w:hAnsiTheme="minorHAnsi" w:cstheme="minorHAnsi"/>
          <w:sz w:val="22"/>
          <w:szCs w:val="22"/>
          <w:lang w:val="pt-PT"/>
        </w:rPr>
        <w:t>Careers</w:t>
      </w:r>
      <w:proofErr w:type="spellEnd"/>
      <w:r w:rsidRPr="00AD4C62">
        <w:rPr>
          <w:rFonts w:asciiTheme="minorHAnsi" w:hAnsiTheme="minorHAnsi" w:cstheme="minorHAnsi"/>
          <w:sz w:val="22"/>
          <w:szCs w:val="22"/>
          <w:lang w:val="pt-PT"/>
        </w:rPr>
        <w:t xml:space="preserve">: </w:t>
      </w:r>
      <w:hyperlink r:id="rId12" w:history="1">
        <w:r w:rsidR="007C74C4" w:rsidRPr="00AD4C62">
          <w:rPr>
            <w:rStyle w:val="Hiperligao"/>
            <w:rFonts w:asciiTheme="minorHAnsi" w:hAnsiTheme="minorHAnsi" w:cstheme="minorHAnsi"/>
            <w:sz w:val="22"/>
            <w:szCs w:val="22"/>
            <w:lang w:val="pt-PT"/>
          </w:rPr>
          <w:t>www.iseg.ulisboa.pt/careers/</w:t>
        </w:r>
      </w:hyperlink>
      <w:r w:rsidR="007C74C4" w:rsidRPr="00AD4C62">
        <w:rPr>
          <w:rFonts w:asciiTheme="minorHAnsi" w:hAnsiTheme="minorHAnsi" w:cstheme="minorHAnsi"/>
          <w:sz w:val="22"/>
          <w:szCs w:val="22"/>
          <w:lang w:val="pt-PT"/>
        </w:rPr>
        <w:t xml:space="preserve"> </w:t>
      </w:r>
    </w:p>
    <w:p w14:paraId="5A47FCD6" w14:textId="6E35478E" w:rsidR="006230AA" w:rsidRDefault="006F1710" w:rsidP="007C74C4">
      <w:pPr>
        <w:pStyle w:val="isselectedend"/>
        <w:spacing w:before="0" w:beforeAutospacing="0" w:after="0" w:afterAutospacing="0"/>
        <w:jc w:val="both"/>
        <w:rPr>
          <w:rFonts w:asciiTheme="minorHAnsi" w:hAnsiTheme="minorHAnsi" w:cstheme="minorHAnsi"/>
          <w:sz w:val="22"/>
          <w:szCs w:val="22"/>
          <w:lang w:val="en-GB"/>
        </w:rPr>
      </w:pPr>
      <w:r w:rsidRPr="00930EC8">
        <w:rPr>
          <w:rFonts w:asciiTheme="minorHAnsi" w:hAnsiTheme="minorHAnsi" w:cstheme="minorHAnsi"/>
          <w:sz w:val="22"/>
          <w:szCs w:val="22"/>
          <w:lang w:val="en-GB"/>
        </w:rPr>
        <w:t xml:space="preserve">Wellbeing: </w:t>
      </w:r>
      <w:hyperlink r:id="rId13" w:history="1">
        <w:r w:rsidR="007C74C4" w:rsidRPr="00C045F2">
          <w:rPr>
            <w:rStyle w:val="Hiperligao"/>
            <w:rFonts w:asciiTheme="minorHAnsi" w:hAnsiTheme="minorHAnsi" w:cstheme="minorHAnsi"/>
            <w:sz w:val="22"/>
            <w:szCs w:val="22"/>
            <w:lang w:val="en-GB"/>
          </w:rPr>
          <w:t>www.iseg.ulisboa.pt/estudar/bem-estar-no-iseg/</w:t>
        </w:r>
      </w:hyperlink>
      <w:r w:rsidR="007C74C4">
        <w:rPr>
          <w:rFonts w:asciiTheme="minorHAnsi" w:hAnsiTheme="minorHAnsi" w:cstheme="minorHAnsi"/>
          <w:sz w:val="22"/>
          <w:szCs w:val="22"/>
          <w:lang w:val="en-GB"/>
        </w:rPr>
        <w:t xml:space="preserve"> </w:t>
      </w:r>
    </w:p>
    <w:p w14:paraId="25AC6588" w14:textId="77777777" w:rsidR="007C74C4" w:rsidRDefault="007C74C4" w:rsidP="007C74C4">
      <w:pPr>
        <w:pStyle w:val="isselectedend"/>
        <w:spacing w:before="0" w:beforeAutospacing="0" w:after="0" w:afterAutospacing="0"/>
        <w:jc w:val="both"/>
        <w:rPr>
          <w:rFonts w:asciiTheme="minorHAnsi" w:hAnsiTheme="minorHAnsi" w:cstheme="minorHAnsi"/>
          <w:sz w:val="22"/>
          <w:szCs w:val="22"/>
          <w:lang w:val="en-GB"/>
        </w:rPr>
      </w:pPr>
    </w:p>
    <w:p w14:paraId="3C266C4D" w14:textId="77777777" w:rsidR="007C74C4" w:rsidRPr="00AD4C62" w:rsidRDefault="007C74C4" w:rsidP="006230AA">
      <w:pPr>
        <w:pStyle w:val="Ttulo2"/>
        <w:rPr>
          <w:rFonts w:asciiTheme="minorHAnsi" w:hAnsiTheme="minorHAnsi" w:cstheme="minorHAnsi"/>
          <w:sz w:val="16"/>
          <w:szCs w:val="16"/>
          <w:lang w:val="en-GB"/>
        </w:rPr>
      </w:pPr>
    </w:p>
    <w:p w14:paraId="34C7142F" w14:textId="6B2D1909" w:rsidR="006230AA" w:rsidRPr="00E04ACE" w:rsidRDefault="006230AA" w:rsidP="006230AA">
      <w:pPr>
        <w:pStyle w:val="Ttulo2"/>
        <w:rPr>
          <w:rFonts w:asciiTheme="minorHAnsi" w:hAnsiTheme="minorHAnsi" w:cstheme="minorHAnsi"/>
          <w:sz w:val="16"/>
          <w:szCs w:val="16"/>
          <w:lang w:val="pt-BR"/>
        </w:rPr>
      </w:pPr>
      <w:r w:rsidRPr="00E04ACE">
        <w:rPr>
          <w:rFonts w:asciiTheme="minorHAnsi" w:hAnsiTheme="minorHAnsi" w:cstheme="minorHAnsi"/>
          <w:sz w:val="16"/>
          <w:szCs w:val="16"/>
          <w:lang w:val="pt-BR"/>
        </w:rPr>
        <w:t>Sobre o ISEG</w:t>
      </w:r>
    </w:p>
    <w:p w14:paraId="545E2624" w14:textId="77777777" w:rsidR="006230AA" w:rsidRPr="00E04ACE" w:rsidRDefault="006230AA" w:rsidP="00E04ACE">
      <w:pPr>
        <w:pStyle w:val="isselectedend"/>
        <w:jc w:val="both"/>
        <w:rPr>
          <w:rFonts w:asciiTheme="minorHAnsi" w:hAnsiTheme="minorHAnsi" w:cstheme="minorHAnsi"/>
          <w:sz w:val="16"/>
          <w:szCs w:val="16"/>
          <w:lang w:val="pt-BR"/>
        </w:rPr>
      </w:pPr>
      <w:r w:rsidRPr="00E04ACE">
        <w:rPr>
          <w:rFonts w:asciiTheme="minorHAnsi" w:hAnsiTheme="minorHAnsi" w:cstheme="minorHAnsi"/>
          <w:sz w:val="16"/>
          <w:szCs w:val="16"/>
          <w:lang w:val="pt-BR"/>
        </w:rPr>
        <w:t>O ISEG – Lisbon School of Economics &amp; Management é uma instituição de ensino superior de reconhecida reputação internacional, distinguida pela qualidade dos seus diplomados, da sua investigação e do seu impacto na sociedade. Fundado em 1911, foi a primeira escola de Economia e Gestão de Portugal e integra a Universidade de Lisboa.</w:t>
      </w:r>
    </w:p>
    <w:p w14:paraId="3AEA0F77" w14:textId="62CC515D" w:rsidR="006230AA" w:rsidRPr="00E04ACE" w:rsidRDefault="006230AA" w:rsidP="00E04ACE">
      <w:pPr>
        <w:pStyle w:val="isselectedend"/>
        <w:jc w:val="both"/>
        <w:rPr>
          <w:rFonts w:asciiTheme="minorHAnsi" w:hAnsiTheme="minorHAnsi" w:cstheme="minorHAnsi"/>
          <w:sz w:val="16"/>
          <w:szCs w:val="16"/>
          <w:lang w:val="pt-BR"/>
        </w:rPr>
      </w:pPr>
      <w:r w:rsidRPr="00E04ACE">
        <w:rPr>
          <w:rFonts w:asciiTheme="minorHAnsi" w:hAnsiTheme="minorHAnsi" w:cstheme="minorHAnsi"/>
          <w:sz w:val="16"/>
          <w:szCs w:val="16"/>
          <w:lang w:val="pt-BR"/>
        </w:rPr>
        <w:t xml:space="preserve">O ISEG desenvolve atividade de ensino e investigação nas áreas da Economia, Gestão, Finanças e Matemática Aplicada à Economia. Conta com cerca de </w:t>
      </w:r>
      <w:r w:rsidR="007F3415" w:rsidRPr="00E04ACE">
        <w:rPr>
          <w:rFonts w:asciiTheme="minorHAnsi" w:hAnsiTheme="minorHAnsi" w:cstheme="minorHAnsi"/>
          <w:sz w:val="16"/>
          <w:szCs w:val="16"/>
          <w:lang w:val="pt-BR"/>
        </w:rPr>
        <w:t>5000</w:t>
      </w:r>
      <w:r w:rsidRPr="00E04ACE">
        <w:rPr>
          <w:rFonts w:asciiTheme="minorHAnsi" w:hAnsiTheme="minorHAnsi" w:cstheme="minorHAnsi"/>
          <w:sz w:val="16"/>
          <w:szCs w:val="16"/>
          <w:lang w:val="pt-BR"/>
        </w:rPr>
        <w:t xml:space="preserve"> estudantes, dos quais aproximadamente </w:t>
      </w:r>
      <w:r w:rsidR="007F3415" w:rsidRPr="00E04ACE">
        <w:rPr>
          <w:rFonts w:asciiTheme="minorHAnsi" w:hAnsiTheme="minorHAnsi" w:cstheme="minorHAnsi"/>
          <w:sz w:val="16"/>
          <w:szCs w:val="16"/>
          <w:lang w:val="pt-BR"/>
        </w:rPr>
        <w:t>30</w:t>
      </w:r>
      <w:r w:rsidRPr="00E04ACE">
        <w:rPr>
          <w:rFonts w:asciiTheme="minorHAnsi" w:hAnsiTheme="minorHAnsi" w:cstheme="minorHAnsi"/>
          <w:sz w:val="16"/>
          <w:szCs w:val="16"/>
          <w:lang w:val="pt-BR"/>
        </w:rPr>
        <w:t>% são internacionais, distribuídos por programas de licenciatura, mestrado e doutoramento.</w:t>
      </w:r>
    </w:p>
    <w:p w14:paraId="406020A5" w14:textId="6483FFA0" w:rsidR="006230AA" w:rsidRPr="00E04ACE" w:rsidRDefault="006230AA" w:rsidP="00E04ACE">
      <w:pPr>
        <w:pStyle w:val="isselectedend"/>
        <w:jc w:val="both"/>
        <w:rPr>
          <w:rFonts w:asciiTheme="minorHAnsi" w:hAnsiTheme="minorHAnsi" w:cstheme="minorHAnsi"/>
          <w:sz w:val="16"/>
          <w:szCs w:val="16"/>
          <w:lang w:val="pt-BR"/>
        </w:rPr>
      </w:pPr>
      <w:r w:rsidRPr="00E04ACE">
        <w:rPr>
          <w:rFonts w:asciiTheme="minorHAnsi" w:hAnsiTheme="minorHAnsi" w:cstheme="minorHAnsi"/>
          <w:sz w:val="16"/>
          <w:szCs w:val="16"/>
          <w:lang w:val="pt-BR"/>
        </w:rPr>
        <w:t>O ISEG integra o grupo restrito de escolas de negócios com a “Triple Crown”, resultante das acreditações internacionais AACSB, AMBA e EQUIS. A Escola está também presente nos rankings do Financial Times através dos seus programas de formação de executivos, do ranking das escolas de negócios europeias, do Master in Finance e, desde 2026, do Masters in Management.</w:t>
      </w:r>
    </w:p>
    <w:p w14:paraId="42D140AB" w14:textId="77777777" w:rsidR="006230AA" w:rsidRDefault="006230AA" w:rsidP="006230AA">
      <w:pPr>
        <w:pStyle w:val="isselectedend"/>
        <w:rPr>
          <w:rFonts w:asciiTheme="minorHAnsi" w:hAnsiTheme="minorHAnsi" w:cstheme="minorHAnsi"/>
          <w:sz w:val="16"/>
          <w:szCs w:val="16"/>
          <w:lang w:val="pt-BR"/>
        </w:rPr>
      </w:pPr>
      <w:r w:rsidRPr="00E04ACE">
        <w:rPr>
          <w:rFonts w:asciiTheme="minorHAnsi" w:hAnsiTheme="minorHAnsi" w:cstheme="minorHAnsi"/>
          <w:sz w:val="16"/>
          <w:szCs w:val="16"/>
          <w:lang w:val="pt-BR"/>
        </w:rPr>
        <w:t xml:space="preserve">Mais informações em </w:t>
      </w:r>
      <w:hyperlink r:id="rId14" w:history="1">
        <w:r w:rsidRPr="00E04ACE">
          <w:rPr>
            <w:rStyle w:val="Hiperligao"/>
            <w:rFonts w:asciiTheme="minorHAnsi" w:hAnsiTheme="minorHAnsi" w:cstheme="minorHAnsi"/>
            <w:sz w:val="16"/>
            <w:szCs w:val="16"/>
            <w:lang w:val="pt-BR"/>
          </w:rPr>
          <w:t>www.iseg.ulisboa.pt</w:t>
        </w:r>
      </w:hyperlink>
      <w:r w:rsidRPr="00E04ACE">
        <w:rPr>
          <w:rFonts w:asciiTheme="minorHAnsi" w:hAnsiTheme="minorHAnsi" w:cstheme="minorHAnsi"/>
          <w:sz w:val="16"/>
          <w:szCs w:val="16"/>
          <w:lang w:val="pt-BR"/>
        </w:rPr>
        <w:t>.</w:t>
      </w:r>
    </w:p>
    <w:p w14:paraId="5C276930" w14:textId="67E9F682" w:rsidR="007C74C4" w:rsidRPr="00E04ACE" w:rsidRDefault="007C74C4" w:rsidP="006230AA">
      <w:pPr>
        <w:pStyle w:val="isselectedend"/>
        <w:rPr>
          <w:rFonts w:asciiTheme="minorHAnsi" w:hAnsiTheme="minorHAnsi" w:cstheme="minorHAnsi"/>
          <w:sz w:val="16"/>
          <w:szCs w:val="16"/>
          <w:lang w:val="pt-BR"/>
        </w:rPr>
      </w:pPr>
    </w:p>
    <w:p w14:paraId="70AABB15" w14:textId="77777777" w:rsidR="006230AA" w:rsidRPr="00E04ACE" w:rsidRDefault="006230AA" w:rsidP="006230AA">
      <w:pPr>
        <w:pStyle w:val="isselectedend"/>
        <w:rPr>
          <w:rFonts w:asciiTheme="minorHAnsi" w:hAnsiTheme="minorHAnsi" w:cstheme="minorHAnsi"/>
          <w:sz w:val="16"/>
          <w:szCs w:val="16"/>
          <w:lang w:val="pt-BR"/>
        </w:rPr>
      </w:pPr>
      <w:r w:rsidRPr="00E04ACE">
        <w:rPr>
          <w:rStyle w:val="Forte"/>
          <w:rFonts w:asciiTheme="minorHAnsi" w:hAnsiTheme="minorHAnsi" w:cstheme="minorHAnsi"/>
          <w:sz w:val="16"/>
          <w:szCs w:val="16"/>
          <w:lang w:val="pt-BR"/>
        </w:rPr>
        <w:t>Contactos para a imprensa</w:t>
      </w:r>
    </w:p>
    <w:p w14:paraId="60D80219" w14:textId="77777777" w:rsidR="006230AA" w:rsidRPr="00E04ACE" w:rsidRDefault="006230AA" w:rsidP="006230AA">
      <w:pPr>
        <w:pStyle w:val="isselectedend"/>
        <w:rPr>
          <w:rFonts w:asciiTheme="minorHAnsi" w:hAnsiTheme="minorHAnsi" w:cstheme="minorHAnsi"/>
          <w:sz w:val="16"/>
          <w:szCs w:val="16"/>
          <w:lang w:val="pt-PT"/>
        </w:rPr>
      </w:pPr>
      <w:proofErr w:type="spellStart"/>
      <w:r w:rsidRPr="00E04ACE">
        <w:rPr>
          <w:rFonts w:asciiTheme="minorHAnsi" w:hAnsiTheme="minorHAnsi" w:cstheme="minorHAnsi"/>
          <w:sz w:val="16"/>
          <w:szCs w:val="16"/>
          <w:lang w:val="pt-PT"/>
        </w:rPr>
        <w:t>Lift</w:t>
      </w:r>
      <w:proofErr w:type="spellEnd"/>
      <w:r w:rsidRPr="00E04ACE">
        <w:rPr>
          <w:rFonts w:asciiTheme="minorHAnsi" w:hAnsiTheme="minorHAnsi" w:cstheme="minorHAnsi"/>
          <w:sz w:val="16"/>
          <w:szCs w:val="16"/>
          <w:lang w:val="pt-PT"/>
        </w:rPr>
        <w:t xml:space="preserve"> </w:t>
      </w:r>
      <w:proofErr w:type="spellStart"/>
      <w:r w:rsidRPr="00E04ACE">
        <w:rPr>
          <w:rFonts w:asciiTheme="minorHAnsi" w:hAnsiTheme="minorHAnsi" w:cstheme="minorHAnsi"/>
          <w:sz w:val="16"/>
          <w:szCs w:val="16"/>
          <w:lang w:val="pt-PT"/>
        </w:rPr>
        <w:t>Consulting</w:t>
      </w:r>
      <w:proofErr w:type="spellEnd"/>
      <w:r w:rsidRPr="00E04ACE">
        <w:rPr>
          <w:rFonts w:asciiTheme="minorHAnsi" w:hAnsiTheme="minorHAnsi" w:cstheme="minorHAnsi"/>
          <w:sz w:val="16"/>
          <w:szCs w:val="16"/>
          <w:lang w:val="pt-PT"/>
        </w:rPr>
        <w:br/>
        <w:t>Rita Santiago</w:t>
      </w:r>
      <w:r w:rsidRPr="00E04ACE">
        <w:rPr>
          <w:rFonts w:asciiTheme="minorHAnsi" w:hAnsiTheme="minorHAnsi" w:cstheme="minorHAnsi"/>
          <w:sz w:val="16"/>
          <w:szCs w:val="16"/>
          <w:lang w:val="pt-PT"/>
        </w:rPr>
        <w:br/>
      </w:r>
      <w:hyperlink r:id="rId15" w:history="1">
        <w:r w:rsidRPr="00E04ACE">
          <w:rPr>
            <w:rStyle w:val="Hiperligao"/>
            <w:rFonts w:asciiTheme="minorHAnsi" w:hAnsiTheme="minorHAnsi" w:cstheme="minorHAnsi"/>
            <w:sz w:val="16"/>
            <w:szCs w:val="16"/>
            <w:lang w:val="pt-PT"/>
          </w:rPr>
          <w:t>rita.santiago@lift.com.pt</w:t>
        </w:r>
      </w:hyperlink>
      <w:r w:rsidRPr="00E04ACE">
        <w:rPr>
          <w:rFonts w:asciiTheme="minorHAnsi" w:hAnsiTheme="minorHAnsi" w:cstheme="minorHAnsi"/>
          <w:sz w:val="16"/>
          <w:szCs w:val="16"/>
          <w:lang w:val="pt-PT"/>
        </w:rPr>
        <w:br/>
        <w:t>T. (+351) 918 655 125</w:t>
      </w:r>
    </w:p>
    <w:p w14:paraId="6A08A051" w14:textId="77C06C30" w:rsidR="006230AA" w:rsidRPr="00E04ACE" w:rsidRDefault="006230AA" w:rsidP="006230AA">
      <w:pPr>
        <w:pStyle w:val="NormalWeb"/>
        <w:rPr>
          <w:rFonts w:asciiTheme="minorHAnsi" w:hAnsiTheme="minorHAnsi" w:cstheme="minorHAnsi"/>
          <w:sz w:val="16"/>
          <w:szCs w:val="16"/>
          <w:lang w:val="pt-BR"/>
        </w:rPr>
      </w:pPr>
      <w:r w:rsidRPr="00E04ACE">
        <w:rPr>
          <w:rFonts w:asciiTheme="minorHAnsi" w:hAnsiTheme="minorHAnsi" w:cstheme="minorHAnsi"/>
          <w:sz w:val="16"/>
          <w:szCs w:val="16"/>
          <w:lang w:val="pt-BR"/>
        </w:rPr>
        <w:t>ISEG</w:t>
      </w:r>
      <w:r w:rsidRPr="00E04ACE">
        <w:rPr>
          <w:rFonts w:asciiTheme="minorHAnsi" w:hAnsiTheme="minorHAnsi" w:cstheme="minorHAnsi"/>
          <w:sz w:val="16"/>
          <w:szCs w:val="16"/>
          <w:lang w:val="pt-BR"/>
        </w:rPr>
        <w:br/>
        <w:t>Helena Laymé</w:t>
      </w:r>
      <w:r w:rsidRPr="00E04ACE">
        <w:rPr>
          <w:rFonts w:asciiTheme="minorHAnsi" w:hAnsiTheme="minorHAnsi" w:cstheme="minorHAnsi"/>
          <w:sz w:val="16"/>
          <w:szCs w:val="16"/>
          <w:lang w:val="pt-BR"/>
        </w:rPr>
        <w:br/>
        <w:t>Diretora de Marketing e Relações Externas</w:t>
      </w:r>
      <w:r w:rsidRPr="00E04ACE">
        <w:rPr>
          <w:rFonts w:asciiTheme="minorHAnsi" w:hAnsiTheme="minorHAnsi" w:cstheme="minorHAnsi"/>
          <w:sz w:val="16"/>
          <w:szCs w:val="16"/>
          <w:lang w:val="pt-BR"/>
        </w:rPr>
        <w:br/>
      </w:r>
      <w:hyperlink r:id="rId16" w:history="1">
        <w:r w:rsidRPr="00E04ACE">
          <w:rPr>
            <w:rStyle w:val="Hiperligao"/>
            <w:rFonts w:asciiTheme="minorHAnsi" w:hAnsiTheme="minorHAnsi" w:cstheme="minorHAnsi"/>
            <w:sz w:val="16"/>
            <w:szCs w:val="16"/>
            <w:lang w:val="pt-BR"/>
          </w:rPr>
          <w:t>helena.layme@iseg.ulisboa.pt</w:t>
        </w:r>
      </w:hyperlink>
      <w:r w:rsidRPr="00E04ACE">
        <w:rPr>
          <w:rFonts w:asciiTheme="minorHAnsi" w:hAnsiTheme="minorHAnsi" w:cstheme="minorHAnsi"/>
          <w:sz w:val="16"/>
          <w:szCs w:val="16"/>
          <w:lang w:val="pt-BR"/>
        </w:rPr>
        <w:br/>
        <w:t>T. (+351) 962 727 273</w:t>
      </w:r>
    </w:p>
    <w:p w14:paraId="4701FB91" w14:textId="77777777" w:rsidR="00C258D1" w:rsidRPr="00E04ACE" w:rsidRDefault="00C258D1">
      <w:pPr>
        <w:pStyle w:val="NormalWeb"/>
        <w:rPr>
          <w:rFonts w:asciiTheme="minorHAnsi" w:hAnsiTheme="minorHAnsi" w:cstheme="minorHAnsi"/>
          <w:sz w:val="16"/>
          <w:szCs w:val="16"/>
          <w:lang w:val="pt-BR"/>
        </w:rPr>
      </w:pPr>
    </w:p>
    <w:sectPr w:rsidR="00C258D1" w:rsidRPr="00E04ACE">
      <w:headerReference w:type="default" r:id="rId1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658D55" w14:textId="77777777" w:rsidR="003F709C" w:rsidRDefault="003F709C" w:rsidP="0013587C">
      <w:pPr>
        <w:spacing w:after="0" w:line="240" w:lineRule="auto"/>
      </w:pPr>
      <w:r>
        <w:separator/>
      </w:r>
    </w:p>
  </w:endnote>
  <w:endnote w:type="continuationSeparator" w:id="0">
    <w:p w14:paraId="7A4183DB" w14:textId="77777777" w:rsidR="003F709C" w:rsidRDefault="003F709C" w:rsidP="001358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2EEDF2" w14:textId="77777777" w:rsidR="003F709C" w:rsidRDefault="003F709C" w:rsidP="0013587C">
      <w:pPr>
        <w:spacing w:after="0" w:line="240" w:lineRule="auto"/>
      </w:pPr>
      <w:r>
        <w:separator/>
      </w:r>
    </w:p>
  </w:footnote>
  <w:footnote w:type="continuationSeparator" w:id="0">
    <w:p w14:paraId="3639B818" w14:textId="77777777" w:rsidR="003F709C" w:rsidRDefault="003F709C" w:rsidP="001358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3DFE79" w14:textId="4AEA946C" w:rsidR="0013587C" w:rsidRDefault="0013587C">
    <w:pPr>
      <w:pStyle w:val="Cabealho"/>
    </w:pPr>
    <w:r>
      <w:rPr>
        <w:noProof/>
      </w:rPr>
      <w:drawing>
        <wp:inline distT="0" distB="0" distL="0" distR="0" wp14:anchorId="244CD086" wp14:editId="31E85DA0">
          <wp:extent cx="1459832" cy="620909"/>
          <wp:effectExtent l="0" t="0" r="1270" b="1905"/>
          <wp:docPr id="1" name="Imagem 1" descr="Uma imagem com texto, Tipo de letra, logótipo, Marc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Uma imagem com texto, Tipo de letra, logótipo, Marca&#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84471" cy="631389"/>
                  </a:xfrm>
                  <a:prstGeom prst="rect">
                    <a:avLst/>
                  </a:prstGeom>
                </pic:spPr>
              </pic:pic>
            </a:graphicData>
          </a:graphic>
        </wp:inline>
      </w:drawing>
    </w:r>
  </w:p>
  <w:p w14:paraId="1759C94B" w14:textId="77777777" w:rsidR="0013587C" w:rsidRDefault="0013587C">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56657E"/>
    <w:multiLevelType w:val="multilevel"/>
    <w:tmpl w:val="DA4E92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7869DC"/>
    <w:multiLevelType w:val="hybridMultilevel"/>
    <w:tmpl w:val="CBB0A6EE"/>
    <w:lvl w:ilvl="0" w:tplc="6104309C">
      <w:start w:val="1"/>
      <w:numFmt w:val="bullet"/>
      <w:lvlText w:val="●"/>
      <w:lvlJc w:val="left"/>
      <w:pPr>
        <w:ind w:left="720" w:hanging="360"/>
      </w:pPr>
    </w:lvl>
    <w:lvl w:ilvl="1" w:tplc="1FA2D014">
      <w:start w:val="1"/>
      <w:numFmt w:val="bullet"/>
      <w:lvlText w:val="○"/>
      <w:lvlJc w:val="left"/>
      <w:pPr>
        <w:ind w:left="1440" w:hanging="360"/>
      </w:pPr>
    </w:lvl>
    <w:lvl w:ilvl="2" w:tplc="091AAE02">
      <w:start w:val="1"/>
      <w:numFmt w:val="bullet"/>
      <w:lvlText w:val="■"/>
      <w:lvlJc w:val="left"/>
      <w:pPr>
        <w:ind w:left="2160" w:hanging="360"/>
      </w:pPr>
    </w:lvl>
    <w:lvl w:ilvl="3" w:tplc="04D844BC">
      <w:start w:val="1"/>
      <w:numFmt w:val="bullet"/>
      <w:lvlText w:val="●"/>
      <w:lvlJc w:val="left"/>
      <w:pPr>
        <w:ind w:left="2880" w:hanging="360"/>
      </w:pPr>
    </w:lvl>
    <w:lvl w:ilvl="4" w:tplc="4282D9C8">
      <w:start w:val="1"/>
      <w:numFmt w:val="bullet"/>
      <w:lvlText w:val="○"/>
      <w:lvlJc w:val="left"/>
      <w:pPr>
        <w:ind w:left="3600" w:hanging="360"/>
      </w:pPr>
    </w:lvl>
    <w:lvl w:ilvl="5" w:tplc="8542C5B6">
      <w:start w:val="1"/>
      <w:numFmt w:val="bullet"/>
      <w:lvlText w:val="■"/>
      <w:lvlJc w:val="left"/>
      <w:pPr>
        <w:ind w:left="4320" w:hanging="360"/>
      </w:pPr>
    </w:lvl>
    <w:lvl w:ilvl="6" w:tplc="74D46CA0">
      <w:start w:val="1"/>
      <w:numFmt w:val="bullet"/>
      <w:lvlText w:val="●"/>
      <w:lvlJc w:val="left"/>
      <w:pPr>
        <w:ind w:left="5040" w:hanging="360"/>
      </w:pPr>
    </w:lvl>
    <w:lvl w:ilvl="7" w:tplc="D35AC886">
      <w:start w:val="1"/>
      <w:numFmt w:val="bullet"/>
      <w:lvlText w:val="●"/>
      <w:lvlJc w:val="left"/>
      <w:pPr>
        <w:ind w:left="5760" w:hanging="360"/>
      </w:pPr>
    </w:lvl>
    <w:lvl w:ilvl="8" w:tplc="5B043D68">
      <w:start w:val="1"/>
      <w:numFmt w:val="bullet"/>
      <w:lvlText w:val="●"/>
      <w:lvlJc w:val="left"/>
      <w:pPr>
        <w:ind w:left="6480" w:hanging="360"/>
      </w:pPr>
    </w:lvl>
  </w:abstractNum>
  <w:abstractNum w:abstractNumId="2" w15:restartNumberingAfterBreak="0">
    <w:nsid w:val="541C7C91"/>
    <w:multiLevelType w:val="hybridMultilevel"/>
    <w:tmpl w:val="26B68C4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54B912DB"/>
    <w:multiLevelType w:val="multilevel"/>
    <w:tmpl w:val="14788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13547B5"/>
    <w:multiLevelType w:val="hybridMultilevel"/>
    <w:tmpl w:val="394EE722"/>
    <w:lvl w:ilvl="0" w:tplc="B1629BE6">
      <w:start w:val="1"/>
      <w:numFmt w:val="bullet"/>
      <w:lvlText w:val="•"/>
      <w:lvlJc w:val="left"/>
      <w:pPr>
        <w:tabs>
          <w:tab w:val="num" w:pos="720"/>
        </w:tabs>
        <w:ind w:left="720" w:hanging="360"/>
      </w:pPr>
      <w:rPr>
        <w:rFonts w:ascii="Arial" w:hAnsi="Arial" w:cs="Times New Roman" w:hint="default"/>
      </w:rPr>
    </w:lvl>
    <w:lvl w:ilvl="1" w:tplc="5BFA1756">
      <w:start w:val="1"/>
      <w:numFmt w:val="bullet"/>
      <w:lvlText w:val="•"/>
      <w:lvlJc w:val="left"/>
      <w:pPr>
        <w:tabs>
          <w:tab w:val="num" w:pos="1440"/>
        </w:tabs>
        <w:ind w:left="1440" w:hanging="360"/>
      </w:pPr>
      <w:rPr>
        <w:rFonts w:ascii="Arial" w:hAnsi="Arial" w:cs="Times New Roman" w:hint="default"/>
      </w:rPr>
    </w:lvl>
    <w:lvl w:ilvl="2" w:tplc="9F8062BC">
      <w:start w:val="1"/>
      <w:numFmt w:val="bullet"/>
      <w:lvlText w:val="•"/>
      <w:lvlJc w:val="left"/>
      <w:pPr>
        <w:tabs>
          <w:tab w:val="num" w:pos="2160"/>
        </w:tabs>
        <w:ind w:left="2160" w:hanging="360"/>
      </w:pPr>
      <w:rPr>
        <w:rFonts w:ascii="Arial" w:hAnsi="Arial" w:cs="Times New Roman" w:hint="default"/>
      </w:rPr>
    </w:lvl>
    <w:lvl w:ilvl="3" w:tplc="237CA2C0">
      <w:start w:val="1"/>
      <w:numFmt w:val="bullet"/>
      <w:lvlText w:val="•"/>
      <w:lvlJc w:val="left"/>
      <w:pPr>
        <w:tabs>
          <w:tab w:val="num" w:pos="2880"/>
        </w:tabs>
        <w:ind w:left="2880" w:hanging="360"/>
      </w:pPr>
      <w:rPr>
        <w:rFonts w:ascii="Arial" w:hAnsi="Arial" w:cs="Times New Roman" w:hint="default"/>
      </w:rPr>
    </w:lvl>
    <w:lvl w:ilvl="4" w:tplc="2A3A59FC">
      <w:start w:val="1"/>
      <w:numFmt w:val="bullet"/>
      <w:lvlText w:val="•"/>
      <w:lvlJc w:val="left"/>
      <w:pPr>
        <w:tabs>
          <w:tab w:val="num" w:pos="3600"/>
        </w:tabs>
        <w:ind w:left="3600" w:hanging="360"/>
      </w:pPr>
      <w:rPr>
        <w:rFonts w:ascii="Arial" w:hAnsi="Arial" w:cs="Times New Roman" w:hint="default"/>
      </w:rPr>
    </w:lvl>
    <w:lvl w:ilvl="5" w:tplc="92F2E854">
      <w:start w:val="1"/>
      <w:numFmt w:val="bullet"/>
      <w:lvlText w:val="•"/>
      <w:lvlJc w:val="left"/>
      <w:pPr>
        <w:tabs>
          <w:tab w:val="num" w:pos="4320"/>
        </w:tabs>
        <w:ind w:left="4320" w:hanging="360"/>
      </w:pPr>
      <w:rPr>
        <w:rFonts w:ascii="Arial" w:hAnsi="Arial" w:cs="Times New Roman" w:hint="default"/>
      </w:rPr>
    </w:lvl>
    <w:lvl w:ilvl="6" w:tplc="8DD6D5B0">
      <w:start w:val="1"/>
      <w:numFmt w:val="bullet"/>
      <w:lvlText w:val="•"/>
      <w:lvlJc w:val="left"/>
      <w:pPr>
        <w:tabs>
          <w:tab w:val="num" w:pos="5040"/>
        </w:tabs>
        <w:ind w:left="5040" w:hanging="360"/>
      </w:pPr>
      <w:rPr>
        <w:rFonts w:ascii="Arial" w:hAnsi="Arial" w:cs="Times New Roman" w:hint="default"/>
      </w:rPr>
    </w:lvl>
    <w:lvl w:ilvl="7" w:tplc="80163962">
      <w:start w:val="1"/>
      <w:numFmt w:val="bullet"/>
      <w:lvlText w:val="•"/>
      <w:lvlJc w:val="left"/>
      <w:pPr>
        <w:tabs>
          <w:tab w:val="num" w:pos="5760"/>
        </w:tabs>
        <w:ind w:left="5760" w:hanging="360"/>
      </w:pPr>
      <w:rPr>
        <w:rFonts w:ascii="Arial" w:hAnsi="Arial" w:cs="Times New Roman" w:hint="default"/>
      </w:rPr>
    </w:lvl>
    <w:lvl w:ilvl="8" w:tplc="EDEAEFB8">
      <w:start w:val="1"/>
      <w:numFmt w:val="bullet"/>
      <w:lvlText w:val="•"/>
      <w:lvlJc w:val="left"/>
      <w:pPr>
        <w:tabs>
          <w:tab w:val="num" w:pos="6480"/>
        </w:tabs>
        <w:ind w:left="6480" w:hanging="360"/>
      </w:pPr>
      <w:rPr>
        <w:rFonts w:ascii="Arial" w:hAnsi="Arial" w:cs="Times New Roman" w:hint="default"/>
      </w:rPr>
    </w:lvl>
  </w:abstractNum>
  <w:num w:numId="1" w16cid:durableId="301890960">
    <w:abstractNumId w:val="4"/>
  </w:num>
  <w:num w:numId="2" w16cid:durableId="1208882537">
    <w:abstractNumId w:val="1"/>
    <w:lvlOverride w:ilvl="0">
      <w:startOverride w:val="1"/>
    </w:lvlOverride>
  </w:num>
  <w:num w:numId="3" w16cid:durableId="917595642">
    <w:abstractNumId w:val="0"/>
  </w:num>
  <w:num w:numId="4" w16cid:durableId="1426225203">
    <w:abstractNumId w:val="3"/>
  </w:num>
  <w:num w:numId="5" w16cid:durableId="1817987542">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3E4"/>
    <w:rsid w:val="00002ABC"/>
    <w:rsid w:val="000042DB"/>
    <w:rsid w:val="000134A0"/>
    <w:rsid w:val="00013A16"/>
    <w:rsid w:val="00022BBE"/>
    <w:rsid w:val="00037E95"/>
    <w:rsid w:val="0004265E"/>
    <w:rsid w:val="00045F23"/>
    <w:rsid w:val="000536F8"/>
    <w:rsid w:val="000677AD"/>
    <w:rsid w:val="00073912"/>
    <w:rsid w:val="00074BE6"/>
    <w:rsid w:val="00075285"/>
    <w:rsid w:val="0008143A"/>
    <w:rsid w:val="000874B6"/>
    <w:rsid w:val="00097763"/>
    <w:rsid w:val="00097ABD"/>
    <w:rsid w:val="000A4602"/>
    <w:rsid w:val="000A70F9"/>
    <w:rsid w:val="000C54B0"/>
    <w:rsid w:val="000E33F7"/>
    <w:rsid w:val="000E678A"/>
    <w:rsid w:val="000E6CF4"/>
    <w:rsid w:val="001022C1"/>
    <w:rsid w:val="001052D4"/>
    <w:rsid w:val="00110341"/>
    <w:rsid w:val="001143C9"/>
    <w:rsid w:val="0012264B"/>
    <w:rsid w:val="00131289"/>
    <w:rsid w:val="0013587C"/>
    <w:rsid w:val="0013672D"/>
    <w:rsid w:val="00142C7B"/>
    <w:rsid w:val="00146BC6"/>
    <w:rsid w:val="00151EE4"/>
    <w:rsid w:val="00157D94"/>
    <w:rsid w:val="001620AA"/>
    <w:rsid w:val="00162C2D"/>
    <w:rsid w:val="00165402"/>
    <w:rsid w:val="00165967"/>
    <w:rsid w:val="00172993"/>
    <w:rsid w:val="001766CC"/>
    <w:rsid w:val="0017674B"/>
    <w:rsid w:val="00184960"/>
    <w:rsid w:val="00190799"/>
    <w:rsid w:val="00192BF2"/>
    <w:rsid w:val="0019789E"/>
    <w:rsid w:val="001A1663"/>
    <w:rsid w:val="001B44BD"/>
    <w:rsid w:val="001C36DB"/>
    <w:rsid w:val="001C4E94"/>
    <w:rsid w:val="001C58F5"/>
    <w:rsid w:val="001E045A"/>
    <w:rsid w:val="001E4B33"/>
    <w:rsid w:val="001E6C48"/>
    <w:rsid w:val="001F1246"/>
    <w:rsid w:val="001F4C96"/>
    <w:rsid w:val="00214E00"/>
    <w:rsid w:val="00246390"/>
    <w:rsid w:val="0024786F"/>
    <w:rsid w:val="002539D8"/>
    <w:rsid w:val="0025454D"/>
    <w:rsid w:val="00261200"/>
    <w:rsid w:val="00275D80"/>
    <w:rsid w:val="00277ADE"/>
    <w:rsid w:val="002854ED"/>
    <w:rsid w:val="002B173C"/>
    <w:rsid w:val="002B5ECA"/>
    <w:rsid w:val="002B758A"/>
    <w:rsid w:val="002C08CF"/>
    <w:rsid w:val="002C599F"/>
    <w:rsid w:val="002C79F3"/>
    <w:rsid w:val="002D1FFA"/>
    <w:rsid w:val="002D4064"/>
    <w:rsid w:val="002E73FC"/>
    <w:rsid w:val="0030559D"/>
    <w:rsid w:val="003210C1"/>
    <w:rsid w:val="00326E51"/>
    <w:rsid w:val="00327342"/>
    <w:rsid w:val="00332EB5"/>
    <w:rsid w:val="003355E9"/>
    <w:rsid w:val="003367C1"/>
    <w:rsid w:val="003450DE"/>
    <w:rsid w:val="00351020"/>
    <w:rsid w:val="0038349D"/>
    <w:rsid w:val="0039013E"/>
    <w:rsid w:val="00391E24"/>
    <w:rsid w:val="00392345"/>
    <w:rsid w:val="00392F83"/>
    <w:rsid w:val="0039339D"/>
    <w:rsid w:val="003A231B"/>
    <w:rsid w:val="003A2437"/>
    <w:rsid w:val="003A32CB"/>
    <w:rsid w:val="003B303F"/>
    <w:rsid w:val="003B3321"/>
    <w:rsid w:val="003B3EE9"/>
    <w:rsid w:val="003B6F0E"/>
    <w:rsid w:val="003C42F3"/>
    <w:rsid w:val="003C596A"/>
    <w:rsid w:val="003E3861"/>
    <w:rsid w:val="003E5F92"/>
    <w:rsid w:val="003F57E4"/>
    <w:rsid w:val="003F6182"/>
    <w:rsid w:val="003F709C"/>
    <w:rsid w:val="00407714"/>
    <w:rsid w:val="00410C9F"/>
    <w:rsid w:val="00411F31"/>
    <w:rsid w:val="00412849"/>
    <w:rsid w:val="00422F41"/>
    <w:rsid w:val="004267A8"/>
    <w:rsid w:val="00433497"/>
    <w:rsid w:val="00433ABF"/>
    <w:rsid w:val="004345C9"/>
    <w:rsid w:val="004431AF"/>
    <w:rsid w:val="00443F6A"/>
    <w:rsid w:val="004440E0"/>
    <w:rsid w:val="00454A2F"/>
    <w:rsid w:val="00456A1E"/>
    <w:rsid w:val="00461192"/>
    <w:rsid w:val="0047320D"/>
    <w:rsid w:val="00473C02"/>
    <w:rsid w:val="004748A3"/>
    <w:rsid w:val="004775FF"/>
    <w:rsid w:val="004B1498"/>
    <w:rsid w:val="004B754E"/>
    <w:rsid w:val="004C181D"/>
    <w:rsid w:val="004E2F51"/>
    <w:rsid w:val="004F1715"/>
    <w:rsid w:val="004F5852"/>
    <w:rsid w:val="005004E9"/>
    <w:rsid w:val="00500BF1"/>
    <w:rsid w:val="00501011"/>
    <w:rsid w:val="00503238"/>
    <w:rsid w:val="0051071E"/>
    <w:rsid w:val="0051240C"/>
    <w:rsid w:val="00515AC4"/>
    <w:rsid w:val="00523A77"/>
    <w:rsid w:val="005262C5"/>
    <w:rsid w:val="005361AA"/>
    <w:rsid w:val="0054259B"/>
    <w:rsid w:val="00543173"/>
    <w:rsid w:val="005505AA"/>
    <w:rsid w:val="005506C8"/>
    <w:rsid w:val="00567C2B"/>
    <w:rsid w:val="00570E61"/>
    <w:rsid w:val="00574609"/>
    <w:rsid w:val="00577D3C"/>
    <w:rsid w:val="00584C37"/>
    <w:rsid w:val="00586D5F"/>
    <w:rsid w:val="00590CB9"/>
    <w:rsid w:val="005B17D4"/>
    <w:rsid w:val="005B2402"/>
    <w:rsid w:val="005B3B54"/>
    <w:rsid w:val="005B54FB"/>
    <w:rsid w:val="005C102F"/>
    <w:rsid w:val="005C2EF2"/>
    <w:rsid w:val="005C57A1"/>
    <w:rsid w:val="005C5881"/>
    <w:rsid w:val="005D4B18"/>
    <w:rsid w:val="005E0CB9"/>
    <w:rsid w:val="005E1B28"/>
    <w:rsid w:val="005F00F4"/>
    <w:rsid w:val="00615747"/>
    <w:rsid w:val="006230AA"/>
    <w:rsid w:val="00623B85"/>
    <w:rsid w:val="00623D2B"/>
    <w:rsid w:val="0062525C"/>
    <w:rsid w:val="0063097D"/>
    <w:rsid w:val="006461D8"/>
    <w:rsid w:val="0065271C"/>
    <w:rsid w:val="006573BC"/>
    <w:rsid w:val="00657865"/>
    <w:rsid w:val="0066078F"/>
    <w:rsid w:val="006671AB"/>
    <w:rsid w:val="006672D7"/>
    <w:rsid w:val="006714B0"/>
    <w:rsid w:val="006765CD"/>
    <w:rsid w:val="006804BF"/>
    <w:rsid w:val="00697BAB"/>
    <w:rsid w:val="006A0219"/>
    <w:rsid w:val="006A1F65"/>
    <w:rsid w:val="006A575E"/>
    <w:rsid w:val="006B4AF4"/>
    <w:rsid w:val="006B6C7C"/>
    <w:rsid w:val="006C206A"/>
    <w:rsid w:val="006C46E2"/>
    <w:rsid w:val="006C4838"/>
    <w:rsid w:val="006C6E12"/>
    <w:rsid w:val="006C76EB"/>
    <w:rsid w:val="006D2F6F"/>
    <w:rsid w:val="006D4B59"/>
    <w:rsid w:val="006D4C6B"/>
    <w:rsid w:val="006E20BE"/>
    <w:rsid w:val="006F00F1"/>
    <w:rsid w:val="006F1710"/>
    <w:rsid w:val="006F527A"/>
    <w:rsid w:val="00703B21"/>
    <w:rsid w:val="00704D6E"/>
    <w:rsid w:val="00706207"/>
    <w:rsid w:val="00713681"/>
    <w:rsid w:val="00713903"/>
    <w:rsid w:val="00714882"/>
    <w:rsid w:val="00715471"/>
    <w:rsid w:val="00715D27"/>
    <w:rsid w:val="0073085E"/>
    <w:rsid w:val="00730B6C"/>
    <w:rsid w:val="0074498D"/>
    <w:rsid w:val="00751300"/>
    <w:rsid w:val="0075734B"/>
    <w:rsid w:val="00774B06"/>
    <w:rsid w:val="00775B22"/>
    <w:rsid w:val="007840E4"/>
    <w:rsid w:val="0079166A"/>
    <w:rsid w:val="007A1241"/>
    <w:rsid w:val="007A6AE8"/>
    <w:rsid w:val="007A6D8C"/>
    <w:rsid w:val="007B0F7E"/>
    <w:rsid w:val="007C74C4"/>
    <w:rsid w:val="007D0D2A"/>
    <w:rsid w:val="007D12D1"/>
    <w:rsid w:val="007D17DA"/>
    <w:rsid w:val="007E3841"/>
    <w:rsid w:val="007E5583"/>
    <w:rsid w:val="007F3415"/>
    <w:rsid w:val="007F3A64"/>
    <w:rsid w:val="007F4141"/>
    <w:rsid w:val="00802B02"/>
    <w:rsid w:val="00804212"/>
    <w:rsid w:val="008117EB"/>
    <w:rsid w:val="00812CAC"/>
    <w:rsid w:val="0081671E"/>
    <w:rsid w:val="00821B07"/>
    <w:rsid w:val="00826711"/>
    <w:rsid w:val="008313FA"/>
    <w:rsid w:val="00832E38"/>
    <w:rsid w:val="0083395C"/>
    <w:rsid w:val="00843E49"/>
    <w:rsid w:val="0085040B"/>
    <w:rsid w:val="00860389"/>
    <w:rsid w:val="00870DB6"/>
    <w:rsid w:val="008714E9"/>
    <w:rsid w:val="00887034"/>
    <w:rsid w:val="00891EAE"/>
    <w:rsid w:val="00897CE6"/>
    <w:rsid w:val="00897D8F"/>
    <w:rsid w:val="008A0B5D"/>
    <w:rsid w:val="008A34F1"/>
    <w:rsid w:val="008B0851"/>
    <w:rsid w:val="008C08F8"/>
    <w:rsid w:val="008C23C4"/>
    <w:rsid w:val="008C3E11"/>
    <w:rsid w:val="008D1849"/>
    <w:rsid w:val="008D68DF"/>
    <w:rsid w:val="008D69BE"/>
    <w:rsid w:val="00900601"/>
    <w:rsid w:val="00900EA6"/>
    <w:rsid w:val="00905196"/>
    <w:rsid w:val="009062CB"/>
    <w:rsid w:val="00906BB8"/>
    <w:rsid w:val="00915685"/>
    <w:rsid w:val="0092097F"/>
    <w:rsid w:val="009246E3"/>
    <w:rsid w:val="00930EC8"/>
    <w:rsid w:val="009368BC"/>
    <w:rsid w:val="009464DB"/>
    <w:rsid w:val="00947A12"/>
    <w:rsid w:val="00954C7A"/>
    <w:rsid w:val="009631D4"/>
    <w:rsid w:val="00966AC8"/>
    <w:rsid w:val="00972CA9"/>
    <w:rsid w:val="0097389D"/>
    <w:rsid w:val="009802F2"/>
    <w:rsid w:val="00992AB4"/>
    <w:rsid w:val="009A13BF"/>
    <w:rsid w:val="009A25B1"/>
    <w:rsid w:val="009B5967"/>
    <w:rsid w:val="009B705A"/>
    <w:rsid w:val="009C0FB1"/>
    <w:rsid w:val="009C1A52"/>
    <w:rsid w:val="009C264D"/>
    <w:rsid w:val="009C30D0"/>
    <w:rsid w:val="009E1981"/>
    <w:rsid w:val="009E2B46"/>
    <w:rsid w:val="009E527C"/>
    <w:rsid w:val="009E7AE0"/>
    <w:rsid w:val="00A06B5F"/>
    <w:rsid w:val="00A114CF"/>
    <w:rsid w:val="00A118AF"/>
    <w:rsid w:val="00A15BF7"/>
    <w:rsid w:val="00A20701"/>
    <w:rsid w:val="00A227FE"/>
    <w:rsid w:val="00A2460E"/>
    <w:rsid w:val="00A35076"/>
    <w:rsid w:val="00A50873"/>
    <w:rsid w:val="00A60AF0"/>
    <w:rsid w:val="00A62572"/>
    <w:rsid w:val="00A6596A"/>
    <w:rsid w:val="00A724C8"/>
    <w:rsid w:val="00A72C18"/>
    <w:rsid w:val="00A73097"/>
    <w:rsid w:val="00A75D23"/>
    <w:rsid w:val="00A8698D"/>
    <w:rsid w:val="00A945D6"/>
    <w:rsid w:val="00AA1240"/>
    <w:rsid w:val="00AA2CC9"/>
    <w:rsid w:val="00AB0B27"/>
    <w:rsid w:val="00AB18A1"/>
    <w:rsid w:val="00AB668C"/>
    <w:rsid w:val="00AC055F"/>
    <w:rsid w:val="00AC057C"/>
    <w:rsid w:val="00AC5ED0"/>
    <w:rsid w:val="00AD4C62"/>
    <w:rsid w:val="00AD4F67"/>
    <w:rsid w:val="00AD6710"/>
    <w:rsid w:val="00AE13DF"/>
    <w:rsid w:val="00AE794C"/>
    <w:rsid w:val="00AF2AB2"/>
    <w:rsid w:val="00AF7E0E"/>
    <w:rsid w:val="00B01964"/>
    <w:rsid w:val="00B06F44"/>
    <w:rsid w:val="00B071C9"/>
    <w:rsid w:val="00B1163A"/>
    <w:rsid w:val="00B11BA1"/>
    <w:rsid w:val="00B16C88"/>
    <w:rsid w:val="00B17A67"/>
    <w:rsid w:val="00B27217"/>
    <w:rsid w:val="00B31866"/>
    <w:rsid w:val="00B36C9F"/>
    <w:rsid w:val="00B42FC4"/>
    <w:rsid w:val="00B44DE3"/>
    <w:rsid w:val="00B46ABA"/>
    <w:rsid w:val="00B47248"/>
    <w:rsid w:val="00B51E98"/>
    <w:rsid w:val="00B563E4"/>
    <w:rsid w:val="00B60760"/>
    <w:rsid w:val="00B61C27"/>
    <w:rsid w:val="00B72CD2"/>
    <w:rsid w:val="00B76938"/>
    <w:rsid w:val="00B9713E"/>
    <w:rsid w:val="00BA06F7"/>
    <w:rsid w:val="00BA0AFA"/>
    <w:rsid w:val="00BA31AD"/>
    <w:rsid w:val="00BA6417"/>
    <w:rsid w:val="00BB3057"/>
    <w:rsid w:val="00BC0AE1"/>
    <w:rsid w:val="00BC2891"/>
    <w:rsid w:val="00BC40B8"/>
    <w:rsid w:val="00BC588C"/>
    <w:rsid w:val="00BD4252"/>
    <w:rsid w:val="00BD4844"/>
    <w:rsid w:val="00BE5164"/>
    <w:rsid w:val="00BF7E92"/>
    <w:rsid w:val="00C02158"/>
    <w:rsid w:val="00C07837"/>
    <w:rsid w:val="00C137E8"/>
    <w:rsid w:val="00C22EA6"/>
    <w:rsid w:val="00C234B3"/>
    <w:rsid w:val="00C258D1"/>
    <w:rsid w:val="00C32E2E"/>
    <w:rsid w:val="00C362BC"/>
    <w:rsid w:val="00C40E3E"/>
    <w:rsid w:val="00C41680"/>
    <w:rsid w:val="00C45125"/>
    <w:rsid w:val="00C460C9"/>
    <w:rsid w:val="00C5149E"/>
    <w:rsid w:val="00C52165"/>
    <w:rsid w:val="00C554A3"/>
    <w:rsid w:val="00C554AD"/>
    <w:rsid w:val="00C6352C"/>
    <w:rsid w:val="00C73327"/>
    <w:rsid w:val="00C75D5C"/>
    <w:rsid w:val="00C761C6"/>
    <w:rsid w:val="00C80D2A"/>
    <w:rsid w:val="00C80F44"/>
    <w:rsid w:val="00C81FB7"/>
    <w:rsid w:val="00C8597A"/>
    <w:rsid w:val="00C8673F"/>
    <w:rsid w:val="00C92579"/>
    <w:rsid w:val="00C96D92"/>
    <w:rsid w:val="00CA04C7"/>
    <w:rsid w:val="00CA4CEB"/>
    <w:rsid w:val="00CC09A5"/>
    <w:rsid w:val="00CC0D83"/>
    <w:rsid w:val="00CC1C8B"/>
    <w:rsid w:val="00CD13EB"/>
    <w:rsid w:val="00CD6172"/>
    <w:rsid w:val="00CD61E6"/>
    <w:rsid w:val="00CE107D"/>
    <w:rsid w:val="00CE7901"/>
    <w:rsid w:val="00CE7F78"/>
    <w:rsid w:val="00CF2061"/>
    <w:rsid w:val="00CF2A09"/>
    <w:rsid w:val="00D0192A"/>
    <w:rsid w:val="00D05351"/>
    <w:rsid w:val="00D0582B"/>
    <w:rsid w:val="00D139F9"/>
    <w:rsid w:val="00D13D8F"/>
    <w:rsid w:val="00D14D4B"/>
    <w:rsid w:val="00D1534C"/>
    <w:rsid w:val="00D26279"/>
    <w:rsid w:val="00D31A6E"/>
    <w:rsid w:val="00D3209B"/>
    <w:rsid w:val="00D34A88"/>
    <w:rsid w:val="00D35150"/>
    <w:rsid w:val="00D36B3D"/>
    <w:rsid w:val="00D424CC"/>
    <w:rsid w:val="00D433CA"/>
    <w:rsid w:val="00D460B5"/>
    <w:rsid w:val="00D67DA4"/>
    <w:rsid w:val="00D713E4"/>
    <w:rsid w:val="00D768EA"/>
    <w:rsid w:val="00D77092"/>
    <w:rsid w:val="00D774EE"/>
    <w:rsid w:val="00D77799"/>
    <w:rsid w:val="00D862A4"/>
    <w:rsid w:val="00D866E3"/>
    <w:rsid w:val="00D8694B"/>
    <w:rsid w:val="00DA5043"/>
    <w:rsid w:val="00DB7AF5"/>
    <w:rsid w:val="00DC1FFA"/>
    <w:rsid w:val="00DC5596"/>
    <w:rsid w:val="00DC6476"/>
    <w:rsid w:val="00DD2840"/>
    <w:rsid w:val="00DD2D47"/>
    <w:rsid w:val="00DE4360"/>
    <w:rsid w:val="00DE65CE"/>
    <w:rsid w:val="00DE6D0A"/>
    <w:rsid w:val="00DF1D10"/>
    <w:rsid w:val="00DF4968"/>
    <w:rsid w:val="00E0127E"/>
    <w:rsid w:val="00E031CF"/>
    <w:rsid w:val="00E04ACE"/>
    <w:rsid w:val="00E340BD"/>
    <w:rsid w:val="00E34C97"/>
    <w:rsid w:val="00E360B7"/>
    <w:rsid w:val="00E41862"/>
    <w:rsid w:val="00E42302"/>
    <w:rsid w:val="00E50356"/>
    <w:rsid w:val="00E61FB4"/>
    <w:rsid w:val="00E62A4B"/>
    <w:rsid w:val="00E63D9B"/>
    <w:rsid w:val="00E65043"/>
    <w:rsid w:val="00E73E91"/>
    <w:rsid w:val="00E81487"/>
    <w:rsid w:val="00E854B4"/>
    <w:rsid w:val="00E963DC"/>
    <w:rsid w:val="00E96DA8"/>
    <w:rsid w:val="00EA30E1"/>
    <w:rsid w:val="00EA3F69"/>
    <w:rsid w:val="00EA6C06"/>
    <w:rsid w:val="00EB0F97"/>
    <w:rsid w:val="00EB3232"/>
    <w:rsid w:val="00EB3345"/>
    <w:rsid w:val="00EB5F63"/>
    <w:rsid w:val="00EC4E57"/>
    <w:rsid w:val="00EE59D8"/>
    <w:rsid w:val="00F00E6D"/>
    <w:rsid w:val="00F0292A"/>
    <w:rsid w:val="00F057AE"/>
    <w:rsid w:val="00F14417"/>
    <w:rsid w:val="00F1725A"/>
    <w:rsid w:val="00F272D5"/>
    <w:rsid w:val="00F40BF7"/>
    <w:rsid w:val="00F46DF9"/>
    <w:rsid w:val="00F50E04"/>
    <w:rsid w:val="00F53375"/>
    <w:rsid w:val="00F53F62"/>
    <w:rsid w:val="00F6289F"/>
    <w:rsid w:val="00F65387"/>
    <w:rsid w:val="00F660D2"/>
    <w:rsid w:val="00F700C6"/>
    <w:rsid w:val="00F75D40"/>
    <w:rsid w:val="00F90681"/>
    <w:rsid w:val="00FA089D"/>
    <w:rsid w:val="00FA160A"/>
    <w:rsid w:val="00FB62C4"/>
    <w:rsid w:val="00FB67BA"/>
    <w:rsid w:val="00FC63C8"/>
    <w:rsid w:val="00FD518B"/>
    <w:rsid w:val="00FD6C5D"/>
    <w:rsid w:val="00FE2A8F"/>
    <w:rsid w:val="00FF2815"/>
    <w:rsid w:val="00FF3110"/>
    <w:rsid w:val="00FF663C"/>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AD856"/>
  <w15:chartTrackingRefBased/>
  <w15:docId w15:val="{92F3E7D3-D46E-4FCF-9C2E-0EA2440F5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ter"/>
    <w:uiPriority w:val="9"/>
    <w:qFormat/>
    <w:rsid w:val="006230AA"/>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14:ligatures w14:val="none"/>
    </w:rPr>
  </w:style>
  <w:style w:type="paragraph" w:styleId="Ttulo2">
    <w:name w:val="heading 2"/>
    <w:basedOn w:val="Normal"/>
    <w:link w:val="Ttulo2Carter"/>
    <w:uiPriority w:val="9"/>
    <w:qFormat/>
    <w:rsid w:val="006230AA"/>
    <w:pPr>
      <w:spacing w:before="100" w:beforeAutospacing="1" w:after="100" w:afterAutospacing="1" w:line="240" w:lineRule="auto"/>
      <w:outlineLvl w:val="1"/>
    </w:pPr>
    <w:rPr>
      <w:rFonts w:ascii="Times New Roman" w:eastAsia="Times New Roman" w:hAnsi="Times New Roman" w:cs="Times New Roman"/>
      <w:b/>
      <w:bCs/>
      <w:kern w:val="0"/>
      <w:sz w:val="36"/>
      <w:szCs w:val="36"/>
      <w:lang w:val="en-US"/>
      <w14:ligatures w14:val="none"/>
    </w:rPr>
  </w:style>
  <w:style w:type="paragraph" w:styleId="Ttulo3">
    <w:name w:val="heading 3"/>
    <w:basedOn w:val="Normal"/>
    <w:next w:val="Normal"/>
    <w:link w:val="Ttulo3Carter"/>
    <w:uiPriority w:val="9"/>
    <w:semiHidden/>
    <w:unhideWhenUsed/>
    <w:qFormat/>
    <w:rsid w:val="006F171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13587C"/>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13587C"/>
  </w:style>
  <w:style w:type="paragraph" w:styleId="Rodap">
    <w:name w:val="footer"/>
    <w:basedOn w:val="Normal"/>
    <w:link w:val="RodapCarter"/>
    <w:uiPriority w:val="99"/>
    <w:unhideWhenUsed/>
    <w:rsid w:val="0013587C"/>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13587C"/>
  </w:style>
  <w:style w:type="character" w:styleId="Hiperligao">
    <w:name w:val="Hyperlink"/>
    <w:basedOn w:val="Tipodeletrapredefinidodopargrafo"/>
    <w:uiPriority w:val="99"/>
    <w:unhideWhenUsed/>
    <w:rsid w:val="00C234B3"/>
    <w:rPr>
      <w:color w:val="0000FF"/>
      <w:u w:val="single"/>
    </w:rPr>
  </w:style>
  <w:style w:type="paragraph" w:styleId="Reviso">
    <w:name w:val="Revision"/>
    <w:hidden/>
    <w:uiPriority w:val="99"/>
    <w:semiHidden/>
    <w:rsid w:val="009C1A52"/>
    <w:pPr>
      <w:spacing w:after="0" w:line="240" w:lineRule="auto"/>
    </w:pPr>
  </w:style>
  <w:style w:type="character" w:styleId="MenoNoResolvida">
    <w:name w:val="Unresolved Mention"/>
    <w:basedOn w:val="Tipodeletrapredefinidodopargrafo"/>
    <w:uiPriority w:val="99"/>
    <w:semiHidden/>
    <w:unhideWhenUsed/>
    <w:rsid w:val="00D14D4B"/>
    <w:rPr>
      <w:color w:val="605E5C"/>
      <w:shd w:val="clear" w:color="auto" w:fill="E1DFDD"/>
    </w:rPr>
  </w:style>
  <w:style w:type="character" w:styleId="Hiperligaovisitada">
    <w:name w:val="FollowedHyperlink"/>
    <w:basedOn w:val="Tipodeletrapredefinidodopargrafo"/>
    <w:uiPriority w:val="99"/>
    <w:semiHidden/>
    <w:unhideWhenUsed/>
    <w:rsid w:val="00456A1E"/>
    <w:rPr>
      <w:color w:val="954F72" w:themeColor="followedHyperlink"/>
      <w:u w:val="single"/>
    </w:rPr>
  </w:style>
  <w:style w:type="paragraph" w:styleId="PargrafodaLista">
    <w:name w:val="List Paragraph"/>
    <w:basedOn w:val="Normal"/>
    <w:qFormat/>
    <w:rsid w:val="00B76938"/>
    <w:pPr>
      <w:ind w:left="720"/>
      <w:contextualSpacing/>
    </w:pPr>
  </w:style>
  <w:style w:type="paragraph" w:styleId="Ttulo">
    <w:name w:val="Title"/>
    <w:link w:val="TtuloCarter"/>
    <w:uiPriority w:val="10"/>
    <w:qFormat/>
    <w:rsid w:val="00BA6417"/>
    <w:pPr>
      <w:spacing w:after="0" w:line="240" w:lineRule="auto"/>
    </w:pPr>
    <w:rPr>
      <w:rFonts w:ascii="Times New Roman" w:eastAsia="Times New Roman" w:hAnsi="Times New Roman" w:cs="Times New Roman"/>
      <w:kern w:val="0"/>
      <w:sz w:val="56"/>
      <w:szCs w:val="56"/>
      <w:lang w:eastAsia="pt-PT"/>
      <w14:ligatures w14:val="none"/>
    </w:rPr>
  </w:style>
  <w:style w:type="character" w:customStyle="1" w:styleId="TtuloCarter">
    <w:name w:val="Título Caráter"/>
    <w:basedOn w:val="Tipodeletrapredefinidodopargrafo"/>
    <w:link w:val="Ttulo"/>
    <w:uiPriority w:val="10"/>
    <w:rsid w:val="00BA6417"/>
    <w:rPr>
      <w:rFonts w:ascii="Times New Roman" w:eastAsia="Times New Roman" w:hAnsi="Times New Roman" w:cs="Times New Roman"/>
      <w:kern w:val="0"/>
      <w:sz w:val="56"/>
      <w:szCs w:val="56"/>
      <w:lang w:eastAsia="pt-PT"/>
      <w14:ligatures w14:val="none"/>
    </w:rPr>
  </w:style>
  <w:style w:type="character" w:styleId="Refdecomentrio">
    <w:name w:val="annotation reference"/>
    <w:basedOn w:val="Tipodeletrapredefinidodopargrafo"/>
    <w:uiPriority w:val="99"/>
    <w:semiHidden/>
    <w:unhideWhenUsed/>
    <w:rsid w:val="0085040B"/>
    <w:rPr>
      <w:sz w:val="16"/>
      <w:szCs w:val="16"/>
    </w:rPr>
  </w:style>
  <w:style w:type="paragraph" w:styleId="Textodecomentrio">
    <w:name w:val="annotation text"/>
    <w:basedOn w:val="Normal"/>
    <w:link w:val="TextodecomentrioCarter"/>
    <w:uiPriority w:val="99"/>
    <w:unhideWhenUsed/>
    <w:rsid w:val="0085040B"/>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85040B"/>
    <w:rPr>
      <w:sz w:val="20"/>
      <w:szCs w:val="20"/>
    </w:rPr>
  </w:style>
  <w:style w:type="character" w:customStyle="1" w:styleId="Ttulo1Carter">
    <w:name w:val="Título 1 Caráter"/>
    <w:basedOn w:val="Tipodeletrapredefinidodopargrafo"/>
    <w:link w:val="Ttulo1"/>
    <w:uiPriority w:val="9"/>
    <w:rsid w:val="006230AA"/>
    <w:rPr>
      <w:rFonts w:ascii="Times New Roman" w:eastAsia="Times New Roman" w:hAnsi="Times New Roman" w:cs="Times New Roman"/>
      <w:b/>
      <w:bCs/>
      <w:kern w:val="36"/>
      <w:sz w:val="48"/>
      <w:szCs w:val="48"/>
      <w:lang w:val="en-US"/>
      <w14:ligatures w14:val="none"/>
    </w:rPr>
  </w:style>
  <w:style w:type="character" w:customStyle="1" w:styleId="Ttulo2Carter">
    <w:name w:val="Título 2 Caráter"/>
    <w:basedOn w:val="Tipodeletrapredefinidodopargrafo"/>
    <w:link w:val="Ttulo2"/>
    <w:uiPriority w:val="9"/>
    <w:rsid w:val="006230AA"/>
    <w:rPr>
      <w:rFonts w:ascii="Times New Roman" w:eastAsia="Times New Roman" w:hAnsi="Times New Roman" w:cs="Times New Roman"/>
      <w:b/>
      <w:bCs/>
      <w:kern w:val="0"/>
      <w:sz w:val="36"/>
      <w:szCs w:val="36"/>
      <w:lang w:val="en-US"/>
      <w14:ligatures w14:val="none"/>
    </w:rPr>
  </w:style>
  <w:style w:type="paragraph" w:customStyle="1" w:styleId="isselectedend">
    <w:name w:val="isselectedend"/>
    <w:basedOn w:val="Normal"/>
    <w:uiPriority w:val="99"/>
    <w:rsid w:val="006230AA"/>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Forte">
    <w:name w:val="Strong"/>
    <w:basedOn w:val="Tipodeletrapredefinidodopargrafo"/>
    <w:uiPriority w:val="22"/>
    <w:qFormat/>
    <w:rsid w:val="006230AA"/>
    <w:rPr>
      <w:b/>
      <w:bCs/>
    </w:rPr>
  </w:style>
  <w:style w:type="character" w:styleId="nfase">
    <w:name w:val="Emphasis"/>
    <w:basedOn w:val="Tipodeletrapredefinidodopargrafo"/>
    <w:uiPriority w:val="20"/>
    <w:qFormat/>
    <w:rsid w:val="006230AA"/>
    <w:rPr>
      <w:i/>
      <w:iCs/>
    </w:rPr>
  </w:style>
  <w:style w:type="character" w:customStyle="1" w:styleId="text-token-text-primary">
    <w:name w:val="text-token-text-primary"/>
    <w:basedOn w:val="Tipodeletrapredefinidodopargrafo"/>
    <w:rsid w:val="006230AA"/>
  </w:style>
  <w:style w:type="paragraph" w:styleId="NormalWeb">
    <w:name w:val="Normal (Web)"/>
    <w:basedOn w:val="Normal"/>
    <w:uiPriority w:val="99"/>
    <w:unhideWhenUsed/>
    <w:rsid w:val="006230AA"/>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Ttulo3Carter">
    <w:name w:val="Título 3 Caráter"/>
    <w:basedOn w:val="Tipodeletrapredefinidodopargrafo"/>
    <w:link w:val="Ttulo3"/>
    <w:uiPriority w:val="9"/>
    <w:semiHidden/>
    <w:rsid w:val="006F1710"/>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50786404">
      <w:bodyDiv w:val="1"/>
      <w:marLeft w:val="0"/>
      <w:marRight w:val="0"/>
      <w:marTop w:val="0"/>
      <w:marBottom w:val="0"/>
      <w:divBdr>
        <w:top w:val="none" w:sz="0" w:space="0" w:color="auto"/>
        <w:left w:val="none" w:sz="0" w:space="0" w:color="auto"/>
        <w:bottom w:val="none" w:sz="0" w:space="0" w:color="auto"/>
        <w:right w:val="none" w:sz="0" w:space="0" w:color="auto"/>
      </w:divBdr>
      <w:divsChild>
        <w:div w:id="2168625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3256182">
      <w:bodyDiv w:val="1"/>
      <w:marLeft w:val="0"/>
      <w:marRight w:val="0"/>
      <w:marTop w:val="0"/>
      <w:marBottom w:val="0"/>
      <w:divBdr>
        <w:top w:val="none" w:sz="0" w:space="0" w:color="auto"/>
        <w:left w:val="none" w:sz="0" w:space="0" w:color="auto"/>
        <w:bottom w:val="none" w:sz="0" w:space="0" w:color="auto"/>
        <w:right w:val="none" w:sz="0" w:space="0" w:color="auto"/>
      </w:divBdr>
    </w:div>
    <w:div w:id="761293019">
      <w:bodyDiv w:val="1"/>
      <w:marLeft w:val="0"/>
      <w:marRight w:val="0"/>
      <w:marTop w:val="0"/>
      <w:marBottom w:val="0"/>
      <w:divBdr>
        <w:top w:val="none" w:sz="0" w:space="0" w:color="auto"/>
        <w:left w:val="none" w:sz="0" w:space="0" w:color="auto"/>
        <w:bottom w:val="none" w:sz="0" w:space="0" w:color="auto"/>
        <w:right w:val="none" w:sz="0" w:space="0" w:color="auto"/>
      </w:divBdr>
    </w:div>
    <w:div w:id="970861883">
      <w:bodyDiv w:val="1"/>
      <w:marLeft w:val="0"/>
      <w:marRight w:val="0"/>
      <w:marTop w:val="0"/>
      <w:marBottom w:val="0"/>
      <w:divBdr>
        <w:top w:val="none" w:sz="0" w:space="0" w:color="auto"/>
        <w:left w:val="none" w:sz="0" w:space="0" w:color="auto"/>
        <w:bottom w:val="none" w:sz="0" w:space="0" w:color="auto"/>
        <w:right w:val="none" w:sz="0" w:space="0" w:color="auto"/>
      </w:divBdr>
    </w:div>
    <w:div w:id="1074359035">
      <w:bodyDiv w:val="1"/>
      <w:marLeft w:val="0"/>
      <w:marRight w:val="0"/>
      <w:marTop w:val="0"/>
      <w:marBottom w:val="0"/>
      <w:divBdr>
        <w:top w:val="none" w:sz="0" w:space="0" w:color="auto"/>
        <w:left w:val="none" w:sz="0" w:space="0" w:color="auto"/>
        <w:bottom w:val="none" w:sz="0" w:space="0" w:color="auto"/>
        <w:right w:val="none" w:sz="0" w:space="0" w:color="auto"/>
      </w:divBdr>
    </w:div>
    <w:div w:id="1303459456">
      <w:bodyDiv w:val="1"/>
      <w:marLeft w:val="0"/>
      <w:marRight w:val="0"/>
      <w:marTop w:val="0"/>
      <w:marBottom w:val="0"/>
      <w:divBdr>
        <w:top w:val="none" w:sz="0" w:space="0" w:color="auto"/>
        <w:left w:val="none" w:sz="0" w:space="0" w:color="auto"/>
        <w:bottom w:val="none" w:sz="0" w:space="0" w:color="auto"/>
        <w:right w:val="none" w:sz="0" w:space="0" w:color="auto"/>
      </w:divBdr>
    </w:div>
    <w:div w:id="1434133963">
      <w:bodyDiv w:val="1"/>
      <w:marLeft w:val="0"/>
      <w:marRight w:val="0"/>
      <w:marTop w:val="0"/>
      <w:marBottom w:val="0"/>
      <w:divBdr>
        <w:top w:val="none" w:sz="0" w:space="0" w:color="auto"/>
        <w:left w:val="none" w:sz="0" w:space="0" w:color="auto"/>
        <w:bottom w:val="none" w:sz="0" w:space="0" w:color="auto"/>
        <w:right w:val="none" w:sz="0" w:space="0" w:color="auto"/>
      </w:divBdr>
    </w:div>
    <w:div w:id="1436746521">
      <w:bodyDiv w:val="1"/>
      <w:marLeft w:val="0"/>
      <w:marRight w:val="0"/>
      <w:marTop w:val="0"/>
      <w:marBottom w:val="0"/>
      <w:divBdr>
        <w:top w:val="none" w:sz="0" w:space="0" w:color="auto"/>
        <w:left w:val="none" w:sz="0" w:space="0" w:color="auto"/>
        <w:bottom w:val="none" w:sz="0" w:space="0" w:color="auto"/>
        <w:right w:val="none" w:sz="0" w:space="0" w:color="auto"/>
      </w:divBdr>
    </w:div>
    <w:div w:id="1627419963">
      <w:bodyDiv w:val="1"/>
      <w:marLeft w:val="0"/>
      <w:marRight w:val="0"/>
      <w:marTop w:val="0"/>
      <w:marBottom w:val="0"/>
      <w:divBdr>
        <w:top w:val="none" w:sz="0" w:space="0" w:color="auto"/>
        <w:left w:val="none" w:sz="0" w:space="0" w:color="auto"/>
        <w:bottom w:val="none" w:sz="0" w:space="0" w:color="auto"/>
        <w:right w:val="none" w:sz="0" w:space="0" w:color="auto"/>
      </w:divBdr>
    </w:div>
    <w:div w:id="1693846054">
      <w:bodyDiv w:val="1"/>
      <w:marLeft w:val="0"/>
      <w:marRight w:val="0"/>
      <w:marTop w:val="0"/>
      <w:marBottom w:val="0"/>
      <w:divBdr>
        <w:top w:val="none" w:sz="0" w:space="0" w:color="auto"/>
        <w:left w:val="none" w:sz="0" w:space="0" w:color="auto"/>
        <w:bottom w:val="none" w:sz="0" w:space="0" w:color="auto"/>
        <w:right w:val="none" w:sz="0" w:space="0" w:color="auto"/>
      </w:divBdr>
      <w:divsChild>
        <w:div w:id="7275808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3246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seg.ulisboa.pt/estudar/bem-estar-no-ise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iseg.ulisboa.pt/career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helena.layme@iseg.ulisboa.p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seg.ulisboa.pt/" TargetMode="External"/><Relationship Id="rId5" Type="http://schemas.openxmlformats.org/officeDocument/2006/relationships/numbering" Target="numbering.xml"/><Relationship Id="rId15" Type="http://schemas.openxmlformats.org/officeDocument/2006/relationships/hyperlink" Target="mailto:rita.santiago@lift.com.pt"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seg.ulisboa.p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db5612f-4e82-4a6c-ba89-747654d9d927">
      <Terms xmlns="http://schemas.microsoft.com/office/infopath/2007/PartnerControls"/>
    </lcf76f155ced4ddcb4097134ff3c332f>
    <TaxCatchAll xmlns="d96c4649-2c0b-422b-b9e4-d7d2a4de83c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660AC98F6E446C4A94D47ABDBA219DE5" ma:contentTypeVersion="14" ma:contentTypeDescription="Criar um novo documento." ma:contentTypeScope="" ma:versionID="181357f7251270d4dcead95575710c52">
  <xsd:schema xmlns:xsd="http://www.w3.org/2001/XMLSchema" xmlns:xs="http://www.w3.org/2001/XMLSchema" xmlns:p="http://schemas.microsoft.com/office/2006/metadata/properties" xmlns:ns2="3db5612f-4e82-4a6c-ba89-747654d9d927" xmlns:ns3="d96c4649-2c0b-422b-b9e4-d7d2a4de83cd" targetNamespace="http://schemas.microsoft.com/office/2006/metadata/properties" ma:root="true" ma:fieldsID="cff2c6c42dba74d34a92bc16aff625e5" ns2:_="" ns3:_="">
    <xsd:import namespace="3db5612f-4e82-4a6c-ba89-747654d9d927"/>
    <xsd:import namespace="d96c4649-2c0b-422b-b9e4-d7d2a4de83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b5612f-4e82-4a6c-ba89-747654d9d9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as de Imagem" ma:readOnly="false" ma:fieldId="{5cf76f15-5ced-4ddc-b409-7134ff3c332f}" ma:taxonomyMulti="true" ma:sspId="a48f9566-069b-479b-843d-4f6c74a4a3f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6c4649-2c0b-422b-b9e4-d7d2a4de83c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7da76f-17ad-4c10-8c09-277afab80954}" ma:internalName="TaxCatchAll" ma:showField="CatchAllData" ma:web="d96c4649-2c0b-422b-b9e4-d7d2a4de83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867D82-A8B9-46D9-A0F6-A864E844CB59}">
  <ds:schemaRefs>
    <ds:schemaRef ds:uri="http://schemas.microsoft.com/office/2006/metadata/properties"/>
    <ds:schemaRef ds:uri="http://schemas.microsoft.com/office/infopath/2007/PartnerControls"/>
    <ds:schemaRef ds:uri="3db5612f-4e82-4a6c-ba89-747654d9d927"/>
    <ds:schemaRef ds:uri="d96c4649-2c0b-422b-b9e4-d7d2a4de83cd"/>
  </ds:schemaRefs>
</ds:datastoreItem>
</file>

<file path=customXml/itemProps2.xml><?xml version="1.0" encoding="utf-8"?>
<ds:datastoreItem xmlns:ds="http://schemas.openxmlformats.org/officeDocument/2006/customXml" ds:itemID="{3D95CCE8-6731-408E-97B3-BF4FCA9C7727}">
  <ds:schemaRefs>
    <ds:schemaRef ds:uri="http://schemas.microsoft.com/sharepoint/v3/contenttype/forms"/>
  </ds:schemaRefs>
</ds:datastoreItem>
</file>

<file path=customXml/itemProps3.xml><?xml version="1.0" encoding="utf-8"?>
<ds:datastoreItem xmlns:ds="http://schemas.openxmlformats.org/officeDocument/2006/customXml" ds:itemID="{60C1017B-0C6F-46AF-B542-095AD79ED8F9}">
  <ds:schemaRefs>
    <ds:schemaRef ds:uri="http://schemas.openxmlformats.org/officeDocument/2006/bibliography"/>
  </ds:schemaRefs>
</ds:datastoreItem>
</file>

<file path=customXml/itemProps4.xml><?xml version="1.0" encoding="utf-8"?>
<ds:datastoreItem xmlns:ds="http://schemas.openxmlformats.org/officeDocument/2006/customXml" ds:itemID="{5670C39C-DE37-482B-87FD-7CF0AB3D8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b5612f-4e82-4a6c-ba89-747654d9d927"/>
    <ds:schemaRef ds:uri="d96c4649-2c0b-422b-b9e4-d7d2a4de83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723</Words>
  <Characters>4135</Characters>
  <Application>Microsoft Office Word</Application>
  <DocSecurity>0</DocSecurity>
  <Lines>59</Lines>
  <Paragraphs>18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Cardoso</dc:creator>
  <cp:keywords/>
  <dc:description/>
  <cp:lastModifiedBy>Helena Laymé</cp:lastModifiedBy>
  <cp:revision>3</cp:revision>
  <dcterms:created xsi:type="dcterms:W3CDTF">2026-10-02T08:49:00Z</dcterms:created>
  <dcterms:modified xsi:type="dcterms:W3CDTF">2026-10-02T08:52:00Z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0x010100660AC98F6E446C4A94D47ABDBA219DE5</vt:lpwstr>
  </property>
  <property fmtid="{D5CDD505-2E9C-101B-9397-08002B2CF9AE}" pid="3" name="MediaServiceImageTags">
    <vt:lpwstr/>
  </property>
  <property fmtid="{D5CDD505-2E9C-101B-9397-08002B2CF9AE}" pid="4" name="docLang">
    <vt:lpwstr>pt</vt:lpwstr>
  </property>
</Properties>
</file>