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0332" w14:textId="687C8B61" w:rsidR="004F47B1" w:rsidRDefault="009F756F">
      <w:pPr>
        <w:jc w:val="center"/>
      </w:pPr>
      <w:r>
        <w:rPr>
          <w:noProof/>
        </w:rPr>
        <w:drawing>
          <wp:inline distT="114300" distB="114300" distL="114300" distR="114300" wp14:anchorId="445B73CB" wp14:editId="0CFBF410">
            <wp:extent cx="1874727" cy="1062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4727" cy="1062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7F8017" w14:textId="77777777" w:rsidR="004F47B1" w:rsidRDefault="004F47B1">
      <w:pPr>
        <w:jc w:val="center"/>
      </w:pPr>
    </w:p>
    <w:p w14:paraId="6DD5E3E1" w14:textId="26A280C0" w:rsidR="00F4650B" w:rsidRPr="00AD3ADB" w:rsidRDefault="00945C0D">
      <w:pPr>
        <w:jc w:val="center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 xml:space="preserve">DISNEY+ E ESPN LEVAM A EMOÇÃO DA NBA EM DIRETO AOS FÃS EM PORTUGAL A PARTIR DE </w:t>
      </w:r>
      <w:r w:rsidRPr="00F86686">
        <w:rPr>
          <w:b/>
          <w:sz w:val="28"/>
          <w:szCs w:val="28"/>
          <w:lang w:val="pt-PT"/>
        </w:rPr>
        <w:t>2026</w:t>
      </w:r>
    </w:p>
    <w:p w14:paraId="474BC0BB" w14:textId="77777777" w:rsidR="004F47B1" w:rsidRPr="00AD3ADB" w:rsidRDefault="004F47B1">
      <w:pPr>
        <w:jc w:val="center"/>
        <w:rPr>
          <w:sz w:val="24"/>
          <w:szCs w:val="24"/>
          <w:lang w:val="pt-PT"/>
        </w:rPr>
      </w:pPr>
    </w:p>
    <w:p w14:paraId="2B882E8C" w14:textId="3E1A65D8" w:rsidR="00AD3ADB" w:rsidRPr="00AD3ADB" w:rsidRDefault="00945C0D" w:rsidP="00AD3ADB">
      <w:pPr>
        <w:jc w:val="center"/>
        <w:rPr>
          <w:b/>
          <w:i/>
          <w:sz w:val="24"/>
          <w:szCs w:val="24"/>
          <w:lang w:val="pt-PT"/>
        </w:rPr>
      </w:pPr>
      <w:r>
        <w:rPr>
          <w:b/>
          <w:i/>
          <w:sz w:val="24"/>
          <w:szCs w:val="24"/>
          <w:lang w:val="pt-PT"/>
        </w:rPr>
        <w:t>Os jogos da NBA em direto estarão disponíveis na ESPN</w:t>
      </w:r>
      <w:r w:rsidR="001809B6">
        <w:rPr>
          <w:b/>
          <w:i/>
          <w:sz w:val="24"/>
          <w:szCs w:val="24"/>
          <w:lang w:val="pt-PT"/>
        </w:rPr>
        <w:t>,</w:t>
      </w:r>
      <w:r>
        <w:rPr>
          <w:b/>
          <w:i/>
          <w:sz w:val="24"/>
          <w:szCs w:val="24"/>
          <w:lang w:val="pt-PT"/>
        </w:rPr>
        <w:t xml:space="preserve"> no Disney+</w:t>
      </w:r>
      <w:r w:rsidR="001809B6">
        <w:rPr>
          <w:b/>
          <w:i/>
          <w:sz w:val="24"/>
          <w:szCs w:val="24"/>
          <w:lang w:val="pt-PT"/>
        </w:rPr>
        <w:t>,</w:t>
      </w:r>
      <w:r>
        <w:rPr>
          <w:b/>
          <w:i/>
          <w:sz w:val="24"/>
          <w:szCs w:val="24"/>
          <w:lang w:val="pt-PT"/>
        </w:rPr>
        <w:t xml:space="preserve"> desde a época 2026/27 até 2035/36</w:t>
      </w:r>
      <w:r w:rsidR="001809B6">
        <w:rPr>
          <w:b/>
          <w:i/>
          <w:sz w:val="24"/>
          <w:szCs w:val="24"/>
          <w:lang w:val="pt-PT"/>
        </w:rPr>
        <w:t>,</w:t>
      </w:r>
      <w:r>
        <w:rPr>
          <w:b/>
          <w:i/>
          <w:sz w:val="24"/>
          <w:szCs w:val="24"/>
          <w:lang w:val="pt-PT"/>
        </w:rPr>
        <w:t xml:space="preserve"> como parte das subscrições existentes</w:t>
      </w:r>
    </w:p>
    <w:p w14:paraId="30E725A5" w14:textId="77777777" w:rsidR="004F47B1" w:rsidRPr="00945C0D" w:rsidRDefault="004F47B1" w:rsidP="00274294">
      <w:pPr>
        <w:rPr>
          <w:b/>
          <w:i/>
          <w:lang w:val="pt-PT"/>
        </w:rPr>
      </w:pPr>
    </w:p>
    <w:p w14:paraId="1E1AF7CE" w14:textId="61BDF757" w:rsidR="00AE1E13" w:rsidRPr="00945C0D" w:rsidRDefault="00AE1E13">
      <w:pPr>
        <w:jc w:val="center"/>
        <w:rPr>
          <w:lang w:val="pt-PT" w:eastAsia="ko-KR"/>
        </w:rPr>
      </w:pPr>
    </w:p>
    <w:p w14:paraId="141EEE90" w14:textId="77777777" w:rsidR="0062368F" w:rsidRPr="001809B6" w:rsidRDefault="0062368F">
      <w:pPr>
        <w:jc w:val="center"/>
        <w:rPr>
          <w:lang w:val="pt-PT" w:eastAsia="ko-KR"/>
        </w:rPr>
      </w:pPr>
    </w:p>
    <w:p w14:paraId="3ECA515C" w14:textId="4B6F123E" w:rsidR="00945C0D" w:rsidRPr="00945C0D" w:rsidRDefault="00945C0D" w:rsidP="00945C0D">
      <w:pPr>
        <w:jc w:val="both"/>
        <w:rPr>
          <w:lang w:val="pt-PT"/>
        </w:rPr>
      </w:pPr>
      <w:r w:rsidRPr="00945C0D">
        <w:rPr>
          <w:b/>
          <w:bCs/>
          <w:lang w:val="pt-PT"/>
        </w:rPr>
        <w:t>LISBOA, 6 DE OUTUBRO, 2026</w:t>
      </w:r>
      <w:r w:rsidRPr="00945C0D">
        <w:rPr>
          <w:lang w:val="pt-PT"/>
        </w:rPr>
        <w:t xml:space="preserve"> – O Disney+ e a ESPN anunciaram hoje que vão trazer a </w:t>
      </w:r>
      <w:proofErr w:type="spellStart"/>
      <w:r w:rsidRPr="00945C0D">
        <w:rPr>
          <w:lang w:val="pt-PT"/>
        </w:rPr>
        <w:t>National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Basketball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Association</w:t>
      </w:r>
      <w:proofErr w:type="spellEnd"/>
      <w:r w:rsidRPr="00945C0D">
        <w:rPr>
          <w:lang w:val="pt-PT"/>
        </w:rPr>
        <w:t xml:space="preserve"> (NBA) aos clientes em </w:t>
      </w:r>
      <w:r>
        <w:rPr>
          <w:lang w:val="pt-PT"/>
        </w:rPr>
        <w:t>Portugal</w:t>
      </w:r>
      <w:r w:rsidRPr="00945C0D">
        <w:rPr>
          <w:lang w:val="pt-PT"/>
        </w:rPr>
        <w:t xml:space="preserve"> a partir da época 2026/27. Como parte da sua subscrição Disney+ existente, os fãs poderão desfrutar de jogos da fase regular em direto, bem como de jogos selecionados dos NBA </w:t>
      </w:r>
      <w:proofErr w:type="spellStart"/>
      <w:r w:rsidRPr="00945C0D">
        <w:rPr>
          <w:lang w:val="pt-PT"/>
        </w:rPr>
        <w:t>Playoffs</w:t>
      </w:r>
      <w:proofErr w:type="spellEnd"/>
      <w:r w:rsidRPr="00945C0D">
        <w:rPr>
          <w:lang w:val="pt-PT"/>
        </w:rPr>
        <w:t xml:space="preserve">, das Finais de Conferência e das NBA </w:t>
      </w:r>
      <w:proofErr w:type="spellStart"/>
      <w:r w:rsidRPr="00945C0D">
        <w:rPr>
          <w:lang w:val="pt-PT"/>
        </w:rPr>
        <w:t>Finals</w:t>
      </w:r>
      <w:proofErr w:type="spellEnd"/>
      <w:r w:rsidRPr="00945C0D">
        <w:rPr>
          <w:lang w:val="pt-PT"/>
        </w:rPr>
        <w:t>, através da ESPN no Disney+, a oferta dedicada que dá acesso a desporto em direto, programas de estúdio, conteúdos originais e muito mais.</w:t>
      </w:r>
    </w:p>
    <w:p w14:paraId="081FD603" w14:textId="1A2FA44E" w:rsidR="00897DED" w:rsidRPr="004643CB" w:rsidRDefault="00897DED" w:rsidP="0000177B">
      <w:pPr>
        <w:jc w:val="both"/>
        <w:rPr>
          <w:lang w:val="pt-PT"/>
        </w:rPr>
      </w:pPr>
    </w:p>
    <w:p w14:paraId="37DB8E46" w14:textId="77777777" w:rsidR="005D1028" w:rsidRPr="004643CB" w:rsidRDefault="005D1028" w:rsidP="0000177B">
      <w:pPr>
        <w:jc w:val="both"/>
        <w:rPr>
          <w:lang w:val="pt-PT"/>
        </w:rPr>
      </w:pPr>
    </w:p>
    <w:p w14:paraId="18ADCB62" w14:textId="77777777" w:rsidR="00945C0D" w:rsidRDefault="00945C0D" w:rsidP="00945C0D">
      <w:pPr>
        <w:jc w:val="both"/>
        <w:rPr>
          <w:lang w:val="pt-PT"/>
        </w:rPr>
      </w:pPr>
      <w:r w:rsidRPr="00945C0D">
        <w:rPr>
          <w:lang w:val="pt-PT"/>
        </w:rPr>
        <w:t>A produção e cobertura serão asseguradas pela ESPN, garantindo transmissões em direto de elevada qualidade, com comentários em inglês e análise especializada ao longo de toda a temporada da NBA. Este acordo reforça a longa relação internacional da ESPN com a liga e assinala a sua 25.ª temporada consecutiva a transmitir jogos da NBA.</w:t>
      </w:r>
    </w:p>
    <w:p w14:paraId="5BB46693" w14:textId="77777777" w:rsidR="00945C0D" w:rsidRPr="00945C0D" w:rsidRDefault="00945C0D" w:rsidP="00945C0D">
      <w:pPr>
        <w:jc w:val="both"/>
        <w:rPr>
          <w:lang w:val="pt-PT"/>
        </w:rPr>
      </w:pPr>
    </w:p>
    <w:p w14:paraId="5E601E7B" w14:textId="41D5D63B" w:rsidR="00945C0D" w:rsidRPr="00945C0D" w:rsidRDefault="00945C0D" w:rsidP="00945C0D">
      <w:pPr>
        <w:jc w:val="both"/>
        <w:rPr>
          <w:lang w:val="pt-PT"/>
        </w:rPr>
      </w:pPr>
      <w:r w:rsidRPr="00945C0D">
        <w:rPr>
          <w:lang w:val="pt-PT"/>
        </w:rPr>
        <w:t xml:space="preserve">Os clientes Disney+ terão acesso a jogos selecionados da fase regular, incluindo o encontro entre os Golden </w:t>
      </w:r>
      <w:proofErr w:type="spellStart"/>
      <w:r w:rsidRPr="00945C0D">
        <w:rPr>
          <w:lang w:val="pt-PT"/>
        </w:rPr>
        <w:t>State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Warriors</w:t>
      </w:r>
      <w:proofErr w:type="spellEnd"/>
      <w:r w:rsidRPr="00945C0D">
        <w:rPr>
          <w:lang w:val="pt-PT"/>
        </w:rPr>
        <w:t xml:space="preserve"> e os Los Angeles </w:t>
      </w:r>
      <w:proofErr w:type="spellStart"/>
      <w:r w:rsidRPr="00945C0D">
        <w:rPr>
          <w:lang w:val="pt-PT"/>
        </w:rPr>
        <w:t>Lakers</w:t>
      </w:r>
      <w:proofErr w:type="spellEnd"/>
      <w:r w:rsidRPr="00945C0D">
        <w:rPr>
          <w:lang w:val="pt-PT"/>
        </w:rPr>
        <w:t xml:space="preserve">, a </w:t>
      </w:r>
      <w:r w:rsidRPr="00EA3467">
        <w:rPr>
          <w:lang w:val="pt-PT"/>
        </w:rPr>
        <w:t>22 de outubro</w:t>
      </w:r>
      <w:r w:rsidRPr="00945C0D">
        <w:rPr>
          <w:lang w:val="pt-PT"/>
        </w:rPr>
        <w:t xml:space="preserve">, </w:t>
      </w:r>
      <w:r w:rsidRPr="00EA77F5">
        <w:rPr>
          <w:lang w:val="pt-PT"/>
        </w:rPr>
        <w:t xml:space="preserve">bem como aos principais jogos </w:t>
      </w:r>
      <w:r w:rsidR="00EA77F5" w:rsidRPr="00EA77F5">
        <w:rPr>
          <w:lang w:val="pt-PT"/>
        </w:rPr>
        <w:t>semanais</w:t>
      </w:r>
      <w:r w:rsidRPr="00EA77F5">
        <w:rPr>
          <w:lang w:val="pt-PT"/>
        </w:rPr>
        <w:t>.</w:t>
      </w:r>
      <w:r w:rsidRPr="00945C0D">
        <w:rPr>
          <w:lang w:val="pt-PT"/>
        </w:rPr>
        <w:t xml:space="preserve"> Além disso, o Disney+ transmitirá até 24 jogos dos NBA </w:t>
      </w:r>
      <w:proofErr w:type="spellStart"/>
      <w:r w:rsidRPr="00945C0D">
        <w:rPr>
          <w:lang w:val="pt-PT"/>
        </w:rPr>
        <w:t>Playoffs</w:t>
      </w:r>
      <w:proofErr w:type="spellEnd"/>
      <w:r w:rsidRPr="00945C0D">
        <w:rPr>
          <w:lang w:val="pt-PT"/>
        </w:rPr>
        <w:t xml:space="preserve"> por temporada, incluindo todos os jogos de uma série das Finais de Conferência por época, começando pelas Finais da Conferência Oeste de 2026/27. Os fãs poderão também assistir a todos os jogos das NBA </w:t>
      </w:r>
      <w:proofErr w:type="spellStart"/>
      <w:r w:rsidRPr="00945C0D">
        <w:rPr>
          <w:lang w:val="pt-PT"/>
        </w:rPr>
        <w:t>Finals</w:t>
      </w:r>
      <w:proofErr w:type="spellEnd"/>
      <w:r w:rsidRPr="00945C0D">
        <w:rPr>
          <w:lang w:val="pt-PT"/>
        </w:rPr>
        <w:t xml:space="preserve"> nas épocas de 2026/27, 2028/29, 2030/31, 2032/33 e 2034/35. Outros eventos adicionais, incluindo o NBA </w:t>
      </w:r>
      <w:proofErr w:type="spellStart"/>
      <w:r w:rsidRPr="00945C0D">
        <w:rPr>
          <w:lang w:val="pt-PT"/>
        </w:rPr>
        <w:t>Draft</w:t>
      </w:r>
      <w:proofErr w:type="spellEnd"/>
      <w:r w:rsidRPr="00945C0D">
        <w:rPr>
          <w:lang w:val="pt-PT"/>
        </w:rPr>
        <w:t xml:space="preserve">, o NBA </w:t>
      </w:r>
      <w:proofErr w:type="spellStart"/>
      <w:r w:rsidRPr="00945C0D">
        <w:rPr>
          <w:lang w:val="pt-PT"/>
        </w:rPr>
        <w:t>All</w:t>
      </w:r>
      <w:proofErr w:type="spellEnd"/>
      <w:r w:rsidRPr="00945C0D">
        <w:rPr>
          <w:lang w:val="pt-PT"/>
        </w:rPr>
        <w:t xml:space="preserve">-Star </w:t>
      </w:r>
      <w:proofErr w:type="spellStart"/>
      <w:r w:rsidRPr="00945C0D">
        <w:rPr>
          <w:lang w:val="pt-PT"/>
        </w:rPr>
        <w:t>Celebrity</w:t>
      </w:r>
      <w:proofErr w:type="spellEnd"/>
      <w:r w:rsidRPr="00945C0D">
        <w:rPr>
          <w:lang w:val="pt-PT"/>
        </w:rPr>
        <w:t xml:space="preserve"> Game e uma seleção de jogos da NBA </w:t>
      </w:r>
      <w:proofErr w:type="spellStart"/>
      <w:r w:rsidRPr="00945C0D">
        <w:rPr>
          <w:lang w:val="pt-PT"/>
        </w:rPr>
        <w:t>Summer</w:t>
      </w:r>
      <w:proofErr w:type="spellEnd"/>
      <w:r w:rsidRPr="00945C0D">
        <w:rPr>
          <w:lang w:val="pt-PT"/>
        </w:rPr>
        <w:t xml:space="preserve"> League, também estarão disponíveis.</w:t>
      </w:r>
    </w:p>
    <w:p w14:paraId="601EC503" w14:textId="77777777" w:rsidR="00DC05FE" w:rsidRPr="00A4338C" w:rsidRDefault="00DC05FE" w:rsidP="0000177B">
      <w:pPr>
        <w:jc w:val="both"/>
        <w:rPr>
          <w:lang w:val="pt-PT"/>
        </w:rPr>
      </w:pPr>
    </w:p>
    <w:p w14:paraId="1D2D1E10" w14:textId="77777777" w:rsidR="00945C0D" w:rsidRDefault="00945C0D" w:rsidP="00945C0D">
      <w:pPr>
        <w:jc w:val="both"/>
        <w:rPr>
          <w:lang w:val="pt-PT"/>
        </w:rPr>
      </w:pPr>
      <w:r w:rsidRPr="00945C0D">
        <w:rPr>
          <w:lang w:val="pt-PT"/>
        </w:rPr>
        <w:t xml:space="preserve">A popularidade global da NBA continua a crescer, com um número recorde de jogadores europeus nos plantéis da liga na última temporada, incluindo o três vezes </w:t>
      </w:r>
      <w:proofErr w:type="spellStart"/>
      <w:r w:rsidRPr="00945C0D">
        <w:rPr>
          <w:lang w:val="pt-PT"/>
        </w:rPr>
        <w:t>Kia</w:t>
      </w:r>
      <w:proofErr w:type="spellEnd"/>
      <w:r w:rsidRPr="00945C0D">
        <w:rPr>
          <w:lang w:val="pt-PT"/>
        </w:rPr>
        <w:t xml:space="preserve"> NBA </w:t>
      </w:r>
      <w:proofErr w:type="spellStart"/>
      <w:r w:rsidRPr="00945C0D">
        <w:rPr>
          <w:lang w:val="pt-PT"/>
        </w:rPr>
        <w:t>Most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Valuable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Player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Nikola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Jokić</w:t>
      </w:r>
      <w:proofErr w:type="spellEnd"/>
      <w:r w:rsidRPr="00945C0D">
        <w:rPr>
          <w:lang w:val="pt-PT"/>
        </w:rPr>
        <w:t xml:space="preserve"> (Sérvia; Denver </w:t>
      </w:r>
      <w:proofErr w:type="spellStart"/>
      <w:r w:rsidRPr="00945C0D">
        <w:rPr>
          <w:lang w:val="pt-PT"/>
        </w:rPr>
        <w:t>Nuggets</w:t>
      </w:r>
      <w:proofErr w:type="spellEnd"/>
      <w:r w:rsidRPr="00945C0D">
        <w:rPr>
          <w:lang w:val="pt-PT"/>
        </w:rPr>
        <w:t xml:space="preserve">), o duas vezes </w:t>
      </w:r>
      <w:proofErr w:type="spellStart"/>
      <w:r w:rsidRPr="00945C0D">
        <w:rPr>
          <w:lang w:val="pt-PT"/>
        </w:rPr>
        <w:t>Kia</w:t>
      </w:r>
      <w:proofErr w:type="spellEnd"/>
      <w:r w:rsidRPr="00945C0D">
        <w:rPr>
          <w:lang w:val="pt-PT"/>
        </w:rPr>
        <w:t xml:space="preserve"> NBA </w:t>
      </w:r>
      <w:proofErr w:type="spellStart"/>
      <w:r w:rsidRPr="00945C0D">
        <w:rPr>
          <w:lang w:val="pt-PT"/>
        </w:rPr>
        <w:t>Most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Valuable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Player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Giannis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Antetokounmpo</w:t>
      </w:r>
      <w:proofErr w:type="spellEnd"/>
      <w:r w:rsidRPr="00945C0D">
        <w:rPr>
          <w:lang w:val="pt-PT"/>
        </w:rPr>
        <w:t xml:space="preserve"> (Grécia; Miami </w:t>
      </w:r>
      <w:proofErr w:type="spellStart"/>
      <w:r w:rsidRPr="00945C0D">
        <w:rPr>
          <w:lang w:val="pt-PT"/>
        </w:rPr>
        <w:t>Heat</w:t>
      </w:r>
      <w:proofErr w:type="spellEnd"/>
      <w:r w:rsidRPr="00945C0D">
        <w:rPr>
          <w:lang w:val="pt-PT"/>
        </w:rPr>
        <w:t xml:space="preserve">), o melhor marcador da NBA em 2025/26 </w:t>
      </w:r>
      <w:proofErr w:type="spellStart"/>
      <w:r w:rsidRPr="00945C0D">
        <w:rPr>
          <w:lang w:val="pt-PT"/>
        </w:rPr>
        <w:t>Luka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Dončić</w:t>
      </w:r>
      <w:proofErr w:type="spellEnd"/>
      <w:r w:rsidRPr="00945C0D">
        <w:rPr>
          <w:lang w:val="pt-PT"/>
        </w:rPr>
        <w:t xml:space="preserve"> (Eslovénia; Los Angeles </w:t>
      </w:r>
      <w:proofErr w:type="spellStart"/>
      <w:r w:rsidRPr="00945C0D">
        <w:rPr>
          <w:lang w:val="pt-PT"/>
        </w:rPr>
        <w:t>Lakers</w:t>
      </w:r>
      <w:proofErr w:type="spellEnd"/>
      <w:r w:rsidRPr="00945C0D">
        <w:rPr>
          <w:lang w:val="pt-PT"/>
        </w:rPr>
        <w:t xml:space="preserve">) e o </w:t>
      </w:r>
      <w:proofErr w:type="spellStart"/>
      <w:r w:rsidRPr="00945C0D">
        <w:rPr>
          <w:lang w:val="pt-PT"/>
        </w:rPr>
        <w:t>Kia</w:t>
      </w:r>
      <w:proofErr w:type="spellEnd"/>
      <w:r w:rsidRPr="00945C0D">
        <w:rPr>
          <w:lang w:val="pt-PT"/>
        </w:rPr>
        <w:t xml:space="preserve"> NBA </w:t>
      </w:r>
      <w:proofErr w:type="spellStart"/>
      <w:r w:rsidRPr="00945C0D">
        <w:rPr>
          <w:lang w:val="pt-PT"/>
        </w:rPr>
        <w:t>Defensive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Player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of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the</w:t>
      </w:r>
      <w:proofErr w:type="spellEnd"/>
      <w:r w:rsidRPr="00945C0D">
        <w:rPr>
          <w:lang w:val="pt-PT"/>
        </w:rPr>
        <w:t xml:space="preserve"> </w:t>
      </w:r>
      <w:proofErr w:type="spellStart"/>
      <w:r w:rsidRPr="00945C0D">
        <w:rPr>
          <w:lang w:val="pt-PT"/>
        </w:rPr>
        <w:t>Year</w:t>
      </w:r>
      <w:proofErr w:type="spellEnd"/>
      <w:r w:rsidRPr="00945C0D">
        <w:rPr>
          <w:lang w:val="pt-PT"/>
        </w:rPr>
        <w:t xml:space="preserve"> de 2025/26 Victor </w:t>
      </w:r>
      <w:proofErr w:type="spellStart"/>
      <w:r w:rsidRPr="00945C0D">
        <w:rPr>
          <w:lang w:val="pt-PT"/>
        </w:rPr>
        <w:t>Wembanyama</w:t>
      </w:r>
      <w:proofErr w:type="spellEnd"/>
      <w:r w:rsidRPr="00945C0D">
        <w:rPr>
          <w:lang w:val="pt-PT"/>
        </w:rPr>
        <w:t xml:space="preserve"> (França; San Antonio </w:t>
      </w:r>
      <w:proofErr w:type="spellStart"/>
      <w:r w:rsidRPr="00945C0D">
        <w:rPr>
          <w:lang w:val="pt-PT"/>
        </w:rPr>
        <w:t>Spurs</w:t>
      </w:r>
      <w:proofErr w:type="spellEnd"/>
      <w:r w:rsidRPr="00945C0D">
        <w:rPr>
          <w:lang w:val="pt-PT"/>
        </w:rPr>
        <w:t>).</w:t>
      </w:r>
    </w:p>
    <w:p w14:paraId="0966D1D2" w14:textId="71C868A6" w:rsidR="00716A22" w:rsidRPr="00716A22" w:rsidRDefault="00716A22" w:rsidP="00716A22">
      <w:pPr>
        <w:jc w:val="both"/>
        <w:rPr>
          <w:lang w:val="pt-PT"/>
        </w:rPr>
      </w:pPr>
      <w:r w:rsidRPr="00716A22">
        <w:rPr>
          <w:lang w:val="pt-PT"/>
        </w:rPr>
        <w:lastRenderedPageBreak/>
        <w:t>A programação alargada inclui também desportos universitários, como os torneios de basquetebol masculino e feminino da NCAA (</w:t>
      </w:r>
      <w:proofErr w:type="spellStart"/>
      <w:r w:rsidRPr="00716A22">
        <w:rPr>
          <w:lang w:val="pt-PT"/>
        </w:rPr>
        <w:t>March</w:t>
      </w:r>
      <w:proofErr w:type="spellEnd"/>
      <w:r w:rsidRPr="00716A22">
        <w:rPr>
          <w:lang w:val="pt-PT"/>
        </w:rPr>
        <w:t xml:space="preserve"> </w:t>
      </w:r>
      <w:proofErr w:type="spellStart"/>
      <w:r w:rsidRPr="00716A22">
        <w:rPr>
          <w:lang w:val="pt-PT"/>
        </w:rPr>
        <w:t>Madness</w:t>
      </w:r>
      <w:proofErr w:type="spellEnd"/>
      <w:r w:rsidRPr="00716A22">
        <w:rPr>
          <w:lang w:val="pt-PT"/>
        </w:rPr>
        <w:t xml:space="preserve">), as eliminatórias de futebol americano universitário e os jogos de </w:t>
      </w:r>
      <w:proofErr w:type="spellStart"/>
      <w:r w:rsidRPr="00716A22">
        <w:rPr>
          <w:lang w:val="pt-PT"/>
        </w:rPr>
        <w:t>bowl</w:t>
      </w:r>
      <w:proofErr w:type="spellEnd"/>
      <w:r w:rsidRPr="00716A22">
        <w:rPr>
          <w:lang w:val="pt-PT"/>
        </w:rPr>
        <w:t xml:space="preserve">, bem como eventos como a </w:t>
      </w:r>
      <w:proofErr w:type="spellStart"/>
      <w:r w:rsidRPr="00716A22">
        <w:rPr>
          <w:lang w:val="pt-PT"/>
        </w:rPr>
        <w:t>Little</w:t>
      </w:r>
      <w:proofErr w:type="spellEnd"/>
      <w:r w:rsidRPr="00716A22">
        <w:rPr>
          <w:lang w:val="pt-PT"/>
        </w:rPr>
        <w:t xml:space="preserve"> League </w:t>
      </w:r>
      <w:proofErr w:type="spellStart"/>
      <w:r w:rsidRPr="00716A22">
        <w:rPr>
          <w:lang w:val="pt-PT"/>
        </w:rPr>
        <w:t>World</w:t>
      </w:r>
      <w:proofErr w:type="spellEnd"/>
      <w:r w:rsidRPr="00716A22">
        <w:rPr>
          <w:lang w:val="pt-PT"/>
        </w:rPr>
        <w:t xml:space="preserve"> Series e os Savannah Bananas. Os clientes podem ainda aceder à aclamada coleção de documentários </w:t>
      </w:r>
      <w:r>
        <w:rPr>
          <w:lang w:val="pt-PT"/>
        </w:rPr>
        <w:t>“</w:t>
      </w:r>
      <w:r w:rsidRPr="00716A22">
        <w:rPr>
          <w:lang w:val="pt-PT"/>
        </w:rPr>
        <w:t>30 for 30</w:t>
      </w:r>
      <w:r>
        <w:rPr>
          <w:lang w:val="pt-PT"/>
        </w:rPr>
        <w:t>”</w:t>
      </w:r>
      <w:r w:rsidRPr="00716A22">
        <w:rPr>
          <w:lang w:val="pt-PT"/>
        </w:rPr>
        <w:t xml:space="preserve"> da ESPN, a par de programação de estúdio selecionada, como o ESPN FC.</w:t>
      </w:r>
    </w:p>
    <w:p w14:paraId="4579ED8C" w14:textId="77777777" w:rsidR="00945C0D" w:rsidRPr="00945C0D" w:rsidRDefault="00945C0D" w:rsidP="00945C0D">
      <w:pPr>
        <w:jc w:val="both"/>
        <w:rPr>
          <w:lang w:val="pt-PT"/>
        </w:rPr>
      </w:pPr>
    </w:p>
    <w:p w14:paraId="21AD0080" w14:textId="77777777" w:rsidR="00622466" w:rsidRDefault="00622466" w:rsidP="00622466">
      <w:pPr>
        <w:jc w:val="both"/>
        <w:rPr>
          <w:lang w:val="pt-PT"/>
        </w:rPr>
      </w:pPr>
      <w:r w:rsidRPr="002B247B">
        <w:rPr>
          <w:lang w:val="pt-PT"/>
        </w:rPr>
        <w:t xml:space="preserve">O Disney+ está disponível a partir de </w:t>
      </w:r>
      <w:r>
        <w:rPr>
          <w:lang w:val="pt-PT"/>
        </w:rPr>
        <w:t>6,99€</w:t>
      </w:r>
      <w:r w:rsidRPr="002B247B">
        <w:rPr>
          <w:lang w:val="pt-PT"/>
        </w:rPr>
        <w:t xml:space="preserve"> por mês, sem custos ocultos e com possibilidade de cancelamento a qualquer momento. Há conteúdos para todos os gostos, com uma coleção inesgotável de grandes histórias e uma biblioteca em constante crescimento de novas séries, filmes de grande sucesso, produções Originais exclusivas e futebol em direto ao longo de todo o ano. Da Disney, Pixar, Marvel, Star </w:t>
      </w:r>
      <w:proofErr w:type="spellStart"/>
      <w:r w:rsidRPr="002B247B">
        <w:rPr>
          <w:lang w:val="pt-PT"/>
        </w:rPr>
        <w:t>Wars</w:t>
      </w:r>
      <w:proofErr w:type="spellEnd"/>
      <w:r w:rsidRPr="002B247B">
        <w:rPr>
          <w:lang w:val="pt-PT"/>
        </w:rPr>
        <w:t xml:space="preserve">, </w:t>
      </w:r>
      <w:proofErr w:type="spellStart"/>
      <w:r w:rsidRPr="002B247B">
        <w:rPr>
          <w:lang w:val="pt-PT"/>
        </w:rPr>
        <w:t>National</w:t>
      </w:r>
      <w:proofErr w:type="spellEnd"/>
      <w:r w:rsidRPr="002B247B">
        <w:rPr>
          <w:lang w:val="pt-PT"/>
        </w:rPr>
        <w:t xml:space="preserve"> </w:t>
      </w:r>
      <w:proofErr w:type="spellStart"/>
      <w:r w:rsidRPr="002B247B">
        <w:rPr>
          <w:lang w:val="pt-PT"/>
        </w:rPr>
        <w:t>Geographic</w:t>
      </w:r>
      <w:proofErr w:type="spellEnd"/>
      <w:r w:rsidRPr="002B247B">
        <w:rPr>
          <w:lang w:val="pt-PT"/>
        </w:rPr>
        <w:t xml:space="preserve"> e </w:t>
      </w:r>
      <w:proofErr w:type="spellStart"/>
      <w:r w:rsidRPr="002B247B">
        <w:rPr>
          <w:lang w:val="pt-PT"/>
        </w:rPr>
        <w:t>Hulu</w:t>
      </w:r>
      <w:proofErr w:type="spellEnd"/>
      <w:r w:rsidRPr="002B247B">
        <w:rPr>
          <w:lang w:val="pt-PT"/>
        </w:rPr>
        <w:t>, o Disney+ reúne desde documentários a dramas aclamados pela crítica, comédia, animação clássica e entretenimento geral.</w:t>
      </w:r>
    </w:p>
    <w:p w14:paraId="1153AA9B" w14:textId="2B52337C" w:rsidR="00945C0D" w:rsidRPr="00945C0D" w:rsidRDefault="00622466" w:rsidP="00945C0D">
      <w:pPr>
        <w:jc w:val="both"/>
        <w:rPr>
          <w:lang w:val="pt-PT"/>
        </w:rPr>
      </w:pPr>
      <w:r w:rsidRPr="002B247B">
        <w:rPr>
          <w:lang w:val="pt-PT"/>
        </w:rPr>
        <w:t xml:space="preserve"> </w:t>
      </w:r>
    </w:p>
    <w:p w14:paraId="15EB6400" w14:textId="77777777" w:rsidR="004F47B1" w:rsidRPr="00945C0D" w:rsidRDefault="004F47B1">
      <w:pPr>
        <w:jc w:val="both"/>
        <w:rPr>
          <w:lang w:val="pt-PT"/>
        </w:rPr>
      </w:pPr>
    </w:p>
    <w:p w14:paraId="566A0E7C" w14:textId="77777777" w:rsidR="00A245A3" w:rsidRPr="000D1CCB" w:rsidRDefault="00A245A3" w:rsidP="00A245A3">
      <w:pPr>
        <w:rPr>
          <w:lang w:val="pt-PT"/>
        </w:rPr>
      </w:pPr>
      <w:r w:rsidRPr="000D1CCB">
        <w:rPr>
          <w:b/>
          <w:bCs/>
          <w:lang w:val="pt-PT"/>
        </w:rPr>
        <w:t>SOBRE O DISNEY+</w:t>
      </w:r>
      <w:r w:rsidRPr="000D1CCB">
        <w:rPr>
          <w:lang w:val="pt-PT"/>
        </w:rPr>
        <w:br/>
        <w:t xml:space="preserve">O Disney+ é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dos filmes e séries Disney, Pixar, Marvel, Star </w:t>
      </w:r>
      <w:proofErr w:type="spellStart"/>
      <w:r w:rsidRPr="000D1CCB">
        <w:rPr>
          <w:lang w:val="pt-PT"/>
        </w:rPr>
        <w:t>Wars</w:t>
      </w:r>
      <w:proofErr w:type="spellEnd"/>
      <w:r w:rsidRPr="000D1CCB">
        <w:rPr>
          <w:lang w:val="pt-PT"/>
        </w:rPr>
        <w:t xml:space="preserve"> e </w:t>
      </w:r>
      <w:proofErr w:type="spellStart"/>
      <w:r w:rsidRPr="000D1CCB">
        <w:rPr>
          <w:lang w:val="pt-PT"/>
        </w:rPr>
        <w:t>National</w:t>
      </w:r>
      <w:proofErr w:type="spellEnd"/>
      <w:r w:rsidRPr="000D1CCB">
        <w:rPr>
          <w:lang w:val="pt-PT"/>
        </w:rPr>
        <w:t xml:space="preserve"> </w:t>
      </w:r>
      <w:proofErr w:type="spellStart"/>
      <w:r w:rsidRPr="000D1CCB">
        <w:rPr>
          <w:lang w:val="pt-PT"/>
        </w:rPr>
        <w:t>Geographic</w:t>
      </w:r>
      <w:proofErr w:type="spellEnd"/>
      <w:r w:rsidRPr="000D1CCB">
        <w:rPr>
          <w:lang w:val="pt-PT"/>
        </w:rPr>
        <w:t xml:space="preserve">, bem como da série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Simpsons e, fora dos Estados Unidos, da marca de entretenimento geral </w:t>
      </w:r>
      <w:proofErr w:type="spellStart"/>
      <w:r w:rsidRPr="000D1CCB">
        <w:rPr>
          <w:lang w:val="pt-PT"/>
        </w:rPr>
        <w:t>Hulu</w:t>
      </w:r>
      <w:proofErr w:type="spellEnd"/>
      <w:r w:rsidRPr="000D1CCB">
        <w:rPr>
          <w:lang w:val="pt-PT"/>
        </w:rPr>
        <w:t xml:space="preserve">. Como principal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direto ao consumidor da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Company</w:t>
      </w:r>
      <w:proofErr w:type="spellEnd"/>
      <w:r w:rsidRPr="000D1CCB">
        <w:rPr>
          <w:lang w:val="pt-PT"/>
        </w:rPr>
        <w:t xml:space="preserve">, o Disney+ serve como ponto de ligação entre públicos de todo o mundo, oferecendo uma coleção inigualável de entretenimento premiado, programação familiar de referência e programação global de desporto da ESPN. Com acesso ilimitado à longa história da Disney, marcada por entretenimento incrível em cinema e televisão, o Disney+ é também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para os mais recentes lançamentos dos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Studios</w:t>
      </w:r>
      <w:proofErr w:type="spellEnd"/>
      <w:r w:rsidRPr="000D1CCB">
        <w:rPr>
          <w:lang w:val="pt-PT"/>
        </w:rPr>
        <w:t>. Para mais informações, visite </w:t>
      </w:r>
      <w:hyperlink r:id="rId6" w:tgtFrame="_blank" w:history="1">
        <w:r w:rsidRPr="000D1CCB">
          <w:rPr>
            <w:rStyle w:val="Hiperligao"/>
            <w:lang w:val="pt-PT"/>
          </w:rPr>
          <w:t>disneyplus.com</w:t>
        </w:r>
      </w:hyperlink>
      <w:r w:rsidRPr="000D1CCB">
        <w:rPr>
          <w:lang w:val="pt-PT"/>
        </w:rPr>
        <w:t>, ou consulte a aplicação Disney+, disponível na maioria dos dispositivos móveis e televisões conectadas.</w:t>
      </w:r>
    </w:p>
    <w:p w14:paraId="3DBA996B" w14:textId="77777777" w:rsidR="00A245A3" w:rsidRDefault="00A245A3" w:rsidP="00A245A3">
      <w:pPr>
        <w:rPr>
          <w:b/>
          <w:bCs/>
          <w:lang w:val="pt-PT"/>
        </w:rPr>
      </w:pPr>
    </w:p>
    <w:p w14:paraId="3A9C66B4" w14:textId="77777777" w:rsidR="00A245A3" w:rsidRPr="000D1CCB" w:rsidRDefault="00A245A3" w:rsidP="00A245A3">
      <w:pPr>
        <w:rPr>
          <w:b/>
          <w:bCs/>
          <w:lang w:val="pt-PT"/>
        </w:rPr>
      </w:pPr>
    </w:p>
    <w:p w14:paraId="1D1CD026" w14:textId="77777777" w:rsidR="00A245A3" w:rsidRPr="000D1CCB" w:rsidRDefault="00A245A3" w:rsidP="00A245A3">
      <w:pPr>
        <w:rPr>
          <w:lang w:val="pt-PT"/>
        </w:rPr>
      </w:pPr>
      <w:r w:rsidRPr="000D1CCB">
        <w:rPr>
          <w:b/>
          <w:bCs/>
          <w:lang w:val="pt-PT"/>
        </w:rPr>
        <w:t>Para mais informações contacte:</w:t>
      </w:r>
      <w:r w:rsidRPr="000D1CCB">
        <w:rPr>
          <w:b/>
          <w:bCs/>
          <w:lang w:val="pt-PT"/>
        </w:rPr>
        <w:br/>
      </w:r>
      <w:r w:rsidRPr="000D1CCB">
        <w:rPr>
          <w:lang w:val="pt-PT"/>
        </w:rPr>
        <w:t xml:space="preserve">Margarida </w:t>
      </w:r>
      <w:r>
        <w:rPr>
          <w:lang w:val="pt-PT"/>
        </w:rPr>
        <w:t>Morais</w:t>
      </w:r>
      <w:r w:rsidRPr="000D1CCB">
        <w:rPr>
          <w:lang w:val="pt-PT"/>
        </w:rPr>
        <w:br/>
      </w:r>
      <w:proofErr w:type="spellStart"/>
      <w:r w:rsidRPr="00DC15C2">
        <w:rPr>
          <w:lang w:val="pt-PT"/>
        </w:rPr>
        <w:t>Director</w:t>
      </w:r>
      <w:proofErr w:type="spellEnd"/>
      <w:r w:rsidRPr="00DC15C2">
        <w:rPr>
          <w:lang w:val="pt-PT"/>
        </w:rPr>
        <w:t xml:space="preserve">, Brand Marketing &amp; </w:t>
      </w:r>
      <w:proofErr w:type="spellStart"/>
      <w:r w:rsidRPr="00DC15C2">
        <w:rPr>
          <w:lang w:val="pt-PT"/>
        </w:rPr>
        <w:t>Corp</w:t>
      </w:r>
      <w:proofErr w:type="spellEnd"/>
      <w:r w:rsidRPr="00DC15C2">
        <w:rPr>
          <w:lang w:val="pt-PT"/>
        </w:rPr>
        <w:t xml:space="preserve">. </w:t>
      </w:r>
      <w:proofErr w:type="spellStart"/>
      <w:r w:rsidRPr="00DC15C2">
        <w:rPr>
          <w:lang w:val="pt-PT"/>
        </w:rPr>
        <w:t>Comms</w:t>
      </w:r>
      <w:proofErr w:type="spellEnd"/>
      <w:r w:rsidRPr="000D1CCB">
        <w:rPr>
          <w:lang w:val="pt-PT"/>
        </w:rPr>
        <w:br/>
      </w:r>
      <w:hyperlink r:id="rId7" w:history="1">
        <w:r w:rsidRPr="002104A8">
          <w:rPr>
            <w:rStyle w:val="Hiperligao"/>
            <w:lang w:val="pt-PT"/>
          </w:rPr>
          <w:t>Margarida.Morais@disney.com</w:t>
        </w:r>
      </w:hyperlink>
      <w:r>
        <w:rPr>
          <w:lang w:val="pt-PT"/>
        </w:rPr>
        <w:t xml:space="preserve"> </w:t>
      </w:r>
    </w:p>
    <w:p w14:paraId="049D9967" w14:textId="79AA47CA" w:rsidR="009F756F" w:rsidRDefault="00FB3A10" w:rsidP="00FB3A10">
      <w:pPr>
        <w:jc w:val="both"/>
      </w:pPr>
      <w:r>
        <w:t xml:space="preserve"> </w:t>
      </w:r>
    </w:p>
    <w:p w14:paraId="782D302B" w14:textId="2B30A7AE" w:rsidR="004F47B1" w:rsidRDefault="009F756F" w:rsidP="009F756F">
      <w:pPr>
        <w:jc w:val="both"/>
      </w:pPr>
      <w:r>
        <w:t xml:space="preserve"> </w:t>
      </w:r>
    </w:p>
    <w:p w14:paraId="789DCF17" w14:textId="77777777" w:rsidR="004F47B1" w:rsidRDefault="004F47B1">
      <w:pPr>
        <w:jc w:val="both"/>
      </w:pPr>
    </w:p>
    <w:p w14:paraId="591E8DBB" w14:textId="77777777" w:rsidR="004F47B1" w:rsidRDefault="004F47B1"/>
    <w:p w14:paraId="043019D3" w14:textId="77777777" w:rsidR="004F47B1" w:rsidRDefault="004F47B1">
      <w:pPr>
        <w:jc w:val="both"/>
        <w:rPr>
          <w:b/>
          <w:i/>
          <w:sz w:val="24"/>
          <w:szCs w:val="24"/>
        </w:rPr>
      </w:pPr>
    </w:p>
    <w:sectPr w:rsidR="004F47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95D"/>
    <w:multiLevelType w:val="multilevel"/>
    <w:tmpl w:val="C44E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26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B1"/>
    <w:rsid w:val="0000177B"/>
    <w:rsid w:val="0000686B"/>
    <w:rsid w:val="000076F9"/>
    <w:rsid w:val="00007914"/>
    <w:rsid w:val="000134B9"/>
    <w:rsid w:val="0002035F"/>
    <w:rsid w:val="00022954"/>
    <w:rsid w:val="000307AA"/>
    <w:rsid w:val="0003182D"/>
    <w:rsid w:val="00033A10"/>
    <w:rsid w:val="0004628B"/>
    <w:rsid w:val="000464AC"/>
    <w:rsid w:val="000506E2"/>
    <w:rsid w:val="000607EB"/>
    <w:rsid w:val="0006464F"/>
    <w:rsid w:val="00080854"/>
    <w:rsid w:val="00083668"/>
    <w:rsid w:val="00091BE3"/>
    <w:rsid w:val="000932E9"/>
    <w:rsid w:val="000B7E22"/>
    <w:rsid w:val="000D1647"/>
    <w:rsid w:val="000E3981"/>
    <w:rsid w:val="000E7525"/>
    <w:rsid w:val="000E7607"/>
    <w:rsid w:val="001201A7"/>
    <w:rsid w:val="001202C3"/>
    <w:rsid w:val="001435CD"/>
    <w:rsid w:val="00155058"/>
    <w:rsid w:val="00156666"/>
    <w:rsid w:val="00167825"/>
    <w:rsid w:val="001678BA"/>
    <w:rsid w:val="001809B6"/>
    <w:rsid w:val="00194DD5"/>
    <w:rsid w:val="001979E8"/>
    <w:rsid w:val="001A289B"/>
    <w:rsid w:val="001A6CFB"/>
    <w:rsid w:val="001B2E0A"/>
    <w:rsid w:val="001B5E40"/>
    <w:rsid w:val="001F5EE7"/>
    <w:rsid w:val="002025E0"/>
    <w:rsid w:val="00220563"/>
    <w:rsid w:val="00230246"/>
    <w:rsid w:val="0024110A"/>
    <w:rsid w:val="0024376F"/>
    <w:rsid w:val="00246D51"/>
    <w:rsid w:val="00253634"/>
    <w:rsid w:val="0027209E"/>
    <w:rsid w:val="00274294"/>
    <w:rsid w:val="00274F98"/>
    <w:rsid w:val="002750E0"/>
    <w:rsid w:val="0028362A"/>
    <w:rsid w:val="00284492"/>
    <w:rsid w:val="00296B5A"/>
    <w:rsid w:val="002A1BFC"/>
    <w:rsid w:val="002B15CE"/>
    <w:rsid w:val="002C2B94"/>
    <w:rsid w:val="002C5B04"/>
    <w:rsid w:val="002E7A55"/>
    <w:rsid w:val="002F49EE"/>
    <w:rsid w:val="003178D0"/>
    <w:rsid w:val="00334B5E"/>
    <w:rsid w:val="003549DC"/>
    <w:rsid w:val="00357A80"/>
    <w:rsid w:val="00363D3E"/>
    <w:rsid w:val="00366BC8"/>
    <w:rsid w:val="00373C6A"/>
    <w:rsid w:val="00377EA5"/>
    <w:rsid w:val="00382237"/>
    <w:rsid w:val="00382E6E"/>
    <w:rsid w:val="00397FDB"/>
    <w:rsid w:val="003B55F4"/>
    <w:rsid w:val="003C2674"/>
    <w:rsid w:val="003C429D"/>
    <w:rsid w:val="003D291B"/>
    <w:rsid w:val="003D297D"/>
    <w:rsid w:val="003F7215"/>
    <w:rsid w:val="0040700A"/>
    <w:rsid w:val="004101F7"/>
    <w:rsid w:val="00411115"/>
    <w:rsid w:val="00423487"/>
    <w:rsid w:val="004267E4"/>
    <w:rsid w:val="00427ED1"/>
    <w:rsid w:val="00436557"/>
    <w:rsid w:val="004428C5"/>
    <w:rsid w:val="00455361"/>
    <w:rsid w:val="00461C11"/>
    <w:rsid w:val="004643CB"/>
    <w:rsid w:val="004649F1"/>
    <w:rsid w:val="00465FBF"/>
    <w:rsid w:val="004726D1"/>
    <w:rsid w:val="00481240"/>
    <w:rsid w:val="00486CA0"/>
    <w:rsid w:val="00486D4B"/>
    <w:rsid w:val="0048759E"/>
    <w:rsid w:val="0049684C"/>
    <w:rsid w:val="00497A14"/>
    <w:rsid w:val="004B71CB"/>
    <w:rsid w:val="004B7C98"/>
    <w:rsid w:val="004C24EE"/>
    <w:rsid w:val="004C3EA9"/>
    <w:rsid w:val="004E6B81"/>
    <w:rsid w:val="004F47B1"/>
    <w:rsid w:val="00510F43"/>
    <w:rsid w:val="005247B7"/>
    <w:rsid w:val="005261CB"/>
    <w:rsid w:val="00527B47"/>
    <w:rsid w:val="00527DB2"/>
    <w:rsid w:val="00527E36"/>
    <w:rsid w:val="00537594"/>
    <w:rsid w:val="00574F1C"/>
    <w:rsid w:val="005A3EEE"/>
    <w:rsid w:val="005C195F"/>
    <w:rsid w:val="005C22C1"/>
    <w:rsid w:val="005D1028"/>
    <w:rsid w:val="005D3B4A"/>
    <w:rsid w:val="005D55A0"/>
    <w:rsid w:val="005E6BCB"/>
    <w:rsid w:val="006007D3"/>
    <w:rsid w:val="0061084A"/>
    <w:rsid w:val="00622466"/>
    <w:rsid w:val="0062368F"/>
    <w:rsid w:val="006569D4"/>
    <w:rsid w:val="00664636"/>
    <w:rsid w:val="006677D9"/>
    <w:rsid w:val="00687835"/>
    <w:rsid w:val="00687BEC"/>
    <w:rsid w:val="00694B2B"/>
    <w:rsid w:val="006A21DE"/>
    <w:rsid w:val="006A305A"/>
    <w:rsid w:val="006A360F"/>
    <w:rsid w:val="006A3EA3"/>
    <w:rsid w:val="006B041B"/>
    <w:rsid w:val="006B0ABB"/>
    <w:rsid w:val="006B2C87"/>
    <w:rsid w:val="006C3BCE"/>
    <w:rsid w:val="006D6228"/>
    <w:rsid w:val="006E16FB"/>
    <w:rsid w:val="007057D3"/>
    <w:rsid w:val="00716A22"/>
    <w:rsid w:val="0075004E"/>
    <w:rsid w:val="00756A85"/>
    <w:rsid w:val="00762CE7"/>
    <w:rsid w:val="00762EF3"/>
    <w:rsid w:val="00767BC9"/>
    <w:rsid w:val="00774127"/>
    <w:rsid w:val="0078501F"/>
    <w:rsid w:val="00796EE2"/>
    <w:rsid w:val="007A3100"/>
    <w:rsid w:val="007A3206"/>
    <w:rsid w:val="007B3E20"/>
    <w:rsid w:val="007B5805"/>
    <w:rsid w:val="007B5F23"/>
    <w:rsid w:val="007C717A"/>
    <w:rsid w:val="007D0728"/>
    <w:rsid w:val="007D34ED"/>
    <w:rsid w:val="007D4124"/>
    <w:rsid w:val="007E451E"/>
    <w:rsid w:val="007F7CEF"/>
    <w:rsid w:val="0083286F"/>
    <w:rsid w:val="00835BF4"/>
    <w:rsid w:val="00840FA1"/>
    <w:rsid w:val="00851463"/>
    <w:rsid w:val="00853CCD"/>
    <w:rsid w:val="00870E72"/>
    <w:rsid w:val="00883E9E"/>
    <w:rsid w:val="00897DED"/>
    <w:rsid w:val="008B2039"/>
    <w:rsid w:val="008B6FD4"/>
    <w:rsid w:val="008C4288"/>
    <w:rsid w:val="008D5921"/>
    <w:rsid w:val="008F23A5"/>
    <w:rsid w:val="00912B5D"/>
    <w:rsid w:val="00916D40"/>
    <w:rsid w:val="009250BC"/>
    <w:rsid w:val="00925A77"/>
    <w:rsid w:val="0092797F"/>
    <w:rsid w:val="00937736"/>
    <w:rsid w:val="00945C0D"/>
    <w:rsid w:val="0095465F"/>
    <w:rsid w:val="00975EA7"/>
    <w:rsid w:val="00977A3E"/>
    <w:rsid w:val="00981A8A"/>
    <w:rsid w:val="00993CA3"/>
    <w:rsid w:val="009A057B"/>
    <w:rsid w:val="009A5718"/>
    <w:rsid w:val="009C5D1C"/>
    <w:rsid w:val="009D5853"/>
    <w:rsid w:val="009D7FB7"/>
    <w:rsid w:val="009F756F"/>
    <w:rsid w:val="00A245A3"/>
    <w:rsid w:val="00A24ED4"/>
    <w:rsid w:val="00A2568A"/>
    <w:rsid w:val="00A340BC"/>
    <w:rsid w:val="00A4338C"/>
    <w:rsid w:val="00A57F0B"/>
    <w:rsid w:val="00A73274"/>
    <w:rsid w:val="00A743FB"/>
    <w:rsid w:val="00A76EEF"/>
    <w:rsid w:val="00A8256D"/>
    <w:rsid w:val="00A94806"/>
    <w:rsid w:val="00A97907"/>
    <w:rsid w:val="00AB572E"/>
    <w:rsid w:val="00AD35EF"/>
    <w:rsid w:val="00AD3ADB"/>
    <w:rsid w:val="00AD672D"/>
    <w:rsid w:val="00AD6AF3"/>
    <w:rsid w:val="00AE1E13"/>
    <w:rsid w:val="00B26174"/>
    <w:rsid w:val="00B307D6"/>
    <w:rsid w:val="00B54AC1"/>
    <w:rsid w:val="00B54CCC"/>
    <w:rsid w:val="00B57E8E"/>
    <w:rsid w:val="00B6469F"/>
    <w:rsid w:val="00B7475F"/>
    <w:rsid w:val="00B76B58"/>
    <w:rsid w:val="00B90803"/>
    <w:rsid w:val="00BA1C4A"/>
    <w:rsid w:val="00BB592D"/>
    <w:rsid w:val="00BC64CF"/>
    <w:rsid w:val="00BD4927"/>
    <w:rsid w:val="00BE1054"/>
    <w:rsid w:val="00BF6F64"/>
    <w:rsid w:val="00C0300E"/>
    <w:rsid w:val="00C06BFC"/>
    <w:rsid w:val="00C10606"/>
    <w:rsid w:val="00C14A94"/>
    <w:rsid w:val="00C304B4"/>
    <w:rsid w:val="00C3291D"/>
    <w:rsid w:val="00C36AA3"/>
    <w:rsid w:val="00C43622"/>
    <w:rsid w:val="00C43F9C"/>
    <w:rsid w:val="00C47FB3"/>
    <w:rsid w:val="00C5006F"/>
    <w:rsid w:val="00C6519C"/>
    <w:rsid w:val="00C72D8B"/>
    <w:rsid w:val="00CC0F47"/>
    <w:rsid w:val="00CC1988"/>
    <w:rsid w:val="00CC4CB1"/>
    <w:rsid w:val="00CD6249"/>
    <w:rsid w:val="00CE5B00"/>
    <w:rsid w:val="00CF55BC"/>
    <w:rsid w:val="00CF7517"/>
    <w:rsid w:val="00D179C1"/>
    <w:rsid w:val="00D309F0"/>
    <w:rsid w:val="00D33F20"/>
    <w:rsid w:val="00D4074D"/>
    <w:rsid w:val="00D54C06"/>
    <w:rsid w:val="00D5565E"/>
    <w:rsid w:val="00D5644D"/>
    <w:rsid w:val="00D71C02"/>
    <w:rsid w:val="00D73BF3"/>
    <w:rsid w:val="00D74638"/>
    <w:rsid w:val="00D91EB8"/>
    <w:rsid w:val="00D94707"/>
    <w:rsid w:val="00DA3037"/>
    <w:rsid w:val="00DA6225"/>
    <w:rsid w:val="00DB5F93"/>
    <w:rsid w:val="00DC05FE"/>
    <w:rsid w:val="00DC2294"/>
    <w:rsid w:val="00DC3DD4"/>
    <w:rsid w:val="00E06C65"/>
    <w:rsid w:val="00E15FB7"/>
    <w:rsid w:val="00E20459"/>
    <w:rsid w:val="00E21DE1"/>
    <w:rsid w:val="00E26752"/>
    <w:rsid w:val="00E34C5E"/>
    <w:rsid w:val="00E35688"/>
    <w:rsid w:val="00E46BF1"/>
    <w:rsid w:val="00E514AC"/>
    <w:rsid w:val="00E551C2"/>
    <w:rsid w:val="00E6451C"/>
    <w:rsid w:val="00E657DC"/>
    <w:rsid w:val="00E66E8C"/>
    <w:rsid w:val="00E75C56"/>
    <w:rsid w:val="00E816FF"/>
    <w:rsid w:val="00E86C34"/>
    <w:rsid w:val="00E87191"/>
    <w:rsid w:val="00EA3467"/>
    <w:rsid w:val="00EA77F5"/>
    <w:rsid w:val="00EB57F6"/>
    <w:rsid w:val="00ED592A"/>
    <w:rsid w:val="00ED679F"/>
    <w:rsid w:val="00EF32A1"/>
    <w:rsid w:val="00F02E94"/>
    <w:rsid w:val="00F150ED"/>
    <w:rsid w:val="00F2537A"/>
    <w:rsid w:val="00F31907"/>
    <w:rsid w:val="00F42AF7"/>
    <w:rsid w:val="00F4650B"/>
    <w:rsid w:val="00F714A6"/>
    <w:rsid w:val="00F717F2"/>
    <w:rsid w:val="00F71BE2"/>
    <w:rsid w:val="00F72E8B"/>
    <w:rsid w:val="00F743B9"/>
    <w:rsid w:val="00F778AF"/>
    <w:rsid w:val="00F86686"/>
    <w:rsid w:val="00F91849"/>
    <w:rsid w:val="00FA4C56"/>
    <w:rsid w:val="00FB3861"/>
    <w:rsid w:val="00FB3A10"/>
    <w:rsid w:val="00FC5C28"/>
    <w:rsid w:val="00FD1E52"/>
    <w:rsid w:val="00FE4CE8"/>
    <w:rsid w:val="00FE510D"/>
    <w:rsid w:val="00FE643C"/>
    <w:rsid w:val="00FE70CD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F500"/>
  <w15:docId w15:val="{C498C5C7-642D-3745-9750-D76A3706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Batang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ligao">
    <w:name w:val="Hyperlink"/>
    <w:basedOn w:val="Tipodeletrapredefinidodopargrafo"/>
    <w:uiPriority w:val="99"/>
    <w:unhideWhenUsed/>
    <w:rsid w:val="009F756F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F756F"/>
    <w:rPr>
      <w:color w:val="605E5C"/>
      <w:shd w:val="clear" w:color="auto" w:fill="E1DFDD"/>
    </w:rPr>
  </w:style>
  <w:style w:type="paragraph" w:customStyle="1" w:styleId="xmsolistparagraph">
    <w:name w:val="xmsolistparagraph"/>
    <w:basedOn w:val="Normal"/>
    <w:rsid w:val="0006464F"/>
    <w:pPr>
      <w:spacing w:line="240" w:lineRule="auto"/>
      <w:ind w:left="720"/>
    </w:pPr>
    <w:rPr>
      <w:rFonts w:ascii="MS PGothic" w:eastAsia="MS PGothic" w:hAnsi="MS PGothic" w:cs="Aptos"/>
      <w:sz w:val="24"/>
      <w:szCs w:val="24"/>
      <w:lang w:val="en-US" w:eastAsia="zh-C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A346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A346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A346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A346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A34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garida.Morais@disne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neyplus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3585</Characters>
  <Application>Microsoft Office Word</Application>
  <DocSecurity>4</DocSecurity>
  <Lines>74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Veiga, Teresa</dc:creator>
  <cp:lastModifiedBy>Inês Rua</cp:lastModifiedBy>
  <cp:revision>2</cp:revision>
  <dcterms:created xsi:type="dcterms:W3CDTF">2026-10-06T09:34:00Z</dcterms:created>
  <dcterms:modified xsi:type="dcterms:W3CDTF">2026-10-06T09:34:00Z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2024-09-25T04:53:38Z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a5c01921-19f7-4330-b739-0e0c98dec7c0</vt:lpwstr>
  </property>
  <property fmtid="{D5CDD505-2E9C-101B-9397-08002B2CF9AE}" pid="8" name="MSIP_Label_c62e0584-010f-4004-8a6a-d5c118c8b4bd_ContentBits">
    <vt:lpwstr>0</vt:lpwstr>
  </property>
</Properties>
</file>