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B1FD2" w14:textId="3D660604" w:rsidR="00187CE8" w:rsidRDefault="00187CE8" w:rsidP="00187CE8">
      <w:pPr>
        <w:pStyle w:val="AKAPIT"/>
        <w:jc w:val="left"/>
      </w:pPr>
      <w:r>
        <w:t>INFORMACJA PRASOWA</w:t>
      </w:r>
    </w:p>
    <w:p w14:paraId="57365C4C" w14:textId="49E56627" w:rsidR="00656B0E" w:rsidRPr="0054166F" w:rsidRDefault="00790E69" w:rsidP="00656B0E">
      <w:pPr>
        <w:pStyle w:val="AKAPIT"/>
        <w:jc w:val="right"/>
      </w:pPr>
      <w:r w:rsidRPr="008B7133">
        <w:t>Warszawa</w:t>
      </w:r>
      <w:r w:rsidR="00665294" w:rsidRPr="008B7133">
        <w:t>,</w:t>
      </w:r>
      <w:r w:rsidR="00665294" w:rsidRPr="00665294">
        <w:t xml:space="preserve"> </w:t>
      </w:r>
      <w:r w:rsidR="00A5131F">
        <w:t>6</w:t>
      </w:r>
      <w:r w:rsidR="00665294" w:rsidRPr="00665294">
        <w:t>.</w:t>
      </w:r>
      <w:r w:rsidR="00A5131F">
        <w:t>10</w:t>
      </w:r>
      <w:r w:rsidR="00665294" w:rsidRPr="00665294">
        <w:t>.2026 r</w:t>
      </w:r>
      <w:r w:rsidR="00665294">
        <w:t>.</w:t>
      </w:r>
    </w:p>
    <w:p w14:paraId="5D41341A" w14:textId="77777777" w:rsidR="00656B0E" w:rsidRDefault="00656B0E" w:rsidP="00187CE8">
      <w:pPr>
        <w:pStyle w:val="AKAPIT"/>
        <w:jc w:val="left"/>
      </w:pPr>
    </w:p>
    <w:p w14:paraId="6963114D" w14:textId="77777777" w:rsidR="00656B0E" w:rsidRDefault="00656B0E" w:rsidP="00656B0E">
      <w:pPr>
        <w:pStyle w:val="BACKGROUNDER"/>
        <w:rPr>
          <w:b/>
          <w:bCs/>
          <w:sz w:val="20"/>
          <w:szCs w:val="20"/>
        </w:rPr>
      </w:pPr>
    </w:p>
    <w:p w14:paraId="215DE729" w14:textId="1997F6AF" w:rsidR="00ED56C8" w:rsidRDefault="008B7133" w:rsidP="00764E9F">
      <w:pPr>
        <w:pStyle w:val="BACKGROUNDER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Archicom rozpoczyna </w:t>
      </w:r>
      <w:r w:rsidR="00F13B90">
        <w:rPr>
          <w:b/>
          <w:bCs/>
          <w:sz w:val="28"/>
          <w:szCs w:val="28"/>
        </w:rPr>
        <w:t xml:space="preserve">przedsprzedaż </w:t>
      </w:r>
      <w:r>
        <w:rPr>
          <w:b/>
          <w:bCs/>
          <w:sz w:val="28"/>
          <w:szCs w:val="28"/>
        </w:rPr>
        <w:t xml:space="preserve">Nowego Rytmu Kabaty w Warszawie. </w:t>
      </w:r>
      <w:r w:rsidR="002021BF">
        <w:rPr>
          <w:b/>
          <w:bCs/>
          <w:sz w:val="28"/>
          <w:szCs w:val="28"/>
        </w:rPr>
        <w:t xml:space="preserve">405 </w:t>
      </w:r>
      <w:r>
        <w:rPr>
          <w:b/>
          <w:bCs/>
          <w:sz w:val="28"/>
          <w:szCs w:val="28"/>
        </w:rPr>
        <w:t>mieszkań przy metrze Kabaty</w:t>
      </w:r>
    </w:p>
    <w:p w14:paraId="2D47ED79" w14:textId="77777777" w:rsidR="00764E9F" w:rsidRDefault="00764E9F" w:rsidP="00764E9F">
      <w:pPr>
        <w:pStyle w:val="BACKGROUNDER"/>
        <w:jc w:val="center"/>
        <w:rPr>
          <w:b/>
          <w:bCs/>
          <w:sz w:val="20"/>
          <w:szCs w:val="20"/>
        </w:rPr>
      </w:pPr>
    </w:p>
    <w:p w14:paraId="217BC94F" w14:textId="504A378B" w:rsidR="00ED56C8" w:rsidRDefault="008B7133" w:rsidP="0066666F">
      <w:pPr>
        <w:pStyle w:val="BACKGROUND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Archicom, ogólnopolski deweloper z Grupy Echo, rozpoczyna </w:t>
      </w:r>
      <w:r w:rsidR="00F13B90">
        <w:rPr>
          <w:b/>
          <w:bCs/>
          <w:sz w:val="20"/>
          <w:szCs w:val="20"/>
        </w:rPr>
        <w:t>przed</w:t>
      </w:r>
      <w:r>
        <w:rPr>
          <w:b/>
          <w:bCs/>
          <w:sz w:val="20"/>
          <w:szCs w:val="20"/>
        </w:rPr>
        <w:t xml:space="preserve">sprzedaż Nowego Rytmu Kabaty – inwestycji mieszkaniowej powstającej u zbiegu al. KEN i ul. Wąwozowej w Warszawie. </w:t>
      </w:r>
      <w:r w:rsidR="00A04F82">
        <w:rPr>
          <w:b/>
          <w:bCs/>
          <w:sz w:val="20"/>
          <w:szCs w:val="20"/>
        </w:rPr>
        <w:t xml:space="preserve">W pierwszym etapie inwestycji powstanie 256 mieszkań w pięciu budynkach. </w:t>
      </w:r>
      <w:r w:rsidR="00A5131F">
        <w:rPr>
          <w:b/>
          <w:bCs/>
          <w:sz w:val="20"/>
          <w:szCs w:val="20"/>
        </w:rPr>
        <w:t>Projekt łączy bezpośredni dostęp do metra, rozwiniętą infrastrukturę dzielnicy i Lasu Kabackiego z usługami, zielenią oraz przestrzeniami publicznymi dostępnymi dla mieszkańców okolicy.</w:t>
      </w:r>
      <w:r>
        <w:rPr>
          <w:b/>
          <w:bCs/>
          <w:sz w:val="20"/>
          <w:szCs w:val="20"/>
        </w:rPr>
        <w:t xml:space="preserve"> </w:t>
      </w:r>
    </w:p>
    <w:p w14:paraId="2A7B1416" w14:textId="1316060B" w:rsidR="000A4ED5" w:rsidRPr="000A4ED5" w:rsidRDefault="000A4ED5" w:rsidP="000A4ED5">
      <w:pPr>
        <w:pStyle w:val="BACKGROUNDER"/>
        <w:rPr>
          <w:b/>
          <w:bCs/>
          <w:sz w:val="20"/>
          <w:szCs w:val="20"/>
        </w:rPr>
      </w:pPr>
    </w:p>
    <w:p w14:paraId="28556A16" w14:textId="3EDE5B96" w:rsidR="003E6992" w:rsidRDefault="008B7133" w:rsidP="000A4ED5">
      <w:pPr>
        <w:pStyle w:val="BACKGROUNDER"/>
        <w:rPr>
          <w:sz w:val="20"/>
          <w:szCs w:val="20"/>
        </w:rPr>
      </w:pPr>
      <w:r>
        <w:rPr>
          <w:sz w:val="20"/>
          <w:szCs w:val="20"/>
        </w:rPr>
        <w:t>Nowy Rytm Kabaty powstaje w jednej z najlepiej skomunikowanych części Ursynowa, w</w:t>
      </w:r>
      <w:r w:rsidR="00894D83">
        <w:rPr>
          <w:sz w:val="20"/>
          <w:szCs w:val="20"/>
        </w:rPr>
        <w:t> </w:t>
      </w:r>
      <w:r>
        <w:rPr>
          <w:sz w:val="20"/>
          <w:szCs w:val="20"/>
        </w:rPr>
        <w:t>bezpośrednim sąsiedztwie metra Kabaty. Projekt przygotowany przez</w:t>
      </w:r>
      <w:r w:rsidR="000658F3">
        <w:rPr>
          <w:sz w:val="20"/>
          <w:szCs w:val="20"/>
        </w:rPr>
        <w:t xml:space="preserve"> renomowaną</w:t>
      </w:r>
      <w:r>
        <w:rPr>
          <w:sz w:val="20"/>
          <w:szCs w:val="20"/>
        </w:rPr>
        <w:t xml:space="preserve"> pracownię WWAA został zaplanowany jako otwarte założenie urbanistyczne, które uzupełni istniejącą już strukturę dzielnicy. Zamiast odgradzać nową zabudowę od otoczenia, Archicom wprowadzi tu ogólnodostępne przestrzenie</w:t>
      </w:r>
      <w:r w:rsidR="00A5131F">
        <w:rPr>
          <w:sz w:val="20"/>
          <w:szCs w:val="20"/>
        </w:rPr>
        <w:t xml:space="preserve"> publiczne</w:t>
      </w:r>
      <w:r>
        <w:rPr>
          <w:sz w:val="20"/>
          <w:szCs w:val="20"/>
        </w:rPr>
        <w:t>, usługi i zieleń.</w:t>
      </w:r>
    </w:p>
    <w:p w14:paraId="3B808E7A" w14:textId="4DE6ADD2" w:rsidR="008B7133" w:rsidRDefault="008B7133" w:rsidP="000A4ED5">
      <w:pPr>
        <w:pStyle w:val="BACKGROUNDER"/>
        <w:rPr>
          <w:sz w:val="20"/>
          <w:szCs w:val="20"/>
        </w:rPr>
      </w:pPr>
    </w:p>
    <w:p w14:paraId="25A7206A" w14:textId="0722C56D" w:rsidR="008B7133" w:rsidRDefault="00E730DD" w:rsidP="000A4ED5">
      <w:pPr>
        <w:pStyle w:val="BACKGROUNDER"/>
        <w:rPr>
          <w:sz w:val="20"/>
          <w:szCs w:val="20"/>
        </w:rPr>
      </w:pPr>
      <w:r>
        <w:rPr>
          <w:sz w:val="20"/>
          <w:szCs w:val="20"/>
        </w:rPr>
        <w:t>W pierwszym etapie Nowego Rytmu Kabaty powstanie 256 mieszkań w pięciu budynkach.</w:t>
      </w:r>
      <w:r w:rsidR="00A71344">
        <w:rPr>
          <w:sz w:val="20"/>
          <w:szCs w:val="20"/>
        </w:rPr>
        <w:t xml:space="preserve"> Docelowo inwestycja obejmie dziewięć budynków i </w:t>
      </w:r>
      <w:r w:rsidR="002021BF">
        <w:rPr>
          <w:sz w:val="20"/>
          <w:szCs w:val="20"/>
        </w:rPr>
        <w:t xml:space="preserve">405 </w:t>
      </w:r>
      <w:r w:rsidR="008B7133">
        <w:rPr>
          <w:sz w:val="20"/>
          <w:szCs w:val="20"/>
        </w:rPr>
        <w:t xml:space="preserve">mieszkań o powierzchniach od 27 do 138 mkw. Zróżnicowane metraże i układy mieszkań mają odpowiadać na potrzeby różnych grup nabywców – </w:t>
      </w:r>
      <w:r w:rsidR="00A5131F">
        <w:rPr>
          <w:sz w:val="20"/>
          <w:szCs w:val="20"/>
        </w:rPr>
        <w:t xml:space="preserve">od </w:t>
      </w:r>
      <w:r w:rsidR="008B7133">
        <w:rPr>
          <w:sz w:val="20"/>
          <w:szCs w:val="20"/>
        </w:rPr>
        <w:t>singli</w:t>
      </w:r>
      <w:r w:rsidR="00A5131F">
        <w:rPr>
          <w:sz w:val="20"/>
          <w:szCs w:val="20"/>
        </w:rPr>
        <w:t xml:space="preserve"> do</w:t>
      </w:r>
      <w:r w:rsidR="008B7133">
        <w:rPr>
          <w:sz w:val="20"/>
          <w:szCs w:val="20"/>
        </w:rPr>
        <w:t xml:space="preserve"> rodzin</w:t>
      </w:r>
      <w:r w:rsidR="00A5131F">
        <w:rPr>
          <w:sz w:val="20"/>
          <w:szCs w:val="20"/>
        </w:rPr>
        <w:t xml:space="preserve"> z dziećmi. </w:t>
      </w:r>
      <w:r w:rsidR="008B7133">
        <w:rPr>
          <w:sz w:val="20"/>
          <w:szCs w:val="20"/>
        </w:rPr>
        <w:t xml:space="preserve">Na terenie inwestycji zaplanowano także </w:t>
      </w:r>
      <w:r w:rsidR="00F81F6A">
        <w:rPr>
          <w:sz w:val="20"/>
          <w:szCs w:val="20"/>
        </w:rPr>
        <w:t xml:space="preserve">19 </w:t>
      </w:r>
      <w:r w:rsidR="008B7133">
        <w:rPr>
          <w:sz w:val="20"/>
          <w:szCs w:val="20"/>
        </w:rPr>
        <w:t xml:space="preserve">lokali usługowych, w tym </w:t>
      </w:r>
      <w:r w:rsidR="00F81F6A">
        <w:rPr>
          <w:sz w:val="20"/>
          <w:szCs w:val="20"/>
        </w:rPr>
        <w:t xml:space="preserve">16 </w:t>
      </w:r>
      <w:r w:rsidR="008B7133">
        <w:rPr>
          <w:sz w:val="20"/>
          <w:szCs w:val="20"/>
        </w:rPr>
        <w:t>na parterach budynków i 3 na poziomie -1.</w:t>
      </w:r>
    </w:p>
    <w:p w14:paraId="24C427CA" w14:textId="14372D14" w:rsidR="00F553E7" w:rsidRDefault="00F553E7" w:rsidP="000A4ED5">
      <w:pPr>
        <w:pStyle w:val="BACKGROUNDER"/>
        <w:rPr>
          <w:sz w:val="20"/>
          <w:szCs w:val="20"/>
        </w:rPr>
      </w:pPr>
    </w:p>
    <w:p w14:paraId="73920128" w14:textId="60995923" w:rsidR="00F553E7" w:rsidRPr="00BF0CA6" w:rsidRDefault="00F553E7" w:rsidP="00F553E7">
      <w:pPr>
        <w:pStyle w:val="BACKGROUNDER"/>
        <w:rPr>
          <w:sz w:val="20"/>
          <w:szCs w:val="20"/>
        </w:rPr>
      </w:pPr>
      <w:r>
        <w:rPr>
          <w:sz w:val="20"/>
          <w:szCs w:val="20"/>
        </w:rPr>
        <w:t xml:space="preserve">Uzupełnieniem </w:t>
      </w:r>
      <w:r w:rsidR="00992420">
        <w:rPr>
          <w:sz w:val="20"/>
          <w:szCs w:val="20"/>
        </w:rPr>
        <w:t>projektu</w:t>
      </w:r>
      <w:r>
        <w:rPr>
          <w:sz w:val="20"/>
          <w:szCs w:val="20"/>
        </w:rPr>
        <w:t xml:space="preserve"> będzie 145 miejsc parkingowych w formule Park &amp; Ride. Rozwiązanie ma wspierać wykorzystanie znajdującej się bezpośrednio przy inwestycji komunikacji publicznej.</w:t>
      </w:r>
    </w:p>
    <w:p w14:paraId="69582519" w14:textId="759429C3" w:rsidR="008B7133" w:rsidRDefault="008B7133" w:rsidP="000A4ED5">
      <w:pPr>
        <w:pStyle w:val="BACKGROUNDER"/>
        <w:rPr>
          <w:sz w:val="20"/>
          <w:szCs w:val="20"/>
        </w:rPr>
      </w:pPr>
    </w:p>
    <w:p w14:paraId="27AE3ADB" w14:textId="10FAD975" w:rsidR="00060ED4" w:rsidRDefault="008B7133" w:rsidP="000835D4">
      <w:pPr>
        <w:pStyle w:val="BACKGROUNDER"/>
        <w:rPr>
          <w:b/>
          <w:bCs/>
          <w:sz w:val="20"/>
          <w:szCs w:val="20"/>
        </w:rPr>
      </w:pPr>
      <w:r w:rsidRPr="008B7133">
        <w:rPr>
          <w:b/>
          <w:bCs/>
          <w:sz w:val="20"/>
          <w:szCs w:val="20"/>
        </w:rPr>
        <w:t>Metro, usługi i Las Kabacki w zasięgu ręki</w:t>
      </w:r>
    </w:p>
    <w:p w14:paraId="43B5848D" w14:textId="77777777" w:rsidR="009614DC" w:rsidRDefault="009614DC" w:rsidP="000835D4">
      <w:pPr>
        <w:pStyle w:val="BACKGROUNDER"/>
        <w:rPr>
          <w:sz w:val="20"/>
          <w:szCs w:val="20"/>
        </w:rPr>
      </w:pPr>
    </w:p>
    <w:p w14:paraId="5CBD839D" w14:textId="6C64F309" w:rsidR="00DE42D1" w:rsidRDefault="008B7133" w:rsidP="000835D4">
      <w:pPr>
        <w:pStyle w:val="BACKGROUNDER"/>
        <w:rPr>
          <w:sz w:val="20"/>
          <w:szCs w:val="20"/>
        </w:rPr>
      </w:pPr>
      <w:r>
        <w:rPr>
          <w:sz w:val="20"/>
          <w:szCs w:val="20"/>
        </w:rPr>
        <w:t>Lokalizacja Nowego Rytmu Kabaty pozwala korzystać z większości funkcji potrzebnych na co dzień bez konieczności dojazdu do innych części miasta. W pobliżu znajdują się sklepy, restauracje i</w:t>
      </w:r>
      <w:r w:rsidR="00A14340">
        <w:rPr>
          <w:sz w:val="20"/>
          <w:szCs w:val="20"/>
        </w:rPr>
        <w:t> </w:t>
      </w:r>
      <w:r>
        <w:rPr>
          <w:sz w:val="20"/>
          <w:szCs w:val="20"/>
        </w:rPr>
        <w:t>kawiarnie</w:t>
      </w:r>
      <w:r w:rsidR="00343A13">
        <w:rPr>
          <w:sz w:val="20"/>
          <w:szCs w:val="20"/>
        </w:rPr>
        <w:t>, przedszkola, szkoły i placówki medyczne. Stacja metra Kabaty zapewnia bezpośrednie połączenie z centrum Warszawy, a z drugiej strony mieszkańcy mają dostęp do Lasu Kabackiego i terenów rekreacyjnych.</w:t>
      </w:r>
    </w:p>
    <w:p w14:paraId="1E4A4E71" w14:textId="23B012E7" w:rsidR="00343A13" w:rsidRDefault="00343A13" w:rsidP="000835D4">
      <w:pPr>
        <w:pStyle w:val="BACKGROUNDER"/>
        <w:rPr>
          <w:sz w:val="20"/>
          <w:szCs w:val="20"/>
        </w:rPr>
      </w:pPr>
    </w:p>
    <w:p w14:paraId="34D1F731" w14:textId="1C7FBBB7" w:rsidR="00343A13" w:rsidRDefault="00343A13" w:rsidP="000835D4">
      <w:pPr>
        <w:pStyle w:val="BACKGROUNDER"/>
        <w:rPr>
          <w:sz w:val="20"/>
          <w:szCs w:val="20"/>
        </w:rPr>
      </w:pPr>
      <w:r>
        <w:rPr>
          <w:sz w:val="20"/>
          <w:szCs w:val="20"/>
        </w:rPr>
        <w:t>To właśnie połącznie transportu publicznego, usług, edukacji, rekreacji i zielni sprawia, że</w:t>
      </w:r>
      <w:r w:rsidR="00BD226B">
        <w:rPr>
          <w:sz w:val="20"/>
          <w:szCs w:val="20"/>
        </w:rPr>
        <w:t> </w:t>
      </w:r>
      <w:r>
        <w:rPr>
          <w:sz w:val="20"/>
          <w:szCs w:val="20"/>
        </w:rPr>
        <w:t>Nowy</w:t>
      </w:r>
      <w:r w:rsidR="00BD226B">
        <w:rPr>
          <w:sz w:val="20"/>
          <w:szCs w:val="20"/>
        </w:rPr>
        <w:t> </w:t>
      </w:r>
      <w:r>
        <w:rPr>
          <w:sz w:val="20"/>
          <w:szCs w:val="20"/>
        </w:rPr>
        <w:t>Rytm Kabaty wpisuje się w ideę miasta 15-minutowego – codzienne potrzeby można realizować w najbliższym otoczeniu, przede wszystkim pieszo, rowerem lub komunikacją miejską.</w:t>
      </w:r>
    </w:p>
    <w:p w14:paraId="4F2A7E51" w14:textId="77777777" w:rsidR="00B262CF" w:rsidRDefault="00B262CF" w:rsidP="000835D4">
      <w:pPr>
        <w:pStyle w:val="BACKGROUNDER"/>
        <w:rPr>
          <w:sz w:val="20"/>
          <w:szCs w:val="20"/>
        </w:rPr>
      </w:pPr>
    </w:p>
    <w:p w14:paraId="344E9CA3" w14:textId="443FBC7C" w:rsidR="00E735D0" w:rsidRDefault="006414AF" w:rsidP="00E657BB">
      <w:pPr>
        <w:pStyle w:val="BACKGROUNDER"/>
        <w:rPr>
          <w:sz w:val="20"/>
          <w:szCs w:val="20"/>
        </w:rPr>
      </w:pPr>
      <w:r w:rsidRPr="006414AF">
        <w:rPr>
          <w:sz w:val="20"/>
          <w:szCs w:val="20"/>
        </w:rPr>
        <w:t>–</w:t>
      </w:r>
      <w:r w:rsidRPr="006414AF">
        <w:rPr>
          <w:i/>
          <w:iCs/>
          <w:sz w:val="20"/>
          <w:szCs w:val="20"/>
        </w:rPr>
        <w:t xml:space="preserve"> </w:t>
      </w:r>
      <w:r w:rsidR="00343A13">
        <w:rPr>
          <w:i/>
          <w:iCs/>
          <w:sz w:val="20"/>
          <w:szCs w:val="20"/>
        </w:rPr>
        <w:t>Kabaty mają już dziś cechy, któr</w:t>
      </w:r>
      <w:r w:rsidR="009D4DFF">
        <w:rPr>
          <w:i/>
          <w:iCs/>
          <w:sz w:val="20"/>
          <w:szCs w:val="20"/>
        </w:rPr>
        <w:t>ych innym dzielnicom brakuje lub trzeba by je dopiero stworzyć: stację metra, pełną infrastrukturę miejską, usługi, gastronomię. Nowy Rytm Kabaty korzysta z</w:t>
      </w:r>
      <w:r w:rsidR="0003318D">
        <w:rPr>
          <w:i/>
          <w:iCs/>
          <w:sz w:val="20"/>
          <w:szCs w:val="20"/>
        </w:rPr>
        <w:t> </w:t>
      </w:r>
      <w:r w:rsidR="009D4DFF">
        <w:rPr>
          <w:i/>
          <w:iCs/>
          <w:sz w:val="20"/>
          <w:szCs w:val="20"/>
        </w:rPr>
        <w:t xml:space="preserve">tego istniejącego potencjału, ale także uzupełnia tę część dzielnicy o nową przestrzeń publiczną i funkcje, z których będą mogli korzystać także obecni mieszkańcy. Nie myślimy o tym projekcie wyłącznie jako o osiedlu mieszkaniowym, ale o kolejnym, naturalnym fragmencie Kabat – </w:t>
      </w:r>
      <w:r w:rsidR="009D4DFF" w:rsidRPr="009D4DFF">
        <w:rPr>
          <w:sz w:val="20"/>
          <w:szCs w:val="20"/>
        </w:rPr>
        <w:t xml:space="preserve">mówi </w:t>
      </w:r>
      <w:r w:rsidR="009D4DFF" w:rsidRPr="009D4DFF">
        <w:rPr>
          <w:b/>
          <w:bCs/>
          <w:sz w:val="20"/>
          <w:szCs w:val="20"/>
        </w:rPr>
        <w:t>Dawid Wrona, Prezes Zarządu Archicom</w:t>
      </w:r>
      <w:r w:rsidR="008E388B">
        <w:rPr>
          <w:sz w:val="20"/>
          <w:szCs w:val="20"/>
        </w:rPr>
        <w:t>.</w:t>
      </w:r>
    </w:p>
    <w:p w14:paraId="7F7C06B9" w14:textId="176AA382" w:rsidR="00C643EB" w:rsidRDefault="009D4DFF" w:rsidP="00C643EB">
      <w:pPr>
        <w:pStyle w:val="BACKGROUND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Rynek Kabacki w centrum inwestycji</w:t>
      </w:r>
    </w:p>
    <w:p w14:paraId="1B3DC69E" w14:textId="710F7270" w:rsidR="009D4DFF" w:rsidRDefault="009D4DFF" w:rsidP="00C643EB">
      <w:pPr>
        <w:pStyle w:val="BACKGROUNDER"/>
        <w:rPr>
          <w:b/>
          <w:bCs/>
          <w:sz w:val="20"/>
          <w:szCs w:val="20"/>
        </w:rPr>
      </w:pPr>
    </w:p>
    <w:p w14:paraId="78A62613" w14:textId="3DD56206" w:rsidR="009D4DFF" w:rsidRPr="009D4DFF" w:rsidRDefault="009D4DFF" w:rsidP="00C643EB">
      <w:pPr>
        <w:pStyle w:val="BACKGROUNDER"/>
        <w:rPr>
          <w:sz w:val="20"/>
          <w:szCs w:val="20"/>
        </w:rPr>
      </w:pPr>
      <w:r w:rsidRPr="009D4DFF">
        <w:rPr>
          <w:sz w:val="20"/>
          <w:szCs w:val="20"/>
        </w:rPr>
        <w:t>Jednym z najważniejszych</w:t>
      </w:r>
      <w:r>
        <w:rPr>
          <w:sz w:val="20"/>
          <w:szCs w:val="20"/>
        </w:rPr>
        <w:t xml:space="preserve"> elementów Nowego Rytmu Kabaty będzie Rynek Kabacki – ogólnodostępny plac miejski o powierzchni około 3,5 tys. mkw. Otoczony usługami i zielenią ma stać się lokalną przestrzenią spotkań i codziennych aktywności, dostępną nie tylko dla mieszkańców inwestycji.</w:t>
      </w:r>
    </w:p>
    <w:p w14:paraId="541AF2DF" w14:textId="77777777" w:rsidR="00C643EB" w:rsidRPr="00C643EB" w:rsidRDefault="00C643EB" w:rsidP="00C643EB">
      <w:pPr>
        <w:pStyle w:val="BACKGROUNDER"/>
        <w:rPr>
          <w:b/>
          <w:bCs/>
          <w:sz w:val="20"/>
          <w:szCs w:val="20"/>
        </w:rPr>
      </w:pPr>
    </w:p>
    <w:p w14:paraId="33F456D1" w14:textId="1B688BDC" w:rsidR="00BF0CA6" w:rsidRDefault="009D4DFF" w:rsidP="00BF0CA6">
      <w:pPr>
        <w:pStyle w:val="BACKGROUNDER"/>
        <w:rPr>
          <w:sz w:val="20"/>
          <w:szCs w:val="20"/>
        </w:rPr>
      </w:pPr>
      <w:r>
        <w:rPr>
          <w:sz w:val="20"/>
          <w:szCs w:val="20"/>
        </w:rPr>
        <w:t>Projekt przewiduje ponad 11 tys. mkw. terenów zielonych oraz nasadzenie 280 drzew. Ponad</w:t>
      </w:r>
      <w:r w:rsidR="00D300E3">
        <w:rPr>
          <w:sz w:val="20"/>
          <w:szCs w:val="20"/>
        </w:rPr>
        <w:t> </w:t>
      </w:r>
      <w:r>
        <w:rPr>
          <w:sz w:val="20"/>
          <w:szCs w:val="20"/>
        </w:rPr>
        <w:t>30% powierzchni inwestycji będzie biologicznie czynne. Zaplanowano także place zabaw oraz rozwiązania retencyjne wspierające gospodarowanie wodą opadową.</w:t>
      </w:r>
    </w:p>
    <w:p w14:paraId="1F25532A" w14:textId="06D22EE9" w:rsidR="009D4DFF" w:rsidRDefault="009D4DFF" w:rsidP="00BF0CA6">
      <w:pPr>
        <w:pStyle w:val="BACKGROUNDER"/>
        <w:rPr>
          <w:sz w:val="20"/>
          <w:szCs w:val="20"/>
        </w:rPr>
      </w:pPr>
    </w:p>
    <w:p w14:paraId="485E4EA6" w14:textId="16AE656B" w:rsidR="009D4DFF" w:rsidRDefault="009D4DFF" w:rsidP="00BF0CA6">
      <w:pPr>
        <w:pStyle w:val="BACKGROUNDER"/>
        <w:rPr>
          <w:sz w:val="20"/>
          <w:szCs w:val="20"/>
        </w:rPr>
      </w:pPr>
      <w:r>
        <w:rPr>
          <w:sz w:val="20"/>
          <w:szCs w:val="20"/>
        </w:rPr>
        <w:t xml:space="preserve">Zabudowa będzie miała od </w:t>
      </w:r>
      <w:r w:rsidR="004A27A2">
        <w:rPr>
          <w:sz w:val="20"/>
          <w:szCs w:val="20"/>
        </w:rPr>
        <w:t xml:space="preserve">1 </w:t>
      </w:r>
      <w:r>
        <w:rPr>
          <w:sz w:val="20"/>
          <w:szCs w:val="20"/>
        </w:rPr>
        <w:t xml:space="preserve">do </w:t>
      </w:r>
      <w:r w:rsidR="004A27A2">
        <w:rPr>
          <w:sz w:val="20"/>
          <w:szCs w:val="20"/>
        </w:rPr>
        <w:t xml:space="preserve">11 </w:t>
      </w:r>
      <w:r>
        <w:rPr>
          <w:sz w:val="20"/>
          <w:szCs w:val="20"/>
        </w:rPr>
        <w:t xml:space="preserve">kondygnacji, dzięki czemu skalą ma wpisywać się w istniejącą </w:t>
      </w:r>
      <w:r w:rsidR="00E735D0">
        <w:rPr>
          <w:sz w:val="20"/>
          <w:szCs w:val="20"/>
        </w:rPr>
        <w:t>strukturę</w:t>
      </w:r>
      <w:r>
        <w:rPr>
          <w:sz w:val="20"/>
          <w:szCs w:val="20"/>
        </w:rPr>
        <w:t xml:space="preserve"> Kabat. Finalna koncepcja projektu została wypracowana w dialogu z władzami miasta, urbanistami i mieszkańcami. W porównaniu z wcześniejszymi możliwościami zagospodarowania terenu, ograniczono intensywność zabudowy, zwiększając jednocześnie udział zieleni i funkcji publicznych.</w:t>
      </w:r>
    </w:p>
    <w:p w14:paraId="3C3DB2B3" w14:textId="577E7CF3" w:rsidR="009D4DFF" w:rsidRDefault="009D4DFF" w:rsidP="00BF0CA6">
      <w:pPr>
        <w:pStyle w:val="BACKGROUNDER"/>
        <w:rPr>
          <w:sz w:val="20"/>
          <w:szCs w:val="20"/>
        </w:rPr>
      </w:pPr>
    </w:p>
    <w:p w14:paraId="20F3A5C6" w14:textId="77777777" w:rsidR="0013612F" w:rsidRDefault="0013612F" w:rsidP="00E657BB">
      <w:pPr>
        <w:pStyle w:val="BACKGROUNDER"/>
        <w:rPr>
          <w:sz w:val="20"/>
          <w:szCs w:val="20"/>
        </w:rPr>
      </w:pPr>
    </w:p>
    <w:p w14:paraId="1AF47410" w14:textId="77777777" w:rsidR="00573648" w:rsidRDefault="00F553E7" w:rsidP="00E657BB">
      <w:pPr>
        <w:pStyle w:val="BACKGROUNDER"/>
        <w:rPr>
          <w:sz w:val="20"/>
          <w:szCs w:val="20"/>
        </w:rPr>
      </w:pPr>
      <w:r>
        <w:rPr>
          <w:sz w:val="20"/>
          <w:szCs w:val="20"/>
        </w:rPr>
        <w:t xml:space="preserve">Więcej informacji o inwestycji dostępnych pod linkiem: </w:t>
      </w:r>
    </w:p>
    <w:p w14:paraId="5CE15746" w14:textId="4386245D" w:rsidR="00E735D0" w:rsidRDefault="009E7F07" w:rsidP="00E657BB">
      <w:pPr>
        <w:pStyle w:val="BACKGROUNDER"/>
      </w:pPr>
      <w:hyperlink r:id="rId11" w:history="1">
        <w:r w:rsidR="00A7080E" w:rsidRPr="00A7080E">
          <w:rPr>
            <w:rStyle w:val="Hipercze"/>
          </w:rPr>
          <w:t>https://www.archicom.pl/warszawa/nowy-rytm-kabaty</w:t>
        </w:r>
      </w:hyperlink>
      <w:r w:rsidR="00E735D0">
        <w:t xml:space="preserve"> </w:t>
      </w:r>
    </w:p>
    <w:p w14:paraId="156F99F7" w14:textId="77777777" w:rsidR="00790E69" w:rsidRPr="00C04F71" w:rsidRDefault="00790E69" w:rsidP="00E657BB">
      <w:pPr>
        <w:pStyle w:val="BACKGROUNDER"/>
        <w:rPr>
          <w:sz w:val="20"/>
          <w:szCs w:val="20"/>
        </w:rPr>
      </w:pPr>
    </w:p>
    <w:p w14:paraId="24B0AF0E" w14:textId="4F29B3CE" w:rsidR="00CD4AAA" w:rsidRPr="00B06162" w:rsidRDefault="00CD4AAA" w:rsidP="00E657BB">
      <w:pPr>
        <w:pStyle w:val="BACKGROUNDER"/>
        <w:rPr>
          <w:b/>
          <w:bCs/>
        </w:rPr>
      </w:pPr>
      <w:r w:rsidRPr="00B06162">
        <w:rPr>
          <w:b/>
          <w:bCs/>
        </w:rPr>
        <w:t>O ARCHICOM</w:t>
      </w:r>
    </w:p>
    <w:p w14:paraId="17157F45" w14:textId="27DB3873" w:rsidR="00D940A0" w:rsidRPr="00342A2D" w:rsidRDefault="00D940A0" w:rsidP="00E657BB">
      <w:pPr>
        <w:pStyle w:val="BACKGROUNDER"/>
        <w:rPr>
          <w:b/>
          <w:bCs/>
        </w:rPr>
      </w:pPr>
    </w:p>
    <w:p w14:paraId="293866C2" w14:textId="2B809AA0" w:rsidR="00CD4AAA" w:rsidRDefault="00CD4AAA" w:rsidP="00E657BB">
      <w:pPr>
        <w:pStyle w:val="BACKGROUNDER"/>
      </w:pPr>
      <w:r>
        <w:t>Archicom to jeden z największych i najdłużej działających deweloperów mieszkaniowych w Polsce, notowany na Giełdzie Papierów Wartościowych w Warszawie. Firma posiada 40-letnie doświadczenie, a jej korzenie sięgają wrocławskiego studia projektowego stawiającego w centrum uwagi człowieka i jego potrzeby.</w:t>
      </w:r>
    </w:p>
    <w:p w14:paraId="7EB22ABA" w14:textId="77777777" w:rsidR="00C31066" w:rsidRDefault="00C31066" w:rsidP="00E657BB">
      <w:pPr>
        <w:pStyle w:val="BACKGROUNDER"/>
      </w:pPr>
    </w:p>
    <w:p w14:paraId="73CADC91" w14:textId="77777777" w:rsidR="00CD4AAA" w:rsidRDefault="00CD4AAA" w:rsidP="00E657BB">
      <w:pPr>
        <w:pStyle w:val="BACKGROUNDER"/>
      </w:pPr>
      <w:r>
        <w:t>Od 2021 roku Archicom jest częścią Grupy Echo – największej grupy deweloperskiej w Polsce. W wyniku aportu segmentu mieszkaniowego Echo Investment w 2023 roku, marka zyskała ogólnopolski zasięg, poszerzając działalność o Warszawę, Łódź, Poznań, Kraków, a od 2024 roku również Katowice.</w:t>
      </w:r>
    </w:p>
    <w:p w14:paraId="6469CA6F" w14:textId="77777777" w:rsidR="00C31066" w:rsidRDefault="00C31066" w:rsidP="00E657BB">
      <w:pPr>
        <w:pStyle w:val="BACKGROUNDER"/>
      </w:pPr>
    </w:p>
    <w:p w14:paraId="487C9A71" w14:textId="77777777" w:rsidR="00CD4AAA" w:rsidRDefault="00CD4AAA" w:rsidP="00E657BB">
      <w:pPr>
        <w:pStyle w:val="BACKGROUNDER"/>
      </w:pPr>
      <w:r>
        <w:t>Archicom zrealizował ponad 220 projektów mieszkaniowych, często o charakterze miastotwórczym, rozwijanych w duchu idei 15-minutowych miast. Tworzy zrównoważone i funkcjonalne przestrzenie do życia, łącząc kompetencje urbanistyczne, inżynieryjne i społeczne.</w:t>
      </w:r>
    </w:p>
    <w:p w14:paraId="7F9BBDCF" w14:textId="77777777" w:rsidR="00C31066" w:rsidRDefault="00C31066" w:rsidP="00E657BB">
      <w:pPr>
        <w:pStyle w:val="BACKGROUNDER"/>
      </w:pPr>
    </w:p>
    <w:p w14:paraId="6F3DACF3" w14:textId="77777777" w:rsidR="00CD4AAA" w:rsidRDefault="00CD4AAA" w:rsidP="00E657BB">
      <w:pPr>
        <w:pStyle w:val="BACKGROUNDER"/>
      </w:pPr>
      <w:r>
        <w:t xml:space="preserve">Archicom został doceniony na arenie międzynarodowej – w 2025 roku zdobył dwie prestiżowe nagrody podczas targów MIPIM w Cannes za projekt Fuzja w Łodzi: główną nagrodę w kategorii Najlepszej Miejskiej Rewitalizacji oraz Nagrodę Specjalną Jury. </w:t>
      </w:r>
    </w:p>
    <w:p w14:paraId="32914C9E" w14:textId="77777777" w:rsidR="00C31066" w:rsidRDefault="00C31066" w:rsidP="00E657BB">
      <w:pPr>
        <w:pStyle w:val="BACKGROUNDER"/>
      </w:pPr>
    </w:p>
    <w:p w14:paraId="6773CDB3" w14:textId="3E381D11" w:rsidR="004051FE" w:rsidRDefault="00CD4AAA" w:rsidP="00987B72">
      <w:pPr>
        <w:pStyle w:val="BACKGROUNDER"/>
        <w:rPr>
          <w:highlight w:val="yellow"/>
        </w:rPr>
      </w:pPr>
      <w:r>
        <w:t xml:space="preserve">Jako innowacyjny deweloper, Archicom stale testuje nowe </w:t>
      </w:r>
      <w:r w:rsidR="007D6444">
        <w:t xml:space="preserve">technologie, wdraża rozwiązania oparte o AI, </w:t>
      </w:r>
      <w:r>
        <w:t>optymalizuje procesy i redefiniuje swoją rolę jako współtwórcy miast przyszłości – zrównoważonych i przyjaznych do życia.</w:t>
      </w:r>
    </w:p>
    <w:sectPr w:rsidR="004051FE" w:rsidSect="00543799">
      <w:headerReference w:type="default" r:id="rId12"/>
      <w:footerReference w:type="even" r:id="rId13"/>
      <w:footerReference w:type="default" r:id="rId14"/>
      <w:pgSz w:w="11906" w:h="16838"/>
      <w:pgMar w:top="3289" w:right="3402" w:bottom="2041" w:left="709" w:header="567" w:footer="17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D9F39C" w14:textId="77777777" w:rsidR="009E7F07" w:rsidRDefault="009E7F07" w:rsidP="0051173F">
      <w:r>
        <w:separator/>
      </w:r>
    </w:p>
    <w:p w14:paraId="60637692" w14:textId="77777777" w:rsidR="009E7F07" w:rsidRDefault="009E7F07" w:rsidP="0051173F"/>
    <w:p w14:paraId="62C8A324" w14:textId="77777777" w:rsidR="009E7F07" w:rsidRDefault="009E7F07" w:rsidP="0051173F"/>
  </w:endnote>
  <w:endnote w:type="continuationSeparator" w:id="0">
    <w:p w14:paraId="76C05D8D" w14:textId="77777777" w:rsidR="009E7F07" w:rsidRDefault="009E7F07" w:rsidP="0051173F">
      <w:r>
        <w:continuationSeparator/>
      </w:r>
    </w:p>
    <w:p w14:paraId="4CD1EBC6" w14:textId="77777777" w:rsidR="009E7F07" w:rsidRDefault="009E7F07" w:rsidP="0051173F"/>
    <w:p w14:paraId="2C4EE705" w14:textId="77777777" w:rsidR="009E7F07" w:rsidRDefault="009E7F07" w:rsidP="005117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Pretty">
    <w:altName w:val="Calibri"/>
    <w:panose1 w:val="00000000000000000000"/>
    <w:charset w:val="00"/>
    <w:family w:val="modern"/>
    <w:notTrueType/>
    <w:pitch w:val="variable"/>
    <w:sig w:usb0="A000006F" w:usb1="0000206B" w:usb2="00000000" w:usb3="00000000" w:csb0="00000093" w:csb1="00000000"/>
  </w:font>
  <w:font w:name="Helvetica Neue">
    <w:altName w:val="Sylfaen"/>
    <w:charset w:val="00"/>
    <w:family w:val="roman"/>
    <w:pitch w:val="default"/>
  </w:font>
  <w:font w:name="Pretty Bold">
    <w:altName w:val="Calibri"/>
    <w:panose1 w:val="00000000000000000000"/>
    <w:charset w:val="00"/>
    <w:family w:val="modern"/>
    <w:notTrueType/>
    <w:pitch w:val="variable"/>
    <w:sig w:usb0="A000006F" w:usb1="0000206B" w:usb2="00000000" w:usb3="00000000" w:csb0="00000093" w:csb1="00000000"/>
  </w:font>
  <w:font w:name="PrettyVa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ill Sans">
    <w:charset w:val="B1"/>
    <w:family w:val="swiss"/>
    <w:pitch w:val="variable"/>
    <w:sig w:usb0="80000A67" w:usb1="00000000" w:usb2="00000000" w:usb3="00000000" w:csb0="000001F7" w:csb1="00000000"/>
  </w:font>
  <w:font w:name="Pretty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Pretty SemiBold">
    <w:altName w:val="Calibri"/>
    <w:panose1 w:val="00000000000000000000"/>
    <w:charset w:val="00"/>
    <w:family w:val="modern"/>
    <w:notTrueType/>
    <w:pitch w:val="variable"/>
    <w:sig w:usb0="A000006F" w:usb1="0000206B" w:usb2="00000000" w:usb3="00000000" w:csb0="00000093" w:csb1="00000000"/>
  </w:font>
  <w:font w:name="Satoshi Regular">
    <w:altName w:val="Cambria"/>
    <w:charset w:val="00"/>
    <w:family w:val="roman"/>
    <w:pitch w:val="default"/>
  </w:font>
  <w:font w:name="Pretty-Semi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etty-Bold">
    <w:altName w:val="Calibri"/>
    <w:panose1 w:val="00000000000000000000"/>
    <w:charset w:val="00"/>
    <w:family w:val="auto"/>
    <w:notTrueType/>
    <w:pitch w:val="variable"/>
    <w:sig w:usb0="A000006F" w:usb1="00002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138113561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540252DF" w14:textId="77777777" w:rsidR="00310C4B" w:rsidRDefault="00310C4B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78322A92" w14:textId="77777777" w:rsidR="003249F3" w:rsidRDefault="003249F3" w:rsidP="00310C4B">
    <w:pPr>
      <w:ind w:right="360"/>
      <w:rPr>
        <w:rStyle w:val="Numerstrony"/>
      </w:rPr>
    </w:pPr>
  </w:p>
  <w:p w14:paraId="37982304" w14:textId="77777777" w:rsidR="003249F3" w:rsidRDefault="003249F3" w:rsidP="0051173F"/>
  <w:p w14:paraId="62843395" w14:textId="77777777" w:rsidR="00094518" w:rsidRDefault="00094518" w:rsidP="0051173F"/>
  <w:p w14:paraId="04BBC0E3" w14:textId="77777777" w:rsidR="00094518" w:rsidRDefault="00094518" w:rsidP="0051173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754AE" w14:textId="3ECB3F79" w:rsidR="003249F3" w:rsidRPr="003249F3" w:rsidRDefault="006C30C4" w:rsidP="00310C4B">
    <w:pPr>
      <w:ind w:right="360"/>
      <w:rPr>
        <w:rStyle w:val="Numerstrony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8EFF7F7" wp14:editId="70B4055D">
              <wp:simplePos x="0" y="0"/>
              <wp:positionH relativeFrom="column">
                <wp:posOffset>5360882</wp:posOffset>
              </wp:positionH>
              <wp:positionV relativeFrom="paragraph">
                <wp:posOffset>150495</wp:posOffset>
              </wp:positionV>
              <wp:extent cx="1325880" cy="628650"/>
              <wp:effectExtent l="0" t="0" r="0" b="0"/>
              <wp:wrapNone/>
              <wp:docPr id="1303441715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5880" cy="62865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6747B943" w14:textId="77777777" w:rsidR="00543799" w:rsidRPr="009B3461" w:rsidRDefault="00543799" w:rsidP="006C30C4">
                          <w:pPr>
                            <w:pStyle w:val="bodyGillSans"/>
                            <w:jc w:val="right"/>
                            <w:rPr>
                              <w:rStyle w:val="bold"/>
                              <w:rFonts w:ascii="Pretty SemiBold" w:hAnsi="Pretty SemiBold" w:cs="Pretty-SemiBold"/>
                              <w:color w:val="0626A9"/>
                              <w:sz w:val="32"/>
                              <w:szCs w:val="32"/>
                            </w:rPr>
                          </w:pPr>
                          <w:r w:rsidRPr="009B3461">
                            <w:rPr>
                              <w:rStyle w:val="bold"/>
                              <w:rFonts w:ascii="Pretty SemiBold" w:hAnsi="Pretty SemiBold" w:cs="Pretty-SemiBold"/>
                              <w:color w:val="0626A9"/>
                              <w:sz w:val="32"/>
                              <w:szCs w:val="32"/>
                            </w:rPr>
                            <w:t>archicom.pl</w:t>
                          </w:r>
                        </w:p>
                        <w:p w14:paraId="5FEAF7FA" w14:textId="63FC7600" w:rsidR="003249F3" w:rsidRPr="0021229B" w:rsidRDefault="003249F3" w:rsidP="00543799">
                          <w:pPr>
                            <w:jc w:val="left"/>
                            <w:rPr>
                              <w:rFonts w:ascii="Pretty SemiBold" w:hAnsi="Pretty SemiBold"/>
                              <w:b/>
                              <w:bCs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shapetype w14:anchorId="28EFF7F7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7" type="#_x0000_t202" style="position:absolute;left:0;text-align:left;margin-left:422.1pt;margin-top:11.85pt;width:104.4pt;height:49.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ssxdAIAAFkFAAAOAAAAZHJzL2Uyb0RvYy54bWysVEtv2zAMvg/YfxB0X+2kaxcEcYosRYcB&#10;RVu0HXpWZCkxoNckpnb260fKeRjdLh3mg0yKb/KjZledNexVxdR4V/HRWcmZctLXjVtX/MfzzacJ&#10;ZwmEq4XxTlV8pxK/mn/8MGvDVI39xptaRYZOXJq2oeIbgDAtiiQ3yop05oNyKNQ+WgHIxnVRR9Gi&#10;d2uKcVleFq2PdYheqpTw9roX8nn2r7WScK91UsBMxTE3yGfM54rOYj4T03UUYdPIfRriH7KwonEY&#10;9OjqWoBg29j84co2MvrkNZxJbwuvdSNVrgGrGZVvqnnaiKByLdicFI5tSv/Prbx7fQoPkUH31Xc4&#10;QGpIG9I04SXV0+lo6Y+ZMpRjC3fHtqkOmCSj8/HFZIIiibLL8eTyIve1OFmHmOCb8pYRUfGIY8nd&#10;Eq+3CTAiqh5UKJjzN40xeTTGsRYjjL+U5F8gQrQRvfFAyzaAKDKNrfjnkj4qA50aR+5UxkEfSWBl&#10;5zVJT1VmCnZGkbJxj0qzps7F0kWScb1amsh61CCsMZMDdnIMNCBFjTm/03ZvckrynfZ9ZYf43sHR&#10;3uG25SYMiiMSulWH1Q0mvfL1DgEQfb8bKcibBqd0KxI8iIjLMOK04HCPhzYep+H3FGcbH3/97Z70&#10;EaMo5azF5ap4+rkVUXFmvjtE70U5oXnCkIlDZjVk3NYuPe4vJoLZZfJ8MiIHEUxmkdTR2xd8CxYU&#10;GXnhJMavOBzIJfQDxLdEqsUiK+EOBgG37ilIck9zIBw+dy8ihj1YAWF+5w+rKKZvMNvrZqCExRYQ&#10;uRnQ1Ou+s3uo4f5mSO7fGnoghnzWOr2I898AAAD//wMAUEsDBBQABgAIAAAAIQDCxXkg4wAAAAsB&#10;AAAPAAAAZHJzL2Rvd25yZXYueG1sTI/BTsMwDIbvSLxDZCQuiCVkHRul6TQhbeKywwpC2i1rTFvR&#10;OFWTroWnJzvBzZY//f7+bD3Zlp2x940jBQ8zAQypdKahSsH72/Z+BcwHTUa3jlDBN3pY59dXmU6N&#10;G+mA5yJULIaQT7WCOoQu5dyXNVrtZ65DirdP11sd4tpX3PR6jOG25VKIR251Q/FDrTt8qbH8Kgar&#10;4OnnOC72+LGxxW443IljshPbV6Vub6bNM7CAU/iD4aIf1SGPTic3kPGsVbBKEhlRBXK+BHYBxGIe&#10;253iJOUSeJ7x/x3yXwAAAP//AwBQSwECLQAUAAYACAAAACEAtoM4kv4AAADhAQAAEwAAAAAAAAAA&#10;AAAAAAAAAAAAW0NvbnRlbnRfVHlwZXNdLnhtbFBLAQItABQABgAIAAAAIQA4/SH/1gAAAJQBAAAL&#10;AAAAAAAAAAAAAAAAAC8BAABfcmVscy8ucmVsc1BLAQItABQABgAIAAAAIQAWQssxdAIAAFkFAAAO&#10;AAAAAAAAAAAAAAAAAC4CAABkcnMvZTJvRG9jLnhtbFBLAQItABQABgAIAAAAIQDCxXkg4wAAAAsB&#10;AAAPAAAAAAAAAAAAAAAAAM4EAABkcnMvZG93bnJldi54bWxQSwUGAAAAAAQABADzAAAA3gUAAAAA&#10;" filled="f" stroked="f" strokeweight="1pt">
              <v:stroke miterlimit="4"/>
              <v:textbox style="mso-fit-shape-to-text:t" inset="4pt,4pt,4pt,4pt">
                <w:txbxContent>
                  <w:p w14:paraId="6747B943" w14:textId="77777777" w:rsidR="00543799" w:rsidRPr="009B3461" w:rsidRDefault="00543799" w:rsidP="006C30C4">
                    <w:pPr>
                      <w:pStyle w:val="bodyGillSans"/>
                      <w:jc w:val="right"/>
                      <w:rPr>
                        <w:rStyle w:val="bold"/>
                        <w:rFonts w:ascii="Pretty SemiBold" w:hAnsi="Pretty SemiBold" w:cs="Pretty-SemiBold"/>
                        <w:color w:val="0626A9"/>
                        <w:sz w:val="32"/>
                        <w:szCs w:val="32"/>
                      </w:rPr>
                    </w:pPr>
                    <w:r w:rsidRPr="009B3461">
                      <w:rPr>
                        <w:rStyle w:val="bold"/>
                        <w:rFonts w:ascii="Pretty SemiBold" w:hAnsi="Pretty SemiBold" w:cs="Pretty-SemiBold"/>
                        <w:color w:val="0626A9"/>
                        <w:sz w:val="32"/>
                        <w:szCs w:val="32"/>
                      </w:rPr>
                      <w:t>archicom.pl</w:t>
                    </w:r>
                  </w:p>
                  <w:p w14:paraId="5FEAF7FA" w14:textId="63FC7600" w:rsidR="003249F3" w:rsidRPr="0021229B" w:rsidRDefault="003249F3" w:rsidP="00543799">
                    <w:pPr>
                      <w:jc w:val="left"/>
                      <w:rPr>
                        <w:rFonts w:ascii="Pretty SemiBold" w:hAnsi="Pretty SemiBold"/>
                        <w:b/>
                        <w:bCs/>
                        <w:sz w:val="32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68ED53DF" wp14:editId="164EE086">
              <wp:simplePos x="0" y="0"/>
              <wp:positionH relativeFrom="column">
                <wp:posOffset>-45101</wp:posOffset>
              </wp:positionH>
              <wp:positionV relativeFrom="paragraph">
                <wp:posOffset>-128479</wp:posOffset>
              </wp:positionV>
              <wp:extent cx="5052076" cy="374650"/>
              <wp:effectExtent l="0" t="0" r="0" b="0"/>
              <wp:wrapNone/>
              <wp:docPr id="1067758926" name="Pole tekstow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52076" cy="37465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2674720E" w14:textId="77777777" w:rsidR="0054166F" w:rsidRPr="00F324BB" w:rsidRDefault="0054166F" w:rsidP="00C75DF3">
                          <w:pPr>
                            <w:pStyle w:val="ParagraphStyle1"/>
                            <w:spacing w:line="216" w:lineRule="auto"/>
                            <w:rPr>
                              <w:rFonts w:ascii="Pretty" w:hAnsi="Pretty"/>
                              <w:spacing w:val="-1"/>
                            </w:rPr>
                          </w:pPr>
                          <w:r w:rsidRPr="00F324BB">
                            <w:rPr>
                              <w:rFonts w:ascii="Pretty" w:hAnsi="Pretty"/>
                              <w:spacing w:val="-1"/>
                            </w:rPr>
                            <w:t>Archicom Spółka Akcyjna z siedzibą we Wrocławiu, ul. Powstańców Śląskich 9, 53-332 Wrocław, wpisana do Rejestru Przedsiębiorców Krajowego Rejestru Sądowego prowadzonego przez Sąd Rejonowy dla Wrocławia-Fabrycznej we Wrocławiu, VI Wwydział Gospodarczy Krajowego Rejestru Sądowego pod numerem KRS 0000555355, NIP 8982100870, REGON 020371028, kapitał zakładowy: 584 960 430,00, w pełni wpłacony.</w:t>
                          </w:r>
                        </w:p>
                        <w:p w14:paraId="59ABBE01" w14:textId="77777777" w:rsidR="003249F3" w:rsidRPr="00D41F28" w:rsidRDefault="003249F3" w:rsidP="00D41F28">
                          <w:pPr>
                            <w:spacing w:line="120" w:lineRule="atLeast"/>
                            <w:rPr>
                              <w:sz w:val="10"/>
                              <w:szCs w:val="10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shape w14:anchorId="68ED53DF" id="Pole tekstowe 5" o:spid="_x0000_s1028" type="#_x0000_t202" style="position:absolute;left:0;text-align:left;margin-left:-3.55pt;margin-top:-10.1pt;width:397.8pt;height:29.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Q8GeQIAAFkFAAAOAAAAZHJzL2Uyb0RvYy54bWysVEtPGzEQvlfqf7B8L7sJBFDEBqUgqkqI&#10;okLF2fHaiSXb49oTdtNf37E3L9FeqLoH74znPfONr657Z9mrismAb/jopOZMeQmt8cuG/3i++3TJ&#10;WULhW2HBq4ZvVOLXs48frrowVWNYgW1VZOTEp2kXGr5CDNOqSnKlnEgnEJQnoYboBBIbl1UbRUfe&#10;na3GdX1edRDbEEGqlOj2dhDyWfGvtZL4TeukkNmGU25YzljORT6r2ZWYLqMIKyO3aYh/yMIJ4yno&#10;3tWtQMHW0fzhyhkZIYHGEwmuAq2NVKUGqmZUv6nmaSWCKrVQc1LYtyn9P7fy4fUpPEaG/WfoaYC5&#10;IV1I00SXuZ5eR5f/lCkjObVws2+b6pFJupzUk3F9cc6ZJNnpxdn5pPS1OliHmPCLAscy0fBIYynd&#10;Eq/3CSkiqe5UcjAPd8baMhrrWUdpjS9qCi0FIURbMRgfaTmDhCJrXMPP6vzlMsip9dmdKjgYIgmq&#10;7LTN0kOVhcKNVVnZ+u9KM9OWYvNFknG5uLGRDaghWFMmO+yUGGSQFTXl/E7brckhyXfaD5Xt4oPH&#10;vb2nbStNOCouk9gveqqu4ePdpBfQbggAEYbdSEHeGZrSvUj4KCItw4jnBcdvdGgLNA3YUpytIP76&#10;233WJ4ySlLOOlqvh6edaRMWZ/eoJvZP6Ms8Tj5l4zCyOGb92N0D7S4lQdoU8vRxlBxFtYYnUEdwL&#10;vQXzHJl44SXFbzjuyBscBkhviVTzeVGiHQwC7/1TkNl9nkPG4XP/ImLYghUJ5g+wW0UxfYPZQTdb&#10;epivEbQpgM69Hjq7hRrtb4Hk9q3JD8QxX7QOL+LsNwAAAP//AwBQSwMEFAAGAAgAAAAhAFwHQWri&#10;AAAACQEAAA8AAABkcnMvZG93bnJldi54bWxMj8FOwzAMhu9IvENkJG5buiK2UJpOCAkBEodtMAG3&#10;rDFtR+NUTdZ1b485wcmy/On39+fL0bViwD40njTMpgkIpNLbhioNb68PEwUiREPWtJ5QwwkDLIvz&#10;s9xk1h9pjcMmVoJDKGRGQx1jl0kZyhqdCVPfIfHty/fORF77StreHDnctTJNkrl0piH+UJsO72ss&#10;vzcHp2E+3Ow/pN2+r9Zm+/LcfDZPj/uT1pcX490tiIhj/IPhV5/VoWCnnT+QDaLVMFnMmOSZJikI&#10;BhZKXYPYabhSCmSRy/8Nih8AAAD//wMAUEsBAi0AFAAGAAgAAAAhALaDOJL+AAAA4QEAABMAAAAA&#10;AAAAAAAAAAAAAAAAAFtDb250ZW50X1R5cGVzXS54bWxQSwECLQAUAAYACAAAACEAOP0h/9YAAACU&#10;AQAACwAAAAAAAAAAAAAAAAAvAQAAX3JlbHMvLnJlbHNQSwECLQAUAAYACAAAACEAx5UPBnkCAABZ&#10;BQAADgAAAAAAAAAAAAAAAAAuAgAAZHJzL2Uyb0RvYy54bWxQSwECLQAUAAYACAAAACEAXAdBauIA&#10;AAAJAQAADwAAAAAAAAAAAAAAAADTBAAAZHJzL2Rvd25yZXYueG1sUEsFBgAAAAAEAAQA8wAAAOIF&#10;AAAAAA==&#10;" filled="f" stroked="f" strokeweight="1pt">
              <v:stroke miterlimit="4"/>
              <v:textbox inset="4pt,4pt,4pt,4pt">
                <w:txbxContent>
                  <w:p w14:paraId="2674720E" w14:textId="77777777" w:rsidR="0054166F" w:rsidRPr="00F324BB" w:rsidRDefault="0054166F" w:rsidP="00C75DF3">
                    <w:pPr>
                      <w:pStyle w:val="ParagraphStyle1"/>
                      <w:spacing w:line="216" w:lineRule="auto"/>
                      <w:rPr>
                        <w:rFonts w:ascii="Pretty" w:hAnsi="Pretty"/>
                        <w:spacing w:val="-1"/>
                      </w:rPr>
                    </w:pPr>
                    <w:r w:rsidRPr="00F324BB">
                      <w:rPr>
                        <w:rFonts w:ascii="Pretty" w:hAnsi="Pretty"/>
                        <w:spacing w:val="-1"/>
                      </w:rPr>
                      <w:t xml:space="preserve">Archicom Spółka Akcyjna z siedzibą we Wrocławiu, ul. Powstańców Śląskich 9, 53-332 Wrocław, wpisana do Rejestru Przedsiębiorców Krajowego Rejestru Sądowego prowadzonego przez Sąd Rejonowy dla Wrocławia-Fabrycznej we Wrocławiu, VI </w:t>
                    </w:r>
                    <w:proofErr w:type="spellStart"/>
                    <w:r w:rsidRPr="00F324BB">
                      <w:rPr>
                        <w:rFonts w:ascii="Pretty" w:hAnsi="Pretty"/>
                        <w:spacing w:val="-1"/>
                      </w:rPr>
                      <w:t>Wwydział</w:t>
                    </w:r>
                    <w:proofErr w:type="spellEnd"/>
                    <w:r w:rsidRPr="00F324BB">
                      <w:rPr>
                        <w:rFonts w:ascii="Pretty" w:hAnsi="Pretty"/>
                        <w:spacing w:val="-1"/>
                      </w:rPr>
                      <w:t xml:space="preserve"> Gospodarczy Krajowego Rejestru Sądowego pod numerem KRS 0000555355, NIP 8982100870, REGON 020371028, kapitał zakładowy: 584 960 430,00, w pełni wpłacony.</w:t>
                    </w:r>
                  </w:p>
                  <w:p w14:paraId="59ABBE01" w14:textId="77777777" w:rsidR="003249F3" w:rsidRPr="00D41F28" w:rsidRDefault="003249F3" w:rsidP="00D41F28">
                    <w:pPr>
                      <w:spacing w:line="120" w:lineRule="atLeast"/>
                      <w:rPr>
                        <w:sz w:val="10"/>
                        <w:szCs w:val="10"/>
                      </w:rPr>
                    </w:pPr>
                  </w:p>
                </w:txbxContent>
              </v:textbox>
            </v:shape>
          </w:pict>
        </mc:Fallback>
      </mc:AlternateContent>
    </w:r>
    <w:r w:rsidR="00C75DF3">
      <w:rPr>
        <w:rFonts w:ascii="Arial" w:eastAsia="Arial" w:hAnsi="Arial" w:cs="Arial"/>
        <w:noProof/>
        <w:spacing w:val="15"/>
        <w:sz w:val="16"/>
        <w:szCs w:val="16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632F2823" wp14:editId="6BD5BFB8">
              <wp:simplePos x="0" y="0"/>
              <wp:positionH relativeFrom="column">
                <wp:posOffset>-45101</wp:posOffset>
              </wp:positionH>
              <wp:positionV relativeFrom="paragraph">
                <wp:posOffset>33566</wp:posOffset>
              </wp:positionV>
              <wp:extent cx="5365750" cy="512211"/>
              <wp:effectExtent l="0" t="0" r="0" b="0"/>
              <wp:wrapNone/>
              <wp:docPr id="1075017233" name="Pole tekstow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65750" cy="512211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3D0483C3" w14:textId="77777777" w:rsidR="008973DE" w:rsidRPr="00796A2A" w:rsidRDefault="008973DE" w:rsidP="00115D74">
                          <w:pPr>
                            <w:spacing w:line="260" w:lineRule="atLeast"/>
                            <w:rPr>
                              <w:rFonts w:ascii="Pretty SemiBold" w:hAnsi="Pretty SemiBold"/>
                              <w:b/>
                              <w:bCs/>
                              <w:color w:val="6A6A6A" w:themeColor="background2" w:themeShade="80"/>
                              <w:sz w:val="18"/>
                              <w:szCs w:val="18"/>
                            </w:rPr>
                          </w:pPr>
                        </w:p>
                        <w:p w14:paraId="22937D89" w14:textId="5EC5DF55" w:rsidR="0021229B" w:rsidRDefault="0054166F" w:rsidP="0021229B">
                          <w:pPr>
                            <w:pStyle w:val="BodyGillSans0"/>
                            <w:rPr>
                              <w:rFonts w:ascii="Pretty-Regular" w:hAnsi="Pretty-Regular" w:cs="Pretty-Regular"/>
                              <w:sz w:val="18"/>
                              <w:szCs w:val="18"/>
                            </w:rPr>
                          </w:pPr>
                          <w:r w:rsidRPr="00A32A1A">
                            <w:rPr>
                              <w:rStyle w:val="bold"/>
                              <w:rFonts w:ascii="Pretty Bold" w:hAnsi="Pretty Bold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>Archicom S.A.</w:t>
                          </w:r>
                          <w:r w:rsidR="0021229B">
                            <w:rPr>
                              <w:rStyle w:val="bold"/>
                              <w:rFonts w:ascii="Pretty-Bold" w:hAnsi="Pretty-Bold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="0021229B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  </w:t>
                          </w:r>
                          <w:r w:rsidR="00C75DF3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     </w:t>
                          </w:r>
                          <w:r w:rsidR="0021229B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="00C75DF3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="0021229B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="0021229B" w:rsidRPr="00F324BB">
                            <w:rPr>
                              <w:rFonts w:ascii="Pretty" w:hAnsi="Pretty" w:cs="Pretty-Regular"/>
                              <w:sz w:val="18"/>
                              <w:szCs w:val="18"/>
                            </w:rPr>
                            <w:t xml:space="preserve">Powstańców Śląskich 9    </w:t>
                          </w:r>
                          <w:r w:rsidR="00C75DF3" w:rsidRPr="00F324BB">
                            <w:rPr>
                              <w:rFonts w:ascii="Pretty" w:hAnsi="Pretty" w:cs="Pretty-Regular"/>
                              <w:sz w:val="18"/>
                              <w:szCs w:val="18"/>
                            </w:rPr>
                            <w:t xml:space="preserve">       </w:t>
                          </w:r>
                          <w:r w:rsidR="0021229B" w:rsidRPr="00F324BB">
                            <w:rPr>
                              <w:rFonts w:ascii="Pretty" w:hAnsi="Pretty" w:cs="Pretty-Regular"/>
                              <w:sz w:val="18"/>
                              <w:szCs w:val="18"/>
                            </w:rPr>
                            <w:t xml:space="preserve">  53-332 Wrocław</w:t>
                          </w:r>
                        </w:p>
                        <w:p w14:paraId="5FAAF1C5" w14:textId="0F43A97E" w:rsidR="0021229B" w:rsidRDefault="0021229B" w:rsidP="0021229B">
                          <w:pPr>
                            <w:pStyle w:val="BodyGillSans0"/>
                            <w:rPr>
                              <w:rFonts w:ascii="Pretty-Regular" w:hAnsi="Pretty-Regular" w:cs="Pretty-Regular"/>
                              <w:sz w:val="18"/>
                              <w:szCs w:val="18"/>
                            </w:rPr>
                          </w:pPr>
                        </w:p>
                        <w:p w14:paraId="330CC2EF" w14:textId="3C09F94B" w:rsidR="0054166F" w:rsidRDefault="0054166F" w:rsidP="0054166F">
                          <w:pPr>
                            <w:pStyle w:val="H2GillSans"/>
                            <w:rPr>
                              <w:rStyle w:val="bold"/>
                              <w:rFonts w:ascii="Pretty-Bold" w:hAnsi="Pretty-Bold" w:cs="Pretty-Bold"/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  <w:p w14:paraId="713F9585" w14:textId="77777777" w:rsidR="003249F3" w:rsidRPr="00796A2A" w:rsidRDefault="003249F3" w:rsidP="00115D74">
                          <w:pPr>
                            <w:pStyle w:val="BodyGillSans0"/>
                            <w:rPr>
                              <w:rFonts w:ascii="Pretty" w:hAnsi="Pretty"/>
                              <w:color w:val="6A6A6A" w:themeColor="background2" w:themeShade="8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shape w14:anchorId="632F2823" id="Pole tekstowe 7" o:spid="_x0000_s1029" type="#_x0000_t202" style="position:absolute;left:0;text-align:left;margin-left:-3.55pt;margin-top:2.65pt;width:422.5pt;height:40.3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mfvdwIAAFkFAAAOAAAAZHJzL2Uyb0RvYy54bWysVEtv2zAMvg/YfxB0X+0kSxsEdYosRYcB&#10;RVssHXpWZCkxIImapNTOfv1IOS90u3SYDzIpvsmPur7prGGvKsQGXMUHFyVnykmoG7eu+I/nu08T&#10;zmISrhYGnKr4TkV+M/v44br1UzWEDZhaBYZOXJy2vuKblPy0KKLcKCviBXjlUKghWJGQDeuiDqJF&#10;79YUw7K8LFoItQ8gVYx4e9sL+Sz711rJ9Kh1VImZimNuKZ8hnys6i9m1mK6D8JtG7tMQ/5CFFY3D&#10;oEdXtyIJtg3NH65sIwNE0OlCgi1A60aqXANWMyjfVLPcCK9yLdic6I9tiv/PrXx4XfqnwFL3BToc&#10;IDWk9XEa8ZLq6XSw9MdMGcqxhbtj21SXmMTL8ehyfDVGkUTZeDAcDrKb4mTtQ0xfFVhGRMUDjiV3&#10;S7zex4QRUfWgQsEc3DXG5NEYx1pMa3hVkn+BCNFG9MZnWrZJiCLT2Ip/LumjMtCpceROZRz0kQRW&#10;NqpJeqoyU2lnFCkb911p1tS5WLqIMqxXCxNYjxqENWZywE6OgQakqDHnd9ruTU5JvtO+r+wQH1w6&#10;2jvcttyEs+KITN2qw+oqPjpMegX1DgEQoN+N6OVdg1O6FzE9iYDLMOC04OkRD20ApwF7irMNhF9/&#10;uyd9xChKOWtxuSoef25FUJyZbw7ROy4nNM90zoRzZnXOuK1dAO4vJoLZZXI0GZCDkExmkdQB7Au+&#10;BXOKjLxwEuNXfHUgF6kfIL4lUs3nWQl30It075ZeknuaA+HwuXsRwe/BmhDmD3BYRTF9g9lelywd&#10;zLcJdJMBTb3uO7uHGu5vhuT+raEH4pzPWqcXcfYbAAD//wMAUEsDBBQABgAIAAAAIQDEv5RG3QAA&#10;AAcBAAAPAAAAZHJzL2Rvd25yZXYueG1sTI7NTsMwEITvSLyDtUjcWrut6E8ap6pAvSA4UPoAbrxN&#10;osbrYLttwtOznOA2oxnNfPmmd624YoiNJw2TsQKBVHrbUKXh8LkbLUHEZMia1hNqGDDCpri/y01m&#10;/Y0+8LpPleARipnRUKfUZVLGskZn4th3SJydfHAmsQ2VtMHceNy1cqrUXDrTED/UpsPnGsvz/uI0&#10;vJVqOGy/V1/naYjhZTdYVb++a/340G/XIBL26a8Mv/iMDgUzHf2FbBSthtFiwk0NTzMQHC9nixWI&#10;I4u5Alnk8j9/8QMAAP//AwBQSwECLQAUAAYACAAAACEAtoM4kv4AAADhAQAAEwAAAAAAAAAAAAAA&#10;AAAAAAAAW0NvbnRlbnRfVHlwZXNdLnhtbFBLAQItABQABgAIAAAAIQA4/SH/1gAAAJQBAAALAAAA&#10;AAAAAAAAAAAAAC8BAABfcmVscy8ucmVsc1BLAQItABQABgAIAAAAIQC9SmfvdwIAAFkFAAAOAAAA&#10;AAAAAAAAAAAAAC4CAABkcnMvZTJvRG9jLnhtbFBLAQItABQABgAIAAAAIQDEv5RG3QAAAAcBAAAP&#10;AAAAAAAAAAAAAAAAANEEAABkcnMvZG93bnJldi54bWxQSwUGAAAAAAQABADzAAAA2wUAAAAA&#10;" filled="f" stroked="f" strokeweight="1pt">
              <v:stroke miterlimit="4"/>
              <v:textbox inset="4pt,4pt,4pt,4pt">
                <w:txbxContent>
                  <w:p w14:paraId="3D0483C3" w14:textId="77777777" w:rsidR="008973DE" w:rsidRPr="00796A2A" w:rsidRDefault="008973DE" w:rsidP="00115D74">
                    <w:pPr>
                      <w:spacing w:line="260" w:lineRule="atLeast"/>
                      <w:rPr>
                        <w:rFonts w:ascii="Pretty SemiBold" w:hAnsi="Pretty SemiBold"/>
                        <w:b/>
                        <w:bCs/>
                        <w:color w:val="6A6A6A" w:themeColor="background2" w:themeShade="80"/>
                        <w:sz w:val="18"/>
                        <w:szCs w:val="18"/>
                      </w:rPr>
                    </w:pPr>
                  </w:p>
                  <w:p w14:paraId="22937D89" w14:textId="5EC5DF55" w:rsidR="0021229B" w:rsidRDefault="0054166F" w:rsidP="0021229B">
                    <w:pPr>
                      <w:pStyle w:val="BodyGillSans0"/>
                      <w:rPr>
                        <w:rFonts w:ascii="Pretty-Regular" w:hAnsi="Pretty-Regular" w:cs="Pretty-Regular"/>
                        <w:sz w:val="18"/>
                        <w:szCs w:val="18"/>
                      </w:rPr>
                    </w:pPr>
                    <w:r w:rsidRPr="00A32A1A">
                      <w:rPr>
                        <w:rStyle w:val="bold"/>
                        <w:rFonts w:ascii="Pretty Bold" w:hAnsi="Pretty Bold" w:cs="Pretty-Bold"/>
                        <w:b w:val="0"/>
                        <w:bCs w:val="0"/>
                        <w:sz w:val="18"/>
                        <w:szCs w:val="18"/>
                      </w:rPr>
                      <w:t>Archicom S.A.</w:t>
                    </w:r>
                    <w:r w:rsidR="0021229B">
                      <w:rPr>
                        <w:rStyle w:val="bold"/>
                        <w:rFonts w:ascii="Pretty-Bold" w:hAnsi="Pretty-Bold" w:cs="Pretty-Bold"/>
                        <w:b w:val="0"/>
                        <w:bCs w:val="0"/>
                        <w:sz w:val="18"/>
                        <w:szCs w:val="18"/>
                      </w:rPr>
                      <w:t xml:space="preserve"> </w:t>
                    </w:r>
                    <w:r w:rsidR="0021229B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  </w:t>
                    </w:r>
                    <w:r w:rsidR="00C75DF3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     </w:t>
                    </w:r>
                    <w:r w:rsidR="0021229B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</w:t>
                    </w:r>
                    <w:r w:rsidR="00C75DF3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</w:t>
                    </w:r>
                    <w:r w:rsidR="0021229B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</w:t>
                    </w:r>
                    <w:r w:rsidR="0021229B" w:rsidRPr="00F324BB">
                      <w:rPr>
                        <w:rFonts w:ascii="Pretty" w:hAnsi="Pretty" w:cs="Pretty-Regular"/>
                        <w:sz w:val="18"/>
                        <w:szCs w:val="18"/>
                      </w:rPr>
                      <w:t xml:space="preserve">Powstańców Śląskich 9    </w:t>
                    </w:r>
                    <w:r w:rsidR="00C75DF3" w:rsidRPr="00F324BB">
                      <w:rPr>
                        <w:rFonts w:ascii="Pretty" w:hAnsi="Pretty" w:cs="Pretty-Regular"/>
                        <w:sz w:val="18"/>
                        <w:szCs w:val="18"/>
                      </w:rPr>
                      <w:t xml:space="preserve">       </w:t>
                    </w:r>
                    <w:r w:rsidR="0021229B" w:rsidRPr="00F324BB">
                      <w:rPr>
                        <w:rFonts w:ascii="Pretty" w:hAnsi="Pretty" w:cs="Pretty-Regular"/>
                        <w:sz w:val="18"/>
                        <w:szCs w:val="18"/>
                      </w:rPr>
                      <w:t xml:space="preserve">  53-332 Wrocław</w:t>
                    </w:r>
                  </w:p>
                  <w:p w14:paraId="5FAAF1C5" w14:textId="0F43A97E" w:rsidR="0021229B" w:rsidRDefault="0021229B" w:rsidP="0021229B">
                    <w:pPr>
                      <w:pStyle w:val="BodyGillSans0"/>
                      <w:rPr>
                        <w:rFonts w:ascii="Pretty-Regular" w:hAnsi="Pretty-Regular" w:cs="Pretty-Regular"/>
                        <w:sz w:val="18"/>
                        <w:szCs w:val="18"/>
                      </w:rPr>
                    </w:pPr>
                  </w:p>
                  <w:p w14:paraId="330CC2EF" w14:textId="3C09F94B" w:rsidR="0054166F" w:rsidRDefault="0054166F" w:rsidP="0054166F">
                    <w:pPr>
                      <w:pStyle w:val="H2GillSans"/>
                      <w:rPr>
                        <w:rStyle w:val="bold"/>
                        <w:rFonts w:ascii="Pretty-Bold" w:hAnsi="Pretty-Bold" w:cs="Pretty-Bold"/>
                        <w:b/>
                        <w:bCs/>
                        <w:sz w:val="18"/>
                        <w:szCs w:val="18"/>
                      </w:rPr>
                    </w:pPr>
                  </w:p>
                  <w:p w14:paraId="713F9585" w14:textId="77777777" w:rsidR="003249F3" w:rsidRPr="00796A2A" w:rsidRDefault="003249F3" w:rsidP="00115D74">
                    <w:pPr>
                      <w:pStyle w:val="BodyGillSans0"/>
                      <w:rPr>
                        <w:rFonts w:ascii="Pretty" w:hAnsi="Pretty"/>
                        <w:color w:val="6A6A6A" w:themeColor="background2" w:themeShade="80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sdt>
      <w:sdtPr>
        <w:rPr>
          <w:rStyle w:val="Numerstrony"/>
        </w:rPr>
        <w:id w:val="240996607"/>
        <w:docPartObj>
          <w:docPartGallery w:val="Page Numbers (Bottom of Page)"/>
          <w:docPartUnique/>
        </w:docPartObj>
      </w:sdtPr>
      <w:sdtEndPr>
        <w:rPr>
          <w:rStyle w:val="Numerstrony"/>
        </w:rPr>
      </w:sdtEndPr>
      <w:sdtContent/>
    </w:sdt>
  </w:p>
  <w:p w14:paraId="7C4898E9" w14:textId="77777777" w:rsidR="00DB7D24" w:rsidRPr="00C10326" w:rsidRDefault="00DB7D24" w:rsidP="0051173F">
    <w:pPr>
      <w:rPr>
        <w:rFonts w:ascii="Arial" w:eastAsia="Arial" w:hAnsi="Arial" w:cs="Arial"/>
        <w:spacing w:val="15"/>
        <w:sz w:val="16"/>
        <w:szCs w:val="16"/>
      </w:rPr>
    </w:pPr>
  </w:p>
  <w:p w14:paraId="081F0C99" w14:textId="77777777" w:rsidR="00094518" w:rsidRDefault="00094518" w:rsidP="0051173F"/>
  <w:p w14:paraId="2A32F6EA" w14:textId="77777777" w:rsidR="00094518" w:rsidRDefault="00094518" w:rsidP="0051173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4B505" w14:textId="77777777" w:rsidR="009E7F07" w:rsidRDefault="009E7F07" w:rsidP="0051173F">
      <w:r>
        <w:separator/>
      </w:r>
    </w:p>
    <w:p w14:paraId="6DB14692" w14:textId="77777777" w:rsidR="009E7F07" w:rsidRDefault="009E7F07" w:rsidP="0051173F"/>
    <w:p w14:paraId="44ED535D" w14:textId="77777777" w:rsidR="009E7F07" w:rsidRDefault="009E7F07" w:rsidP="0051173F"/>
  </w:footnote>
  <w:footnote w:type="continuationSeparator" w:id="0">
    <w:p w14:paraId="2E110A48" w14:textId="77777777" w:rsidR="009E7F07" w:rsidRDefault="009E7F07" w:rsidP="0051173F">
      <w:r>
        <w:continuationSeparator/>
      </w:r>
    </w:p>
    <w:p w14:paraId="5EC446BE" w14:textId="77777777" w:rsidR="009E7F07" w:rsidRDefault="009E7F07" w:rsidP="0051173F"/>
    <w:p w14:paraId="2ADAD804" w14:textId="77777777" w:rsidR="009E7F07" w:rsidRDefault="009E7F07" w:rsidP="0051173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A4378" w14:textId="23A50B07" w:rsidR="00DB7D24" w:rsidRDefault="00262239" w:rsidP="0051173F">
    <w:r>
      <w:rPr>
        <w:noProof/>
      </w:rPr>
      <w:drawing>
        <wp:anchor distT="0" distB="0" distL="114300" distR="114300" simplePos="0" relativeHeight="251658240" behindDoc="0" locked="0" layoutInCell="1" allowOverlap="1" wp14:anchorId="5F4139FC" wp14:editId="075BBB35">
          <wp:simplePos x="0" y="0"/>
          <wp:positionH relativeFrom="column">
            <wp:posOffset>5176462</wp:posOffset>
          </wp:positionH>
          <wp:positionV relativeFrom="paragraph">
            <wp:posOffset>-4445</wp:posOffset>
          </wp:positionV>
          <wp:extent cx="1612323" cy="1244600"/>
          <wp:effectExtent l="0" t="0" r="635" b="0"/>
          <wp:wrapNone/>
          <wp:docPr id="64882630" name="Obraz 7" descr="Obraz zawierający Czcionka, tekst, Grafika, logo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7078691" name="Obraz 7" descr="Obraz zawierający Czcionka, tekst, Grafika, logo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4521" cy="12462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Pretty Bold" w:hAnsi="Pretty Bold" w:cs="Pretty Bold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7CB3445" wp14:editId="133F7E89">
              <wp:simplePos x="0" y="0"/>
              <wp:positionH relativeFrom="column">
                <wp:posOffset>-52070</wp:posOffset>
              </wp:positionH>
              <wp:positionV relativeFrom="paragraph">
                <wp:posOffset>-97645</wp:posOffset>
              </wp:positionV>
              <wp:extent cx="2955925" cy="212725"/>
              <wp:effectExtent l="0" t="0" r="0" b="0"/>
              <wp:wrapNone/>
              <wp:docPr id="224551337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55925" cy="21272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11CBE867" w14:textId="77777777" w:rsidR="0054166F" w:rsidRPr="00F324BB" w:rsidRDefault="0054166F" w:rsidP="0054166F">
                          <w:pPr>
                            <w:pStyle w:val="body0"/>
                            <w:jc w:val="left"/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</w:pP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>Wrocław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>Warszawa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 xml:space="preserve">Poznań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 xml:space="preserve">Łódź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 xml:space="preserve">Kraków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>Katowice</w:t>
                          </w:r>
                        </w:p>
                        <w:p w14:paraId="6D597787" w14:textId="1CA57024" w:rsidR="003249F3" w:rsidRPr="00796A2A" w:rsidRDefault="003249F3" w:rsidP="0051173F">
                          <w:pPr>
                            <w:pStyle w:val="body0"/>
                            <w:rPr>
                              <w:rFonts w:ascii="Pretty" w:hAnsi="Pretty"/>
                              <w:color w:val="6A6A6A" w:themeColor="background2" w:themeShade="80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shapetype w14:anchorId="37CB3445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4.1pt;margin-top:-7.7pt;width:232.75pt;height:16.7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HNqdAIAAFIFAAAOAAAAZHJzL2Uyb0RvYy54bWysVMlu2zAQvRfoPxC8N5KVukmMyIGbIEWB&#10;oAmaFDnTFGkL4FaSjuR+fR8peUHaS4r6IM+Qs72ZN7y86rUiL8KH1pqaTk5KSoThtmnNqqY/nm4/&#10;nFMSIjMNU9aImm5FoFfz9+8uOzcTlV1b1QhPEMSEWedquo7RzYoi8LXQLJxYJwwupfWaRah+VTSe&#10;dYiuVVGV5aeis75x3nIRAk5vhks6z/GlFDzeSxlEJKqmqC3mr8/fZfoW80s2W3nm1i0fy2D/UIVm&#10;rUHSfagbFhnZ+PaPULrl3gYr4wm3urBStlxkDEAzKV+heVwzJzIWNCe4fZvC/wvLv708ugdPYv/Z&#10;9hhgakjnwizgMOHppdfpH5US3KOF233bRB8Jx2F1MZ1eVFNKOO6qSXUGGWGKg7fzIX4RVpMk1NRj&#10;LLlb7OUuxMF0Z5KSGXvbKpVHowzpUFZ1ViI1Z2CIVGxwPrLSbQSLVKtr+rFMvzG/MimcyDwYMjEg&#10;O21SygPKLMWtEslYme9CkrbJYNNB4H61vFaeDKwBrVHJjjvAmB2SoUTNb/QdXQ5FvtF/QAannN+a&#10;uPc32LbchCNwSYz9sgf6JC5ts8XkvR2WIjh+22I8dyzEB+axBROaNjve4yOVxRjsKFGytv7X386T&#10;PciJW0o6bFVNw88N84IS9dWAttPyPA0yHiv+WFkeK2ajry0WF4Wguiyenk9SAB9VViFKb/UzHoFF&#10;ygydGY78NY078ToOk8MjwsVikY2wfI7FO/PoeAqf2pcI+NQ/M+9Glkbw+5vd7SCbvSLrYJs8g1ts&#10;IiibmXzo7MgxLG7ehfGRSS/DsZ6tDk/h/DcAAAD//wMAUEsDBBQABgAIAAAAIQABcHbP4gAAAAkB&#10;AAAPAAAAZHJzL2Rvd25yZXYueG1sTI/BSsNAEIbvgu+wjOBF2t3URGPMphShxYuHRhF622bHJJjd&#10;DdlNE/v0Tk96Gob5+Of78/VsOnbCwbfOSoiWAhjayunW1hI+3reLFJgPymrVOYsSftDDuri+ylWm&#10;3WT3eCpDzSjE+kxJaELoM8591aBRful6tHT7coNRgdah5npQE4Wbjq+EeOBGtZY+NKrHlwar73I0&#10;Ep7Ohyl5w8+NKXfj/k4c4p3Yvkp5ezNvnoEFnMMfDBd9UoeCnI5utNqzTsIiXRFJM0piYATEyeM9&#10;sCORaQS8yPn/BsUvAAAA//8DAFBLAQItABQABgAIAAAAIQC2gziS/gAAAOEBAAATAAAAAAAAAAAA&#10;AAAAAAAAAABbQ29udGVudF9UeXBlc10ueG1sUEsBAi0AFAAGAAgAAAAhADj9If/WAAAAlAEAAAsA&#10;AAAAAAAAAAAAAAAALwEAAF9yZWxzLy5yZWxzUEsBAi0AFAAGAAgAAAAhADcMc2p0AgAAUgUAAA4A&#10;AAAAAAAAAAAAAAAALgIAAGRycy9lMm9Eb2MueG1sUEsBAi0AFAAGAAgAAAAhAAFwds/iAAAACQEA&#10;AA8AAAAAAAAAAAAAAAAAzgQAAGRycy9kb3ducmV2LnhtbFBLBQYAAAAABAAEAPMAAADdBQAAAAA=&#10;" filled="f" stroked="f" strokeweight="1pt">
              <v:stroke miterlimit="4"/>
              <v:textbox style="mso-fit-shape-to-text:t" inset="4pt,4pt,4pt,4pt">
                <w:txbxContent>
                  <w:p w14:paraId="11CBE867" w14:textId="77777777" w:rsidR="0054166F" w:rsidRPr="00F324BB" w:rsidRDefault="0054166F" w:rsidP="0054166F">
                    <w:pPr>
                      <w:pStyle w:val="body0"/>
                      <w:jc w:val="left"/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</w:pP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>Wrocław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>Warszawa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 xml:space="preserve">Poznań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 xml:space="preserve">Łódź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 xml:space="preserve">Kraków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>Katowice</w:t>
                    </w:r>
                  </w:p>
                  <w:p w14:paraId="6D597787" w14:textId="1CA57024" w:rsidR="003249F3" w:rsidRPr="00796A2A" w:rsidRDefault="003249F3" w:rsidP="0051173F">
                    <w:pPr>
                      <w:pStyle w:val="body0"/>
                      <w:rPr>
                        <w:rFonts w:ascii="Pretty" w:hAnsi="Pretty"/>
                        <w:color w:val="6A6A6A" w:themeColor="background2" w:themeShade="80"/>
                        <w:sz w:val="17"/>
                        <w:szCs w:val="17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77DB32CC" w14:textId="4E7BB4B9" w:rsidR="00094518" w:rsidRDefault="00094518" w:rsidP="0051173F"/>
  <w:p w14:paraId="2F38C501" w14:textId="77777777" w:rsidR="00094518" w:rsidRDefault="00094518" w:rsidP="0051173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61BED"/>
    <w:multiLevelType w:val="multilevel"/>
    <w:tmpl w:val="F8B00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836FAE"/>
    <w:multiLevelType w:val="multilevel"/>
    <w:tmpl w:val="2916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187E2E"/>
    <w:multiLevelType w:val="multilevel"/>
    <w:tmpl w:val="2916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FE2DA3"/>
    <w:multiLevelType w:val="multilevel"/>
    <w:tmpl w:val="F5B6F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8A1FA2"/>
    <w:multiLevelType w:val="hybridMultilevel"/>
    <w:tmpl w:val="666A4B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094890">
    <w:abstractNumId w:val="2"/>
  </w:num>
  <w:num w:numId="2" w16cid:durableId="1201085662">
    <w:abstractNumId w:val="1"/>
  </w:num>
  <w:num w:numId="3" w16cid:durableId="1706053093">
    <w:abstractNumId w:val="3"/>
  </w:num>
  <w:num w:numId="4" w16cid:durableId="1991791015">
    <w:abstractNumId w:val="0"/>
  </w:num>
  <w:num w:numId="5" w16cid:durableId="10249377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D24"/>
    <w:rsid w:val="00007C68"/>
    <w:rsid w:val="00010904"/>
    <w:rsid w:val="00015531"/>
    <w:rsid w:val="00015877"/>
    <w:rsid w:val="00015D67"/>
    <w:rsid w:val="000172E7"/>
    <w:rsid w:val="000177B8"/>
    <w:rsid w:val="000200FE"/>
    <w:rsid w:val="00020AE5"/>
    <w:rsid w:val="000223BE"/>
    <w:rsid w:val="0002347F"/>
    <w:rsid w:val="000242EB"/>
    <w:rsid w:val="00024B92"/>
    <w:rsid w:val="00025A44"/>
    <w:rsid w:val="0002671C"/>
    <w:rsid w:val="00027086"/>
    <w:rsid w:val="00030B1E"/>
    <w:rsid w:val="00031E95"/>
    <w:rsid w:val="0003318D"/>
    <w:rsid w:val="0003535C"/>
    <w:rsid w:val="00035923"/>
    <w:rsid w:val="000372CC"/>
    <w:rsid w:val="00053064"/>
    <w:rsid w:val="00053688"/>
    <w:rsid w:val="00056F3F"/>
    <w:rsid w:val="00057D3F"/>
    <w:rsid w:val="00060ED4"/>
    <w:rsid w:val="000632AD"/>
    <w:rsid w:val="000658F3"/>
    <w:rsid w:val="00065DE8"/>
    <w:rsid w:val="00071913"/>
    <w:rsid w:val="00072342"/>
    <w:rsid w:val="00073314"/>
    <w:rsid w:val="000743B5"/>
    <w:rsid w:val="000752A3"/>
    <w:rsid w:val="00075929"/>
    <w:rsid w:val="00075BFF"/>
    <w:rsid w:val="00077754"/>
    <w:rsid w:val="00082462"/>
    <w:rsid w:val="000832E3"/>
    <w:rsid w:val="000835D4"/>
    <w:rsid w:val="00084E2E"/>
    <w:rsid w:val="00085902"/>
    <w:rsid w:val="00085B04"/>
    <w:rsid w:val="000914D2"/>
    <w:rsid w:val="00094518"/>
    <w:rsid w:val="00094F95"/>
    <w:rsid w:val="000A0335"/>
    <w:rsid w:val="000A0E61"/>
    <w:rsid w:val="000A3493"/>
    <w:rsid w:val="000A4ED5"/>
    <w:rsid w:val="000A5B6C"/>
    <w:rsid w:val="000A60B5"/>
    <w:rsid w:val="000B0625"/>
    <w:rsid w:val="000B47A1"/>
    <w:rsid w:val="000B6A47"/>
    <w:rsid w:val="000C1AC2"/>
    <w:rsid w:val="000C26FA"/>
    <w:rsid w:val="000C5FF9"/>
    <w:rsid w:val="000C77E8"/>
    <w:rsid w:val="000D3719"/>
    <w:rsid w:val="000E002C"/>
    <w:rsid w:val="000E574F"/>
    <w:rsid w:val="000F4500"/>
    <w:rsid w:val="00111079"/>
    <w:rsid w:val="00113B97"/>
    <w:rsid w:val="00115D3B"/>
    <w:rsid w:val="00115D74"/>
    <w:rsid w:val="00116224"/>
    <w:rsid w:val="00120E68"/>
    <w:rsid w:val="00121881"/>
    <w:rsid w:val="001232BE"/>
    <w:rsid w:val="00123805"/>
    <w:rsid w:val="001253FF"/>
    <w:rsid w:val="00133E35"/>
    <w:rsid w:val="0013612F"/>
    <w:rsid w:val="00136E16"/>
    <w:rsid w:val="001431A8"/>
    <w:rsid w:val="0014506A"/>
    <w:rsid w:val="001516AB"/>
    <w:rsid w:val="00151F59"/>
    <w:rsid w:val="0015221F"/>
    <w:rsid w:val="001544F3"/>
    <w:rsid w:val="00156F26"/>
    <w:rsid w:val="00160215"/>
    <w:rsid w:val="001644D2"/>
    <w:rsid w:val="00165460"/>
    <w:rsid w:val="00167172"/>
    <w:rsid w:val="00167CB7"/>
    <w:rsid w:val="001703AD"/>
    <w:rsid w:val="00173997"/>
    <w:rsid w:val="00175018"/>
    <w:rsid w:val="00177FB0"/>
    <w:rsid w:val="001802D9"/>
    <w:rsid w:val="00181B94"/>
    <w:rsid w:val="00183E17"/>
    <w:rsid w:val="00186AF6"/>
    <w:rsid w:val="00187606"/>
    <w:rsid w:val="00187CE8"/>
    <w:rsid w:val="00194FD1"/>
    <w:rsid w:val="001A1356"/>
    <w:rsid w:val="001A188B"/>
    <w:rsid w:val="001A46B4"/>
    <w:rsid w:val="001B0DCD"/>
    <w:rsid w:val="001B0DF1"/>
    <w:rsid w:val="001B2F98"/>
    <w:rsid w:val="001B42E2"/>
    <w:rsid w:val="001C08A6"/>
    <w:rsid w:val="001C51F9"/>
    <w:rsid w:val="001D6DA0"/>
    <w:rsid w:val="001E5E7D"/>
    <w:rsid w:val="001F06B5"/>
    <w:rsid w:val="001F3185"/>
    <w:rsid w:val="001F4B2A"/>
    <w:rsid w:val="001F533F"/>
    <w:rsid w:val="001F7F93"/>
    <w:rsid w:val="002021BF"/>
    <w:rsid w:val="0020233A"/>
    <w:rsid w:val="002038B6"/>
    <w:rsid w:val="00211239"/>
    <w:rsid w:val="0021229B"/>
    <w:rsid w:val="00212903"/>
    <w:rsid w:val="00213510"/>
    <w:rsid w:val="002135BC"/>
    <w:rsid w:val="0021481B"/>
    <w:rsid w:val="00220498"/>
    <w:rsid w:val="00221917"/>
    <w:rsid w:val="00232843"/>
    <w:rsid w:val="002404E1"/>
    <w:rsid w:val="00241128"/>
    <w:rsid w:val="00241296"/>
    <w:rsid w:val="002416AF"/>
    <w:rsid w:val="00241EB5"/>
    <w:rsid w:val="00243D59"/>
    <w:rsid w:val="00244797"/>
    <w:rsid w:val="00245EED"/>
    <w:rsid w:val="002462B7"/>
    <w:rsid w:val="00251F1A"/>
    <w:rsid w:val="00252B37"/>
    <w:rsid w:val="002535B8"/>
    <w:rsid w:val="00253F3E"/>
    <w:rsid w:val="00255661"/>
    <w:rsid w:val="002617BA"/>
    <w:rsid w:val="00261EEF"/>
    <w:rsid w:val="00262239"/>
    <w:rsid w:val="002623B1"/>
    <w:rsid w:val="00275D56"/>
    <w:rsid w:val="00276A37"/>
    <w:rsid w:val="002775BA"/>
    <w:rsid w:val="00280204"/>
    <w:rsid w:val="0028203F"/>
    <w:rsid w:val="00282B70"/>
    <w:rsid w:val="00282E71"/>
    <w:rsid w:val="00283476"/>
    <w:rsid w:val="002834AF"/>
    <w:rsid w:val="00286359"/>
    <w:rsid w:val="002904D2"/>
    <w:rsid w:val="00290DD8"/>
    <w:rsid w:val="00292EF4"/>
    <w:rsid w:val="002947B2"/>
    <w:rsid w:val="00295251"/>
    <w:rsid w:val="0029621C"/>
    <w:rsid w:val="00297E8A"/>
    <w:rsid w:val="002A20E5"/>
    <w:rsid w:val="002A4325"/>
    <w:rsid w:val="002C22B0"/>
    <w:rsid w:val="002C5049"/>
    <w:rsid w:val="002D37CF"/>
    <w:rsid w:val="002D3E48"/>
    <w:rsid w:val="002D4DC1"/>
    <w:rsid w:val="002D6D8A"/>
    <w:rsid w:val="002D7D29"/>
    <w:rsid w:val="002E0E62"/>
    <w:rsid w:val="002E28AB"/>
    <w:rsid w:val="002E64FA"/>
    <w:rsid w:val="002F231C"/>
    <w:rsid w:val="002F4F47"/>
    <w:rsid w:val="00301591"/>
    <w:rsid w:val="00303A65"/>
    <w:rsid w:val="00310C4B"/>
    <w:rsid w:val="00313463"/>
    <w:rsid w:val="003169A1"/>
    <w:rsid w:val="00317679"/>
    <w:rsid w:val="003239F4"/>
    <w:rsid w:val="003249F3"/>
    <w:rsid w:val="00332985"/>
    <w:rsid w:val="003416ED"/>
    <w:rsid w:val="00341A77"/>
    <w:rsid w:val="00341CBF"/>
    <w:rsid w:val="00342A2D"/>
    <w:rsid w:val="00343A13"/>
    <w:rsid w:val="0034573D"/>
    <w:rsid w:val="0035580E"/>
    <w:rsid w:val="00355FD4"/>
    <w:rsid w:val="003573FA"/>
    <w:rsid w:val="003602EA"/>
    <w:rsid w:val="00361F77"/>
    <w:rsid w:val="0036249A"/>
    <w:rsid w:val="0036268B"/>
    <w:rsid w:val="00362786"/>
    <w:rsid w:val="00362825"/>
    <w:rsid w:val="0036531D"/>
    <w:rsid w:val="00366B9B"/>
    <w:rsid w:val="00375BAE"/>
    <w:rsid w:val="0037668C"/>
    <w:rsid w:val="00380475"/>
    <w:rsid w:val="003815C4"/>
    <w:rsid w:val="003818FD"/>
    <w:rsid w:val="00384096"/>
    <w:rsid w:val="00384B5B"/>
    <w:rsid w:val="00385CEE"/>
    <w:rsid w:val="00391D4E"/>
    <w:rsid w:val="00392AEF"/>
    <w:rsid w:val="0039531E"/>
    <w:rsid w:val="003A35C2"/>
    <w:rsid w:val="003A442B"/>
    <w:rsid w:val="003A52D9"/>
    <w:rsid w:val="003B0355"/>
    <w:rsid w:val="003B3C6D"/>
    <w:rsid w:val="003B4EB8"/>
    <w:rsid w:val="003B5F22"/>
    <w:rsid w:val="003B5F7F"/>
    <w:rsid w:val="003B61AA"/>
    <w:rsid w:val="003B6317"/>
    <w:rsid w:val="003C113F"/>
    <w:rsid w:val="003C2BF9"/>
    <w:rsid w:val="003C3378"/>
    <w:rsid w:val="003D3D40"/>
    <w:rsid w:val="003D4E06"/>
    <w:rsid w:val="003D6514"/>
    <w:rsid w:val="003D6996"/>
    <w:rsid w:val="003E18D4"/>
    <w:rsid w:val="003E21B8"/>
    <w:rsid w:val="003E4C51"/>
    <w:rsid w:val="003E549B"/>
    <w:rsid w:val="003E6992"/>
    <w:rsid w:val="003E76DE"/>
    <w:rsid w:val="003E7B73"/>
    <w:rsid w:val="003F3B75"/>
    <w:rsid w:val="003F7FF4"/>
    <w:rsid w:val="0040061C"/>
    <w:rsid w:val="00401678"/>
    <w:rsid w:val="0040277F"/>
    <w:rsid w:val="004051FE"/>
    <w:rsid w:val="00406979"/>
    <w:rsid w:val="0040701B"/>
    <w:rsid w:val="00407047"/>
    <w:rsid w:val="004141D8"/>
    <w:rsid w:val="00414326"/>
    <w:rsid w:val="004209FD"/>
    <w:rsid w:val="00421B64"/>
    <w:rsid w:val="0042591A"/>
    <w:rsid w:val="004279F2"/>
    <w:rsid w:val="00433B75"/>
    <w:rsid w:val="00433DDC"/>
    <w:rsid w:val="004359A0"/>
    <w:rsid w:val="00437C15"/>
    <w:rsid w:val="004407FE"/>
    <w:rsid w:val="00441ABD"/>
    <w:rsid w:val="0044318B"/>
    <w:rsid w:val="0044507C"/>
    <w:rsid w:val="00450A58"/>
    <w:rsid w:val="00454DF4"/>
    <w:rsid w:val="00457B0E"/>
    <w:rsid w:val="004643D8"/>
    <w:rsid w:val="00464649"/>
    <w:rsid w:val="00470580"/>
    <w:rsid w:val="004710F3"/>
    <w:rsid w:val="00475317"/>
    <w:rsid w:val="00476418"/>
    <w:rsid w:val="004804DB"/>
    <w:rsid w:val="00482330"/>
    <w:rsid w:val="004850B5"/>
    <w:rsid w:val="00487304"/>
    <w:rsid w:val="0049019A"/>
    <w:rsid w:val="00491EA5"/>
    <w:rsid w:val="00492A14"/>
    <w:rsid w:val="00497236"/>
    <w:rsid w:val="00497E7F"/>
    <w:rsid w:val="004A10CB"/>
    <w:rsid w:val="004A27A2"/>
    <w:rsid w:val="004A2C19"/>
    <w:rsid w:val="004A2D36"/>
    <w:rsid w:val="004A3955"/>
    <w:rsid w:val="004B2717"/>
    <w:rsid w:val="004C0C50"/>
    <w:rsid w:val="004C1024"/>
    <w:rsid w:val="004C1F30"/>
    <w:rsid w:val="004C219A"/>
    <w:rsid w:val="004C6EBF"/>
    <w:rsid w:val="004C742A"/>
    <w:rsid w:val="004D09BB"/>
    <w:rsid w:val="004D1C9D"/>
    <w:rsid w:val="004D3681"/>
    <w:rsid w:val="004D3F4A"/>
    <w:rsid w:val="004D60D0"/>
    <w:rsid w:val="004E10ED"/>
    <w:rsid w:val="004E66FD"/>
    <w:rsid w:val="004F1B91"/>
    <w:rsid w:val="004F6788"/>
    <w:rsid w:val="004F7ECC"/>
    <w:rsid w:val="0050199B"/>
    <w:rsid w:val="00504D77"/>
    <w:rsid w:val="00504F70"/>
    <w:rsid w:val="0051173F"/>
    <w:rsid w:val="00511A22"/>
    <w:rsid w:val="005128FD"/>
    <w:rsid w:val="0051668A"/>
    <w:rsid w:val="00520423"/>
    <w:rsid w:val="00520993"/>
    <w:rsid w:val="00524C03"/>
    <w:rsid w:val="0052604D"/>
    <w:rsid w:val="0052607D"/>
    <w:rsid w:val="00527D5F"/>
    <w:rsid w:val="005310CE"/>
    <w:rsid w:val="00531DB8"/>
    <w:rsid w:val="00533435"/>
    <w:rsid w:val="00536C50"/>
    <w:rsid w:val="00537445"/>
    <w:rsid w:val="0054166F"/>
    <w:rsid w:val="00541DCC"/>
    <w:rsid w:val="00542A63"/>
    <w:rsid w:val="00542F17"/>
    <w:rsid w:val="00543799"/>
    <w:rsid w:val="00544408"/>
    <w:rsid w:val="00544FE9"/>
    <w:rsid w:val="00545552"/>
    <w:rsid w:val="00545737"/>
    <w:rsid w:val="00551763"/>
    <w:rsid w:val="00551F6D"/>
    <w:rsid w:val="00554343"/>
    <w:rsid w:val="00556572"/>
    <w:rsid w:val="005610AB"/>
    <w:rsid w:val="0056258E"/>
    <w:rsid w:val="00565CE4"/>
    <w:rsid w:val="00573648"/>
    <w:rsid w:val="005742B9"/>
    <w:rsid w:val="00576C5C"/>
    <w:rsid w:val="0058114B"/>
    <w:rsid w:val="005834DC"/>
    <w:rsid w:val="00584B1E"/>
    <w:rsid w:val="00586F22"/>
    <w:rsid w:val="00590181"/>
    <w:rsid w:val="005926FA"/>
    <w:rsid w:val="00592D0F"/>
    <w:rsid w:val="005930A1"/>
    <w:rsid w:val="005A5BAC"/>
    <w:rsid w:val="005B07BD"/>
    <w:rsid w:val="005B171F"/>
    <w:rsid w:val="005B468A"/>
    <w:rsid w:val="005B4E8B"/>
    <w:rsid w:val="005B66D6"/>
    <w:rsid w:val="005C1D33"/>
    <w:rsid w:val="005C242E"/>
    <w:rsid w:val="005C3CB1"/>
    <w:rsid w:val="005D06DE"/>
    <w:rsid w:val="005D1B86"/>
    <w:rsid w:val="005E3224"/>
    <w:rsid w:val="005E3A32"/>
    <w:rsid w:val="005E46A9"/>
    <w:rsid w:val="005E55F1"/>
    <w:rsid w:val="005E7C04"/>
    <w:rsid w:val="005F02FC"/>
    <w:rsid w:val="005F0E73"/>
    <w:rsid w:val="005F1D38"/>
    <w:rsid w:val="00600825"/>
    <w:rsid w:val="006013BA"/>
    <w:rsid w:val="006017D0"/>
    <w:rsid w:val="0060190D"/>
    <w:rsid w:val="00601E9A"/>
    <w:rsid w:val="006072FC"/>
    <w:rsid w:val="0061188F"/>
    <w:rsid w:val="00622552"/>
    <w:rsid w:val="00630B6E"/>
    <w:rsid w:val="00632AD6"/>
    <w:rsid w:val="0063516E"/>
    <w:rsid w:val="00636D92"/>
    <w:rsid w:val="006414AF"/>
    <w:rsid w:val="0064254B"/>
    <w:rsid w:val="006435F1"/>
    <w:rsid w:val="00646704"/>
    <w:rsid w:val="006473FA"/>
    <w:rsid w:val="006478F1"/>
    <w:rsid w:val="00651C5B"/>
    <w:rsid w:val="0065489E"/>
    <w:rsid w:val="006549CD"/>
    <w:rsid w:val="00654EDB"/>
    <w:rsid w:val="00655ACD"/>
    <w:rsid w:val="00656B0E"/>
    <w:rsid w:val="00656D36"/>
    <w:rsid w:val="00657127"/>
    <w:rsid w:val="00657F03"/>
    <w:rsid w:val="00661F48"/>
    <w:rsid w:val="006645BA"/>
    <w:rsid w:val="00665294"/>
    <w:rsid w:val="00665E80"/>
    <w:rsid w:val="0066666F"/>
    <w:rsid w:val="0066715D"/>
    <w:rsid w:val="0066768B"/>
    <w:rsid w:val="00674515"/>
    <w:rsid w:val="00676772"/>
    <w:rsid w:val="0067683F"/>
    <w:rsid w:val="0068116E"/>
    <w:rsid w:val="00684C78"/>
    <w:rsid w:val="00684EA5"/>
    <w:rsid w:val="00686A4E"/>
    <w:rsid w:val="00694AFB"/>
    <w:rsid w:val="00695DA7"/>
    <w:rsid w:val="006A0992"/>
    <w:rsid w:val="006A3D01"/>
    <w:rsid w:val="006A68C3"/>
    <w:rsid w:val="006A7185"/>
    <w:rsid w:val="006B1329"/>
    <w:rsid w:val="006B2701"/>
    <w:rsid w:val="006B46CE"/>
    <w:rsid w:val="006B6934"/>
    <w:rsid w:val="006C284D"/>
    <w:rsid w:val="006C3084"/>
    <w:rsid w:val="006C30C4"/>
    <w:rsid w:val="006C4785"/>
    <w:rsid w:val="006D01DF"/>
    <w:rsid w:val="006D07F3"/>
    <w:rsid w:val="006D2F50"/>
    <w:rsid w:val="006D3CA9"/>
    <w:rsid w:val="006D6661"/>
    <w:rsid w:val="006E2050"/>
    <w:rsid w:val="006E3582"/>
    <w:rsid w:val="006E7A1C"/>
    <w:rsid w:val="006F34AF"/>
    <w:rsid w:val="007033A0"/>
    <w:rsid w:val="00703B01"/>
    <w:rsid w:val="00704749"/>
    <w:rsid w:val="007068BF"/>
    <w:rsid w:val="00712E77"/>
    <w:rsid w:val="00713EE6"/>
    <w:rsid w:val="00722187"/>
    <w:rsid w:val="007252DA"/>
    <w:rsid w:val="00725399"/>
    <w:rsid w:val="0072563D"/>
    <w:rsid w:val="00725725"/>
    <w:rsid w:val="00725F40"/>
    <w:rsid w:val="007340BB"/>
    <w:rsid w:val="00734570"/>
    <w:rsid w:val="007350F9"/>
    <w:rsid w:val="0073690C"/>
    <w:rsid w:val="00740C58"/>
    <w:rsid w:val="00751CA8"/>
    <w:rsid w:val="00751DD3"/>
    <w:rsid w:val="00760ECF"/>
    <w:rsid w:val="00764E9F"/>
    <w:rsid w:val="007765E2"/>
    <w:rsid w:val="007801CC"/>
    <w:rsid w:val="007820B8"/>
    <w:rsid w:val="00782E6D"/>
    <w:rsid w:val="00784174"/>
    <w:rsid w:val="00784CD2"/>
    <w:rsid w:val="00785A4F"/>
    <w:rsid w:val="0078627B"/>
    <w:rsid w:val="00790E69"/>
    <w:rsid w:val="007929A6"/>
    <w:rsid w:val="00793867"/>
    <w:rsid w:val="00793A96"/>
    <w:rsid w:val="00795556"/>
    <w:rsid w:val="007964BD"/>
    <w:rsid w:val="00796A2A"/>
    <w:rsid w:val="007A0062"/>
    <w:rsid w:val="007A5FA3"/>
    <w:rsid w:val="007A66A1"/>
    <w:rsid w:val="007A79A9"/>
    <w:rsid w:val="007B0886"/>
    <w:rsid w:val="007B36B0"/>
    <w:rsid w:val="007B6349"/>
    <w:rsid w:val="007B65E6"/>
    <w:rsid w:val="007C1F62"/>
    <w:rsid w:val="007C4BFE"/>
    <w:rsid w:val="007C54BB"/>
    <w:rsid w:val="007C6C15"/>
    <w:rsid w:val="007C7977"/>
    <w:rsid w:val="007D2649"/>
    <w:rsid w:val="007D5098"/>
    <w:rsid w:val="007D57BD"/>
    <w:rsid w:val="007D610F"/>
    <w:rsid w:val="007D6444"/>
    <w:rsid w:val="007D6752"/>
    <w:rsid w:val="007D7FD0"/>
    <w:rsid w:val="007E4F21"/>
    <w:rsid w:val="007E5953"/>
    <w:rsid w:val="007E617D"/>
    <w:rsid w:val="007F0695"/>
    <w:rsid w:val="007F3C42"/>
    <w:rsid w:val="008013A5"/>
    <w:rsid w:val="00801C2F"/>
    <w:rsid w:val="00803820"/>
    <w:rsid w:val="00806C6C"/>
    <w:rsid w:val="0080790E"/>
    <w:rsid w:val="00807EE4"/>
    <w:rsid w:val="00810C81"/>
    <w:rsid w:val="00812C07"/>
    <w:rsid w:val="0081317F"/>
    <w:rsid w:val="00814A5B"/>
    <w:rsid w:val="0082075B"/>
    <w:rsid w:val="0082193C"/>
    <w:rsid w:val="00822CCA"/>
    <w:rsid w:val="0082703C"/>
    <w:rsid w:val="00827E3F"/>
    <w:rsid w:val="00833066"/>
    <w:rsid w:val="008334FF"/>
    <w:rsid w:val="00841EFD"/>
    <w:rsid w:val="00844C1A"/>
    <w:rsid w:val="00845614"/>
    <w:rsid w:val="00845855"/>
    <w:rsid w:val="00846139"/>
    <w:rsid w:val="0084791D"/>
    <w:rsid w:val="00852797"/>
    <w:rsid w:val="00855B62"/>
    <w:rsid w:val="0086589B"/>
    <w:rsid w:val="00871B65"/>
    <w:rsid w:val="00873A25"/>
    <w:rsid w:val="00875C38"/>
    <w:rsid w:val="00877615"/>
    <w:rsid w:val="00877CA6"/>
    <w:rsid w:val="008807C5"/>
    <w:rsid w:val="00882BF8"/>
    <w:rsid w:val="00885891"/>
    <w:rsid w:val="00885C1A"/>
    <w:rsid w:val="00887BAF"/>
    <w:rsid w:val="00894D83"/>
    <w:rsid w:val="00895C61"/>
    <w:rsid w:val="008973DE"/>
    <w:rsid w:val="008A099C"/>
    <w:rsid w:val="008B1AC9"/>
    <w:rsid w:val="008B5851"/>
    <w:rsid w:val="008B7133"/>
    <w:rsid w:val="008C03EC"/>
    <w:rsid w:val="008C4804"/>
    <w:rsid w:val="008C72A8"/>
    <w:rsid w:val="008D1C50"/>
    <w:rsid w:val="008D1C7A"/>
    <w:rsid w:val="008D3E1E"/>
    <w:rsid w:val="008D72F7"/>
    <w:rsid w:val="008E388B"/>
    <w:rsid w:val="008E6253"/>
    <w:rsid w:val="008F6287"/>
    <w:rsid w:val="009010EA"/>
    <w:rsid w:val="00912DD8"/>
    <w:rsid w:val="00913EBC"/>
    <w:rsid w:val="00917FB7"/>
    <w:rsid w:val="009202DA"/>
    <w:rsid w:val="00922995"/>
    <w:rsid w:val="00926D9E"/>
    <w:rsid w:val="0093169F"/>
    <w:rsid w:val="009424EE"/>
    <w:rsid w:val="009451CB"/>
    <w:rsid w:val="0094777D"/>
    <w:rsid w:val="00957F0E"/>
    <w:rsid w:val="009614DC"/>
    <w:rsid w:val="00962611"/>
    <w:rsid w:val="00963BC3"/>
    <w:rsid w:val="00966FC5"/>
    <w:rsid w:val="00967067"/>
    <w:rsid w:val="009672AB"/>
    <w:rsid w:val="00972FB0"/>
    <w:rsid w:val="0097318C"/>
    <w:rsid w:val="009741B5"/>
    <w:rsid w:val="009806B5"/>
    <w:rsid w:val="00981F7A"/>
    <w:rsid w:val="0098295D"/>
    <w:rsid w:val="009833F7"/>
    <w:rsid w:val="00987B72"/>
    <w:rsid w:val="00987FAF"/>
    <w:rsid w:val="00991880"/>
    <w:rsid w:val="00991A00"/>
    <w:rsid w:val="00992420"/>
    <w:rsid w:val="00997948"/>
    <w:rsid w:val="009A0A28"/>
    <w:rsid w:val="009A120C"/>
    <w:rsid w:val="009A3655"/>
    <w:rsid w:val="009A6C64"/>
    <w:rsid w:val="009A7690"/>
    <w:rsid w:val="009B275E"/>
    <w:rsid w:val="009B2FEE"/>
    <w:rsid w:val="009B2FF1"/>
    <w:rsid w:val="009B3461"/>
    <w:rsid w:val="009B3B55"/>
    <w:rsid w:val="009B5011"/>
    <w:rsid w:val="009C42FD"/>
    <w:rsid w:val="009C5620"/>
    <w:rsid w:val="009D07C5"/>
    <w:rsid w:val="009D4DFF"/>
    <w:rsid w:val="009D6072"/>
    <w:rsid w:val="009E499B"/>
    <w:rsid w:val="009E536C"/>
    <w:rsid w:val="009E58AA"/>
    <w:rsid w:val="009E58E9"/>
    <w:rsid w:val="009E6B46"/>
    <w:rsid w:val="009E7F07"/>
    <w:rsid w:val="009F5C47"/>
    <w:rsid w:val="009F738E"/>
    <w:rsid w:val="00A0247D"/>
    <w:rsid w:val="00A02C42"/>
    <w:rsid w:val="00A041F0"/>
    <w:rsid w:val="00A04F82"/>
    <w:rsid w:val="00A108AF"/>
    <w:rsid w:val="00A118F8"/>
    <w:rsid w:val="00A12CF1"/>
    <w:rsid w:val="00A14340"/>
    <w:rsid w:val="00A15E93"/>
    <w:rsid w:val="00A15F7E"/>
    <w:rsid w:val="00A21B7F"/>
    <w:rsid w:val="00A26ACF"/>
    <w:rsid w:val="00A27833"/>
    <w:rsid w:val="00A324E1"/>
    <w:rsid w:val="00A32A1A"/>
    <w:rsid w:val="00A3731F"/>
    <w:rsid w:val="00A42CB9"/>
    <w:rsid w:val="00A5131F"/>
    <w:rsid w:val="00A5164B"/>
    <w:rsid w:val="00A6038F"/>
    <w:rsid w:val="00A60F3F"/>
    <w:rsid w:val="00A62158"/>
    <w:rsid w:val="00A7080E"/>
    <w:rsid w:val="00A71181"/>
    <w:rsid w:val="00A71344"/>
    <w:rsid w:val="00A74CB3"/>
    <w:rsid w:val="00A7502F"/>
    <w:rsid w:val="00A76CE4"/>
    <w:rsid w:val="00A76F7A"/>
    <w:rsid w:val="00A774D4"/>
    <w:rsid w:val="00A806F0"/>
    <w:rsid w:val="00A8158F"/>
    <w:rsid w:val="00A82A54"/>
    <w:rsid w:val="00A876A2"/>
    <w:rsid w:val="00A90619"/>
    <w:rsid w:val="00A90728"/>
    <w:rsid w:val="00A90BB0"/>
    <w:rsid w:val="00A9186D"/>
    <w:rsid w:val="00A956F0"/>
    <w:rsid w:val="00A95A8D"/>
    <w:rsid w:val="00A9621A"/>
    <w:rsid w:val="00A96F6A"/>
    <w:rsid w:val="00AA01AA"/>
    <w:rsid w:val="00AA2E48"/>
    <w:rsid w:val="00AA67C1"/>
    <w:rsid w:val="00AA685E"/>
    <w:rsid w:val="00AB2FF5"/>
    <w:rsid w:val="00AB577B"/>
    <w:rsid w:val="00AC4FC3"/>
    <w:rsid w:val="00AC6CC4"/>
    <w:rsid w:val="00AD0B40"/>
    <w:rsid w:val="00AD0CDB"/>
    <w:rsid w:val="00AD14CB"/>
    <w:rsid w:val="00AD3868"/>
    <w:rsid w:val="00AD640C"/>
    <w:rsid w:val="00AD79F0"/>
    <w:rsid w:val="00AE5BF1"/>
    <w:rsid w:val="00AE7EDF"/>
    <w:rsid w:val="00AF037F"/>
    <w:rsid w:val="00AF04B7"/>
    <w:rsid w:val="00AF0CFE"/>
    <w:rsid w:val="00AF4AE4"/>
    <w:rsid w:val="00AF787E"/>
    <w:rsid w:val="00B01F49"/>
    <w:rsid w:val="00B06162"/>
    <w:rsid w:val="00B07B4D"/>
    <w:rsid w:val="00B1272F"/>
    <w:rsid w:val="00B14469"/>
    <w:rsid w:val="00B14A68"/>
    <w:rsid w:val="00B16268"/>
    <w:rsid w:val="00B215BC"/>
    <w:rsid w:val="00B25B81"/>
    <w:rsid w:val="00B262CF"/>
    <w:rsid w:val="00B27A68"/>
    <w:rsid w:val="00B33CFF"/>
    <w:rsid w:val="00B3487C"/>
    <w:rsid w:val="00B34CB1"/>
    <w:rsid w:val="00B3524C"/>
    <w:rsid w:val="00B35AD4"/>
    <w:rsid w:val="00B3765F"/>
    <w:rsid w:val="00B45C02"/>
    <w:rsid w:val="00B47CAF"/>
    <w:rsid w:val="00B537EA"/>
    <w:rsid w:val="00B54E19"/>
    <w:rsid w:val="00B54F9B"/>
    <w:rsid w:val="00B60945"/>
    <w:rsid w:val="00B60999"/>
    <w:rsid w:val="00B64959"/>
    <w:rsid w:val="00B65594"/>
    <w:rsid w:val="00B67599"/>
    <w:rsid w:val="00B678DF"/>
    <w:rsid w:val="00B70F1A"/>
    <w:rsid w:val="00B72200"/>
    <w:rsid w:val="00B85EC5"/>
    <w:rsid w:val="00B907DB"/>
    <w:rsid w:val="00B96883"/>
    <w:rsid w:val="00B97287"/>
    <w:rsid w:val="00BA4E3E"/>
    <w:rsid w:val="00BA5416"/>
    <w:rsid w:val="00BA6545"/>
    <w:rsid w:val="00BA655D"/>
    <w:rsid w:val="00BA6CA6"/>
    <w:rsid w:val="00BA6F75"/>
    <w:rsid w:val="00BB0F95"/>
    <w:rsid w:val="00BB1129"/>
    <w:rsid w:val="00BB64E2"/>
    <w:rsid w:val="00BC0A4B"/>
    <w:rsid w:val="00BC39D7"/>
    <w:rsid w:val="00BC4382"/>
    <w:rsid w:val="00BC4A5B"/>
    <w:rsid w:val="00BD01D6"/>
    <w:rsid w:val="00BD097F"/>
    <w:rsid w:val="00BD1337"/>
    <w:rsid w:val="00BD17CE"/>
    <w:rsid w:val="00BD226B"/>
    <w:rsid w:val="00BD2EDC"/>
    <w:rsid w:val="00BE7C53"/>
    <w:rsid w:val="00BF0CA6"/>
    <w:rsid w:val="00BF2672"/>
    <w:rsid w:val="00C00A0C"/>
    <w:rsid w:val="00C04F71"/>
    <w:rsid w:val="00C067F6"/>
    <w:rsid w:val="00C06C09"/>
    <w:rsid w:val="00C06C9D"/>
    <w:rsid w:val="00C10326"/>
    <w:rsid w:val="00C129DF"/>
    <w:rsid w:val="00C13540"/>
    <w:rsid w:val="00C264AF"/>
    <w:rsid w:val="00C26C2C"/>
    <w:rsid w:val="00C26CD1"/>
    <w:rsid w:val="00C31066"/>
    <w:rsid w:val="00C36342"/>
    <w:rsid w:val="00C369C5"/>
    <w:rsid w:val="00C406BA"/>
    <w:rsid w:val="00C40D42"/>
    <w:rsid w:val="00C4179D"/>
    <w:rsid w:val="00C43FCD"/>
    <w:rsid w:val="00C44AD6"/>
    <w:rsid w:val="00C507A1"/>
    <w:rsid w:val="00C51378"/>
    <w:rsid w:val="00C52E2C"/>
    <w:rsid w:val="00C53280"/>
    <w:rsid w:val="00C57142"/>
    <w:rsid w:val="00C616CC"/>
    <w:rsid w:val="00C643EB"/>
    <w:rsid w:val="00C64AA6"/>
    <w:rsid w:val="00C64EB0"/>
    <w:rsid w:val="00C6709E"/>
    <w:rsid w:val="00C70254"/>
    <w:rsid w:val="00C715C7"/>
    <w:rsid w:val="00C725FB"/>
    <w:rsid w:val="00C73CC6"/>
    <w:rsid w:val="00C74E3E"/>
    <w:rsid w:val="00C751AD"/>
    <w:rsid w:val="00C75DF3"/>
    <w:rsid w:val="00C77CB2"/>
    <w:rsid w:val="00C80F54"/>
    <w:rsid w:val="00C834D0"/>
    <w:rsid w:val="00C87AE8"/>
    <w:rsid w:val="00C87C2E"/>
    <w:rsid w:val="00C90564"/>
    <w:rsid w:val="00C911B2"/>
    <w:rsid w:val="00C93C46"/>
    <w:rsid w:val="00C94D8A"/>
    <w:rsid w:val="00C968C5"/>
    <w:rsid w:val="00C97371"/>
    <w:rsid w:val="00C979E3"/>
    <w:rsid w:val="00CA073A"/>
    <w:rsid w:val="00CA5637"/>
    <w:rsid w:val="00CA5D56"/>
    <w:rsid w:val="00CB48A7"/>
    <w:rsid w:val="00CB5FA0"/>
    <w:rsid w:val="00CC374D"/>
    <w:rsid w:val="00CC4564"/>
    <w:rsid w:val="00CC6A5D"/>
    <w:rsid w:val="00CC7EA6"/>
    <w:rsid w:val="00CC7EF4"/>
    <w:rsid w:val="00CD09D8"/>
    <w:rsid w:val="00CD1B4F"/>
    <w:rsid w:val="00CD1CE1"/>
    <w:rsid w:val="00CD4AAA"/>
    <w:rsid w:val="00CD6506"/>
    <w:rsid w:val="00CD6540"/>
    <w:rsid w:val="00CD69F8"/>
    <w:rsid w:val="00CD7B08"/>
    <w:rsid w:val="00CE00F9"/>
    <w:rsid w:val="00CE1112"/>
    <w:rsid w:val="00CE404D"/>
    <w:rsid w:val="00CE461E"/>
    <w:rsid w:val="00CE5B3C"/>
    <w:rsid w:val="00CE798A"/>
    <w:rsid w:val="00CE7B8C"/>
    <w:rsid w:val="00CF0000"/>
    <w:rsid w:val="00CF100B"/>
    <w:rsid w:val="00CF530A"/>
    <w:rsid w:val="00D018F2"/>
    <w:rsid w:val="00D05812"/>
    <w:rsid w:val="00D10386"/>
    <w:rsid w:val="00D10DEE"/>
    <w:rsid w:val="00D20212"/>
    <w:rsid w:val="00D20F47"/>
    <w:rsid w:val="00D21331"/>
    <w:rsid w:val="00D2472A"/>
    <w:rsid w:val="00D24E31"/>
    <w:rsid w:val="00D26897"/>
    <w:rsid w:val="00D300E3"/>
    <w:rsid w:val="00D3384E"/>
    <w:rsid w:val="00D35A96"/>
    <w:rsid w:val="00D36F72"/>
    <w:rsid w:val="00D41F28"/>
    <w:rsid w:val="00D42BC5"/>
    <w:rsid w:val="00D430E1"/>
    <w:rsid w:val="00D46C43"/>
    <w:rsid w:val="00D5195F"/>
    <w:rsid w:val="00D5437F"/>
    <w:rsid w:val="00D56914"/>
    <w:rsid w:val="00D57C00"/>
    <w:rsid w:val="00D60B78"/>
    <w:rsid w:val="00D620E9"/>
    <w:rsid w:val="00D6367B"/>
    <w:rsid w:val="00D70398"/>
    <w:rsid w:val="00D72F13"/>
    <w:rsid w:val="00D74ED7"/>
    <w:rsid w:val="00D80085"/>
    <w:rsid w:val="00D83F75"/>
    <w:rsid w:val="00D91ADD"/>
    <w:rsid w:val="00D92482"/>
    <w:rsid w:val="00D936FD"/>
    <w:rsid w:val="00D940A0"/>
    <w:rsid w:val="00D95DE5"/>
    <w:rsid w:val="00D9608C"/>
    <w:rsid w:val="00DA321F"/>
    <w:rsid w:val="00DA4B16"/>
    <w:rsid w:val="00DA71EE"/>
    <w:rsid w:val="00DA7B21"/>
    <w:rsid w:val="00DB55D5"/>
    <w:rsid w:val="00DB7D24"/>
    <w:rsid w:val="00DC3F06"/>
    <w:rsid w:val="00DC3F08"/>
    <w:rsid w:val="00DC49B2"/>
    <w:rsid w:val="00DC7368"/>
    <w:rsid w:val="00DD1370"/>
    <w:rsid w:val="00DD3189"/>
    <w:rsid w:val="00DD32AA"/>
    <w:rsid w:val="00DE058C"/>
    <w:rsid w:val="00DE1875"/>
    <w:rsid w:val="00DE3BEE"/>
    <w:rsid w:val="00DE42D1"/>
    <w:rsid w:val="00DE5816"/>
    <w:rsid w:val="00DF43C9"/>
    <w:rsid w:val="00E01329"/>
    <w:rsid w:val="00E019CB"/>
    <w:rsid w:val="00E07D7D"/>
    <w:rsid w:val="00E27942"/>
    <w:rsid w:val="00E32408"/>
    <w:rsid w:val="00E35339"/>
    <w:rsid w:val="00E35495"/>
    <w:rsid w:val="00E37A97"/>
    <w:rsid w:val="00E40DD1"/>
    <w:rsid w:val="00E433D2"/>
    <w:rsid w:val="00E4444A"/>
    <w:rsid w:val="00E46033"/>
    <w:rsid w:val="00E4743F"/>
    <w:rsid w:val="00E51AA2"/>
    <w:rsid w:val="00E52AEA"/>
    <w:rsid w:val="00E52CB7"/>
    <w:rsid w:val="00E57B3D"/>
    <w:rsid w:val="00E60A8A"/>
    <w:rsid w:val="00E6144A"/>
    <w:rsid w:val="00E62EBD"/>
    <w:rsid w:val="00E6531D"/>
    <w:rsid w:val="00E65758"/>
    <w:rsid w:val="00E657BB"/>
    <w:rsid w:val="00E730DD"/>
    <w:rsid w:val="00E735D0"/>
    <w:rsid w:val="00E7515E"/>
    <w:rsid w:val="00E75787"/>
    <w:rsid w:val="00E81ADE"/>
    <w:rsid w:val="00E84720"/>
    <w:rsid w:val="00E85FEA"/>
    <w:rsid w:val="00E90109"/>
    <w:rsid w:val="00E914CA"/>
    <w:rsid w:val="00E93EC1"/>
    <w:rsid w:val="00E95612"/>
    <w:rsid w:val="00E9562D"/>
    <w:rsid w:val="00EA1415"/>
    <w:rsid w:val="00EA3750"/>
    <w:rsid w:val="00EA5433"/>
    <w:rsid w:val="00EA7E06"/>
    <w:rsid w:val="00EB02B2"/>
    <w:rsid w:val="00EB1659"/>
    <w:rsid w:val="00EC1BA1"/>
    <w:rsid w:val="00EC3250"/>
    <w:rsid w:val="00EC5CD1"/>
    <w:rsid w:val="00EC740D"/>
    <w:rsid w:val="00EC78AC"/>
    <w:rsid w:val="00ED01B9"/>
    <w:rsid w:val="00ED1420"/>
    <w:rsid w:val="00ED56C8"/>
    <w:rsid w:val="00ED6EEE"/>
    <w:rsid w:val="00ED794C"/>
    <w:rsid w:val="00EE08F8"/>
    <w:rsid w:val="00EE1601"/>
    <w:rsid w:val="00EE256D"/>
    <w:rsid w:val="00EE7203"/>
    <w:rsid w:val="00EF1C6C"/>
    <w:rsid w:val="00EF1D20"/>
    <w:rsid w:val="00EF46C4"/>
    <w:rsid w:val="00EF4AED"/>
    <w:rsid w:val="00EF557F"/>
    <w:rsid w:val="00EF6C9C"/>
    <w:rsid w:val="00EF719D"/>
    <w:rsid w:val="00F01F0F"/>
    <w:rsid w:val="00F04BB9"/>
    <w:rsid w:val="00F067A7"/>
    <w:rsid w:val="00F06D52"/>
    <w:rsid w:val="00F105ED"/>
    <w:rsid w:val="00F12BB1"/>
    <w:rsid w:val="00F1302F"/>
    <w:rsid w:val="00F13B90"/>
    <w:rsid w:val="00F172F3"/>
    <w:rsid w:val="00F2362D"/>
    <w:rsid w:val="00F245D6"/>
    <w:rsid w:val="00F250D3"/>
    <w:rsid w:val="00F3137A"/>
    <w:rsid w:val="00F324BB"/>
    <w:rsid w:val="00F32A35"/>
    <w:rsid w:val="00F33ED8"/>
    <w:rsid w:val="00F34307"/>
    <w:rsid w:val="00F3489F"/>
    <w:rsid w:val="00F40B53"/>
    <w:rsid w:val="00F412DE"/>
    <w:rsid w:val="00F4589E"/>
    <w:rsid w:val="00F46539"/>
    <w:rsid w:val="00F5362A"/>
    <w:rsid w:val="00F553E7"/>
    <w:rsid w:val="00F57A76"/>
    <w:rsid w:val="00F60590"/>
    <w:rsid w:val="00F65A58"/>
    <w:rsid w:val="00F66EA0"/>
    <w:rsid w:val="00F67BED"/>
    <w:rsid w:val="00F721C3"/>
    <w:rsid w:val="00F73366"/>
    <w:rsid w:val="00F73CB9"/>
    <w:rsid w:val="00F767D9"/>
    <w:rsid w:val="00F80437"/>
    <w:rsid w:val="00F81F6A"/>
    <w:rsid w:val="00F8668B"/>
    <w:rsid w:val="00F90268"/>
    <w:rsid w:val="00F90279"/>
    <w:rsid w:val="00F90942"/>
    <w:rsid w:val="00F93AEF"/>
    <w:rsid w:val="00F93E5D"/>
    <w:rsid w:val="00F97323"/>
    <w:rsid w:val="00F97466"/>
    <w:rsid w:val="00F97C42"/>
    <w:rsid w:val="00FA00AF"/>
    <w:rsid w:val="00FA2A05"/>
    <w:rsid w:val="00FA5457"/>
    <w:rsid w:val="00FA5F87"/>
    <w:rsid w:val="00FB1E5C"/>
    <w:rsid w:val="00FC0E75"/>
    <w:rsid w:val="00FC276B"/>
    <w:rsid w:val="00FC56B9"/>
    <w:rsid w:val="00FC5C68"/>
    <w:rsid w:val="00FC772E"/>
    <w:rsid w:val="00FD2DD1"/>
    <w:rsid w:val="00FD3EE9"/>
    <w:rsid w:val="00FD53FE"/>
    <w:rsid w:val="00FD7912"/>
    <w:rsid w:val="00FE004D"/>
    <w:rsid w:val="00FE05FD"/>
    <w:rsid w:val="00FE1F40"/>
    <w:rsid w:val="00FE29F7"/>
    <w:rsid w:val="00FE42FD"/>
    <w:rsid w:val="00FE58B5"/>
    <w:rsid w:val="00FE6B07"/>
    <w:rsid w:val="00FE6F17"/>
    <w:rsid w:val="00FE71C9"/>
    <w:rsid w:val="00FE784E"/>
    <w:rsid w:val="00FF1615"/>
    <w:rsid w:val="27C9F692"/>
    <w:rsid w:val="4A0D3F69"/>
    <w:rsid w:val="5836C3F1"/>
    <w:rsid w:val="605A0C7A"/>
    <w:rsid w:val="63B69BF4"/>
    <w:rsid w:val="7822C67D"/>
    <w:rsid w:val="78C5990C"/>
    <w:rsid w:val="7DB82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20E80E"/>
  <w15:docId w15:val="{592E8822-407B-4556-B127-87499637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73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line="240" w:lineRule="atLeast"/>
      <w:jc w:val="both"/>
      <w:textAlignment w:val="center"/>
    </w:pPr>
    <w:rPr>
      <w:rFonts w:ascii="Pretty" w:hAnsi="Pretty" w:cs="Pretty"/>
      <w:color w:val="0626A9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5DE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79BF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0247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507F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EAD">
    <w:name w:val="LEAD"/>
    <w:basedOn w:val="Normalny"/>
    <w:qFormat/>
    <w:rsid w:val="0051173F"/>
    <w:rPr>
      <w:rFonts w:ascii="Pretty Bold" w:hAnsi="Pretty Bold" w:cs="Pretty Bold"/>
      <w:b/>
      <w:bCs/>
    </w:rPr>
  </w:style>
  <w:style w:type="paragraph" w:customStyle="1" w:styleId="BACKGROUNDER">
    <w:name w:val="BACKGROUNDER"/>
    <w:basedOn w:val="Normalny"/>
    <w:qFormat/>
    <w:rsid w:val="0051173F"/>
    <w:pPr>
      <w:spacing w:line="190" w:lineRule="atLeast"/>
    </w:pPr>
    <w:rPr>
      <w:sz w:val="16"/>
      <w:szCs w:val="16"/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:lang w:val="de-DE"/>
      <w14:textOutline w14:w="0" w14:cap="flat" w14:cmpd="sng" w14:algn="ctr">
        <w14:noFill/>
        <w14:prstDash w14:val="solid"/>
        <w14:bevel/>
      </w14:textOutline>
    </w:rPr>
  </w:style>
  <w:style w:type="paragraph" w:customStyle="1" w:styleId="AKAPIT">
    <w:name w:val="AKAPIT"/>
    <w:basedOn w:val="Body"/>
    <w:qFormat/>
    <w:rsid w:val="0051173F"/>
    <w:pPr>
      <w:spacing w:line="240" w:lineRule="atLeast"/>
    </w:pPr>
    <w:rPr>
      <w:rFonts w:ascii="Pretty" w:hAnsi="Pretty" w:cs="Pretty"/>
    </w:rPr>
  </w:style>
  <w:style w:type="paragraph" w:styleId="Nagwek">
    <w:name w:val="header"/>
    <w:basedOn w:val="Normalny"/>
    <w:link w:val="NagwekZnak"/>
    <w:uiPriority w:val="99"/>
    <w:unhideWhenUsed/>
    <w:rsid w:val="0051173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173F"/>
    <w:rPr>
      <w:rFonts w:ascii="Pretty" w:hAnsi="Pretty" w:cs="Pretty"/>
      <w:color w:val="0626A9"/>
    </w:rPr>
  </w:style>
  <w:style w:type="paragraph" w:styleId="Stopka">
    <w:name w:val="footer"/>
    <w:basedOn w:val="Normalny"/>
    <w:link w:val="StopkaZnak"/>
    <w:uiPriority w:val="99"/>
    <w:unhideWhenUsed/>
    <w:rsid w:val="0051173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173F"/>
    <w:rPr>
      <w:rFonts w:ascii="Pretty" w:hAnsi="Pretty" w:cs="Pretty"/>
      <w:color w:val="0626A9"/>
    </w:rPr>
  </w:style>
  <w:style w:type="paragraph" w:customStyle="1" w:styleId="body0">
    <w:name w:val="body"/>
    <w:basedOn w:val="Normalny"/>
    <w:uiPriority w:val="99"/>
    <w:rsid w:val="001E5E7D"/>
    <w:pPr>
      <w:spacing w:line="288" w:lineRule="auto"/>
    </w:pPr>
    <w:rPr>
      <w:rFonts w:ascii="PrettyVar-Regular" w:hAnsi="PrettyVar-Regular" w:cs="PrettyVar-Regular"/>
      <w:color w:val="0005FF"/>
    </w:rPr>
  </w:style>
  <w:style w:type="paragraph" w:customStyle="1" w:styleId="Body">
    <w:name w:val="Body"/>
    <w:basedOn w:val="body0"/>
    <w:uiPriority w:val="99"/>
    <w:rsid w:val="001E5E7D"/>
    <w:rPr>
      <w:color w:val="0626A9"/>
    </w:rPr>
  </w:style>
  <w:style w:type="paragraph" w:customStyle="1" w:styleId="bodyGillSans">
    <w:name w:val="body (Gill Sans)"/>
    <w:basedOn w:val="Normalny"/>
    <w:uiPriority w:val="99"/>
    <w:rsid w:val="002038B6"/>
    <w:pPr>
      <w:spacing w:line="288" w:lineRule="auto"/>
    </w:pPr>
    <w:rPr>
      <w:rFonts w:ascii="PrettyVar-Regular" w:hAnsi="PrettyVar-Regular" w:cs="PrettyVar-Regular"/>
      <w:color w:val="0005FF"/>
    </w:rPr>
  </w:style>
  <w:style w:type="paragraph" w:customStyle="1" w:styleId="BodyGillSans0">
    <w:name w:val="Body (Gill Sans)"/>
    <w:basedOn w:val="bodyGillSans"/>
    <w:uiPriority w:val="99"/>
    <w:rsid w:val="009741B5"/>
    <w:pPr>
      <w:spacing w:line="260" w:lineRule="atLeast"/>
    </w:pPr>
    <w:rPr>
      <w:rFonts w:ascii="Gill Sans" w:hAnsi="Gill Sans" w:cs="Gill Sans"/>
      <w:color w:val="0626A9"/>
      <w:spacing w:val="2"/>
    </w:rPr>
  </w:style>
  <w:style w:type="character" w:styleId="Numerstrony">
    <w:name w:val="page number"/>
    <w:basedOn w:val="Domylnaczcionkaakapitu"/>
    <w:uiPriority w:val="99"/>
    <w:semiHidden/>
    <w:unhideWhenUsed/>
    <w:rsid w:val="003249F3"/>
  </w:style>
  <w:style w:type="paragraph" w:customStyle="1" w:styleId="TYTU">
    <w:name w:val="TYTUŁ"/>
    <w:basedOn w:val="Normalny"/>
    <w:qFormat/>
    <w:rsid w:val="001B2F98"/>
    <w:rPr>
      <w:noProof/>
    </w:rPr>
  </w:style>
  <w:style w:type="paragraph" w:customStyle="1" w:styleId="ParagraphStyle1">
    <w:name w:val="Paragraph Style 1"/>
    <w:basedOn w:val="body0"/>
    <w:uiPriority w:val="99"/>
    <w:rsid w:val="0054166F"/>
    <w:rPr>
      <w:rFonts w:ascii="Pretty-Regular" w:hAnsi="Pretty-Regular" w:cs="Pretty-Regular"/>
      <w:color w:val="0626A9"/>
      <w:sz w:val="10"/>
      <w:szCs w:val="10"/>
    </w:rPr>
  </w:style>
  <w:style w:type="paragraph" w:customStyle="1" w:styleId="H2GillSans">
    <w:name w:val="H2 (Gill Sans)"/>
    <w:basedOn w:val="bodyGillSans"/>
    <w:uiPriority w:val="99"/>
    <w:rsid w:val="0054166F"/>
    <w:pPr>
      <w:spacing w:line="260" w:lineRule="atLeast"/>
    </w:pPr>
    <w:rPr>
      <w:rFonts w:ascii="Gill Sans" w:hAnsi="Gill Sans" w:cs="Gill Sans"/>
      <w:b/>
      <w:bCs/>
      <w:color w:val="0626A9"/>
    </w:rPr>
  </w:style>
  <w:style w:type="character" w:customStyle="1" w:styleId="bold">
    <w:name w:val="bold"/>
    <w:uiPriority w:val="99"/>
    <w:rsid w:val="0054166F"/>
    <w:rPr>
      <w:b/>
      <w:bCs/>
    </w:rPr>
  </w:style>
  <w:style w:type="paragraph" w:styleId="Tytu0">
    <w:name w:val="Title"/>
    <w:basedOn w:val="Normalny"/>
    <w:next w:val="Normalny"/>
    <w:link w:val="TytuZnak"/>
    <w:uiPriority w:val="10"/>
    <w:qFormat/>
    <w:rsid w:val="00962611"/>
    <w:pPr>
      <w:autoSpaceDE/>
      <w:autoSpaceDN/>
      <w:adjustRightInd/>
      <w:spacing w:after="80" w:line="240" w:lineRule="auto"/>
      <w:contextualSpacing/>
      <w:jc w:val="left"/>
      <w:textAlignment w:val="auto"/>
    </w:pPr>
    <w:rPr>
      <w:rFonts w:ascii="Pretty SemiBold" w:eastAsia="Times New Roman" w:hAnsi="Pretty SemiBold" w:cs="Times New Roman"/>
      <w:color w:val="auto"/>
      <w:spacing w:val="-10"/>
      <w:kern w:val="28"/>
      <w:sz w:val="56"/>
      <w:szCs w:val="56"/>
      <w:bdr w:val="none" w:sz="0" w:space="0" w:color="auto"/>
      <w:lang w:eastAsia="en-US"/>
    </w:rPr>
  </w:style>
  <w:style w:type="character" w:customStyle="1" w:styleId="TytuZnak">
    <w:name w:val="Tytuł Znak"/>
    <w:basedOn w:val="Domylnaczcionkaakapitu"/>
    <w:link w:val="Tytu0"/>
    <w:uiPriority w:val="10"/>
    <w:rsid w:val="00962611"/>
    <w:rPr>
      <w:rFonts w:ascii="Pretty SemiBold" w:eastAsia="Times New Roman" w:hAnsi="Pretty SemiBold"/>
      <w:spacing w:val="-10"/>
      <w:kern w:val="28"/>
      <w:sz w:val="56"/>
      <w:szCs w:val="56"/>
      <w:bdr w:val="none" w:sz="0" w:space="0" w:color="auto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7D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D7D29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D7D29"/>
    <w:rPr>
      <w:rFonts w:ascii="Pretty" w:hAnsi="Pretty" w:cs="Pretty"/>
      <w:color w:val="0626A9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7D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7D29"/>
    <w:rPr>
      <w:rFonts w:ascii="Pretty" w:hAnsi="Pretty" w:cs="Pretty"/>
      <w:b/>
      <w:bCs/>
      <w:color w:val="0626A9"/>
    </w:rPr>
  </w:style>
  <w:style w:type="paragraph" w:styleId="Poprawka">
    <w:name w:val="Revision"/>
    <w:hidden/>
    <w:uiPriority w:val="99"/>
    <w:semiHidden/>
    <w:rsid w:val="002D7D2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Pretty" w:hAnsi="Pretty" w:cs="Pretty"/>
      <w:color w:val="0626A9"/>
    </w:rPr>
  </w:style>
  <w:style w:type="paragraph" w:styleId="NormalnyWeb">
    <w:name w:val="Normal (Web)"/>
    <w:basedOn w:val="Normalny"/>
    <w:uiPriority w:val="99"/>
    <w:semiHidden/>
    <w:unhideWhenUsed/>
    <w:rsid w:val="0093169F"/>
    <w:rPr>
      <w:rFonts w:ascii="Times New Roman" w:hAnsi="Times New Roman" w:cs="Times New Roman"/>
      <w:sz w:val="24"/>
      <w:szCs w:val="24"/>
    </w:rPr>
  </w:style>
  <w:style w:type="table" w:customStyle="1" w:styleId="TableNormal1">
    <w:name w:val="Table Normal1"/>
    <w:rsid w:val="00C129D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2Znak">
    <w:name w:val="Nagłówek 2 Znak"/>
    <w:basedOn w:val="Domylnaczcionkaakapitu"/>
    <w:link w:val="Nagwek2"/>
    <w:uiPriority w:val="9"/>
    <w:rsid w:val="00065DE8"/>
    <w:rPr>
      <w:rFonts w:asciiTheme="majorHAnsi" w:eastAsiaTheme="majorEastAsia" w:hAnsiTheme="majorHAnsi" w:cstheme="majorBidi"/>
      <w:color w:val="0079BF" w:themeColor="accent1" w:themeShade="BF"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unhideWhenUsed/>
    <w:rsid w:val="00065DE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65DE8"/>
    <w:rPr>
      <w:rFonts w:ascii="Pretty" w:hAnsi="Pretty" w:cs="Pretty"/>
      <w:color w:val="0626A9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0247D"/>
    <w:rPr>
      <w:rFonts w:asciiTheme="majorHAnsi" w:eastAsiaTheme="majorEastAsia" w:hAnsiTheme="majorHAnsi" w:cstheme="majorBidi"/>
      <w:color w:val="00507F" w:themeColor="accent1" w:themeShade="7F"/>
      <w:sz w:val="24"/>
      <w:szCs w:val="24"/>
    </w:rPr>
  </w:style>
  <w:style w:type="paragraph" w:customStyle="1" w:styleId="info2">
    <w:name w:val="info 2"/>
    <w:rsid w:val="007A79A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88" w:lineRule="auto"/>
      <w:jc w:val="both"/>
    </w:pPr>
    <w:rPr>
      <w:rFonts w:ascii="Satoshi Regular" w:hAnsi="Satoshi Regular" w:cs="Arial Unicode MS"/>
      <w:color w:val="000000"/>
      <w:sz w:val="18"/>
      <w:szCs w:val="18"/>
      <w:u w:color="3D4B57"/>
      <w:bdr w:val="none" w:sz="0" w:space="0" w:color="auto"/>
      <w:lang w:val="en-US" w:eastAsia="en-US"/>
      <w14:textOutline w14:w="12700" w14:cap="flat" w14:cmpd="sng" w14:algn="ctr">
        <w14:noFill/>
        <w14:prstDash w14:val="solid"/>
        <w14:miter w14:lim="100000"/>
      </w14:textOutline>
    </w:rPr>
  </w:style>
  <w:style w:type="table" w:styleId="Tabela-Siatka">
    <w:name w:val="Table Grid"/>
    <w:basedOn w:val="Standardowy"/>
    <w:uiPriority w:val="39"/>
    <w:rsid w:val="007A79A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A1356"/>
    <w:pPr>
      <w:spacing w:line="240" w:lineRule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A1356"/>
    <w:rPr>
      <w:rFonts w:ascii="Pretty" w:hAnsi="Pretty" w:cs="Pretty"/>
      <w:color w:val="0626A9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A135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D6444"/>
    <w:pPr>
      <w:spacing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D6444"/>
    <w:rPr>
      <w:rFonts w:ascii="Pretty" w:hAnsi="Pretty" w:cs="Pretty"/>
      <w:color w:val="0626A9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D6444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553E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E735D0"/>
    <w:rPr>
      <w:color w:val="FF00FF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735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3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2637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084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9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167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1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0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77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66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7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53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179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75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4393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1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2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17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386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543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7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rchicom.pl/warszawa/nowy-rytm-kabaty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537f7f-03a2-4d29-9cf4-122cbff8cf5a">
      <Terms xmlns="http://schemas.microsoft.com/office/infopath/2007/PartnerControls"/>
    </lcf76f155ced4ddcb4097134ff3c332f>
    <TaxCatchAll xmlns="63bc4254-4303-4751-808a-467bc8af4b9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AD4B0632B8694ABB54F10A11CD9538" ma:contentTypeVersion="19" ma:contentTypeDescription="Utwórz nowy dokument." ma:contentTypeScope="" ma:versionID="84ea5e892ac83e1dc78fe63d8904f1a3">
  <xsd:schema xmlns:xsd="http://www.w3.org/2001/XMLSchema" xmlns:xs="http://www.w3.org/2001/XMLSchema" xmlns:p="http://schemas.microsoft.com/office/2006/metadata/properties" xmlns:ns2="55537f7f-03a2-4d29-9cf4-122cbff8cf5a" xmlns:ns3="63bc4254-4303-4751-808a-467bc8af4b94" targetNamespace="http://schemas.microsoft.com/office/2006/metadata/properties" ma:root="true" ma:fieldsID="ea779c99dfb248b3c5a94ac8820c2083" ns2:_="" ns3:_="">
    <xsd:import namespace="55537f7f-03a2-4d29-9cf4-122cbff8cf5a"/>
    <xsd:import namespace="63bc4254-4303-4751-808a-467bc8af4b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37f7f-03a2-4d29-9cf4-122cbff8cf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659e6cfe-8a72-4a82-9449-87dbf8acb4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bc4254-4303-4751-808a-467bc8af4b9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5ac91cc-6dd7-43a0-ad9e-d7444e032596}" ma:internalName="TaxCatchAll" ma:showField="CatchAllData" ma:web="63bc4254-4303-4751-808a-467bc8af4b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7B1459-757E-4205-8A71-165322687F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31C55B-D9D5-1145-885D-2021DAB6827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CA9B6F0-6F03-4FC2-B41A-C9C1AA146FB4}">
  <ds:schemaRefs>
    <ds:schemaRef ds:uri="http://schemas.microsoft.com/office/2006/metadata/properties"/>
    <ds:schemaRef ds:uri="http://schemas.microsoft.com/office/infopath/2007/PartnerControls"/>
    <ds:schemaRef ds:uri="55537f7f-03a2-4d29-9cf4-122cbff8cf5a"/>
    <ds:schemaRef ds:uri="63bc4254-4303-4751-808a-467bc8af4b94"/>
  </ds:schemaRefs>
</ds:datastoreItem>
</file>

<file path=customXml/itemProps4.xml><?xml version="1.0" encoding="utf-8"?>
<ds:datastoreItem xmlns:ds="http://schemas.openxmlformats.org/officeDocument/2006/customXml" ds:itemID="{80014932-5B78-4C5B-B988-9546D0B1AB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537f7f-03a2-4d29-9cf4-122cbff8cf5a"/>
    <ds:schemaRef ds:uri="63bc4254-4303-4751-808a-467bc8af4b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18cf28d-68c8-4b16-8f2a-ba960b18936b}" enabled="0" method="" siteId="{618cf28d-68c8-4b16-8f2a-ba960b18936b}" removed="1"/>
  <clbl:label id="{eda70757-dcbb-438f-8988-367df64b7aa3}" enabled="0" method="" siteId="{eda70757-dcbb-438f-8988-367df64b7aa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753</Words>
  <Characters>4519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Świętosławski</dc:creator>
  <cp:keywords/>
  <cp:lastModifiedBy>Monika Langner</cp:lastModifiedBy>
  <cp:revision>10</cp:revision>
  <dcterms:created xsi:type="dcterms:W3CDTF">2026-10-06T07:11:00Z</dcterms:created>
  <dcterms:modified xsi:type="dcterms:W3CDTF">2026-10-06T07:21:00Z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0x01010056AD4B0632B8694ABB54F10A11CD9538</vt:lpwstr>
  </property>
  <property fmtid="{D5CDD505-2E9C-101B-9397-08002B2CF9AE}" pid="3" name="MediaServiceImageTags">
    <vt:lpwstr/>
  </property>
</Properties>
</file>