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E679A" w14:textId="29930F08" w:rsidR="005B5DE8" w:rsidRDefault="005B5DE8" w:rsidP="005B5DE8">
      <w:pPr>
        <w:jc w:val="center"/>
        <w:rPr>
          <w:b/>
          <w:bCs/>
        </w:rPr>
      </w:pPr>
      <w:r>
        <w:rPr>
          <w:b/>
          <w:bCs/>
          <w:noProof/>
        </w:rPr>
        <w:drawing>
          <wp:inline distT="0" distB="0" distL="0" distR="0" wp14:anchorId="09B4630D" wp14:editId="460570B7">
            <wp:extent cx="1759040" cy="768389"/>
            <wp:effectExtent l="0" t="0" r="0" b="0"/>
            <wp:docPr id="880584071" name="Imagen 1">
              <a:extLst xmlns:a="http://schemas.openxmlformats.org/drawingml/2006/main">
                <a:ext uri="{FF2B5EF4-FFF2-40B4-BE49-F238E27FC236}">
                  <a16:creationId xmlns:a16="http://schemas.microsoft.com/office/drawing/2014/main" id="{AB256006-DBD0-4E94-9237-36AFDE8876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584071" name="Imagen 880584071"/>
                    <pic:cNvPicPr/>
                  </pic:nvPicPr>
                  <pic:blipFill>
                    <a:blip r:embed="rId4">
                      <a:extLst>
                        <a:ext uri="{28A0092B-C50C-407E-A947-70E740481C1C}">
                          <a14:useLocalDpi xmlns:a14="http://schemas.microsoft.com/office/drawing/2010/main" val="0"/>
                        </a:ext>
                      </a:extLst>
                    </a:blip>
                    <a:stretch>
                      <a:fillRect/>
                    </a:stretch>
                  </pic:blipFill>
                  <pic:spPr>
                    <a:xfrm>
                      <a:off x="0" y="0"/>
                      <a:ext cx="1759040" cy="768389"/>
                    </a:xfrm>
                    <a:prstGeom prst="rect">
                      <a:avLst/>
                    </a:prstGeom>
                  </pic:spPr>
                </pic:pic>
              </a:graphicData>
            </a:graphic>
          </wp:inline>
        </w:drawing>
      </w:r>
    </w:p>
    <w:p w14:paraId="2C987550" w14:textId="37B6FAF2" w:rsidR="00C113DB" w:rsidRDefault="002460EA" w:rsidP="00C113DB">
      <w:pPr>
        <w:jc w:val="center"/>
        <w:rPr>
          <w:b/>
          <w:bCs/>
          <w:sz w:val="40"/>
          <w:szCs w:val="40"/>
        </w:rPr>
      </w:pPr>
      <w:r>
        <w:rPr>
          <w:b/>
          <w:bCs/>
          <w:sz w:val="40"/>
          <w:szCs w:val="40"/>
        </w:rPr>
        <w:t xml:space="preserve">NUEVE </w:t>
      </w:r>
      <w:r w:rsidR="005B5DE8" w:rsidRPr="004A484F">
        <w:rPr>
          <w:b/>
          <w:bCs/>
          <w:sz w:val="40"/>
          <w:szCs w:val="40"/>
        </w:rPr>
        <w:t>AUDITORIOS NACIONALES AGOTADOS; UNA MISMA FORMA DE CELEBRAR A MÉXICO: JUNTOS</w:t>
      </w:r>
    </w:p>
    <w:p w14:paraId="444F80F8" w14:textId="31B5F583" w:rsidR="00C113DB" w:rsidRPr="004A484F" w:rsidRDefault="00C113DB" w:rsidP="005B5DE8">
      <w:pPr>
        <w:jc w:val="center"/>
        <w:rPr>
          <w:b/>
          <w:bCs/>
          <w:sz w:val="40"/>
          <w:szCs w:val="40"/>
        </w:rPr>
      </w:pPr>
      <w:r>
        <w:rPr>
          <w:b/>
          <w:bCs/>
          <w:noProof/>
          <w:sz w:val="40"/>
          <w:szCs w:val="40"/>
        </w:rPr>
        <w:drawing>
          <wp:inline distT="0" distB="0" distL="0" distR="0" wp14:anchorId="69F225AA" wp14:editId="74CDC9D9">
            <wp:extent cx="1987296" cy="2670029"/>
            <wp:effectExtent l="0" t="0" r="0" b="0"/>
            <wp:docPr id="6636557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655769" name="Imagen 663655769"/>
                    <pic:cNvPicPr/>
                  </pic:nvPicPr>
                  <pic:blipFill rotWithShape="1">
                    <a:blip r:embed="rId5" cstate="print">
                      <a:extLst>
                        <a:ext uri="{28A0092B-C50C-407E-A947-70E740481C1C}">
                          <a14:useLocalDpi xmlns:a14="http://schemas.microsoft.com/office/drawing/2010/main" val="0"/>
                        </a:ext>
                      </a:extLst>
                    </a:blip>
                    <a:srcRect t="10478"/>
                    <a:stretch>
                      <a:fillRect/>
                    </a:stretch>
                  </pic:blipFill>
                  <pic:spPr bwMode="auto">
                    <a:xfrm>
                      <a:off x="0" y="0"/>
                      <a:ext cx="1991811" cy="2676095"/>
                    </a:xfrm>
                    <a:prstGeom prst="rect">
                      <a:avLst/>
                    </a:prstGeom>
                    <a:ln>
                      <a:noFill/>
                    </a:ln>
                    <a:extLst>
                      <a:ext uri="{53640926-AAD7-44D8-BBD7-CCE9431645EC}">
                        <a14:shadowObscured xmlns:a14="http://schemas.microsoft.com/office/drawing/2010/main"/>
                      </a:ext>
                    </a:extLst>
                  </pic:spPr>
                </pic:pic>
              </a:graphicData>
            </a:graphic>
          </wp:inline>
        </w:drawing>
      </w:r>
    </w:p>
    <w:p w14:paraId="6B87A333" w14:textId="0D353E00" w:rsidR="005B5DE8" w:rsidRPr="000D3A6F" w:rsidRDefault="005B5DE8" w:rsidP="000D3A6F">
      <w:pPr>
        <w:spacing w:before="100" w:beforeAutospacing="1" w:after="100" w:afterAutospacing="1" w:line="300" w:lineRule="atLeast"/>
        <w:jc w:val="center"/>
        <w:rPr>
          <w:rFonts w:eastAsia="Times New Roman" w:cs="Segoe UI"/>
          <w:b/>
          <w:bCs/>
          <w:i/>
          <w:iCs/>
          <w:kern w:val="0"/>
          <w:lang w:eastAsia="es-MX"/>
          <w14:ligatures w14:val="none"/>
        </w:rPr>
      </w:pPr>
      <w:r w:rsidRPr="000D3A6F">
        <w:rPr>
          <w:rFonts w:eastAsia="Times New Roman" w:cs="Segoe UI"/>
          <w:b/>
          <w:bCs/>
          <w:i/>
          <w:iCs/>
          <w:kern w:val="0"/>
          <w:lang w:eastAsia="es-MX"/>
          <w14:ligatures w14:val="none"/>
        </w:rPr>
        <w:t xml:space="preserve">• La residencia especial celebra la identidad, la música y </w:t>
      </w:r>
      <w:r w:rsidR="000D3A6F">
        <w:rPr>
          <w:rFonts w:eastAsia="Times New Roman" w:cs="Segoe UI"/>
          <w:b/>
          <w:bCs/>
          <w:i/>
          <w:iCs/>
          <w:kern w:val="0"/>
          <w:lang w:eastAsia="es-MX"/>
          <w14:ligatures w14:val="none"/>
        </w:rPr>
        <w:t>la tradición</w:t>
      </w:r>
      <w:r w:rsidRPr="000D3A6F">
        <w:rPr>
          <w:rFonts w:eastAsia="Times New Roman" w:cs="Segoe UI"/>
          <w:b/>
          <w:bCs/>
          <w:i/>
          <w:iCs/>
          <w:kern w:val="0"/>
          <w:lang w:eastAsia="es-MX"/>
          <w14:ligatures w14:val="none"/>
        </w:rPr>
        <w:t xml:space="preserve"> </w:t>
      </w:r>
      <w:r w:rsidRPr="000D3A6F">
        <w:rPr>
          <w:rFonts w:eastAsia="Times New Roman" w:cs="Segoe UI"/>
          <w:i/>
          <w:iCs/>
          <w:kern w:val="0"/>
          <w:lang w:eastAsia="es-MX"/>
          <w14:ligatures w14:val="none"/>
        </w:rPr>
        <w:br/>
      </w:r>
      <w:r w:rsidRPr="000D3A6F">
        <w:rPr>
          <w:rFonts w:eastAsia="Times New Roman" w:cs="Segoe UI"/>
          <w:b/>
          <w:bCs/>
          <w:i/>
          <w:iCs/>
          <w:kern w:val="0"/>
          <w:lang w:eastAsia="es-MX"/>
          <w14:ligatures w14:val="none"/>
        </w:rPr>
        <w:t xml:space="preserve">• </w:t>
      </w:r>
      <w:r w:rsidR="002460EA">
        <w:rPr>
          <w:rFonts w:eastAsia="Times New Roman" w:cs="Segoe UI"/>
          <w:b/>
          <w:bCs/>
          <w:i/>
          <w:iCs/>
          <w:kern w:val="0"/>
          <w:lang w:eastAsia="es-MX"/>
          <w14:ligatures w14:val="none"/>
        </w:rPr>
        <w:t xml:space="preserve">Nueve </w:t>
      </w:r>
      <w:r w:rsidRPr="000D3A6F">
        <w:rPr>
          <w:rFonts w:eastAsia="Times New Roman" w:cs="Segoe UI"/>
          <w:b/>
          <w:bCs/>
          <w:i/>
          <w:iCs/>
          <w:kern w:val="0"/>
          <w:lang w:eastAsia="es-MX"/>
          <w14:ligatures w14:val="none"/>
        </w:rPr>
        <w:t>fechas agotadas en el Auditorio Nacional confirman la dimensión del fenómeno JUNTOS</w:t>
      </w:r>
      <w:r w:rsidRPr="000D3A6F">
        <w:rPr>
          <w:rFonts w:eastAsia="Times New Roman" w:cs="Segoe UI"/>
          <w:i/>
          <w:iCs/>
          <w:kern w:val="0"/>
          <w:lang w:eastAsia="es-MX"/>
          <w14:ligatures w14:val="none"/>
        </w:rPr>
        <w:br/>
      </w:r>
      <w:r w:rsidRPr="000D3A6F">
        <w:rPr>
          <w:rFonts w:eastAsia="Times New Roman" w:cs="Segoe UI"/>
          <w:b/>
          <w:bCs/>
          <w:i/>
          <w:iCs/>
          <w:kern w:val="0"/>
          <w:lang w:eastAsia="es-MX"/>
          <w14:ligatures w14:val="none"/>
        </w:rPr>
        <w:t xml:space="preserve">• </w:t>
      </w:r>
      <w:r w:rsidR="00FF39D5">
        <w:rPr>
          <w:rFonts w:eastAsia="Times New Roman" w:cs="Segoe UI"/>
          <w:b/>
          <w:bCs/>
          <w:i/>
          <w:iCs/>
          <w:kern w:val="0"/>
          <w:lang w:eastAsia="es-MX"/>
          <w14:ligatures w14:val="none"/>
        </w:rPr>
        <w:t xml:space="preserve">Cerca de </w:t>
      </w:r>
      <w:r w:rsidR="0097076B">
        <w:rPr>
          <w:rFonts w:eastAsia="Times New Roman" w:cs="Segoe UI"/>
          <w:b/>
          <w:bCs/>
          <w:i/>
          <w:iCs/>
          <w:kern w:val="0"/>
          <w:lang w:eastAsia="es-MX"/>
          <w14:ligatures w14:val="none"/>
        </w:rPr>
        <w:t>8</w:t>
      </w:r>
      <w:r w:rsidR="00FF39D5">
        <w:rPr>
          <w:rFonts w:eastAsia="Times New Roman" w:cs="Segoe UI"/>
          <w:b/>
          <w:bCs/>
          <w:i/>
          <w:iCs/>
          <w:kern w:val="0"/>
          <w:lang w:eastAsia="es-MX"/>
          <w14:ligatures w14:val="none"/>
        </w:rPr>
        <w:t xml:space="preserve">6 mil </w:t>
      </w:r>
      <w:r w:rsidRPr="000D3A6F">
        <w:rPr>
          <w:rFonts w:eastAsia="Times New Roman" w:cs="Segoe UI"/>
          <w:b/>
          <w:bCs/>
          <w:i/>
          <w:iCs/>
          <w:kern w:val="0"/>
          <w:lang w:eastAsia="es-MX"/>
          <w14:ligatures w14:val="none"/>
        </w:rPr>
        <w:t>personas han acompañado este proyecto en la Ciudad de México</w:t>
      </w:r>
      <w:r w:rsidR="00797AD9">
        <w:rPr>
          <w:rFonts w:eastAsia="Times New Roman" w:cs="Segoe UI"/>
          <w:b/>
          <w:bCs/>
          <w:i/>
          <w:iCs/>
          <w:kern w:val="0"/>
          <w:lang w:eastAsia="es-MX"/>
          <w14:ligatures w14:val="none"/>
        </w:rPr>
        <w:t xml:space="preserve"> a lo largo de </w:t>
      </w:r>
      <w:r w:rsidR="002460EA">
        <w:rPr>
          <w:rFonts w:eastAsia="Times New Roman" w:cs="Segoe UI"/>
          <w:b/>
          <w:bCs/>
          <w:i/>
          <w:iCs/>
          <w:kern w:val="0"/>
          <w:lang w:eastAsia="es-MX"/>
          <w14:ligatures w14:val="none"/>
        </w:rPr>
        <w:t xml:space="preserve">nueve </w:t>
      </w:r>
      <w:r w:rsidR="49814B9D" w:rsidRPr="6CD94D76">
        <w:rPr>
          <w:rFonts w:eastAsia="Times New Roman" w:cs="Segoe UI"/>
          <w:b/>
          <w:bCs/>
          <w:i/>
          <w:iCs/>
          <w:lang w:eastAsia="es-MX"/>
        </w:rPr>
        <w:t>conciertos</w:t>
      </w:r>
    </w:p>
    <w:p w14:paraId="4D8CD4FC" w14:textId="5658AA54" w:rsidR="005B5DE8" w:rsidRPr="000D3A6F" w:rsidRDefault="005B5DE8" w:rsidP="004A484F">
      <w:pPr>
        <w:spacing w:before="100" w:beforeAutospacing="1" w:after="100" w:afterAutospacing="1" w:line="300" w:lineRule="atLeast"/>
        <w:jc w:val="both"/>
        <w:rPr>
          <w:rFonts w:ascii="Arial" w:eastAsia="Times New Roman" w:hAnsi="Arial" w:cs="Arial"/>
          <w:kern w:val="0"/>
          <w:lang w:eastAsia="es-MX"/>
          <w14:ligatures w14:val="none"/>
        </w:rPr>
      </w:pPr>
      <w:r w:rsidRPr="000D3A6F">
        <w:rPr>
          <w:rFonts w:ascii="Arial" w:eastAsia="Times New Roman" w:hAnsi="Arial" w:cs="Arial"/>
          <w:kern w:val="0"/>
          <w:lang w:eastAsia="es-MX"/>
          <w14:ligatures w14:val="none"/>
        </w:rPr>
        <w:t>Septiembre siempre ha sido más que un</w:t>
      </w:r>
      <w:r w:rsidR="25674784" w:rsidRPr="6A53DF8D">
        <w:rPr>
          <w:rFonts w:ascii="Arial" w:eastAsia="Times New Roman" w:hAnsi="Arial" w:cs="Arial"/>
          <w:lang w:eastAsia="es-MX"/>
        </w:rPr>
        <w:t xml:space="preserve"> </w:t>
      </w:r>
      <w:r w:rsidR="25674784" w:rsidRPr="439895BC">
        <w:rPr>
          <w:rFonts w:ascii="Arial" w:eastAsia="Times New Roman" w:hAnsi="Arial" w:cs="Arial"/>
          <w:lang w:eastAsia="es-MX"/>
        </w:rPr>
        <w:t xml:space="preserve">mes </w:t>
      </w:r>
      <w:r w:rsidR="25674784" w:rsidRPr="2E2309B8">
        <w:rPr>
          <w:rFonts w:ascii="Arial" w:eastAsia="Times New Roman" w:hAnsi="Arial" w:cs="Arial"/>
          <w:lang w:eastAsia="es-MX"/>
        </w:rPr>
        <w:t>más</w:t>
      </w:r>
      <w:r w:rsidRPr="6A53DF8D">
        <w:rPr>
          <w:rFonts w:ascii="Arial" w:eastAsia="Times New Roman" w:hAnsi="Arial" w:cs="Arial"/>
          <w:lang w:eastAsia="es-MX"/>
        </w:rPr>
        <w:t xml:space="preserve"> en el calendario. Es el momento en que México se encuentra consigo mismo a través de sus símbolos, sus tradiciones y, sobre todo, de las canciones que han acompañado su historia. Bajo esa premisa nace “En el Corazón de México”, el nuevo espectáculo de Jorge Medina y Josi Cuén, una producción concebida como un homenaje a nuestro país y a la música que ha servido como punto de inflexión para que</w:t>
      </w:r>
      <w:r w:rsidR="00340B52" w:rsidRPr="4C703152">
        <w:rPr>
          <w:rFonts w:ascii="Arial" w:eastAsia="Times New Roman" w:hAnsi="Arial" w:cs="Arial"/>
          <w:lang w:eastAsia="es-MX"/>
        </w:rPr>
        <w:t xml:space="preserve"> cerca </w:t>
      </w:r>
      <w:r w:rsidR="006E6809" w:rsidRPr="4C703152">
        <w:rPr>
          <w:rFonts w:ascii="Arial" w:eastAsia="Times New Roman" w:hAnsi="Arial" w:cs="Arial"/>
          <w:lang w:eastAsia="es-MX"/>
        </w:rPr>
        <w:t xml:space="preserve">de </w:t>
      </w:r>
      <w:r w:rsidR="0065475F">
        <w:rPr>
          <w:rFonts w:ascii="Arial" w:eastAsia="Times New Roman" w:hAnsi="Arial" w:cs="Arial"/>
          <w:b/>
          <w:bCs/>
          <w:lang w:eastAsia="es-MX"/>
        </w:rPr>
        <w:t>8</w:t>
      </w:r>
      <w:r w:rsidR="00797AD9" w:rsidRPr="4C703152">
        <w:rPr>
          <w:rFonts w:ascii="Arial" w:eastAsia="Times New Roman" w:hAnsi="Arial" w:cs="Arial"/>
          <w:b/>
          <w:bCs/>
          <w:lang w:eastAsia="es-MX"/>
        </w:rPr>
        <w:t xml:space="preserve">6 </w:t>
      </w:r>
      <w:r w:rsidRPr="4C703152">
        <w:rPr>
          <w:rFonts w:ascii="Arial" w:eastAsia="Times New Roman" w:hAnsi="Arial" w:cs="Arial"/>
          <w:b/>
          <w:bCs/>
          <w:lang w:eastAsia="es-MX"/>
        </w:rPr>
        <w:t>mil personas</w:t>
      </w:r>
      <w:r w:rsidRPr="4C703152">
        <w:rPr>
          <w:rFonts w:ascii="Arial" w:eastAsia="Times New Roman" w:hAnsi="Arial" w:cs="Arial"/>
          <w:lang w:eastAsia="es-MX"/>
        </w:rPr>
        <w:t xml:space="preserve"> se den cita en el Auditorio Nacional para celebrar a México como se debe: </w:t>
      </w:r>
      <w:r w:rsidRPr="00756D3B">
        <w:rPr>
          <w:rFonts w:ascii="Arial" w:eastAsia="Times New Roman" w:hAnsi="Arial" w:cs="Arial"/>
          <w:b/>
          <w:bCs/>
          <w:lang w:eastAsia="es-MX"/>
        </w:rPr>
        <w:t>JUNTOS</w:t>
      </w:r>
      <w:r w:rsidRPr="4C703152">
        <w:rPr>
          <w:rFonts w:ascii="Arial" w:eastAsia="Times New Roman" w:hAnsi="Arial" w:cs="Arial"/>
          <w:lang w:eastAsia="es-MX"/>
        </w:rPr>
        <w:t>.</w:t>
      </w:r>
    </w:p>
    <w:p w14:paraId="2ED3B252" w14:textId="38012A47" w:rsidR="005B5DE8" w:rsidRPr="000D3A6F" w:rsidRDefault="005B5DE8" w:rsidP="004A484F">
      <w:pPr>
        <w:spacing w:before="100" w:beforeAutospacing="1" w:after="100" w:afterAutospacing="1" w:line="300" w:lineRule="atLeast"/>
        <w:jc w:val="both"/>
        <w:rPr>
          <w:rFonts w:ascii="Arial" w:eastAsia="Times New Roman" w:hAnsi="Arial" w:cs="Arial"/>
          <w:kern w:val="0"/>
          <w:lang w:eastAsia="es-MX"/>
          <w14:ligatures w14:val="none"/>
        </w:rPr>
      </w:pPr>
      <w:r w:rsidRPr="000D3A6F">
        <w:rPr>
          <w:rFonts w:ascii="Arial" w:eastAsia="Times New Roman" w:hAnsi="Arial" w:cs="Arial"/>
          <w:kern w:val="0"/>
          <w:lang w:eastAsia="es-MX"/>
          <w14:ligatures w14:val="none"/>
        </w:rPr>
        <w:t xml:space="preserve">La magnitud de la respuesta del público confirma la fuerza de esa idea. Con </w:t>
      </w:r>
      <w:r w:rsidR="002460EA">
        <w:rPr>
          <w:rFonts w:ascii="Arial" w:eastAsia="Times New Roman" w:hAnsi="Arial" w:cs="Arial"/>
          <w:b/>
          <w:bCs/>
          <w:kern w:val="0"/>
          <w:lang w:eastAsia="es-MX"/>
          <w14:ligatures w14:val="none"/>
        </w:rPr>
        <w:t xml:space="preserve">nueve </w:t>
      </w:r>
      <w:r w:rsidRPr="00730CF9">
        <w:rPr>
          <w:rFonts w:ascii="Arial" w:eastAsia="Times New Roman" w:hAnsi="Arial" w:cs="Arial"/>
          <w:b/>
          <w:bCs/>
          <w:kern w:val="0"/>
          <w:lang w:eastAsia="es-MX"/>
          <w14:ligatures w14:val="none"/>
        </w:rPr>
        <w:t xml:space="preserve">fechas agotadas en el </w:t>
      </w:r>
      <w:r w:rsidR="7A0C6897" w:rsidRPr="0E3D5540">
        <w:rPr>
          <w:rFonts w:ascii="Arial" w:eastAsia="Times New Roman" w:hAnsi="Arial" w:cs="Arial"/>
          <w:b/>
          <w:bCs/>
          <w:lang w:eastAsia="es-MX"/>
        </w:rPr>
        <w:t xml:space="preserve">máximo </w:t>
      </w:r>
      <w:r w:rsidR="7A0C6897" w:rsidRPr="3D172401">
        <w:rPr>
          <w:rFonts w:ascii="Arial" w:eastAsia="Times New Roman" w:hAnsi="Arial" w:cs="Arial"/>
          <w:b/>
          <w:bCs/>
          <w:lang w:eastAsia="es-MX"/>
        </w:rPr>
        <w:t>escenario</w:t>
      </w:r>
      <w:r w:rsidR="7A0C6897" w:rsidRPr="34C7BAC1">
        <w:rPr>
          <w:rFonts w:ascii="Arial" w:eastAsia="Times New Roman" w:hAnsi="Arial" w:cs="Arial"/>
          <w:b/>
          <w:bCs/>
          <w:lang w:eastAsia="es-MX"/>
        </w:rPr>
        <w:t xml:space="preserve"> </w:t>
      </w:r>
      <w:r w:rsidR="7A0C6897" w:rsidRPr="418CEEB3">
        <w:rPr>
          <w:rFonts w:ascii="Arial" w:eastAsia="Times New Roman" w:hAnsi="Arial" w:cs="Arial"/>
          <w:b/>
          <w:bCs/>
          <w:lang w:eastAsia="es-MX"/>
        </w:rPr>
        <w:t xml:space="preserve">de </w:t>
      </w:r>
      <w:r w:rsidR="7A0C6897" w:rsidRPr="4BB2F484">
        <w:rPr>
          <w:rFonts w:ascii="Arial" w:eastAsia="Times New Roman" w:hAnsi="Arial" w:cs="Arial"/>
          <w:b/>
          <w:bCs/>
          <w:lang w:eastAsia="es-MX"/>
        </w:rPr>
        <w:t>Reforma</w:t>
      </w:r>
      <w:r w:rsidRPr="3F41B2B0">
        <w:rPr>
          <w:rFonts w:ascii="Arial" w:eastAsia="Times New Roman" w:hAnsi="Arial" w:cs="Arial"/>
          <w:lang w:eastAsia="es-MX"/>
        </w:rPr>
        <w:t xml:space="preserve">, el proyecto ha alcanzado una de las convocatorias más significativas para la música regional mexicana en </w:t>
      </w:r>
      <w:r w:rsidRPr="3F41B2B0">
        <w:rPr>
          <w:rFonts w:ascii="Arial" w:eastAsia="Times New Roman" w:hAnsi="Arial" w:cs="Arial"/>
          <w:lang w:eastAsia="es-MX"/>
        </w:rPr>
        <w:lastRenderedPageBreak/>
        <w:t xml:space="preserve">uno de los recintos más importantes del país. Lo que comenzó como una nueva etapa para </w:t>
      </w:r>
      <w:r w:rsidR="00340B52" w:rsidRPr="3F41B2B0">
        <w:rPr>
          <w:rFonts w:ascii="Arial" w:eastAsia="Times New Roman" w:hAnsi="Arial" w:cs="Arial"/>
          <w:lang w:eastAsia="es-MX"/>
        </w:rPr>
        <w:t xml:space="preserve">ambos </w:t>
      </w:r>
      <w:r w:rsidR="00340B52" w:rsidRPr="43D92414">
        <w:rPr>
          <w:rFonts w:ascii="Arial" w:eastAsia="Times New Roman" w:hAnsi="Arial" w:cs="Arial"/>
          <w:lang w:eastAsia="es-MX"/>
        </w:rPr>
        <w:t>int</w:t>
      </w:r>
      <w:r w:rsidR="79AC138E" w:rsidRPr="2FB05EC4">
        <w:rPr>
          <w:rFonts w:ascii="Arial" w:eastAsia="Times New Roman" w:hAnsi="Arial" w:cs="Arial"/>
          <w:lang w:eastAsia="es-MX"/>
        </w:rPr>
        <w:t>é</w:t>
      </w:r>
      <w:r w:rsidR="00340B52" w:rsidRPr="43D92414">
        <w:rPr>
          <w:rFonts w:ascii="Arial" w:eastAsia="Times New Roman" w:hAnsi="Arial" w:cs="Arial"/>
          <w:lang w:eastAsia="es-MX"/>
        </w:rPr>
        <w:t>rpretes</w:t>
      </w:r>
      <w:r w:rsidR="68207BA6" w:rsidRPr="20FDDC46">
        <w:rPr>
          <w:rFonts w:ascii="Arial" w:eastAsia="Times New Roman" w:hAnsi="Arial" w:cs="Arial"/>
          <w:lang w:eastAsia="es-MX"/>
        </w:rPr>
        <w:t>,</w:t>
      </w:r>
      <w:r w:rsidR="00340B52" w:rsidRPr="3F41B2B0">
        <w:rPr>
          <w:rFonts w:ascii="Arial" w:eastAsia="Times New Roman" w:hAnsi="Arial" w:cs="Arial"/>
          <w:lang w:eastAsia="es-MX"/>
        </w:rPr>
        <w:t xml:space="preserve"> </w:t>
      </w:r>
      <w:r w:rsidRPr="3F41B2B0">
        <w:rPr>
          <w:rFonts w:ascii="Arial" w:eastAsia="Times New Roman" w:hAnsi="Arial" w:cs="Arial"/>
          <w:lang w:eastAsia="es-MX"/>
        </w:rPr>
        <w:t>se ha transformado en un</w:t>
      </w:r>
      <w:r w:rsidR="00340B52" w:rsidRPr="3F41B2B0">
        <w:rPr>
          <w:rFonts w:ascii="Arial" w:eastAsia="Times New Roman" w:hAnsi="Arial" w:cs="Arial"/>
          <w:lang w:eastAsia="es-MX"/>
        </w:rPr>
        <w:t xml:space="preserve"> fenómeno que </w:t>
      </w:r>
      <w:r w:rsidR="49167B7B" w:rsidRPr="3FBC47BE">
        <w:rPr>
          <w:rFonts w:ascii="Arial" w:eastAsia="Times New Roman" w:hAnsi="Arial" w:cs="Arial"/>
          <w:lang w:eastAsia="es-MX"/>
        </w:rPr>
        <w:t>a</w:t>
      </w:r>
      <w:r w:rsidR="00340B52" w:rsidRPr="3FBC47BE">
        <w:rPr>
          <w:rFonts w:ascii="Arial" w:eastAsia="Times New Roman" w:hAnsi="Arial" w:cs="Arial"/>
          <w:lang w:eastAsia="es-MX"/>
        </w:rPr>
        <w:t>pareció</w:t>
      </w:r>
      <w:r w:rsidR="00340B52" w:rsidRPr="3F41B2B0">
        <w:rPr>
          <w:rFonts w:ascii="Arial" w:eastAsia="Times New Roman" w:hAnsi="Arial" w:cs="Arial"/>
          <w:lang w:eastAsia="es-MX"/>
        </w:rPr>
        <w:t xml:space="preserve"> para reivindicar los significados detrás de la música en vivo hecha en nuestro país.</w:t>
      </w:r>
    </w:p>
    <w:p w14:paraId="099CB8B5" w14:textId="69D19249" w:rsidR="00101801" w:rsidRPr="00101801" w:rsidRDefault="00101801" w:rsidP="004A484F">
      <w:pPr>
        <w:spacing w:before="100" w:beforeAutospacing="1" w:after="100" w:afterAutospacing="1" w:line="300" w:lineRule="atLeast"/>
        <w:jc w:val="both"/>
        <w:rPr>
          <w:rFonts w:ascii="Arial" w:eastAsia="Times New Roman" w:hAnsi="Arial" w:cs="Arial"/>
          <w:kern w:val="0"/>
          <w:lang w:eastAsia="es-MX"/>
          <w14:ligatures w14:val="none"/>
        </w:rPr>
      </w:pPr>
      <w:r w:rsidRPr="00101801">
        <w:rPr>
          <w:rFonts w:ascii="Arial" w:eastAsia="Times New Roman" w:hAnsi="Arial" w:cs="Arial"/>
          <w:kern w:val="0"/>
          <w:lang w:eastAsia="es-MX"/>
          <w14:ligatures w14:val="none"/>
        </w:rPr>
        <w:t xml:space="preserve">En este contexto, </w:t>
      </w:r>
      <w:r w:rsidRPr="00101801">
        <w:rPr>
          <w:rFonts w:ascii="Arial" w:eastAsia="Times New Roman" w:hAnsi="Arial" w:cs="Arial"/>
          <w:b/>
          <w:bCs/>
          <w:i/>
          <w:iCs/>
          <w:kern w:val="0"/>
          <w:lang w:eastAsia="es-MX"/>
          <w14:ligatures w14:val="none"/>
        </w:rPr>
        <w:t>En el Corazón de México</w:t>
      </w:r>
      <w:r w:rsidRPr="00101801">
        <w:rPr>
          <w:rFonts w:ascii="Arial" w:eastAsia="Times New Roman" w:hAnsi="Arial" w:cs="Arial"/>
          <w:kern w:val="0"/>
          <w:lang w:eastAsia="es-MX"/>
          <w14:ligatures w14:val="none"/>
        </w:rPr>
        <w:t xml:space="preserve"> adquiere un significado especial. Concebida como un homenaje a </w:t>
      </w:r>
      <w:r>
        <w:rPr>
          <w:rFonts w:ascii="Arial" w:eastAsia="Times New Roman" w:hAnsi="Arial" w:cs="Arial"/>
          <w:kern w:val="0"/>
          <w:lang w:eastAsia="es-MX"/>
          <w14:ligatures w14:val="none"/>
        </w:rPr>
        <w:t xml:space="preserve">algunos de los iconos </w:t>
      </w:r>
      <w:r w:rsidRPr="00101801">
        <w:rPr>
          <w:rFonts w:ascii="Arial" w:eastAsia="Times New Roman" w:hAnsi="Arial" w:cs="Arial"/>
          <w:kern w:val="0"/>
          <w:lang w:eastAsia="es-MX"/>
          <w14:ligatures w14:val="none"/>
        </w:rPr>
        <w:t>culturales y musicales más representativ</w:t>
      </w:r>
      <w:r w:rsidR="00A874B6">
        <w:rPr>
          <w:rFonts w:ascii="Arial" w:eastAsia="Times New Roman" w:hAnsi="Arial" w:cs="Arial"/>
          <w:kern w:val="0"/>
          <w:lang w:eastAsia="es-MX"/>
          <w14:ligatures w14:val="none"/>
        </w:rPr>
        <w:t>o</w:t>
      </w:r>
      <w:r w:rsidRPr="00101801">
        <w:rPr>
          <w:rFonts w:ascii="Arial" w:eastAsia="Times New Roman" w:hAnsi="Arial" w:cs="Arial"/>
          <w:kern w:val="0"/>
          <w:lang w:eastAsia="es-MX"/>
          <w14:ligatures w14:val="none"/>
        </w:rPr>
        <w:t>s del país, la residencia propone un recorrido por aquellas canciones que han encontrado un lugar permanente en la memoria colectiva. Entre éxitos que marcaron la trayectoria de Jorge Medina y Josi Cuén y composiciones que han trascendido generaciones, el espectáculo encuentra su eje en una idea tan sencilla como poderosa: entender la música como una de las manifestaciones más profundas de nuestra identidad.</w:t>
      </w:r>
    </w:p>
    <w:p w14:paraId="0A2AD5E6" w14:textId="7B780673" w:rsidR="005B5DE8" w:rsidRPr="000D3A6F" w:rsidRDefault="005B5DE8" w:rsidP="004A484F">
      <w:pPr>
        <w:spacing w:before="100" w:beforeAutospacing="1" w:after="100" w:afterAutospacing="1" w:line="300" w:lineRule="atLeast"/>
        <w:jc w:val="both"/>
        <w:rPr>
          <w:rFonts w:ascii="Arial" w:eastAsia="Times New Roman" w:hAnsi="Arial" w:cs="Arial"/>
          <w:kern w:val="0"/>
          <w:lang w:eastAsia="es-MX"/>
          <w14:ligatures w14:val="none"/>
        </w:rPr>
      </w:pPr>
      <w:r w:rsidRPr="000D3A6F">
        <w:rPr>
          <w:rFonts w:ascii="Arial" w:eastAsia="Times New Roman" w:hAnsi="Arial" w:cs="Arial"/>
          <w:kern w:val="0"/>
          <w:lang w:eastAsia="es-MX"/>
          <w14:ligatures w14:val="none"/>
        </w:rPr>
        <w:t xml:space="preserve">La producción fue diseñada para enmarcar esa celebración. Inspirada en elementos tradicionales de la cultura mexicana y en la atmósfera </w:t>
      </w:r>
      <w:r w:rsidR="00340B52" w:rsidRPr="000D3A6F">
        <w:rPr>
          <w:rFonts w:ascii="Arial" w:eastAsia="Times New Roman" w:hAnsi="Arial" w:cs="Arial"/>
          <w:kern w:val="0"/>
          <w:lang w:eastAsia="es-MX"/>
          <w14:ligatures w14:val="none"/>
        </w:rPr>
        <w:t xml:space="preserve">patriótica que </w:t>
      </w:r>
      <w:r w:rsidR="009F2995">
        <w:rPr>
          <w:rFonts w:ascii="Arial" w:eastAsia="Times New Roman" w:hAnsi="Arial" w:cs="Arial"/>
          <w:kern w:val="0"/>
          <w:lang w:eastAsia="es-MX"/>
          <w14:ligatures w14:val="none"/>
        </w:rPr>
        <w:t>hace un mayor</w:t>
      </w:r>
      <w:r w:rsidR="00340B52" w:rsidRPr="000D3A6F">
        <w:rPr>
          <w:rFonts w:ascii="Arial" w:eastAsia="Times New Roman" w:hAnsi="Arial" w:cs="Arial"/>
          <w:kern w:val="0"/>
          <w:lang w:eastAsia="es-MX"/>
          <w14:ligatures w14:val="none"/>
        </w:rPr>
        <w:t xml:space="preserve"> eco este septiembre, </w:t>
      </w:r>
      <w:r w:rsidRPr="000D3A6F">
        <w:rPr>
          <w:rFonts w:ascii="Arial" w:eastAsia="Times New Roman" w:hAnsi="Arial" w:cs="Arial"/>
          <w:kern w:val="0"/>
          <w:lang w:eastAsia="es-MX"/>
          <w14:ligatures w14:val="none"/>
        </w:rPr>
        <w:t>cada detalle del montaje busca acompañar una historia construida desde el orgullo de pertenencia, las raíces compartidas y el valor de las canciones que han dado voz a las alegrías, nostalgias y afectos de millones de personas</w:t>
      </w:r>
      <w:r w:rsidR="00340B52" w:rsidRPr="000D3A6F">
        <w:rPr>
          <w:rFonts w:ascii="Arial" w:eastAsia="Times New Roman" w:hAnsi="Arial" w:cs="Arial"/>
          <w:kern w:val="0"/>
          <w:lang w:eastAsia="es-MX"/>
          <w14:ligatures w14:val="none"/>
        </w:rPr>
        <w:t xml:space="preserve"> a lo largo y ancho de nuestro territorio</w:t>
      </w:r>
      <w:r w:rsidRPr="000D3A6F">
        <w:rPr>
          <w:rFonts w:ascii="Arial" w:eastAsia="Times New Roman" w:hAnsi="Arial" w:cs="Arial"/>
          <w:kern w:val="0"/>
          <w:lang w:eastAsia="es-MX"/>
          <w14:ligatures w14:val="none"/>
        </w:rPr>
        <w:t>.</w:t>
      </w:r>
    </w:p>
    <w:p w14:paraId="285C885C" w14:textId="62E854D8" w:rsidR="005B5DE8" w:rsidRPr="000D3A6F" w:rsidRDefault="005B5DE8" w:rsidP="004A484F">
      <w:pPr>
        <w:spacing w:before="100" w:beforeAutospacing="1" w:after="100" w:afterAutospacing="1" w:line="300" w:lineRule="atLeast"/>
        <w:jc w:val="both"/>
        <w:rPr>
          <w:rFonts w:ascii="Arial" w:eastAsia="Times New Roman" w:hAnsi="Arial" w:cs="Arial"/>
          <w:kern w:val="0"/>
          <w:lang w:eastAsia="es-MX"/>
          <w14:ligatures w14:val="none"/>
        </w:rPr>
      </w:pPr>
      <w:r w:rsidRPr="000D3A6F">
        <w:rPr>
          <w:rFonts w:ascii="Arial" w:eastAsia="Times New Roman" w:hAnsi="Arial" w:cs="Arial"/>
          <w:kern w:val="0"/>
          <w:lang w:eastAsia="es-MX"/>
          <w14:ligatures w14:val="none"/>
        </w:rPr>
        <w:t>El fenómeno también encuentra sustento en cifras contundentes</w:t>
      </w:r>
      <w:r w:rsidR="05DE9688" w:rsidRPr="48FE5A8A">
        <w:rPr>
          <w:rFonts w:ascii="Arial" w:eastAsia="Times New Roman" w:hAnsi="Arial" w:cs="Arial"/>
          <w:lang w:eastAsia="es-MX"/>
        </w:rPr>
        <w:t>:</w:t>
      </w:r>
      <w:r w:rsidR="00BB7D10" w:rsidRPr="48FE5A8A">
        <w:rPr>
          <w:rFonts w:ascii="Arial" w:eastAsia="Times New Roman" w:hAnsi="Arial" w:cs="Arial"/>
          <w:lang w:eastAsia="es-MX"/>
        </w:rPr>
        <w:t xml:space="preserve"> como se anunciaba, cerca </w:t>
      </w:r>
      <w:r w:rsidRPr="48FE5A8A">
        <w:rPr>
          <w:rFonts w:ascii="Arial" w:eastAsia="Times New Roman" w:hAnsi="Arial" w:cs="Arial"/>
          <w:lang w:eastAsia="es-MX"/>
        </w:rPr>
        <w:t xml:space="preserve">de </w:t>
      </w:r>
      <w:r w:rsidR="0097076B">
        <w:rPr>
          <w:rFonts w:ascii="Arial" w:eastAsia="Times New Roman" w:hAnsi="Arial" w:cs="Arial"/>
          <w:b/>
          <w:bCs/>
          <w:lang w:eastAsia="es-MX"/>
        </w:rPr>
        <w:t xml:space="preserve">86 </w:t>
      </w:r>
      <w:r w:rsidRPr="48FE5A8A">
        <w:rPr>
          <w:rFonts w:ascii="Arial" w:eastAsia="Times New Roman" w:hAnsi="Arial" w:cs="Arial"/>
          <w:b/>
          <w:bCs/>
          <w:lang w:eastAsia="es-MX"/>
        </w:rPr>
        <w:t>mil asistentes</w:t>
      </w:r>
      <w:r w:rsidRPr="48FE5A8A">
        <w:rPr>
          <w:rFonts w:ascii="Arial" w:eastAsia="Times New Roman" w:hAnsi="Arial" w:cs="Arial"/>
          <w:lang w:eastAsia="es-MX"/>
        </w:rPr>
        <w:t xml:space="preserve"> han sido testigos de la propuesta de </w:t>
      </w:r>
      <w:r w:rsidRPr="48FE5A8A">
        <w:rPr>
          <w:rFonts w:ascii="Arial" w:eastAsia="Times New Roman" w:hAnsi="Arial" w:cs="Arial"/>
          <w:b/>
          <w:bCs/>
          <w:lang w:eastAsia="es-MX"/>
        </w:rPr>
        <w:t>JUNTOS</w:t>
      </w:r>
      <w:r w:rsidRPr="48FE5A8A">
        <w:rPr>
          <w:rFonts w:ascii="Arial" w:eastAsia="Times New Roman" w:hAnsi="Arial" w:cs="Arial"/>
          <w:lang w:eastAsia="es-MX"/>
        </w:rPr>
        <w:t xml:space="preserve"> en la Ciudad de México, consolidando una conexión poco frecuente entre artistas y audiencia. Los </w:t>
      </w:r>
      <w:r w:rsidR="002460EA">
        <w:rPr>
          <w:rFonts w:ascii="Arial" w:eastAsia="Times New Roman" w:hAnsi="Arial" w:cs="Arial"/>
          <w:b/>
          <w:bCs/>
          <w:lang w:eastAsia="es-MX"/>
        </w:rPr>
        <w:t xml:space="preserve">nueve </w:t>
      </w:r>
      <w:r w:rsidRPr="48FE5A8A">
        <w:rPr>
          <w:rFonts w:ascii="Arial" w:eastAsia="Times New Roman" w:hAnsi="Arial" w:cs="Arial"/>
          <w:b/>
          <w:bCs/>
          <w:lang w:eastAsia="es-MX"/>
        </w:rPr>
        <w:t>llenos en el Auditorio Nacional</w:t>
      </w:r>
      <w:r w:rsidRPr="48FE5A8A">
        <w:rPr>
          <w:rFonts w:ascii="Arial" w:eastAsia="Times New Roman" w:hAnsi="Arial" w:cs="Arial"/>
          <w:lang w:eastAsia="es-MX"/>
        </w:rPr>
        <w:t xml:space="preserve"> no sólo reflejan el momento que atraviesan </w:t>
      </w:r>
      <w:r w:rsidRPr="48FE5A8A">
        <w:rPr>
          <w:rFonts w:ascii="Arial" w:eastAsia="Times New Roman" w:hAnsi="Arial" w:cs="Arial"/>
          <w:b/>
          <w:bCs/>
          <w:lang w:eastAsia="es-MX"/>
        </w:rPr>
        <w:t>Jorge Medina y Josi Cuén</w:t>
      </w:r>
      <w:r w:rsidRPr="48FE5A8A">
        <w:rPr>
          <w:rFonts w:ascii="Arial" w:eastAsia="Times New Roman" w:hAnsi="Arial" w:cs="Arial"/>
          <w:lang w:eastAsia="es-MX"/>
        </w:rPr>
        <w:t>; también evidencian la vigencia de una música que continúa convocando a públicos de distintas generaciones alrededor de una misma emoción.</w:t>
      </w:r>
    </w:p>
    <w:p w14:paraId="0978E1BD" w14:textId="0E3425D8" w:rsidR="000D3A6F" w:rsidRPr="000D3A6F" w:rsidRDefault="005B5DE8" w:rsidP="004A484F">
      <w:pPr>
        <w:spacing w:before="100" w:beforeAutospacing="1" w:after="100" w:afterAutospacing="1" w:line="300" w:lineRule="atLeast"/>
        <w:jc w:val="both"/>
        <w:rPr>
          <w:rFonts w:ascii="Arial" w:eastAsia="Times New Roman" w:hAnsi="Arial" w:cs="Arial"/>
          <w:kern w:val="0"/>
          <w:lang w:eastAsia="es-MX"/>
          <w14:ligatures w14:val="none"/>
        </w:rPr>
      </w:pPr>
      <w:r w:rsidRPr="000D3A6F">
        <w:rPr>
          <w:rFonts w:ascii="Arial" w:eastAsia="Times New Roman" w:hAnsi="Arial" w:cs="Arial"/>
          <w:kern w:val="0"/>
          <w:lang w:eastAsia="es-MX"/>
          <w14:ligatures w14:val="none"/>
        </w:rPr>
        <w:t xml:space="preserve">Con </w:t>
      </w:r>
      <w:r w:rsidRPr="00797AD9">
        <w:rPr>
          <w:rFonts w:ascii="Arial" w:eastAsia="Times New Roman" w:hAnsi="Arial" w:cs="Arial"/>
          <w:b/>
          <w:bCs/>
          <w:i/>
          <w:iCs/>
          <w:kern w:val="0"/>
          <w:lang w:eastAsia="es-MX"/>
          <w14:ligatures w14:val="none"/>
        </w:rPr>
        <w:t>En el Corazón de México</w:t>
      </w:r>
      <w:r w:rsidRPr="000D3A6F">
        <w:rPr>
          <w:rFonts w:ascii="Arial" w:eastAsia="Times New Roman" w:hAnsi="Arial" w:cs="Arial"/>
          <w:kern w:val="0"/>
          <w:lang w:eastAsia="es-MX"/>
          <w14:ligatures w14:val="none"/>
        </w:rPr>
        <w:t xml:space="preserve">, </w:t>
      </w:r>
      <w:r w:rsidR="00797AD9" w:rsidRPr="00797AD9">
        <w:rPr>
          <w:rFonts w:ascii="Arial" w:eastAsia="Times New Roman" w:hAnsi="Arial" w:cs="Arial"/>
          <w:kern w:val="0"/>
          <w:lang w:eastAsia="es-MX"/>
          <w14:ligatures w14:val="none"/>
        </w:rPr>
        <w:t>ambos int</w:t>
      </w:r>
      <w:r w:rsidR="51EECF0A" w:rsidRPr="0ADAB1A5">
        <w:rPr>
          <w:rFonts w:ascii="Arial" w:eastAsia="Times New Roman" w:hAnsi="Arial" w:cs="Arial"/>
          <w:lang w:eastAsia="es-MX"/>
        </w:rPr>
        <w:t>é</w:t>
      </w:r>
      <w:r w:rsidR="00797AD9" w:rsidRPr="0ADAB1A5">
        <w:rPr>
          <w:rFonts w:ascii="Arial" w:eastAsia="Times New Roman" w:hAnsi="Arial" w:cs="Arial"/>
          <w:lang w:eastAsia="es-MX"/>
        </w:rPr>
        <w:t>rpretes</w:t>
      </w:r>
      <w:r w:rsidR="00797AD9" w:rsidRPr="0ADAB1A5">
        <w:rPr>
          <w:rFonts w:ascii="Arial" w:eastAsia="Times New Roman" w:hAnsi="Arial" w:cs="Arial"/>
          <w:b/>
          <w:bCs/>
          <w:lang w:eastAsia="es-MX"/>
        </w:rPr>
        <w:t xml:space="preserve"> </w:t>
      </w:r>
      <w:r w:rsidRPr="0ADAB1A5">
        <w:rPr>
          <w:rFonts w:ascii="Arial" w:eastAsia="Times New Roman" w:hAnsi="Arial" w:cs="Arial"/>
          <w:lang w:eastAsia="es-MX"/>
        </w:rPr>
        <w:t>colocan a la música regional mexicana en el centro de las celebraciones de septiembre y</w:t>
      </w:r>
      <w:r w:rsidR="2ED82724" w:rsidRPr="009726B8">
        <w:rPr>
          <w:rFonts w:ascii="Arial" w:eastAsia="Times New Roman" w:hAnsi="Arial" w:cs="Arial"/>
          <w:lang w:eastAsia="es-MX"/>
        </w:rPr>
        <w:t>,</w:t>
      </w:r>
      <w:r w:rsidRPr="0ADAB1A5">
        <w:rPr>
          <w:rFonts w:ascii="Arial" w:eastAsia="Times New Roman" w:hAnsi="Arial" w:cs="Arial"/>
          <w:lang w:eastAsia="es-MX"/>
        </w:rPr>
        <w:t xml:space="preserve"> ofrecen un reconocimiento a las canciones que han acompañado la vida cotidiana del país durante décadas</w:t>
      </w:r>
      <w:r w:rsidR="00BB7D10" w:rsidRPr="0ADAB1A5">
        <w:rPr>
          <w:rFonts w:ascii="Arial" w:eastAsia="Times New Roman" w:hAnsi="Arial" w:cs="Arial"/>
          <w:lang w:eastAsia="es-MX"/>
        </w:rPr>
        <w:t>; un homenaje que abandona el imaginario para dar el salto a la fiesta</w:t>
      </w:r>
      <w:r w:rsidR="006E6809" w:rsidRPr="0ADAB1A5">
        <w:rPr>
          <w:rFonts w:ascii="Arial" w:eastAsia="Times New Roman" w:hAnsi="Arial" w:cs="Arial"/>
          <w:lang w:eastAsia="es-MX"/>
        </w:rPr>
        <w:t xml:space="preserve"> y </w:t>
      </w:r>
      <w:r w:rsidR="00BB7D10" w:rsidRPr="0ADAB1A5">
        <w:rPr>
          <w:rFonts w:ascii="Arial" w:eastAsia="Times New Roman" w:hAnsi="Arial" w:cs="Arial"/>
          <w:lang w:eastAsia="es-MX"/>
        </w:rPr>
        <w:t>a la reunión</w:t>
      </w:r>
      <w:r w:rsidR="3FFA92E9" w:rsidRPr="41EC2FE5">
        <w:rPr>
          <w:rFonts w:ascii="Arial" w:eastAsia="Times New Roman" w:hAnsi="Arial" w:cs="Arial"/>
          <w:lang w:eastAsia="es-MX"/>
        </w:rPr>
        <w:t>,</w:t>
      </w:r>
      <w:r w:rsidR="006E6809" w:rsidRPr="0ADAB1A5">
        <w:rPr>
          <w:rFonts w:ascii="Arial" w:eastAsia="Times New Roman" w:hAnsi="Arial" w:cs="Arial"/>
          <w:lang w:eastAsia="es-MX"/>
        </w:rPr>
        <w:t xml:space="preserve"> </w:t>
      </w:r>
      <w:r w:rsidR="000D3A6F" w:rsidRPr="0ADAB1A5">
        <w:rPr>
          <w:rFonts w:ascii="Arial" w:eastAsia="Times New Roman" w:hAnsi="Arial" w:cs="Arial"/>
          <w:lang w:eastAsia="es-MX"/>
        </w:rPr>
        <w:t xml:space="preserve">porque septiembre es el momento para volver a lo que nos representa y este espectáculo nos recuerda que hay una palabra capaz de resumirlo todo: </w:t>
      </w:r>
      <w:r w:rsidR="000D3A6F" w:rsidRPr="00756D3B">
        <w:rPr>
          <w:rFonts w:ascii="Arial" w:eastAsia="Times New Roman" w:hAnsi="Arial" w:cs="Arial"/>
          <w:b/>
          <w:bCs/>
          <w:lang w:eastAsia="es-MX"/>
        </w:rPr>
        <w:t>JUNTOS</w:t>
      </w:r>
      <w:r w:rsidR="000D3A6F" w:rsidRPr="0ADAB1A5">
        <w:rPr>
          <w:rFonts w:ascii="Arial" w:eastAsia="Times New Roman" w:hAnsi="Arial" w:cs="Arial"/>
          <w:lang w:eastAsia="es-MX"/>
        </w:rPr>
        <w:t>.</w:t>
      </w:r>
    </w:p>
    <w:p w14:paraId="42F7A562" w14:textId="77777777" w:rsidR="000D3A6F" w:rsidRPr="006E6809" w:rsidRDefault="000D3A6F" w:rsidP="004A484F">
      <w:pPr>
        <w:spacing w:before="100" w:beforeAutospacing="1" w:after="100" w:afterAutospacing="1" w:line="300" w:lineRule="atLeast"/>
        <w:jc w:val="both"/>
        <w:rPr>
          <w:rFonts w:asciiTheme="majorHAnsi" w:eastAsia="Times New Roman" w:hAnsiTheme="majorHAnsi" w:cs="Segoe UI"/>
          <w:kern w:val="0"/>
          <w:lang w:eastAsia="es-MX"/>
          <w14:ligatures w14:val="none"/>
        </w:rPr>
      </w:pPr>
    </w:p>
    <w:p w14:paraId="547F0F29" w14:textId="77777777" w:rsidR="005B5DE8" w:rsidRPr="005B5DE8" w:rsidRDefault="005B5DE8" w:rsidP="004A484F">
      <w:pPr>
        <w:jc w:val="both"/>
        <w:rPr>
          <w:sz w:val="32"/>
          <w:szCs w:val="32"/>
        </w:rPr>
      </w:pPr>
    </w:p>
    <w:p w14:paraId="47AEFEE6" w14:textId="77777777" w:rsidR="009F7EBC" w:rsidRDefault="009F7EBC"/>
    <w:sectPr w:rsidR="009F7EB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DE8"/>
    <w:rsid w:val="00065D7B"/>
    <w:rsid w:val="00073E84"/>
    <w:rsid w:val="000860A6"/>
    <w:rsid w:val="000977F7"/>
    <w:rsid w:val="000B4202"/>
    <w:rsid w:val="000D3A6F"/>
    <w:rsid w:val="000F5AD3"/>
    <w:rsid w:val="00101801"/>
    <w:rsid w:val="00102A52"/>
    <w:rsid w:val="00106127"/>
    <w:rsid w:val="0013053A"/>
    <w:rsid w:val="001A04C5"/>
    <w:rsid w:val="001E05C8"/>
    <w:rsid w:val="00200997"/>
    <w:rsid w:val="00202B9D"/>
    <w:rsid w:val="00211EC3"/>
    <w:rsid w:val="00224DCE"/>
    <w:rsid w:val="00232B23"/>
    <w:rsid w:val="002341F1"/>
    <w:rsid w:val="002460EA"/>
    <w:rsid w:val="002534B4"/>
    <w:rsid w:val="002D0A0A"/>
    <w:rsid w:val="00324053"/>
    <w:rsid w:val="003331C3"/>
    <w:rsid w:val="00340A49"/>
    <w:rsid w:val="00340B52"/>
    <w:rsid w:val="003811BD"/>
    <w:rsid w:val="0038386B"/>
    <w:rsid w:val="00393775"/>
    <w:rsid w:val="003A46C0"/>
    <w:rsid w:val="003F479E"/>
    <w:rsid w:val="003F4806"/>
    <w:rsid w:val="003F6722"/>
    <w:rsid w:val="00424676"/>
    <w:rsid w:val="00456D48"/>
    <w:rsid w:val="00471581"/>
    <w:rsid w:val="00477BED"/>
    <w:rsid w:val="0048691C"/>
    <w:rsid w:val="004A484F"/>
    <w:rsid w:val="004B1708"/>
    <w:rsid w:val="004B5127"/>
    <w:rsid w:val="004C0BF7"/>
    <w:rsid w:val="005475A1"/>
    <w:rsid w:val="005864A2"/>
    <w:rsid w:val="005A35E9"/>
    <w:rsid w:val="005B5DE8"/>
    <w:rsid w:val="0061639E"/>
    <w:rsid w:val="00634E66"/>
    <w:rsid w:val="0065475F"/>
    <w:rsid w:val="0067158A"/>
    <w:rsid w:val="00681895"/>
    <w:rsid w:val="006A241E"/>
    <w:rsid w:val="006A68E7"/>
    <w:rsid w:val="006D0D04"/>
    <w:rsid w:val="006D325A"/>
    <w:rsid w:val="006E0C0D"/>
    <w:rsid w:val="006E41B6"/>
    <w:rsid w:val="006E6809"/>
    <w:rsid w:val="00730CF9"/>
    <w:rsid w:val="00756D3B"/>
    <w:rsid w:val="00764C35"/>
    <w:rsid w:val="00776922"/>
    <w:rsid w:val="007811AC"/>
    <w:rsid w:val="00797AD9"/>
    <w:rsid w:val="00823490"/>
    <w:rsid w:val="0083189D"/>
    <w:rsid w:val="008347EB"/>
    <w:rsid w:val="00860913"/>
    <w:rsid w:val="008B6A35"/>
    <w:rsid w:val="0095115D"/>
    <w:rsid w:val="00970755"/>
    <w:rsid w:val="0097076B"/>
    <w:rsid w:val="009726B8"/>
    <w:rsid w:val="00974690"/>
    <w:rsid w:val="00994183"/>
    <w:rsid w:val="009A388C"/>
    <w:rsid w:val="009B6DA4"/>
    <w:rsid w:val="009F2995"/>
    <w:rsid w:val="009F7EBC"/>
    <w:rsid w:val="00A17A2B"/>
    <w:rsid w:val="00A311EF"/>
    <w:rsid w:val="00A445ED"/>
    <w:rsid w:val="00A874B6"/>
    <w:rsid w:val="00AE66BF"/>
    <w:rsid w:val="00AE7762"/>
    <w:rsid w:val="00B179AC"/>
    <w:rsid w:val="00B419DE"/>
    <w:rsid w:val="00B478BC"/>
    <w:rsid w:val="00B55E0D"/>
    <w:rsid w:val="00B73DED"/>
    <w:rsid w:val="00B922FD"/>
    <w:rsid w:val="00BB7D10"/>
    <w:rsid w:val="00BC04AB"/>
    <w:rsid w:val="00C113DB"/>
    <w:rsid w:val="00C12625"/>
    <w:rsid w:val="00C62DBA"/>
    <w:rsid w:val="00C70AAD"/>
    <w:rsid w:val="00D84556"/>
    <w:rsid w:val="00D84CDD"/>
    <w:rsid w:val="00D97C14"/>
    <w:rsid w:val="00DC5A5A"/>
    <w:rsid w:val="00DC6258"/>
    <w:rsid w:val="00DD2A18"/>
    <w:rsid w:val="00DD77A6"/>
    <w:rsid w:val="00DE4C08"/>
    <w:rsid w:val="00E11176"/>
    <w:rsid w:val="00E373F6"/>
    <w:rsid w:val="00E81DEC"/>
    <w:rsid w:val="00E823D3"/>
    <w:rsid w:val="00EF7E2E"/>
    <w:rsid w:val="00F11C39"/>
    <w:rsid w:val="00F41265"/>
    <w:rsid w:val="00F633E2"/>
    <w:rsid w:val="00F935A3"/>
    <w:rsid w:val="00FA025E"/>
    <w:rsid w:val="00FF39D5"/>
    <w:rsid w:val="05DE9688"/>
    <w:rsid w:val="0ADAB1A5"/>
    <w:rsid w:val="0E3D5540"/>
    <w:rsid w:val="0F0BEF5D"/>
    <w:rsid w:val="1321BF78"/>
    <w:rsid w:val="16E38298"/>
    <w:rsid w:val="1C6C25B2"/>
    <w:rsid w:val="1D266F30"/>
    <w:rsid w:val="20FDDC46"/>
    <w:rsid w:val="25674784"/>
    <w:rsid w:val="2E2309B8"/>
    <w:rsid w:val="2ED82724"/>
    <w:rsid w:val="2FB05EC4"/>
    <w:rsid w:val="320BBA97"/>
    <w:rsid w:val="34C7BAC1"/>
    <w:rsid w:val="3A69D6B7"/>
    <w:rsid w:val="3BECD377"/>
    <w:rsid w:val="3D172401"/>
    <w:rsid w:val="3D5FE11A"/>
    <w:rsid w:val="3F41B2B0"/>
    <w:rsid w:val="3FBC47BE"/>
    <w:rsid w:val="3FFA92E9"/>
    <w:rsid w:val="418CEEB3"/>
    <w:rsid w:val="41EC2FE5"/>
    <w:rsid w:val="42F675CE"/>
    <w:rsid w:val="439895BC"/>
    <w:rsid w:val="43CFCD1A"/>
    <w:rsid w:val="43D92414"/>
    <w:rsid w:val="449AF23D"/>
    <w:rsid w:val="48FE5A8A"/>
    <w:rsid w:val="49167B7B"/>
    <w:rsid w:val="49814B9D"/>
    <w:rsid w:val="49C8E933"/>
    <w:rsid w:val="4BB2F484"/>
    <w:rsid w:val="4C703152"/>
    <w:rsid w:val="4D5C8DE8"/>
    <w:rsid w:val="51EECF0A"/>
    <w:rsid w:val="5BC051B1"/>
    <w:rsid w:val="633A388F"/>
    <w:rsid w:val="658B0689"/>
    <w:rsid w:val="65F4E7B9"/>
    <w:rsid w:val="68207BA6"/>
    <w:rsid w:val="6A53DF8D"/>
    <w:rsid w:val="6C4A5AFE"/>
    <w:rsid w:val="6CD94D76"/>
    <w:rsid w:val="71010315"/>
    <w:rsid w:val="79AC138E"/>
    <w:rsid w:val="7A0C6897"/>
    <w:rsid w:val="7F3C2086"/>
    <w:rsid w:val="7F9332F4"/>
  </w:rsids>
  <m:mathPr>
    <m:mathFont m:val="Cambria Math"/>
    <m:brkBin m:val="before"/>
    <m:brkBinSub m:val="--"/>
    <m:smallFrac m:val="0"/>
    <m:dispDef/>
    <m:lMargin m:val="0"/>
    <m:rMargin m:val="0"/>
    <m:defJc m:val="centerGroup"/>
    <m:wrapIndent m:val="1440"/>
    <m:intLim m:val="subSup"/>
    <m:naryLim m:val="undOvr"/>
  </m:mathPr>
  <w:themeFontLang w:val="es-MX"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E3E72"/>
  <w15:chartTrackingRefBased/>
  <w15:docId w15:val="{9C85DF2E-F1EA-4EF7-B85B-BB35BB08C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005B5D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uiPriority w:val="9"/>
    <w:semiHidden/>
    <w:unhideWhenUsed/>
    <w:qFormat/>
    <w:rsid w:val="005B5D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semiHidden/>
    <w:unhideWhenUsed/>
    <w:qFormat/>
    <w:rsid w:val="005B5DE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uiPriority w:val="9"/>
    <w:semiHidden/>
    <w:unhideWhenUsed/>
    <w:qFormat/>
    <w:rsid w:val="005B5DE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uiPriority w:val="9"/>
    <w:semiHidden/>
    <w:unhideWhenUsed/>
    <w:qFormat/>
    <w:rsid w:val="005B5DE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uiPriority w:val="9"/>
    <w:semiHidden/>
    <w:unhideWhenUsed/>
    <w:qFormat/>
    <w:rsid w:val="005B5DE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uiPriority w:val="9"/>
    <w:semiHidden/>
    <w:unhideWhenUsed/>
    <w:qFormat/>
    <w:rsid w:val="005B5DE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uiPriority w:val="9"/>
    <w:semiHidden/>
    <w:unhideWhenUsed/>
    <w:qFormat/>
    <w:rsid w:val="005B5DE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uiPriority w:val="9"/>
    <w:semiHidden/>
    <w:unhideWhenUsed/>
    <w:qFormat/>
    <w:rsid w:val="005B5DE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B5DE8"/>
    <w:pPr>
      <w:ind w:left="720"/>
      <w:contextualSpacing/>
    </w:pPr>
  </w:style>
  <w:style w:type="character" w:styleId="nfasisintenso">
    <w:name w:val="Intense Emphasis"/>
    <w:basedOn w:val="Fuentedeprrafopredeter"/>
    <w:uiPriority w:val="21"/>
    <w:qFormat/>
    <w:rsid w:val="005B5DE8"/>
    <w:rPr>
      <w:i/>
      <w:iCs/>
      <w:color w:val="0F4761" w:themeColor="accent1" w:themeShade="BF"/>
    </w:rPr>
  </w:style>
  <w:style w:type="character" w:styleId="Referenciaintensa">
    <w:name w:val="Intense Reference"/>
    <w:basedOn w:val="Fuentedeprrafopredeter"/>
    <w:uiPriority w:val="32"/>
    <w:qFormat/>
    <w:rsid w:val="005B5DE8"/>
    <w:rPr>
      <w:b/>
      <w:bCs/>
      <w:smallCaps/>
      <w:color w:val="0F4761" w:themeColor="accent1" w:themeShade="BF"/>
      <w:spacing w:val="5"/>
    </w:rPr>
  </w:style>
  <w:style w:type="character" w:customStyle="1" w:styleId="Ttulo1Car">
    <w:name w:val="Título 1 Car"/>
    <w:basedOn w:val="Fuentedeprrafopredeter"/>
    <w:uiPriority w:val="9"/>
    <w:rsid w:val="003F672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3F672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3F6722"/>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3F6722"/>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3F6722"/>
    <w:rPr>
      <w:rFonts w:eastAsiaTheme="majorEastAsia" w:cstheme="majorBidi"/>
      <w:color w:val="0F4761" w:themeColor="accent1" w:themeShade="BF"/>
    </w:rPr>
  </w:style>
  <w:style w:type="character" w:customStyle="1" w:styleId="Ttulo6Car">
    <w:name w:val="Título 6 Car"/>
    <w:basedOn w:val="Fuentedeprrafopredeter"/>
    <w:uiPriority w:val="9"/>
    <w:semiHidden/>
    <w:rsid w:val="003F6722"/>
    <w:rPr>
      <w:rFonts w:eastAsiaTheme="majorEastAsia" w:cstheme="majorBidi"/>
      <w:i/>
      <w:iCs/>
      <w:color w:val="595959" w:themeColor="text1" w:themeTint="A6"/>
    </w:rPr>
  </w:style>
  <w:style w:type="character" w:customStyle="1" w:styleId="Ttulo7Car">
    <w:name w:val="Título 7 Car"/>
    <w:basedOn w:val="Fuentedeprrafopredeter"/>
    <w:uiPriority w:val="9"/>
    <w:semiHidden/>
    <w:rsid w:val="003F6722"/>
    <w:rPr>
      <w:rFonts w:eastAsiaTheme="majorEastAsia" w:cstheme="majorBidi"/>
      <w:color w:val="595959" w:themeColor="text1" w:themeTint="A6"/>
    </w:rPr>
  </w:style>
  <w:style w:type="character" w:customStyle="1" w:styleId="Ttulo8Car">
    <w:name w:val="Título 8 Car"/>
    <w:basedOn w:val="Fuentedeprrafopredeter"/>
    <w:uiPriority w:val="9"/>
    <w:semiHidden/>
    <w:rsid w:val="003F6722"/>
    <w:rPr>
      <w:rFonts w:eastAsiaTheme="majorEastAsia" w:cstheme="majorBidi"/>
      <w:i/>
      <w:iCs/>
      <w:color w:val="272727" w:themeColor="text1" w:themeTint="D8"/>
    </w:rPr>
  </w:style>
  <w:style w:type="character" w:customStyle="1" w:styleId="Ttulo9Car">
    <w:name w:val="Título 9 Car"/>
    <w:basedOn w:val="Fuentedeprrafopredeter"/>
    <w:uiPriority w:val="9"/>
    <w:semiHidden/>
    <w:rsid w:val="003F6722"/>
    <w:rPr>
      <w:rFonts w:eastAsiaTheme="majorEastAsia" w:cstheme="majorBidi"/>
      <w:color w:val="272727" w:themeColor="text1" w:themeTint="D8"/>
    </w:rPr>
  </w:style>
  <w:style w:type="character" w:customStyle="1" w:styleId="TtuloCar">
    <w:name w:val="Título Car"/>
    <w:basedOn w:val="Fuentedeprrafopredeter"/>
    <w:uiPriority w:val="10"/>
    <w:rsid w:val="003F6722"/>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3F6722"/>
    <w:rPr>
      <w:rFonts w:eastAsiaTheme="majorEastAsia" w:cstheme="majorBidi"/>
      <w:color w:val="595959" w:themeColor="text1" w:themeTint="A6"/>
      <w:spacing w:val="15"/>
      <w:sz w:val="28"/>
      <w:szCs w:val="28"/>
    </w:rPr>
  </w:style>
  <w:style w:type="character" w:customStyle="1" w:styleId="CitaCar">
    <w:name w:val="Cita Car"/>
    <w:basedOn w:val="Fuentedeprrafopredeter"/>
    <w:uiPriority w:val="29"/>
    <w:rsid w:val="003F6722"/>
    <w:rPr>
      <w:i/>
      <w:iCs/>
      <w:color w:val="404040" w:themeColor="text1" w:themeTint="BF"/>
    </w:rPr>
  </w:style>
  <w:style w:type="character" w:customStyle="1" w:styleId="CitadestacadaCar">
    <w:name w:val="Cita destacada Car"/>
    <w:basedOn w:val="Fuentedeprrafopredeter"/>
    <w:uiPriority w:val="30"/>
    <w:rsid w:val="003F6722"/>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523</Words>
  <Characters>2877</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Arantza Diaz Ramirez</dc:creator>
  <cp:keywords/>
  <dc:description/>
  <cp:lastModifiedBy>Arantza Diaz Ramirez</cp:lastModifiedBy>
  <cp:revision>73</cp:revision>
  <dcterms:created xsi:type="dcterms:W3CDTF">2026-09-11T17:24:00Z</dcterms:created>
  <dcterms:modified xsi:type="dcterms:W3CDTF">2026-09-30T18:54:00Z</dcterms:modified>
</cp:coreProperties>
</file>