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257D3" w14:textId="77777777" w:rsidR="008758D7" w:rsidRPr="00586541" w:rsidRDefault="008758D7" w:rsidP="008758D7">
      <w:pPr>
        <w:shd w:val="clear" w:color="auto" w:fill="FFFFFF" w:themeFill="background1"/>
        <w:spacing w:before="240" w:line="240" w:lineRule="auto"/>
        <w:jc w:val="center"/>
        <w:rPr>
          <w:rFonts w:eastAsia="Times New Roman"/>
          <w:b/>
          <w:bCs/>
          <w:color w:val="222222"/>
          <w:sz w:val="28"/>
          <w:szCs w:val="28"/>
          <w:lang w:eastAsia="pt-PT"/>
        </w:rPr>
      </w:pPr>
      <w:r w:rsidRPr="00586541">
        <w:rPr>
          <w:rFonts w:eastAsia="Times New Roman"/>
          <w:b/>
          <w:bCs/>
          <w:color w:val="222222"/>
          <w:sz w:val="28"/>
          <w:szCs w:val="28"/>
          <w:lang w:eastAsia="pt-PT"/>
        </w:rPr>
        <w:t>Entre experiências de degustação, sabores especiais e uma viagem pela história e pelos aromas do café</w:t>
      </w:r>
    </w:p>
    <w:p w14:paraId="4008D682" w14:textId="77777777" w:rsidR="008758D7" w:rsidRDefault="008758D7" w:rsidP="008758D7">
      <w:pPr>
        <w:shd w:val="clear" w:color="auto" w:fill="FFFFFF" w:themeFill="background1"/>
        <w:spacing w:before="240" w:line="240" w:lineRule="auto"/>
        <w:jc w:val="center"/>
        <w:rPr>
          <w:rFonts w:eastAsia="Times New Roman"/>
          <w:b/>
          <w:bCs/>
          <w:color w:val="222222"/>
          <w:sz w:val="32"/>
          <w:szCs w:val="32"/>
          <w:lang w:eastAsia="pt-PT"/>
        </w:rPr>
      </w:pPr>
      <w:r w:rsidRPr="00586541">
        <w:rPr>
          <w:rFonts w:eastAsia="Times New Roman"/>
          <w:b/>
          <w:bCs/>
          <w:color w:val="222222"/>
          <w:sz w:val="32"/>
          <w:szCs w:val="32"/>
          <w:lang w:eastAsia="pt-PT"/>
        </w:rPr>
        <w:t>No Porto, o Dia Internacional do Café celebra-se n’A Brasileira</w:t>
      </w:r>
    </w:p>
    <w:p w14:paraId="01CA4783" w14:textId="77777777" w:rsidR="00586541" w:rsidRPr="00586541" w:rsidRDefault="00586541" w:rsidP="008758D7">
      <w:pPr>
        <w:shd w:val="clear" w:color="auto" w:fill="FFFFFF" w:themeFill="background1"/>
        <w:spacing w:before="240" w:line="240" w:lineRule="auto"/>
        <w:jc w:val="center"/>
        <w:rPr>
          <w:rFonts w:eastAsia="Times New Roman"/>
          <w:b/>
          <w:bCs/>
          <w:color w:val="222222"/>
          <w:sz w:val="32"/>
          <w:szCs w:val="32"/>
          <w:lang w:eastAsia="pt-PT"/>
        </w:rPr>
      </w:pPr>
    </w:p>
    <w:p w14:paraId="13110357" w14:textId="166DC669" w:rsidR="009A4355" w:rsidRDefault="00E442A6" w:rsidP="1BCB6E4F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b/>
          <w:bCs/>
          <w:color w:val="222222"/>
          <w:sz w:val="24"/>
          <w:szCs w:val="24"/>
          <w:lang w:eastAsia="pt-PT"/>
        </w:rPr>
      </w:pPr>
      <w:r w:rsidRPr="1BCB6E4F">
        <w:rPr>
          <w:rFonts w:eastAsia="Times New Roman"/>
          <w:b/>
          <w:bCs/>
          <w:color w:val="222222"/>
          <w:sz w:val="24"/>
          <w:szCs w:val="24"/>
          <w:lang w:eastAsia="pt-PT"/>
        </w:rPr>
        <w:t xml:space="preserve">No dia 1 de outubro, A Brasileira </w:t>
      </w:r>
      <w:r w:rsidR="00CC53B7">
        <w:rPr>
          <w:rFonts w:eastAsia="Times New Roman"/>
          <w:b/>
          <w:bCs/>
          <w:color w:val="222222"/>
          <w:sz w:val="24"/>
          <w:szCs w:val="24"/>
          <w:lang w:eastAsia="pt-PT"/>
        </w:rPr>
        <w:t>C</w:t>
      </w:r>
      <w:r w:rsidR="00CC53B7" w:rsidRPr="1BCB6E4F">
        <w:rPr>
          <w:rFonts w:eastAsia="Times New Roman"/>
          <w:b/>
          <w:bCs/>
          <w:color w:val="222222"/>
          <w:sz w:val="24"/>
          <w:szCs w:val="24"/>
          <w:lang w:eastAsia="pt-PT"/>
        </w:rPr>
        <w:t xml:space="preserve">afetaria </w:t>
      </w:r>
      <w:r w:rsidRPr="1BCB6E4F">
        <w:rPr>
          <w:rFonts w:eastAsia="Times New Roman"/>
          <w:b/>
          <w:bCs/>
          <w:color w:val="222222"/>
          <w:sz w:val="24"/>
          <w:szCs w:val="24"/>
          <w:lang w:eastAsia="pt-PT"/>
        </w:rPr>
        <w:t xml:space="preserve">e o restaurante A Brasileira Bistrô </w:t>
      </w:r>
      <w:r w:rsidR="00A353C5">
        <w:rPr>
          <w:rFonts w:eastAsia="Times New Roman"/>
          <w:b/>
          <w:bCs/>
          <w:color w:val="222222"/>
          <w:sz w:val="24"/>
          <w:szCs w:val="24"/>
          <w:lang w:eastAsia="pt-PT"/>
        </w:rPr>
        <w:t>promovem</w:t>
      </w:r>
      <w:r w:rsidRPr="1BCB6E4F">
        <w:rPr>
          <w:rFonts w:eastAsia="Times New Roman"/>
          <w:b/>
          <w:bCs/>
          <w:color w:val="222222"/>
          <w:sz w:val="24"/>
          <w:szCs w:val="24"/>
          <w:lang w:eastAsia="pt-PT"/>
        </w:rPr>
        <w:t xml:space="preserve"> experiências dedicadas ao café e</w:t>
      </w:r>
      <w:r w:rsidR="0085587E" w:rsidRPr="1BCB6E4F">
        <w:rPr>
          <w:rFonts w:eastAsia="Times New Roman"/>
          <w:b/>
          <w:bCs/>
          <w:color w:val="222222"/>
          <w:sz w:val="24"/>
          <w:szCs w:val="24"/>
          <w:lang w:eastAsia="pt-PT"/>
        </w:rPr>
        <w:t xml:space="preserve"> </w:t>
      </w:r>
      <w:r w:rsidR="00ED0ABA" w:rsidRPr="1BCB6E4F">
        <w:rPr>
          <w:rFonts w:eastAsia="Times New Roman"/>
          <w:b/>
          <w:bCs/>
          <w:color w:val="222222"/>
          <w:sz w:val="24"/>
          <w:szCs w:val="24"/>
          <w:lang w:eastAsia="pt-PT"/>
        </w:rPr>
        <w:t>apresentam</w:t>
      </w:r>
      <w:r w:rsidRPr="1BCB6E4F">
        <w:rPr>
          <w:rFonts w:eastAsia="Times New Roman"/>
          <w:b/>
          <w:bCs/>
          <w:color w:val="222222"/>
          <w:sz w:val="24"/>
          <w:szCs w:val="24"/>
          <w:lang w:eastAsia="pt-PT"/>
        </w:rPr>
        <w:t xml:space="preserve"> propostas gastronómicas especiais.</w:t>
      </w:r>
    </w:p>
    <w:p w14:paraId="60B076D2" w14:textId="00B3C595" w:rsidR="00771B65" w:rsidRDefault="00357E3C" w:rsidP="00E442A6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1BCB6E4F">
        <w:rPr>
          <w:rFonts w:eastAsia="Times New Roman"/>
          <w:b/>
          <w:bCs/>
          <w:color w:val="222222"/>
          <w:lang w:eastAsia="pt-PT"/>
        </w:rPr>
        <w:t xml:space="preserve">Lisboa, </w:t>
      </w:r>
      <w:r w:rsidR="00A21942">
        <w:rPr>
          <w:rFonts w:eastAsia="Times New Roman"/>
          <w:b/>
          <w:bCs/>
          <w:color w:val="222222"/>
          <w:lang w:eastAsia="pt-PT"/>
        </w:rPr>
        <w:t>30</w:t>
      </w:r>
      <w:r w:rsidR="00F406E2" w:rsidRPr="1BCB6E4F">
        <w:rPr>
          <w:rFonts w:eastAsia="Times New Roman"/>
          <w:b/>
          <w:bCs/>
          <w:color w:val="222222"/>
          <w:lang w:eastAsia="pt-PT"/>
        </w:rPr>
        <w:t xml:space="preserve"> de </w:t>
      </w:r>
      <w:r w:rsidR="00A21942">
        <w:rPr>
          <w:rFonts w:eastAsia="Times New Roman"/>
          <w:b/>
          <w:bCs/>
          <w:color w:val="222222"/>
          <w:lang w:eastAsia="pt-PT"/>
        </w:rPr>
        <w:t>setembro</w:t>
      </w:r>
      <w:r w:rsidR="0001502C" w:rsidRPr="1BCB6E4F">
        <w:rPr>
          <w:rFonts w:eastAsia="Times New Roman"/>
          <w:b/>
          <w:bCs/>
          <w:color w:val="222222"/>
          <w:lang w:eastAsia="pt-PT"/>
        </w:rPr>
        <w:t xml:space="preserve"> </w:t>
      </w:r>
      <w:r w:rsidR="004321B6" w:rsidRPr="1BCB6E4F">
        <w:rPr>
          <w:rFonts w:eastAsia="Times New Roman"/>
          <w:b/>
          <w:bCs/>
          <w:color w:val="222222"/>
          <w:lang w:eastAsia="pt-PT"/>
        </w:rPr>
        <w:t xml:space="preserve">de </w:t>
      </w:r>
      <w:r w:rsidRPr="1BCB6E4F">
        <w:rPr>
          <w:rFonts w:eastAsia="Times New Roman"/>
          <w:b/>
          <w:bCs/>
          <w:color w:val="222222"/>
          <w:lang w:eastAsia="pt-PT"/>
        </w:rPr>
        <w:t>202</w:t>
      </w:r>
      <w:r w:rsidR="00AF35F5" w:rsidRPr="1BCB6E4F">
        <w:rPr>
          <w:rFonts w:eastAsia="Times New Roman"/>
          <w:b/>
          <w:bCs/>
          <w:color w:val="222222"/>
          <w:lang w:eastAsia="pt-PT"/>
        </w:rPr>
        <w:t>6</w:t>
      </w:r>
      <w:r w:rsidRPr="1BCB6E4F">
        <w:rPr>
          <w:rFonts w:eastAsia="Times New Roman"/>
          <w:color w:val="222222"/>
          <w:lang w:eastAsia="pt-PT"/>
        </w:rPr>
        <w:t xml:space="preserve"> </w:t>
      </w:r>
      <w:r w:rsidR="002373E8" w:rsidRPr="1BCB6E4F">
        <w:rPr>
          <w:rFonts w:eastAsia="Times New Roman"/>
          <w:color w:val="222222"/>
          <w:lang w:eastAsia="pt-PT"/>
        </w:rPr>
        <w:t>–</w:t>
      </w:r>
      <w:r w:rsidR="00556B70">
        <w:rPr>
          <w:rFonts w:eastAsia="Times New Roman"/>
          <w:color w:val="222222"/>
          <w:lang w:eastAsia="pt-PT"/>
        </w:rPr>
        <w:t xml:space="preserve"> </w:t>
      </w:r>
      <w:r w:rsidR="00D771DE" w:rsidRPr="00D771DE">
        <w:rPr>
          <w:rFonts w:eastAsia="Times New Roman"/>
          <w:color w:val="222222"/>
          <w:lang w:eastAsia="pt-PT"/>
        </w:rPr>
        <w:t>A Brasileira Cafetaria e o A Brasileira Bistrô, espaços emblemáticos do Porto, assinalam o Dia Internacional do Café com uma agenda especial, que convida a descobrir melhor um dos produtos mais ligados à história e à identidade portuense.</w:t>
      </w:r>
    </w:p>
    <w:p w14:paraId="6AB2FAFB" w14:textId="77777777" w:rsidR="00A84324" w:rsidRPr="00A84324" w:rsidRDefault="00A84324" w:rsidP="00A84324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A84324">
        <w:rPr>
          <w:rFonts w:eastAsia="Times New Roman"/>
          <w:color w:val="222222"/>
          <w:lang w:eastAsia="pt-PT"/>
        </w:rPr>
        <w:t>Em parceria com a Flor da Selva, marca portuguesa de café com tradição na torrefação, a cafetaria A Brasileira transforma-se, no dia 1 de outubro, num ponto de encontro para os apreciadores de café, com duas experiências gratuitas ao longo do dia.</w:t>
      </w:r>
    </w:p>
    <w:p w14:paraId="1299CC87" w14:textId="77777777" w:rsidR="00A84324" w:rsidRDefault="00A84324" w:rsidP="00A84324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A84324">
        <w:rPr>
          <w:rFonts w:eastAsia="Times New Roman"/>
          <w:color w:val="222222"/>
          <w:lang w:eastAsia="pt-PT"/>
        </w:rPr>
        <w:t xml:space="preserve">Às 11h00, o </w:t>
      </w:r>
      <w:r w:rsidRPr="00A84324">
        <w:rPr>
          <w:rFonts w:eastAsia="Times New Roman"/>
          <w:i/>
          <w:iCs/>
          <w:color w:val="222222"/>
          <w:lang w:eastAsia="pt-PT"/>
        </w:rPr>
        <w:t>coffee tasting</w:t>
      </w:r>
      <w:r w:rsidRPr="00A84324">
        <w:rPr>
          <w:rFonts w:eastAsia="Times New Roman"/>
          <w:color w:val="222222"/>
          <w:lang w:eastAsia="pt-PT"/>
        </w:rPr>
        <w:t xml:space="preserve"> convida a provar cafés de diferentes origens, com especial destaque para o Brasil, explorando os seus aromas e características. </w:t>
      </w:r>
    </w:p>
    <w:p w14:paraId="6F53699D" w14:textId="56B5AC24" w:rsidR="00A84324" w:rsidRPr="00A84324" w:rsidRDefault="00A84324" w:rsidP="00A84324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A84324">
        <w:rPr>
          <w:rFonts w:eastAsia="Times New Roman"/>
          <w:color w:val="222222"/>
          <w:lang w:eastAsia="pt-PT"/>
        </w:rPr>
        <w:t>Mais tarde, às 14h30, a experiência “Da torra à chávena” permitirá conhecer o processo de torra e perceber de que forma os diferentes tipos de moagem influenciam o aroma e o sabor do café. Uma oportunidade para aprender, provar e descobrir novos sabores, com entrada gratuita.</w:t>
      </w:r>
    </w:p>
    <w:p w14:paraId="05F402E5" w14:textId="77777777" w:rsidR="00354B69" w:rsidRDefault="005B693F" w:rsidP="00354B69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5B693F">
        <w:rPr>
          <w:rFonts w:eastAsia="Times New Roman"/>
          <w:color w:val="222222"/>
          <w:lang w:eastAsia="pt-PT"/>
        </w:rPr>
        <w:t>A celebração faz-se também à mesa, com propostas gastronómicas especiais que podem ser saboreadas ao longo do dia 1 de outubro, tanto na A Brasileira Cafetaria como no restaurante A Brasileira Bistrô.</w:t>
      </w:r>
    </w:p>
    <w:p w14:paraId="27C6FFBA" w14:textId="77777777" w:rsidR="00354B69" w:rsidRDefault="005B693F" w:rsidP="00354B69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5B693F">
        <w:rPr>
          <w:rFonts w:eastAsia="Times New Roman"/>
          <w:color w:val="222222"/>
          <w:lang w:eastAsia="pt-PT"/>
        </w:rPr>
        <w:t>Entre as sugestões está o cocktail de assinatura A Brasileira 1903, preparado com rum, licor de café, xarope de anis e café expresso, disponível por 12 euros. Na carta de sobremesas, destacam-se o tiramisù com Taylor’s LBV 2020, por 15 euros, e a mousse de chocolate e café com Quevedo Colheita 2012 Branco, por 17 euros.</w:t>
      </w:r>
    </w:p>
    <w:p w14:paraId="77383905" w14:textId="314E66B5" w:rsidR="00DD3F6E" w:rsidRDefault="00DD3F6E" w:rsidP="00354B69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DD3F6E">
        <w:rPr>
          <w:rFonts w:eastAsia="Times New Roman"/>
          <w:color w:val="222222"/>
          <w:lang w:eastAsia="pt-PT"/>
        </w:rPr>
        <w:t xml:space="preserve">Esta iniciativa recupera uma ligação com mais de um século. A histórica </w:t>
      </w:r>
      <w:r>
        <w:rPr>
          <w:rFonts w:eastAsia="Times New Roman"/>
          <w:color w:val="222222"/>
          <w:lang w:eastAsia="pt-PT"/>
        </w:rPr>
        <w:t xml:space="preserve">A </w:t>
      </w:r>
      <w:r w:rsidRPr="00DD3F6E">
        <w:rPr>
          <w:rFonts w:eastAsia="Times New Roman"/>
          <w:color w:val="222222"/>
          <w:lang w:eastAsia="pt-PT"/>
        </w:rPr>
        <w:t>Brasileira</w:t>
      </w:r>
      <w:r>
        <w:rPr>
          <w:rFonts w:eastAsia="Times New Roman"/>
          <w:color w:val="222222"/>
          <w:lang w:eastAsia="pt-PT"/>
        </w:rPr>
        <w:t xml:space="preserve"> Cafetaria</w:t>
      </w:r>
      <w:r w:rsidRPr="00DD3F6E">
        <w:rPr>
          <w:rFonts w:eastAsia="Times New Roman"/>
          <w:color w:val="222222"/>
          <w:lang w:eastAsia="pt-PT"/>
        </w:rPr>
        <w:t>, situada na Rua de Sá da Bandeira, foi fundada por Adriano Vale no início do século XX e ficou ligada à introdução do hábito de beber café em chávena na cidade. Esta herança continua presente na identidade do espaço, localizado no coração do Porto, através da decoração e dos diferentes elementos que evocam a história do café e das antigas rotas comerciais.</w:t>
      </w:r>
    </w:p>
    <w:p w14:paraId="3CB252E5" w14:textId="5B1C58ED" w:rsidR="001E2F25" w:rsidRDefault="001E2F25" w:rsidP="001E2F25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lang w:eastAsia="pt-PT"/>
        </w:rPr>
      </w:pPr>
    </w:p>
    <w:p w14:paraId="506FB617" w14:textId="77777777" w:rsidR="002759EE" w:rsidRPr="00D2515A" w:rsidRDefault="002759EE" w:rsidP="001E2F25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lang w:eastAsia="pt-PT"/>
        </w:rPr>
      </w:pPr>
    </w:p>
    <w:p w14:paraId="4EFC428C" w14:textId="77777777" w:rsidR="00255956" w:rsidRDefault="00357E3C" w:rsidP="0025595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0"/>
          <w:szCs w:val="20"/>
        </w:rPr>
        <w:t>Sobre o Pestana Hotel Group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3E91CD20" w14:textId="77777777" w:rsidR="00255956" w:rsidRDefault="00357E3C" w:rsidP="0025595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18"/>
          <w:szCs w:val="18"/>
        </w:rPr>
        <w:t>Com um percurso de mais de cinco décadas de sucesso, o Grupo gere mais de 100 hotéis em Portugal e no estrangeiro, onde se dedica a proporcionar a 3,5 milhões de hóspedes por ano ‘The Time of Your Life’.</w:t>
      </w:r>
      <w:r>
        <w:rPr>
          <w:rStyle w:val="eop"/>
          <w:rFonts w:ascii="Segoe UI" w:hAnsi="Segoe UI" w:cs="Segoe UI"/>
          <w:sz w:val="18"/>
          <w:szCs w:val="18"/>
        </w:rPr>
        <w:t> </w:t>
      </w:r>
    </w:p>
    <w:p w14:paraId="7A771D69" w14:textId="1C7D4434" w:rsidR="00255956" w:rsidRDefault="00357E3C" w:rsidP="0025595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18"/>
          <w:szCs w:val="18"/>
        </w:rPr>
        <w:lastRenderedPageBreak/>
        <w:t>Na hotelaria, o seu principal negócio, opera com quatro marcas: Pestana Hotels &amp; Resorts, Pestana Collection Hotels, Pestana Pousadas de Portugal e Pestana CR7 Lifestyle Hotels. Presente em 1</w:t>
      </w:r>
      <w:r w:rsidR="009A143D">
        <w:rPr>
          <w:rStyle w:val="normaltextrun"/>
          <w:rFonts w:ascii="Segoe UI" w:hAnsi="Segoe UI" w:cs="Segoe UI"/>
          <w:sz w:val="18"/>
          <w:szCs w:val="18"/>
        </w:rPr>
        <w:t>7</w:t>
      </w:r>
      <w:r>
        <w:rPr>
          <w:rStyle w:val="normaltextrun"/>
          <w:rFonts w:ascii="Segoe UI" w:hAnsi="Segoe UI" w:cs="Segoe UI"/>
          <w:sz w:val="18"/>
          <w:szCs w:val="18"/>
        </w:rPr>
        <w:t xml:space="preserve"> países, tem mais de 12.000 quartos disponíveis na Europa, África e América, sendo o maior grupo hoteleiro multinacional de origem portuguesa. Com o objetivo de oferecer produtos completos e mais atrativos, o Grupo opera ainda em outas áreas de negócio: hotelaria, imobiliário turístico, ‘time sharing’, golfe, casinos e indústria.</w:t>
      </w:r>
      <w:r>
        <w:rPr>
          <w:rStyle w:val="eop"/>
          <w:rFonts w:ascii="Segoe UI" w:hAnsi="Segoe UI" w:cs="Segoe UI"/>
          <w:sz w:val="18"/>
          <w:szCs w:val="18"/>
        </w:rPr>
        <w:t> </w:t>
      </w:r>
    </w:p>
    <w:p w14:paraId="46B04EB6" w14:textId="77777777" w:rsidR="00FD5BA5" w:rsidRDefault="00FD5BA5" w:rsidP="00414E6B">
      <w:pPr>
        <w:spacing w:line="276" w:lineRule="auto"/>
        <w:ind w:right="-1"/>
        <w:rPr>
          <w:rFonts w:cstheme="minorHAnsi"/>
          <w:b/>
          <w:bCs/>
          <w:sz w:val="18"/>
          <w:szCs w:val="18"/>
        </w:rPr>
      </w:pPr>
    </w:p>
    <w:p w14:paraId="74C888D6" w14:textId="77777777" w:rsidR="00414E6B" w:rsidRPr="00FD5BA5" w:rsidRDefault="00357E3C" w:rsidP="00414E6B">
      <w:pPr>
        <w:spacing w:line="276" w:lineRule="auto"/>
        <w:ind w:right="-1"/>
        <w:rPr>
          <w:rFonts w:cstheme="minorHAnsi"/>
          <w:b/>
          <w:bCs/>
          <w:sz w:val="18"/>
          <w:szCs w:val="18"/>
        </w:rPr>
      </w:pPr>
      <w:r w:rsidRPr="00FD5BA5">
        <w:rPr>
          <w:rFonts w:cstheme="minorHAnsi"/>
          <w:b/>
          <w:bCs/>
          <w:sz w:val="18"/>
          <w:szCs w:val="18"/>
        </w:rPr>
        <w:t>Para mais informações, por favor, contacte:</w:t>
      </w:r>
    </w:p>
    <w:p w14:paraId="4C366916" w14:textId="77777777" w:rsidR="00414E6B" w:rsidRPr="00FD5BA5" w:rsidRDefault="00357E3C" w:rsidP="00414E6B">
      <w:pPr>
        <w:spacing w:after="0" w:line="276" w:lineRule="auto"/>
        <w:rPr>
          <w:rFonts w:cstheme="minorHAnsi"/>
          <w:sz w:val="18"/>
          <w:szCs w:val="18"/>
          <w:lang w:val="it-IT"/>
        </w:rPr>
      </w:pPr>
      <w:r w:rsidRPr="00FD5BA5">
        <w:rPr>
          <w:rFonts w:cstheme="minorHAnsi"/>
          <w:sz w:val="18"/>
          <w:szCs w:val="18"/>
          <w:lang w:val="it-IT"/>
        </w:rPr>
        <w:t>Lift Consulting</w:t>
      </w:r>
    </w:p>
    <w:p w14:paraId="5E6A47D5" w14:textId="77777777" w:rsidR="00414E6B" w:rsidRPr="00FD5BA5" w:rsidRDefault="00357E3C" w:rsidP="00414E6B">
      <w:pPr>
        <w:spacing w:after="0" w:line="276" w:lineRule="auto"/>
        <w:rPr>
          <w:rStyle w:val="ui-provider"/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>Patrícia Afonso</w:t>
      </w:r>
      <w:r w:rsidR="004F6290" w:rsidRPr="00FD5BA5">
        <w:rPr>
          <w:rFonts w:cstheme="minorHAnsi"/>
          <w:sz w:val="18"/>
          <w:szCs w:val="18"/>
          <w:lang w:val="it-IT"/>
        </w:rPr>
        <w:t xml:space="preserve"> | </w:t>
      </w:r>
      <w:hyperlink r:id="rId7" w:history="1">
        <w:r w:rsidR="00414E6B">
          <w:rPr>
            <w:rStyle w:val="Hiperligao"/>
            <w:rFonts w:cstheme="minorHAnsi"/>
            <w:sz w:val="18"/>
            <w:szCs w:val="18"/>
            <w:lang w:val="it-IT"/>
          </w:rPr>
          <w:t>patricia.afonso@lift.com.pt</w:t>
        </w:r>
      </w:hyperlink>
      <w:r w:rsidR="004F6290" w:rsidRPr="00FD5BA5">
        <w:rPr>
          <w:rFonts w:cstheme="minorHAnsi"/>
          <w:sz w:val="18"/>
          <w:szCs w:val="18"/>
          <w:lang w:val="it-IT"/>
        </w:rPr>
        <w:t xml:space="preserve"> | </w:t>
      </w:r>
      <w:r w:rsidR="0049053D" w:rsidRPr="0049053D">
        <w:rPr>
          <w:rStyle w:val="ui-provider"/>
          <w:rFonts w:cstheme="minorHAnsi"/>
          <w:sz w:val="18"/>
          <w:szCs w:val="18"/>
          <w:lang w:val="it-IT"/>
        </w:rPr>
        <w:t>913 385 935</w:t>
      </w:r>
    </w:p>
    <w:p w14:paraId="3373037D" w14:textId="142C585F" w:rsidR="001F204C" w:rsidRPr="008E0864" w:rsidRDefault="00357E3C" w:rsidP="008E0864">
      <w:pPr>
        <w:spacing w:after="0" w:line="276" w:lineRule="auto"/>
        <w:rPr>
          <w:rFonts w:cstheme="minorHAnsi"/>
          <w:sz w:val="18"/>
          <w:szCs w:val="18"/>
          <w:lang w:val="it-IT"/>
        </w:rPr>
      </w:pPr>
      <w:r w:rsidRPr="00FD5BA5">
        <w:rPr>
          <w:rStyle w:val="ui-provider"/>
          <w:rFonts w:cstheme="minorHAnsi"/>
          <w:sz w:val="18"/>
          <w:szCs w:val="18"/>
          <w:lang w:val="it-IT"/>
        </w:rPr>
        <w:t>Raquel Rogeiro</w:t>
      </w:r>
      <w:r w:rsidR="004F6290" w:rsidRPr="00FD5BA5">
        <w:rPr>
          <w:rStyle w:val="ui-provider"/>
          <w:rFonts w:cstheme="minorHAnsi"/>
          <w:sz w:val="18"/>
          <w:szCs w:val="18"/>
          <w:lang w:val="it-IT"/>
        </w:rPr>
        <w:t xml:space="preserve"> | </w:t>
      </w:r>
      <w:hyperlink r:id="rId8" w:history="1">
        <w:r w:rsidR="00414E6B" w:rsidRPr="00FD5BA5">
          <w:rPr>
            <w:rStyle w:val="Hiperligao"/>
            <w:rFonts w:cstheme="minorHAnsi"/>
            <w:sz w:val="18"/>
            <w:szCs w:val="18"/>
            <w:lang w:val="it-IT"/>
          </w:rPr>
          <w:t>raquel.rogeiro@lift.com.pt</w:t>
        </w:r>
      </w:hyperlink>
      <w:r w:rsidR="004F6290" w:rsidRPr="00FD5BA5">
        <w:rPr>
          <w:rStyle w:val="ui-provider"/>
          <w:rFonts w:cstheme="minorHAnsi"/>
          <w:sz w:val="18"/>
          <w:szCs w:val="18"/>
          <w:lang w:val="it-IT"/>
        </w:rPr>
        <w:t xml:space="preserve"> | </w:t>
      </w:r>
      <w:r w:rsidR="00857769" w:rsidRPr="00FD5BA5">
        <w:rPr>
          <w:rStyle w:val="ui-provider"/>
          <w:rFonts w:cstheme="minorHAnsi"/>
          <w:sz w:val="18"/>
          <w:szCs w:val="18"/>
          <w:lang w:val="it-IT"/>
        </w:rPr>
        <w:t>910 7</w:t>
      </w:r>
      <w:r w:rsidR="007E3338">
        <w:rPr>
          <w:rStyle w:val="ui-provider"/>
          <w:rFonts w:cstheme="minorHAnsi"/>
          <w:sz w:val="18"/>
          <w:szCs w:val="18"/>
          <w:lang w:val="it-IT"/>
        </w:rPr>
        <w:t>6</w:t>
      </w:r>
      <w:r w:rsidR="00857769" w:rsidRPr="00FD5BA5">
        <w:rPr>
          <w:rStyle w:val="ui-provider"/>
          <w:rFonts w:cstheme="minorHAnsi"/>
          <w:sz w:val="18"/>
          <w:szCs w:val="18"/>
          <w:lang w:val="it-IT"/>
        </w:rPr>
        <w:t>7 719</w:t>
      </w:r>
    </w:p>
    <w:sectPr w:rsidR="001F204C" w:rsidRPr="008E086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B8653" w14:textId="77777777" w:rsidR="00DD4639" w:rsidRDefault="00DD4639">
      <w:pPr>
        <w:spacing w:after="0" w:line="240" w:lineRule="auto"/>
      </w:pPr>
      <w:r>
        <w:separator/>
      </w:r>
    </w:p>
  </w:endnote>
  <w:endnote w:type="continuationSeparator" w:id="0">
    <w:p w14:paraId="1C4C2F3E" w14:textId="77777777" w:rsidR="00DD4639" w:rsidRDefault="00DD4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C4399" w14:textId="77777777" w:rsidR="00DD4639" w:rsidRDefault="00DD4639">
      <w:pPr>
        <w:spacing w:after="0" w:line="240" w:lineRule="auto"/>
      </w:pPr>
      <w:r>
        <w:separator/>
      </w:r>
    </w:p>
  </w:footnote>
  <w:footnote w:type="continuationSeparator" w:id="0">
    <w:p w14:paraId="2FB02F71" w14:textId="77777777" w:rsidR="00DD4639" w:rsidRDefault="00DD4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06FD2" w14:textId="77777777" w:rsidR="00D624F6" w:rsidRPr="00E44F27" w:rsidRDefault="00357E3C" w:rsidP="00D624F6">
    <w:pPr>
      <w:pStyle w:val="Cabealho"/>
      <w:jc w:val="center"/>
    </w:pPr>
    <w:r w:rsidRPr="00E44F27">
      <w:rPr>
        <w:noProof/>
      </w:rPr>
      <w:drawing>
        <wp:inline distT="0" distB="0" distL="0" distR="0" wp14:anchorId="10CBE0F9" wp14:editId="788279E2">
          <wp:extent cx="1304925" cy="978535"/>
          <wp:effectExtent l="0" t="0" r="0" b="0"/>
          <wp:docPr id="2" name="Imagem 2" descr="Grupo Pestana – Wikipédia, a enciclopédia livre">
            <a:extLst xmlns:a="http://schemas.openxmlformats.org/drawingml/2006/main">
              <a:ext uri="{FF2B5EF4-FFF2-40B4-BE49-F238E27FC236}">
                <a16:creationId xmlns:a16="http://schemas.microsoft.com/office/drawing/2014/main" id="{F43264A2-8579-48E6-8FC0-46098069C6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Grupo Pestana – Wikipédia, a enciclopédia liv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5EBE27" w14:textId="77777777" w:rsidR="007832F2" w:rsidRPr="00E44F27" w:rsidRDefault="007832F2" w:rsidP="00D624F6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0946"/>
    <w:multiLevelType w:val="multilevel"/>
    <w:tmpl w:val="F8FA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012FC"/>
    <w:multiLevelType w:val="hybridMultilevel"/>
    <w:tmpl w:val="9274049A"/>
    <w:lvl w:ilvl="0" w:tplc="7F2C1872">
      <w:start w:val="1"/>
      <w:numFmt w:val="decimal"/>
      <w:lvlText w:val="%1."/>
      <w:lvlJc w:val="left"/>
      <w:pPr>
        <w:ind w:left="720" w:hanging="360"/>
      </w:pPr>
    </w:lvl>
    <w:lvl w:ilvl="1" w:tplc="32F69252">
      <w:start w:val="1"/>
      <w:numFmt w:val="lowerLetter"/>
      <w:lvlText w:val="%2."/>
      <w:lvlJc w:val="left"/>
      <w:pPr>
        <w:ind w:left="1440" w:hanging="360"/>
      </w:pPr>
    </w:lvl>
    <w:lvl w:ilvl="2" w:tplc="D568B36E">
      <w:start w:val="1"/>
      <w:numFmt w:val="lowerRoman"/>
      <w:lvlText w:val="%3."/>
      <w:lvlJc w:val="right"/>
      <w:pPr>
        <w:ind w:left="2160" w:hanging="180"/>
      </w:pPr>
    </w:lvl>
    <w:lvl w:ilvl="3" w:tplc="0EA2A3F2">
      <w:start w:val="1"/>
      <w:numFmt w:val="decimal"/>
      <w:lvlText w:val="%4."/>
      <w:lvlJc w:val="left"/>
      <w:pPr>
        <w:ind w:left="2880" w:hanging="360"/>
      </w:pPr>
    </w:lvl>
    <w:lvl w:ilvl="4" w:tplc="098825E8">
      <w:start w:val="1"/>
      <w:numFmt w:val="lowerLetter"/>
      <w:lvlText w:val="%5."/>
      <w:lvlJc w:val="left"/>
      <w:pPr>
        <w:ind w:left="3600" w:hanging="360"/>
      </w:pPr>
    </w:lvl>
    <w:lvl w:ilvl="5" w:tplc="B316F466">
      <w:start w:val="1"/>
      <w:numFmt w:val="lowerRoman"/>
      <w:lvlText w:val="%6."/>
      <w:lvlJc w:val="right"/>
      <w:pPr>
        <w:ind w:left="4320" w:hanging="180"/>
      </w:pPr>
    </w:lvl>
    <w:lvl w:ilvl="6" w:tplc="841EE360">
      <w:start w:val="1"/>
      <w:numFmt w:val="decimal"/>
      <w:lvlText w:val="%7."/>
      <w:lvlJc w:val="left"/>
      <w:pPr>
        <w:ind w:left="5040" w:hanging="360"/>
      </w:pPr>
    </w:lvl>
    <w:lvl w:ilvl="7" w:tplc="5A8C2034">
      <w:start w:val="1"/>
      <w:numFmt w:val="lowerLetter"/>
      <w:lvlText w:val="%8."/>
      <w:lvlJc w:val="left"/>
      <w:pPr>
        <w:ind w:left="5760" w:hanging="360"/>
      </w:pPr>
    </w:lvl>
    <w:lvl w:ilvl="8" w:tplc="D968020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805EF"/>
    <w:multiLevelType w:val="multilevel"/>
    <w:tmpl w:val="BD30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7413D8"/>
    <w:multiLevelType w:val="multilevel"/>
    <w:tmpl w:val="D6DA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1517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7207458">
    <w:abstractNumId w:val="0"/>
  </w:num>
  <w:num w:numId="3" w16cid:durableId="43717027">
    <w:abstractNumId w:val="2"/>
  </w:num>
  <w:num w:numId="4" w16cid:durableId="1797771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F6"/>
    <w:rsid w:val="00001EBB"/>
    <w:rsid w:val="00002800"/>
    <w:rsid w:val="00003144"/>
    <w:rsid w:val="000041B5"/>
    <w:rsid w:val="00005211"/>
    <w:rsid w:val="00011959"/>
    <w:rsid w:val="00011CE3"/>
    <w:rsid w:val="00012DD7"/>
    <w:rsid w:val="000134C6"/>
    <w:rsid w:val="00013E18"/>
    <w:rsid w:val="0001502C"/>
    <w:rsid w:val="00021A4F"/>
    <w:rsid w:val="00024FD2"/>
    <w:rsid w:val="00026292"/>
    <w:rsid w:val="00026D6A"/>
    <w:rsid w:val="00027B6F"/>
    <w:rsid w:val="00030C77"/>
    <w:rsid w:val="00031056"/>
    <w:rsid w:val="000368B2"/>
    <w:rsid w:val="000370A1"/>
    <w:rsid w:val="00040495"/>
    <w:rsid w:val="000412E2"/>
    <w:rsid w:val="00041472"/>
    <w:rsid w:val="00047CE2"/>
    <w:rsid w:val="000523C3"/>
    <w:rsid w:val="000574FD"/>
    <w:rsid w:val="00057A4A"/>
    <w:rsid w:val="0006554F"/>
    <w:rsid w:val="000741D3"/>
    <w:rsid w:val="00080A00"/>
    <w:rsid w:val="000832C5"/>
    <w:rsid w:val="00083AC6"/>
    <w:rsid w:val="00084162"/>
    <w:rsid w:val="000866C4"/>
    <w:rsid w:val="00087E3C"/>
    <w:rsid w:val="00092DE5"/>
    <w:rsid w:val="000A14C3"/>
    <w:rsid w:val="000A16EA"/>
    <w:rsid w:val="000A5E82"/>
    <w:rsid w:val="000B0ADB"/>
    <w:rsid w:val="000B45A2"/>
    <w:rsid w:val="000B5648"/>
    <w:rsid w:val="000B5682"/>
    <w:rsid w:val="000C3754"/>
    <w:rsid w:val="000C6F42"/>
    <w:rsid w:val="000D42D8"/>
    <w:rsid w:val="000D4E62"/>
    <w:rsid w:val="000D6525"/>
    <w:rsid w:val="000E3C76"/>
    <w:rsid w:val="000F0583"/>
    <w:rsid w:val="000F51CA"/>
    <w:rsid w:val="000F6672"/>
    <w:rsid w:val="00101F6F"/>
    <w:rsid w:val="001039BE"/>
    <w:rsid w:val="001062BB"/>
    <w:rsid w:val="001068E2"/>
    <w:rsid w:val="00106C2F"/>
    <w:rsid w:val="0010746A"/>
    <w:rsid w:val="001075E7"/>
    <w:rsid w:val="00110915"/>
    <w:rsid w:val="00116EEC"/>
    <w:rsid w:val="00117718"/>
    <w:rsid w:val="001243BB"/>
    <w:rsid w:val="00126499"/>
    <w:rsid w:val="00126C97"/>
    <w:rsid w:val="0013147B"/>
    <w:rsid w:val="00151535"/>
    <w:rsid w:val="0015387A"/>
    <w:rsid w:val="00156931"/>
    <w:rsid w:val="00157765"/>
    <w:rsid w:val="0016364C"/>
    <w:rsid w:val="00164764"/>
    <w:rsid w:val="00167570"/>
    <w:rsid w:val="00167A42"/>
    <w:rsid w:val="001717A1"/>
    <w:rsid w:val="00173DDC"/>
    <w:rsid w:val="00184072"/>
    <w:rsid w:val="00186581"/>
    <w:rsid w:val="001920CC"/>
    <w:rsid w:val="001939D0"/>
    <w:rsid w:val="001A02AE"/>
    <w:rsid w:val="001A3E2F"/>
    <w:rsid w:val="001A66BD"/>
    <w:rsid w:val="001B07FC"/>
    <w:rsid w:val="001B0F09"/>
    <w:rsid w:val="001B2E0C"/>
    <w:rsid w:val="001B39CB"/>
    <w:rsid w:val="001B5195"/>
    <w:rsid w:val="001B5452"/>
    <w:rsid w:val="001B5457"/>
    <w:rsid w:val="001C2812"/>
    <w:rsid w:val="001D1D12"/>
    <w:rsid w:val="001D2795"/>
    <w:rsid w:val="001D2F7C"/>
    <w:rsid w:val="001D3A68"/>
    <w:rsid w:val="001D499D"/>
    <w:rsid w:val="001E17A4"/>
    <w:rsid w:val="001E2F25"/>
    <w:rsid w:val="001E448A"/>
    <w:rsid w:val="001E525E"/>
    <w:rsid w:val="001E5C5C"/>
    <w:rsid w:val="001F204C"/>
    <w:rsid w:val="001F217B"/>
    <w:rsid w:val="001F2EB5"/>
    <w:rsid w:val="001F71F0"/>
    <w:rsid w:val="001F7B2A"/>
    <w:rsid w:val="00201BE7"/>
    <w:rsid w:val="00203819"/>
    <w:rsid w:val="002054AA"/>
    <w:rsid w:val="00207555"/>
    <w:rsid w:val="00207E62"/>
    <w:rsid w:val="0021200D"/>
    <w:rsid w:val="002122DA"/>
    <w:rsid w:val="00214E2A"/>
    <w:rsid w:val="00222826"/>
    <w:rsid w:val="002233DF"/>
    <w:rsid w:val="00223500"/>
    <w:rsid w:val="00223C41"/>
    <w:rsid w:val="00226A28"/>
    <w:rsid w:val="002317AD"/>
    <w:rsid w:val="00233087"/>
    <w:rsid w:val="002349ED"/>
    <w:rsid w:val="00234FFF"/>
    <w:rsid w:val="002373E8"/>
    <w:rsid w:val="002402CE"/>
    <w:rsid w:val="00241D89"/>
    <w:rsid w:val="00246EB1"/>
    <w:rsid w:val="002502D1"/>
    <w:rsid w:val="00255956"/>
    <w:rsid w:val="002610E0"/>
    <w:rsid w:val="00262372"/>
    <w:rsid w:val="0026500C"/>
    <w:rsid w:val="00271BCD"/>
    <w:rsid w:val="002727DB"/>
    <w:rsid w:val="002759EE"/>
    <w:rsid w:val="00275B8A"/>
    <w:rsid w:val="002775B3"/>
    <w:rsid w:val="0028003B"/>
    <w:rsid w:val="002850D1"/>
    <w:rsid w:val="002856E4"/>
    <w:rsid w:val="00286E3B"/>
    <w:rsid w:val="00291F8A"/>
    <w:rsid w:val="00292861"/>
    <w:rsid w:val="00294F6A"/>
    <w:rsid w:val="00296280"/>
    <w:rsid w:val="0029772F"/>
    <w:rsid w:val="002A13FE"/>
    <w:rsid w:val="002A3487"/>
    <w:rsid w:val="002A4A36"/>
    <w:rsid w:val="002A7937"/>
    <w:rsid w:val="002B08D2"/>
    <w:rsid w:val="002B2579"/>
    <w:rsid w:val="002B3A07"/>
    <w:rsid w:val="002C0E90"/>
    <w:rsid w:val="002C4EF6"/>
    <w:rsid w:val="002C5126"/>
    <w:rsid w:val="002C543E"/>
    <w:rsid w:val="002D0B04"/>
    <w:rsid w:val="002D330B"/>
    <w:rsid w:val="002D3B8B"/>
    <w:rsid w:val="002E68BA"/>
    <w:rsid w:val="002E71F0"/>
    <w:rsid w:val="002F12F0"/>
    <w:rsid w:val="002F1A44"/>
    <w:rsid w:val="002F6CB1"/>
    <w:rsid w:val="002F77E9"/>
    <w:rsid w:val="002F7BE5"/>
    <w:rsid w:val="0030088C"/>
    <w:rsid w:val="003023F7"/>
    <w:rsid w:val="00303204"/>
    <w:rsid w:val="00303BC7"/>
    <w:rsid w:val="00307F71"/>
    <w:rsid w:val="00312EF4"/>
    <w:rsid w:val="00315197"/>
    <w:rsid w:val="00316BAC"/>
    <w:rsid w:val="003251A2"/>
    <w:rsid w:val="00331382"/>
    <w:rsid w:val="00331A07"/>
    <w:rsid w:val="003341D8"/>
    <w:rsid w:val="00342D0F"/>
    <w:rsid w:val="00345E3F"/>
    <w:rsid w:val="00346BC6"/>
    <w:rsid w:val="003471F8"/>
    <w:rsid w:val="00350A75"/>
    <w:rsid w:val="00354B69"/>
    <w:rsid w:val="00357E3C"/>
    <w:rsid w:val="00360A50"/>
    <w:rsid w:val="00365255"/>
    <w:rsid w:val="003655AA"/>
    <w:rsid w:val="00365D73"/>
    <w:rsid w:val="00365F58"/>
    <w:rsid w:val="00371CFB"/>
    <w:rsid w:val="00376DAC"/>
    <w:rsid w:val="00381392"/>
    <w:rsid w:val="003816E7"/>
    <w:rsid w:val="00382FDD"/>
    <w:rsid w:val="00385667"/>
    <w:rsid w:val="00385BB8"/>
    <w:rsid w:val="00386F0C"/>
    <w:rsid w:val="00387CA3"/>
    <w:rsid w:val="00387CAC"/>
    <w:rsid w:val="00387F59"/>
    <w:rsid w:val="003938C3"/>
    <w:rsid w:val="00393D79"/>
    <w:rsid w:val="0039474C"/>
    <w:rsid w:val="00394993"/>
    <w:rsid w:val="00395B07"/>
    <w:rsid w:val="003A485C"/>
    <w:rsid w:val="003A4AC5"/>
    <w:rsid w:val="003B2B2B"/>
    <w:rsid w:val="003C12E4"/>
    <w:rsid w:val="003C6530"/>
    <w:rsid w:val="003D325E"/>
    <w:rsid w:val="003D4182"/>
    <w:rsid w:val="003D6143"/>
    <w:rsid w:val="003E2091"/>
    <w:rsid w:val="003E3ABB"/>
    <w:rsid w:val="003E3B40"/>
    <w:rsid w:val="003E4899"/>
    <w:rsid w:val="003E54E0"/>
    <w:rsid w:val="003E785F"/>
    <w:rsid w:val="003F14D7"/>
    <w:rsid w:val="003F3354"/>
    <w:rsid w:val="003F3B69"/>
    <w:rsid w:val="003F61D9"/>
    <w:rsid w:val="003F6F33"/>
    <w:rsid w:val="003F7008"/>
    <w:rsid w:val="00400302"/>
    <w:rsid w:val="00403C73"/>
    <w:rsid w:val="00404E98"/>
    <w:rsid w:val="004063E2"/>
    <w:rsid w:val="00406545"/>
    <w:rsid w:val="004124F3"/>
    <w:rsid w:val="00414E6B"/>
    <w:rsid w:val="00415885"/>
    <w:rsid w:val="004207A0"/>
    <w:rsid w:val="0042721D"/>
    <w:rsid w:val="00427CBB"/>
    <w:rsid w:val="004321B6"/>
    <w:rsid w:val="00433318"/>
    <w:rsid w:val="00433367"/>
    <w:rsid w:val="00443710"/>
    <w:rsid w:val="00445231"/>
    <w:rsid w:val="00446338"/>
    <w:rsid w:val="00450800"/>
    <w:rsid w:val="00456780"/>
    <w:rsid w:val="00457329"/>
    <w:rsid w:val="004706D8"/>
    <w:rsid w:val="00480B82"/>
    <w:rsid w:val="00486B27"/>
    <w:rsid w:val="00487665"/>
    <w:rsid w:val="0049053D"/>
    <w:rsid w:val="0049360F"/>
    <w:rsid w:val="004956FB"/>
    <w:rsid w:val="00495AF8"/>
    <w:rsid w:val="00496CE0"/>
    <w:rsid w:val="004A2009"/>
    <w:rsid w:val="004A229A"/>
    <w:rsid w:val="004A2D0E"/>
    <w:rsid w:val="004A3309"/>
    <w:rsid w:val="004A4B25"/>
    <w:rsid w:val="004A7446"/>
    <w:rsid w:val="004B2525"/>
    <w:rsid w:val="004C28CB"/>
    <w:rsid w:val="004C4C7D"/>
    <w:rsid w:val="004C6A7D"/>
    <w:rsid w:val="004D0BC2"/>
    <w:rsid w:val="004D36D7"/>
    <w:rsid w:val="004E1102"/>
    <w:rsid w:val="004E1F71"/>
    <w:rsid w:val="004E61FC"/>
    <w:rsid w:val="004F17E7"/>
    <w:rsid w:val="004F6290"/>
    <w:rsid w:val="004F72A6"/>
    <w:rsid w:val="0050410D"/>
    <w:rsid w:val="00505045"/>
    <w:rsid w:val="0050642C"/>
    <w:rsid w:val="0050763E"/>
    <w:rsid w:val="00510730"/>
    <w:rsid w:val="00510885"/>
    <w:rsid w:val="00513066"/>
    <w:rsid w:val="005148E0"/>
    <w:rsid w:val="00514A90"/>
    <w:rsid w:val="005162FD"/>
    <w:rsid w:val="00516D3B"/>
    <w:rsid w:val="00520D11"/>
    <w:rsid w:val="0052579F"/>
    <w:rsid w:val="00526709"/>
    <w:rsid w:val="00526F65"/>
    <w:rsid w:val="005320D4"/>
    <w:rsid w:val="005377A6"/>
    <w:rsid w:val="00540C3B"/>
    <w:rsid w:val="00544249"/>
    <w:rsid w:val="00550CF8"/>
    <w:rsid w:val="00553138"/>
    <w:rsid w:val="00555CC1"/>
    <w:rsid w:val="00556052"/>
    <w:rsid w:val="005564AE"/>
    <w:rsid w:val="00556B70"/>
    <w:rsid w:val="00560FA2"/>
    <w:rsid w:val="00564E2E"/>
    <w:rsid w:val="00564EDB"/>
    <w:rsid w:val="005654CD"/>
    <w:rsid w:val="0056559A"/>
    <w:rsid w:val="0056673F"/>
    <w:rsid w:val="00571E01"/>
    <w:rsid w:val="005721C2"/>
    <w:rsid w:val="00573747"/>
    <w:rsid w:val="00574789"/>
    <w:rsid w:val="0057755A"/>
    <w:rsid w:val="0058075C"/>
    <w:rsid w:val="00582404"/>
    <w:rsid w:val="005853F8"/>
    <w:rsid w:val="00585670"/>
    <w:rsid w:val="005859E2"/>
    <w:rsid w:val="00586541"/>
    <w:rsid w:val="00586EC2"/>
    <w:rsid w:val="005926A9"/>
    <w:rsid w:val="00594799"/>
    <w:rsid w:val="00595777"/>
    <w:rsid w:val="005A43DF"/>
    <w:rsid w:val="005B1FB4"/>
    <w:rsid w:val="005B3AB2"/>
    <w:rsid w:val="005B4CAF"/>
    <w:rsid w:val="005B4E98"/>
    <w:rsid w:val="005B575A"/>
    <w:rsid w:val="005B693F"/>
    <w:rsid w:val="005B6AF3"/>
    <w:rsid w:val="005C39EB"/>
    <w:rsid w:val="005C4EC3"/>
    <w:rsid w:val="005C7AEA"/>
    <w:rsid w:val="005D051C"/>
    <w:rsid w:val="005D1322"/>
    <w:rsid w:val="005D434E"/>
    <w:rsid w:val="005D465E"/>
    <w:rsid w:val="005D5483"/>
    <w:rsid w:val="005D7A18"/>
    <w:rsid w:val="005E0866"/>
    <w:rsid w:val="005E10E7"/>
    <w:rsid w:val="005E1853"/>
    <w:rsid w:val="005E1F10"/>
    <w:rsid w:val="005E2D75"/>
    <w:rsid w:val="005E394F"/>
    <w:rsid w:val="005E5520"/>
    <w:rsid w:val="005F40CF"/>
    <w:rsid w:val="00601392"/>
    <w:rsid w:val="00601BA9"/>
    <w:rsid w:val="00602D09"/>
    <w:rsid w:val="00603C8C"/>
    <w:rsid w:val="006060E0"/>
    <w:rsid w:val="006112E7"/>
    <w:rsid w:val="00616263"/>
    <w:rsid w:val="00616E6C"/>
    <w:rsid w:val="00617D3C"/>
    <w:rsid w:val="006212EE"/>
    <w:rsid w:val="0062637C"/>
    <w:rsid w:val="006309F5"/>
    <w:rsid w:val="00632555"/>
    <w:rsid w:val="006332F0"/>
    <w:rsid w:val="0063436F"/>
    <w:rsid w:val="006416EA"/>
    <w:rsid w:val="006427A4"/>
    <w:rsid w:val="0064283A"/>
    <w:rsid w:val="00644DDA"/>
    <w:rsid w:val="00646212"/>
    <w:rsid w:val="00652D1B"/>
    <w:rsid w:val="00656699"/>
    <w:rsid w:val="00656E71"/>
    <w:rsid w:val="0066078A"/>
    <w:rsid w:val="00661890"/>
    <w:rsid w:val="006637C7"/>
    <w:rsid w:val="00664DCF"/>
    <w:rsid w:val="00676D0F"/>
    <w:rsid w:val="00680719"/>
    <w:rsid w:val="006807CF"/>
    <w:rsid w:val="0068150C"/>
    <w:rsid w:val="00682C83"/>
    <w:rsid w:val="006834DB"/>
    <w:rsid w:val="00685058"/>
    <w:rsid w:val="00697EBF"/>
    <w:rsid w:val="006A16A4"/>
    <w:rsid w:val="006A278C"/>
    <w:rsid w:val="006A2EED"/>
    <w:rsid w:val="006A4E0B"/>
    <w:rsid w:val="006A6658"/>
    <w:rsid w:val="006A66B6"/>
    <w:rsid w:val="006B4186"/>
    <w:rsid w:val="006B5C51"/>
    <w:rsid w:val="006C1085"/>
    <w:rsid w:val="006C1371"/>
    <w:rsid w:val="006C4513"/>
    <w:rsid w:val="006C5A51"/>
    <w:rsid w:val="006C6B65"/>
    <w:rsid w:val="006C77B2"/>
    <w:rsid w:val="006C7B6A"/>
    <w:rsid w:val="006C7E58"/>
    <w:rsid w:val="006D0E78"/>
    <w:rsid w:val="006D1001"/>
    <w:rsid w:val="006D4011"/>
    <w:rsid w:val="006D52A5"/>
    <w:rsid w:val="006E231E"/>
    <w:rsid w:val="006E463C"/>
    <w:rsid w:val="006E560B"/>
    <w:rsid w:val="006E5EE4"/>
    <w:rsid w:val="006E6C68"/>
    <w:rsid w:val="006E7A7E"/>
    <w:rsid w:val="006F2339"/>
    <w:rsid w:val="006F7562"/>
    <w:rsid w:val="00704113"/>
    <w:rsid w:val="00704B03"/>
    <w:rsid w:val="007052CD"/>
    <w:rsid w:val="00707263"/>
    <w:rsid w:val="00707FA7"/>
    <w:rsid w:val="007314EE"/>
    <w:rsid w:val="00731A4C"/>
    <w:rsid w:val="007343D0"/>
    <w:rsid w:val="0073761E"/>
    <w:rsid w:val="00741D27"/>
    <w:rsid w:val="00745087"/>
    <w:rsid w:val="0075375B"/>
    <w:rsid w:val="007568A1"/>
    <w:rsid w:val="0076204E"/>
    <w:rsid w:val="0076362B"/>
    <w:rsid w:val="00766610"/>
    <w:rsid w:val="00771B65"/>
    <w:rsid w:val="007721B0"/>
    <w:rsid w:val="007757A2"/>
    <w:rsid w:val="00775C5F"/>
    <w:rsid w:val="00777858"/>
    <w:rsid w:val="00777EBF"/>
    <w:rsid w:val="00777F00"/>
    <w:rsid w:val="007832F2"/>
    <w:rsid w:val="00785216"/>
    <w:rsid w:val="00785694"/>
    <w:rsid w:val="007868D8"/>
    <w:rsid w:val="00791896"/>
    <w:rsid w:val="00791C70"/>
    <w:rsid w:val="007966C7"/>
    <w:rsid w:val="007B66D5"/>
    <w:rsid w:val="007B7A23"/>
    <w:rsid w:val="007C1C11"/>
    <w:rsid w:val="007C1E28"/>
    <w:rsid w:val="007C3917"/>
    <w:rsid w:val="007C3D8E"/>
    <w:rsid w:val="007D05FC"/>
    <w:rsid w:val="007D3063"/>
    <w:rsid w:val="007D75CB"/>
    <w:rsid w:val="007E2DC0"/>
    <w:rsid w:val="007E3338"/>
    <w:rsid w:val="007E334D"/>
    <w:rsid w:val="007E3B01"/>
    <w:rsid w:val="007E7ACA"/>
    <w:rsid w:val="007F530B"/>
    <w:rsid w:val="007F71AE"/>
    <w:rsid w:val="00802F3C"/>
    <w:rsid w:val="00804313"/>
    <w:rsid w:val="008046C7"/>
    <w:rsid w:val="0081108F"/>
    <w:rsid w:val="008124F2"/>
    <w:rsid w:val="00813321"/>
    <w:rsid w:val="0081588F"/>
    <w:rsid w:val="00820C12"/>
    <w:rsid w:val="00825F51"/>
    <w:rsid w:val="00826A4C"/>
    <w:rsid w:val="008301D8"/>
    <w:rsid w:val="008341CF"/>
    <w:rsid w:val="00835C18"/>
    <w:rsid w:val="008374B7"/>
    <w:rsid w:val="00842562"/>
    <w:rsid w:val="0084331D"/>
    <w:rsid w:val="008503C1"/>
    <w:rsid w:val="0085587E"/>
    <w:rsid w:val="00857769"/>
    <w:rsid w:val="008607CF"/>
    <w:rsid w:val="008620EF"/>
    <w:rsid w:val="008640A3"/>
    <w:rsid w:val="008661E1"/>
    <w:rsid w:val="00872ACE"/>
    <w:rsid w:val="008758D7"/>
    <w:rsid w:val="00876BF8"/>
    <w:rsid w:val="00877E94"/>
    <w:rsid w:val="00880C58"/>
    <w:rsid w:val="0088210D"/>
    <w:rsid w:val="00886720"/>
    <w:rsid w:val="00887712"/>
    <w:rsid w:val="008929BB"/>
    <w:rsid w:val="00893D22"/>
    <w:rsid w:val="0089410F"/>
    <w:rsid w:val="008948F3"/>
    <w:rsid w:val="00896C57"/>
    <w:rsid w:val="008A0B3E"/>
    <w:rsid w:val="008B3446"/>
    <w:rsid w:val="008B598F"/>
    <w:rsid w:val="008B72AC"/>
    <w:rsid w:val="008C0A24"/>
    <w:rsid w:val="008C1E47"/>
    <w:rsid w:val="008C3AE4"/>
    <w:rsid w:val="008C5EEC"/>
    <w:rsid w:val="008C6244"/>
    <w:rsid w:val="008C69AB"/>
    <w:rsid w:val="008D080E"/>
    <w:rsid w:val="008D33B5"/>
    <w:rsid w:val="008D5FC1"/>
    <w:rsid w:val="008D7056"/>
    <w:rsid w:val="008D7AE0"/>
    <w:rsid w:val="008E0864"/>
    <w:rsid w:val="008E4F18"/>
    <w:rsid w:val="008E661F"/>
    <w:rsid w:val="008E6A06"/>
    <w:rsid w:val="008F0520"/>
    <w:rsid w:val="008F1EE1"/>
    <w:rsid w:val="008F635D"/>
    <w:rsid w:val="00900F78"/>
    <w:rsid w:val="00902E6D"/>
    <w:rsid w:val="00912F71"/>
    <w:rsid w:val="00914B29"/>
    <w:rsid w:val="00914E61"/>
    <w:rsid w:val="00916B61"/>
    <w:rsid w:val="00917178"/>
    <w:rsid w:val="00921D6A"/>
    <w:rsid w:val="00923DF9"/>
    <w:rsid w:val="00925F07"/>
    <w:rsid w:val="00927ADB"/>
    <w:rsid w:val="00927BC5"/>
    <w:rsid w:val="00927D45"/>
    <w:rsid w:val="00930B7E"/>
    <w:rsid w:val="00932525"/>
    <w:rsid w:val="00940A7B"/>
    <w:rsid w:val="00940C9D"/>
    <w:rsid w:val="0094282A"/>
    <w:rsid w:val="00944FF8"/>
    <w:rsid w:val="0094725F"/>
    <w:rsid w:val="0094735F"/>
    <w:rsid w:val="0094758A"/>
    <w:rsid w:val="009528E4"/>
    <w:rsid w:val="00954D62"/>
    <w:rsid w:val="0096136E"/>
    <w:rsid w:val="00963B26"/>
    <w:rsid w:val="00964E50"/>
    <w:rsid w:val="00965E6E"/>
    <w:rsid w:val="00967FED"/>
    <w:rsid w:val="009706A3"/>
    <w:rsid w:val="0097095F"/>
    <w:rsid w:val="0097137F"/>
    <w:rsid w:val="00971726"/>
    <w:rsid w:val="00975895"/>
    <w:rsid w:val="009871D9"/>
    <w:rsid w:val="00987B7A"/>
    <w:rsid w:val="00990273"/>
    <w:rsid w:val="009918CE"/>
    <w:rsid w:val="00992CEF"/>
    <w:rsid w:val="0099495E"/>
    <w:rsid w:val="00996E0E"/>
    <w:rsid w:val="009A143D"/>
    <w:rsid w:val="009A4355"/>
    <w:rsid w:val="009A7470"/>
    <w:rsid w:val="009B17A3"/>
    <w:rsid w:val="009B3819"/>
    <w:rsid w:val="009B533C"/>
    <w:rsid w:val="009B591D"/>
    <w:rsid w:val="009B78ED"/>
    <w:rsid w:val="009C1F76"/>
    <w:rsid w:val="009C22F6"/>
    <w:rsid w:val="009C2FBD"/>
    <w:rsid w:val="009D020F"/>
    <w:rsid w:val="009D35A1"/>
    <w:rsid w:val="009D6235"/>
    <w:rsid w:val="009E14B6"/>
    <w:rsid w:val="009E216E"/>
    <w:rsid w:val="009E2204"/>
    <w:rsid w:val="009E4EAD"/>
    <w:rsid w:val="009E5C3B"/>
    <w:rsid w:val="009F1B57"/>
    <w:rsid w:val="009F64CD"/>
    <w:rsid w:val="00A0144B"/>
    <w:rsid w:val="00A01C68"/>
    <w:rsid w:val="00A034EA"/>
    <w:rsid w:val="00A03869"/>
    <w:rsid w:val="00A0573D"/>
    <w:rsid w:val="00A05AE0"/>
    <w:rsid w:val="00A076C8"/>
    <w:rsid w:val="00A07D59"/>
    <w:rsid w:val="00A12DD1"/>
    <w:rsid w:val="00A12DE8"/>
    <w:rsid w:val="00A1470B"/>
    <w:rsid w:val="00A148D9"/>
    <w:rsid w:val="00A21942"/>
    <w:rsid w:val="00A2325F"/>
    <w:rsid w:val="00A24C49"/>
    <w:rsid w:val="00A24EB0"/>
    <w:rsid w:val="00A254CA"/>
    <w:rsid w:val="00A255D4"/>
    <w:rsid w:val="00A31466"/>
    <w:rsid w:val="00A3493C"/>
    <w:rsid w:val="00A353C5"/>
    <w:rsid w:val="00A3744B"/>
    <w:rsid w:val="00A46048"/>
    <w:rsid w:val="00A4702E"/>
    <w:rsid w:val="00A472D4"/>
    <w:rsid w:val="00A54DCB"/>
    <w:rsid w:val="00A5664E"/>
    <w:rsid w:val="00A56BE1"/>
    <w:rsid w:val="00A629C4"/>
    <w:rsid w:val="00A62BF9"/>
    <w:rsid w:val="00A64F4E"/>
    <w:rsid w:val="00A66D7F"/>
    <w:rsid w:val="00A75EEA"/>
    <w:rsid w:val="00A84324"/>
    <w:rsid w:val="00A87615"/>
    <w:rsid w:val="00A93509"/>
    <w:rsid w:val="00A96F27"/>
    <w:rsid w:val="00AA1B79"/>
    <w:rsid w:val="00AA235B"/>
    <w:rsid w:val="00AA2AFD"/>
    <w:rsid w:val="00AA6D2D"/>
    <w:rsid w:val="00AB2D13"/>
    <w:rsid w:val="00AB3467"/>
    <w:rsid w:val="00AB416F"/>
    <w:rsid w:val="00AB5F0F"/>
    <w:rsid w:val="00AB796C"/>
    <w:rsid w:val="00AC0AD7"/>
    <w:rsid w:val="00AC12E4"/>
    <w:rsid w:val="00AC27F8"/>
    <w:rsid w:val="00AC3BF6"/>
    <w:rsid w:val="00AC60B9"/>
    <w:rsid w:val="00AC6E8F"/>
    <w:rsid w:val="00AC7BB2"/>
    <w:rsid w:val="00AD2A6F"/>
    <w:rsid w:val="00AD3504"/>
    <w:rsid w:val="00AD65CA"/>
    <w:rsid w:val="00AD7697"/>
    <w:rsid w:val="00AE1FD9"/>
    <w:rsid w:val="00AE38D5"/>
    <w:rsid w:val="00AE52CE"/>
    <w:rsid w:val="00AE57AC"/>
    <w:rsid w:val="00AF04F1"/>
    <w:rsid w:val="00AF35F5"/>
    <w:rsid w:val="00AF4D83"/>
    <w:rsid w:val="00AF6DD3"/>
    <w:rsid w:val="00B029A5"/>
    <w:rsid w:val="00B1137C"/>
    <w:rsid w:val="00B11536"/>
    <w:rsid w:val="00B11ED4"/>
    <w:rsid w:val="00B144FF"/>
    <w:rsid w:val="00B14FA8"/>
    <w:rsid w:val="00B156B8"/>
    <w:rsid w:val="00B17F28"/>
    <w:rsid w:val="00B222DA"/>
    <w:rsid w:val="00B26DD5"/>
    <w:rsid w:val="00B40BEA"/>
    <w:rsid w:val="00B45671"/>
    <w:rsid w:val="00B45EB3"/>
    <w:rsid w:val="00B47835"/>
    <w:rsid w:val="00B50534"/>
    <w:rsid w:val="00B509E1"/>
    <w:rsid w:val="00B57C06"/>
    <w:rsid w:val="00B61B4D"/>
    <w:rsid w:val="00B61BB6"/>
    <w:rsid w:val="00B679DD"/>
    <w:rsid w:val="00B7130E"/>
    <w:rsid w:val="00B7399E"/>
    <w:rsid w:val="00B76B05"/>
    <w:rsid w:val="00B76F34"/>
    <w:rsid w:val="00B81E74"/>
    <w:rsid w:val="00B832DE"/>
    <w:rsid w:val="00B902E6"/>
    <w:rsid w:val="00B94290"/>
    <w:rsid w:val="00B94CB8"/>
    <w:rsid w:val="00BA41E1"/>
    <w:rsid w:val="00BA7D2C"/>
    <w:rsid w:val="00BB187B"/>
    <w:rsid w:val="00BB317C"/>
    <w:rsid w:val="00BB5CAE"/>
    <w:rsid w:val="00BC1DD6"/>
    <w:rsid w:val="00BC25B6"/>
    <w:rsid w:val="00BC42D5"/>
    <w:rsid w:val="00BC7458"/>
    <w:rsid w:val="00BD1392"/>
    <w:rsid w:val="00BD23F0"/>
    <w:rsid w:val="00BE518C"/>
    <w:rsid w:val="00BE6904"/>
    <w:rsid w:val="00BF03C0"/>
    <w:rsid w:val="00BF047E"/>
    <w:rsid w:val="00BF5169"/>
    <w:rsid w:val="00C13EB8"/>
    <w:rsid w:val="00C146FF"/>
    <w:rsid w:val="00C14C76"/>
    <w:rsid w:val="00C15E2D"/>
    <w:rsid w:val="00C27ED5"/>
    <w:rsid w:val="00C31BA9"/>
    <w:rsid w:val="00C36CFA"/>
    <w:rsid w:val="00C41B1F"/>
    <w:rsid w:val="00C46967"/>
    <w:rsid w:val="00C46A10"/>
    <w:rsid w:val="00C477E3"/>
    <w:rsid w:val="00C4797F"/>
    <w:rsid w:val="00C519D3"/>
    <w:rsid w:val="00C57DE8"/>
    <w:rsid w:val="00C61C02"/>
    <w:rsid w:val="00C66AFC"/>
    <w:rsid w:val="00C67466"/>
    <w:rsid w:val="00C71393"/>
    <w:rsid w:val="00C71A1E"/>
    <w:rsid w:val="00C729E3"/>
    <w:rsid w:val="00C73170"/>
    <w:rsid w:val="00C74D0B"/>
    <w:rsid w:val="00C752B6"/>
    <w:rsid w:val="00C77516"/>
    <w:rsid w:val="00C8137B"/>
    <w:rsid w:val="00C8554F"/>
    <w:rsid w:val="00C93CD0"/>
    <w:rsid w:val="00C94EF9"/>
    <w:rsid w:val="00C95B3F"/>
    <w:rsid w:val="00C96D33"/>
    <w:rsid w:val="00C97B13"/>
    <w:rsid w:val="00CA04DF"/>
    <w:rsid w:val="00CA3508"/>
    <w:rsid w:val="00CA3C81"/>
    <w:rsid w:val="00CA3DFD"/>
    <w:rsid w:val="00CA4B80"/>
    <w:rsid w:val="00CA56DC"/>
    <w:rsid w:val="00CA7666"/>
    <w:rsid w:val="00CA7ABC"/>
    <w:rsid w:val="00CB090A"/>
    <w:rsid w:val="00CB0BC8"/>
    <w:rsid w:val="00CB24DC"/>
    <w:rsid w:val="00CB4294"/>
    <w:rsid w:val="00CB6D8C"/>
    <w:rsid w:val="00CB73D8"/>
    <w:rsid w:val="00CB7850"/>
    <w:rsid w:val="00CB7979"/>
    <w:rsid w:val="00CC07D9"/>
    <w:rsid w:val="00CC53B7"/>
    <w:rsid w:val="00CC6BF1"/>
    <w:rsid w:val="00CD0144"/>
    <w:rsid w:val="00CD1AB4"/>
    <w:rsid w:val="00CD4772"/>
    <w:rsid w:val="00CD5A95"/>
    <w:rsid w:val="00CD6CA4"/>
    <w:rsid w:val="00CE2998"/>
    <w:rsid w:val="00CF1E1A"/>
    <w:rsid w:val="00CF5559"/>
    <w:rsid w:val="00CF69A7"/>
    <w:rsid w:val="00CF6E0A"/>
    <w:rsid w:val="00D0188B"/>
    <w:rsid w:val="00D04510"/>
    <w:rsid w:val="00D10158"/>
    <w:rsid w:val="00D115B9"/>
    <w:rsid w:val="00D16136"/>
    <w:rsid w:val="00D235D4"/>
    <w:rsid w:val="00D2515A"/>
    <w:rsid w:val="00D3299E"/>
    <w:rsid w:val="00D33C93"/>
    <w:rsid w:val="00D36E4D"/>
    <w:rsid w:val="00D465AF"/>
    <w:rsid w:val="00D50436"/>
    <w:rsid w:val="00D52705"/>
    <w:rsid w:val="00D52AC3"/>
    <w:rsid w:val="00D5532F"/>
    <w:rsid w:val="00D57A5D"/>
    <w:rsid w:val="00D57DA8"/>
    <w:rsid w:val="00D606EB"/>
    <w:rsid w:val="00D624F6"/>
    <w:rsid w:val="00D6306E"/>
    <w:rsid w:val="00D635D1"/>
    <w:rsid w:val="00D668D3"/>
    <w:rsid w:val="00D70CDB"/>
    <w:rsid w:val="00D74C8F"/>
    <w:rsid w:val="00D771DE"/>
    <w:rsid w:val="00D77429"/>
    <w:rsid w:val="00D80B55"/>
    <w:rsid w:val="00D8113A"/>
    <w:rsid w:val="00D8321D"/>
    <w:rsid w:val="00D853A6"/>
    <w:rsid w:val="00D85695"/>
    <w:rsid w:val="00D859D7"/>
    <w:rsid w:val="00D87665"/>
    <w:rsid w:val="00D93244"/>
    <w:rsid w:val="00D93B69"/>
    <w:rsid w:val="00D94A76"/>
    <w:rsid w:val="00D9705C"/>
    <w:rsid w:val="00DA13B7"/>
    <w:rsid w:val="00DA26FE"/>
    <w:rsid w:val="00DB1BCD"/>
    <w:rsid w:val="00DB2E77"/>
    <w:rsid w:val="00DB3EC6"/>
    <w:rsid w:val="00DC26C7"/>
    <w:rsid w:val="00DC5730"/>
    <w:rsid w:val="00DC5CB8"/>
    <w:rsid w:val="00DC7551"/>
    <w:rsid w:val="00DD3F6E"/>
    <w:rsid w:val="00DD4639"/>
    <w:rsid w:val="00DD79FA"/>
    <w:rsid w:val="00DE186E"/>
    <w:rsid w:val="00DE6737"/>
    <w:rsid w:val="00DE7F55"/>
    <w:rsid w:val="00DF2E30"/>
    <w:rsid w:val="00DF5057"/>
    <w:rsid w:val="00E0146C"/>
    <w:rsid w:val="00E02041"/>
    <w:rsid w:val="00E02477"/>
    <w:rsid w:val="00E0429C"/>
    <w:rsid w:val="00E116DD"/>
    <w:rsid w:val="00E11D0E"/>
    <w:rsid w:val="00E134EA"/>
    <w:rsid w:val="00E1455A"/>
    <w:rsid w:val="00E165B4"/>
    <w:rsid w:val="00E2368E"/>
    <w:rsid w:val="00E2637D"/>
    <w:rsid w:val="00E272FD"/>
    <w:rsid w:val="00E36322"/>
    <w:rsid w:val="00E36B45"/>
    <w:rsid w:val="00E376D6"/>
    <w:rsid w:val="00E3791D"/>
    <w:rsid w:val="00E442A6"/>
    <w:rsid w:val="00E44F27"/>
    <w:rsid w:val="00E462EC"/>
    <w:rsid w:val="00E513BF"/>
    <w:rsid w:val="00E51466"/>
    <w:rsid w:val="00E532AC"/>
    <w:rsid w:val="00E57719"/>
    <w:rsid w:val="00E57C9B"/>
    <w:rsid w:val="00E60B0A"/>
    <w:rsid w:val="00E678C3"/>
    <w:rsid w:val="00E72FF6"/>
    <w:rsid w:val="00E74464"/>
    <w:rsid w:val="00E7673D"/>
    <w:rsid w:val="00E77FF8"/>
    <w:rsid w:val="00E804AD"/>
    <w:rsid w:val="00E90C82"/>
    <w:rsid w:val="00E92BCF"/>
    <w:rsid w:val="00EA401B"/>
    <w:rsid w:val="00EA7CD1"/>
    <w:rsid w:val="00EB3057"/>
    <w:rsid w:val="00EB39E4"/>
    <w:rsid w:val="00EB6767"/>
    <w:rsid w:val="00EB695D"/>
    <w:rsid w:val="00ED0ABA"/>
    <w:rsid w:val="00ED1EE8"/>
    <w:rsid w:val="00ED2812"/>
    <w:rsid w:val="00ED708B"/>
    <w:rsid w:val="00EE170A"/>
    <w:rsid w:val="00EE267B"/>
    <w:rsid w:val="00EE3B12"/>
    <w:rsid w:val="00EE3D6C"/>
    <w:rsid w:val="00EE709A"/>
    <w:rsid w:val="00EE745C"/>
    <w:rsid w:val="00EF0536"/>
    <w:rsid w:val="00EF3A05"/>
    <w:rsid w:val="00EF59E1"/>
    <w:rsid w:val="00EF6E49"/>
    <w:rsid w:val="00F0120D"/>
    <w:rsid w:val="00F052AE"/>
    <w:rsid w:val="00F10367"/>
    <w:rsid w:val="00F11776"/>
    <w:rsid w:val="00F1440A"/>
    <w:rsid w:val="00F24241"/>
    <w:rsid w:val="00F2467A"/>
    <w:rsid w:val="00F2509E"/>
    <w:rsid w:val="00F2562F"/>
    <w:rsid w:val="00F271BA"/>
    <w:rsid w:val="00F3135B"/>
    <w:rsid w:val="00F366EF"/>
    <w:rsid w:val="00F36B34"/>
    <w:rsid w:val="00F406E2"/>
    <w:rsid w:val="00F41B7C"/>
    <w:rsid w:val="00F45F4F"/>
    <w:rsid w:val="00F50F9A"/>
    <w:rsid w:val="00F517DF"/>
    <w:rsid w:val="00F52DB3"/>
    <w:rsid w:val="00F535BF"/>
    <w:rsid w:val="00F55E88"/>
    <w:rsid w:val="00F55FC1"/>
    <w:rsid w:val="00F5671C"/>
    <w:rsid w:val="00F570AB"/>
    <w:rsid w:val="00F57297"/>
    <w:rsid w:val="00F619BF"/>
    <w:rsid w:val="00F727E6"/>
    <w:rsid w:val="00F8049A"/>
    <w:rsid w:val="00F806B9"/>
    <w:rsid w:val="00F81A32"/>
    <w:rsid w:val="00F82342"/>
    <w:rsid w:val="00F82C3B"/>
    <w:rsid w:val="00F84C47"/>
    <w:rsid w:val="00F85B69"/>
    <w:rsid w:val="00F9182B"/>
    <w:rsid w:val="00FA4491"/>
    <w:rsid w:val="00FA6C19"/>
    <w:rsid w:val="00FA774D"/>
    <w:rsid w:val="00FB082B"/>
    <w:rsid w:val="00FB3C70"/>
    <w:rsid w:val="00FB7933"/>
    <w:rsid w:val="00FC705F"/>
    <w:rsid w:val="00FD0A9A"/>
    <w:rsid w:val="00FD5BA5"/>
    <w:rsid w:val="00FE1050"/>
    <w:rsid w:val="00FE1970"/>
    <w:rsid w:val="00FE1C5B"/>
    <w:rsid w:val="00FE20D9"/>
    <w:rsid w:val="00FE5FD4"/>
    <w:rsid w:val="00FF0CFB"/>
    <w:rsid w:val="00FF357C"/>
    <w:rsid w:val="00FF3A89"/>
    <w:rsid w:val="00FF4E10"/>
    <w:rsid w:val="040BAC98"/>
    <w:rsid w:val="04684D8F"/>
    <w:rsid w:val="04AA12C3"/>
    <w:rsid w:val="05FB068C"/>
    <w:rsid w:val="0E1C5FC1"/>
    <w:rsid w:val="11956586"/>
    <w:rsid w:val="13792201"/>
    <w:rsid w:val="139A384D"/>
    <w:rsid w:val="13F5F5FF"/>
    <w:rsid w:val="1519D782"/>
    <w:rsid w:val="1BCB6E4F"/>
    <w:rsid w:val="1DE6B713"/>
    <w:rsid w:val="1E45D811"/>
    <w:rsid w:val="2625BE50"/>
    <w:rsid w:val="269B0332"/>
    <w:rsid w:val="272AE54B"/>
    <w:rsid w:val="2D1C3475"/>
    <w:rsid w:val="2EF9AAD2"/>
    <w:rsid w:val="31544EF0"/>
    <w:rsid w:val="34CE0781"/>
    <w:rsid w:val="35AE7BC9"/>
    <w:rsid w:val="35D32C75"/>
    <w:rsid w:val="3645A7DE"/>
    <w:rsid w:val="372E79A0"/>
    <w:rsid w:val="38D68862"/>
    <w:rsid w:val="392E8CF5"/>
    <w:rsid w:val="3AEC1536"/>
    <w:rsid w:val="3F4734B6"/>
    <w:rsid w:val="3F881E25"/>
    <w:rsid w:val="4025302F"/>
    <w:rsid w:val="452A7400"/>
    <w:rsid w:val="469EEEC2"/>
    <w:rsid w:val="49EA87BD"/>
    <w:rsid w:val="4AB4B7EF"/>
    <w:rsid w:val="4C186876"/>
    <w:rsid w:val="4F506ACF"/>
    <w:rsid w:val="515E5CDF"/>
    <w:rsid w:val="52130355"/>
    <w:rsid w:val="53A92138"/>
    <w:rsid w:val="59317436"/>
    <w:rsid w:val="5BF117EA"/>
    <w:rsid w:val="5C3E887D"/>
    <w:rsid w:val="5E2097F2"/>
    <w:rsid w:val="5E520D54"/>
    <w:rsid w:val="5F6ABA1C"/>
    <w:rsid w:val="5F70E486"/>
    <w:rsid w:val="613B3F30"/>
    <w:rsid w:val="6490092A"/>
    <w:rsid w:val="66CD6E64"/>
    <w:rsid w:val="6CBD94C3"/>
    <w:rsid w:val="6D310A67"/>
    <w:rsid w:val="6D5D4248"/>
    <w:rsid w:val="71707608"/>
    <w:rsid w:val="76613CDB"/>
    <w:rsid w:val="78B0627E"/>
    <w:rsid w:val="7A1BC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A891"/>
  <w15:chartTrackingRefBased/>
  <w15:docId w15:val="{FC5CA745-E867-4A15-8BDE-5BA96D58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624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624F6"/>
  </w:style>
  <w:style w:type="paragraph" w:styleId="Rodap">
    <w:name w:val="footer"/>
    <w:basedOn w:val="Normal"/>
    <w:link w:val="RodapCarter"/>
    <w:uiPriority w:val="99"/>
    <w:unhideWhenUsed/>
    <w:rsid w:val="00D624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624F6"/>
  </w:style>
  <w:style w:type="character" w:customStyle="1" w:styleId="ember-view">
    <w:name w:val="ember-view"/>
    <w:basedOn w:val="Tipodeletrapredefinidodopargrafo"/>
    <w:rsid w:val="00EB3057"/>
  </w:style>
  <w:style w:type="character" w:styleId="Hiperligao">
    <w:name w:val="Hyperlink"/>
    <w:basedOn w:val="Tipodeletrapredefinidodopargrafo"/>
    <w:uiPriority w:val="99"/>
    <w:unhideWhenUsed/>
    <w:rsid w:val="00214E2A"/>
    <w:rPr>
      <w:color w:val="0000FF"/>
      <w:u w:val="single"/>
    </w:rPr>
  </w:style>
  <w:style w:type="paragraph" w:styleId="Textosimples">
    <w:name w:val="Plain Text"/>
    <w:basedOn w:val="Normal"/>
    <w:link w:val="TextosimplesCarter"/>
    <w:uiPriority w:val="99"/>
    <w:unhideWhenUsed/>
    <w:rsid w:val="00214E2A"/>
    <w:pPr>
      <w:spacing w:after="0" w:line="240" w:lineRule="auto"/>
    </w:pPr>
    <w:rPr>
      <w:rFonts w:ascii="Consolas" w:hAnsi="Consolas" w:cs="Consolas"/>
      <w:sz w:val="21"/>
      <w:szCs w:val="21"/>
      <w:lang w:eastAsia="pt-PT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214E2A"/>
    <w:rPr>
      <w:rFonts w:ascii="Consolas" w:hAnsi="Consolas" w:cs="Consolas"/>
      <w:sz w:val="21"/>
      <w:szCs w:val="21"/>
      <w:lang w:eastAsia="pt-PT"/>
    </w:rPr>
  </w:style>
  <w:style w:type="character" w:customStyle="1" w:styleId="ui-provider">
    <w:name w:val="ui-provider"/>
    <w:basedOn w:val="Tipodeletrapredefinidodopargrafo"/>
    <w:rsid w:val="00414E6B"/>
  </w:style>
  <w:style w:type="character" w:styleId="Refdecomentrio">
    <w:name w:val="annotation reference"/>
    <w:basedOn w:val="Tipodeletrapredefinidodopargrafo"/>
    <w:uiPriority w:val="99"/>
    <w:semiHidden/>
    <w:unhideWhenUsed/>
    <w:rsid w:val="00414E6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14E6B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14E6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14E6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14E6B"/>
    <w:rPr>
      <w:b/>
      <w:bCs/>
      <w:sz w:val="20"/>
      <w:szCs w:val="20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262372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923DF9"/>
    <w:pPr>
      <w:spacing w:after="0" w:line="240" w:lineRule="auto"/>
    </w:pPr>
  </w:style>
  <w:style w:type="paragraph" w:customStyle="1" w:styleId="paragraph">
    <w:name w:val="paragraph"/>
    <w:basedOn w:val="Normal"/>
    <w:rsid w:val="00255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255956"/>
  </w:style>
  <w:style w:type="character" w:customStyle="1" w:styleId="eop">
    <w:name w:val="eop"/>
    <w:basedOn w:val="Tipodeletrapredefinidodopargrafo"/>
    <w:rsid w:val="00255956"/>
  </w:style>
  <w:style w:type="character" w:styleId="MenoNoResolvida">
    <w:name w:val="Unresolved Mention"/>
    <w:basedOn w:val="Tipodeletrapredefinidodopargrafo"/>
    <w:uiPriority w:val="99"/>
    <w:rsid w:val="00B50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quel.rogeiro@lift.com.p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tricia.afonso@lift.com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534</Words>
  <Characters>2770</Characters>
  <Application>Microsoft Office Word</Application>
  <DocSecurity>0</DocSecurity>
  <Lines>47</Lines>
  <Paragraphs>19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Romão</dc:creator>
  <cp:lastModifiedBy>Raquel Rogeiro</cp:lastModifiedBy>
  <cp:revision>21</cp:revision>
  <cp:lastPrinted>2025-10-22T15:53:00Z</cp:lastPrinted>
  <dcterms:created xsi:type="dcterms:W3CDTF">2026-09-29T20:58:00Z</dcterms:created>
  <dcterms:modified xsi:type="dcterms:W3CDTF">2026-09-30T14:05:00Z</dcterms:modified>
</cp:coreProperties>
</file>