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1A575" w14:textId="5D713E95" w:rsidR="000A2B2C" w:rsidRPr="00A06C02" w:rsidRDefault="004E3741" w:rsidP="00E810EA">
      <w:pPr>
        <w:spacing w:line="276" w:lineRule="auto"/>
        <w:ind w:left="4956" w:firstLine="708"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A06C02">
        <w:rPr>
          <w:rFonts w:ascii="Calibri" w:hAnsi="Calibri" w:cs="Calibri"/>
          <w:b/>
          <w:color w:val="000000" w:themeColor="text1"/>
          <w:sz w:val="22"/>
          <w:szCs w:val="22"/>
        </w:rPr>
        <w:tab/>
      </w:r>
    </w:p>
    <w:p w14:paraId="2A313001" w14:textId="24BD9CA6" w:rsidR="00DC5066" w:rsidRPr="00E36E00" w:rsidRDefault="0044014C" w:rsidP="00E810EA">
      <w:pPr>
        <w:spacing w:line="276" w:lineRule="auto"/>
        <w:ind w:left="4956" w:firstLine="708"/>
        <w:jc w:val="right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30</w:t>
      </w:r>
      <w:r w:rsidR="00A637BA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color w:val="000000" w:themeColor="text1"/>
          <w:sz w:val="22"/>
          <w:szCs w:val="22"/>
        </w:rPr>
        <w:t>Września</w:t>
      </w:r>
      <w:r w:rsidR="00A8103E" w:rsidRPr="00E36E00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0C4EBC" w:rsidRPr="00E36E00">
        <w:rPr>
          <w:rFonts w:ascii="Calibri" w:hAnsi="Calibri" w:cs="Calibri"/>
          <w:color w:val="000000" w:themeColor="text1"/>
          <w:sz w:val="22"/>
          <w:szCs w:val="22"/>
        </w:rPr>
        <w:t>20</w:t>
      </w:r>
      <w:r w:rsidR="003761EF" w:rsidRPr="00E36E00">
        <w:rPr>
          <w:rFonts w:ascii="Calibri" w:hAnsi="Calibri" w:cs="Calibri"/>
          <w:color w:val="000000" w:themeColor="text1"/>
          <w:sz w:val="22"/>
          <w:szCs w:val="22"/>
        </w:rPr>
        <w:t>2</w:t>
      </w:r>
      <w:r w:rsidR="00A637BA">
        <w:rPr>
          <w:rFonts w:ascii="Calibri" w:hAnsi="Calibri" w:cs="Calibri"/>
          <w:color w:val="000000" w:themeColor="text1"/>
          <w:sz w:val="22"/>
          <w:szCs w:val="22"/>
        </w:rPr>
        <w:t>6</w:t>
      </w:r>
      <w:r w:rsidR="00A34BC3">
        <w:rPr>
          <w:rFonts w:ascii="Calibri" w:hAnsi="Calibri" w:cs="Calibri"/>
          <w:color w:val="000000" w:themeColor="text1"/>
          <w:sz w:val="22"/>
          <w:szCs w:val="22"/>
        </w:rPr>
        <w:t xml:space="preserve"> r.</w:t>
      </w:r>
    </w:p>
    <w:p w14:paraId="69538F5F" w14:textId="3471BA38" w:rsidR="000A2B2C" w:rsidRPr="005A7803" w:rsidRDefault="000A2B2C" w:rsidP="00E810EA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E36E00">
        <w:rPr>
          <w:rFonts w:ascii="Calibri" w:hAnsi="Calibri" w:cs="Calibri"/>
          <w:b/>
          <w:color w:val="000000" w:themeColor="text1"/>
          <w:sz w:val="22"/>
          <w:szCs w:val="22"/>
        </w:rPr>
        <w:t>Inf</w:t>
      </w:r>
      <w:r w:rsidRPr="005A7803">
        <w:rPr>
          <w:rFonts w:ascii="Calibri" w:hAnsi="Calibri" w:cs="Calibri"/>
          <w:b/>
          <w:sz w:val="22"/>
          <w:szCs w:val="22"/>
        </w:rPr>
        <w:t xml:space="preserve">ormacja prasowa </w:t>
      </w:r>
    </w:p>
    <w:p w14:paraId="45B014E4" w14:textId="424C1783" w:rsidR="000A2B2C" w:rsidRPr="005A7803" w:rsidRDefault="000A2B2C" w:rsidP="00E810EA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1CE44384" w14:textId="0E34B233" w:rsidR="00D13D4A" w:rsidRPr="005A7803" w:rsidRDefault="00D13D4A" w:rsidP="005B079D">
      <w:pPr>
        <w:spacing w:line="276" w:lineRule="auto"/>
        <w:jc w:val="center"/>
        <w:rPr>
          <w:rFonts w:ascii="Calibri" w:hAnsi="Calibri" w:cs="Calibri"/>
          <w:b/>
          <w:sz w:val="28"/>
          <w:szCs w:val="28"/>
        </w:rPr>
      </w:pPr>
      <w:r w:rsidRPr="004F10BC">
        <w:rPr>
          <w:rFonts w:ascii="Calibri" w:hAnsi="Calibri" w:cs="Calibri"/>
          <w:b/>
          <w:sz w:val="28"/>
          <w:szCs w:val="28"/>
        </w:rPr>
        <w:t xml:space="preserve">Grupa Wielton z </w:t>
      </w:r>
      <w:r w:rsidR="00A34BC3" w:rsidRPr="004F10BC">
        <w:rPr>
          <w:rFonts w:ascii="Calibri" w:hAnsi="Calibri" w:cs="Calibri"/>
          <w:b/>
          <w:sz w:val="28"/>
          <w:szCs w:val="28"/>
        </w:rPr>
        <w:t xml:space="preserve">wyraźną poprawą wyników </w:t>
      </w:r>
      <w:r w:rsidR="00A34BC3" w:rsidRPr="004F10BC">
        <w:rPr>
          <w:rFonts w:ascii="Calibri" w:hAnsi="Calibri" w:cs="Calibri"/>
          <w:b/>
          <w:sz w:val="28"/>
          <w:szCs w:val="28"/>
        </w:rPr>
        <w:br/>
        <w:t>po pierwszym półroczu 2026 roku</w:t>
      </w:r>
    </w:p>
    <w:p w14:paraId="07E2984D" w14:textId="77777777" w:rsidR="00A8103E" w:rsidRPr="004F10BC" w:rsidRDefault="00A8103E" w:rsidP="005B079D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6D859FC7" w14:textId="06675583" w:rsidR="008C54A8" w:rsidRPr="004F10BC" w:rsidRDefault="001C1D80" w:rsidP="009F1E9F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4F10BC">
        <w:rPr>
          <w:rFonts w:ascii="Calibri" w:hAnsi="Calibri" w:cs="Calibri"/>
          <w:b/>
          <w:bCs/>
          <w:sz w:val="22"/>
          <w:szCs w:val="22"/>
        </w:rPr>
        <w:t xml:space="preserve">W </w:t>
      </w:r>
      <w:r w:rsidR="00FA7969" w:rsidRPr="004F10BC">
        <w:rPr>
          <w:rFonts w:ascii="Calibri" w:hAnsi="Calibri" w:cs="Calibri"/>
          <w:b/>
          <w:bCs/>
          <w:sz w:val="22"/>
          <w:szCs w:val="22"/>
        </w:rPr>
        <w:t xml:space="preserve">pierwszym </w:t>
      </w:r>
      <w:r w:rsidR="004E3347" w:rsidRPr="004F10BC">
        <w:rPr>
          <w:rFonts w:ascii="Calibri" w:hAnsi="Calibri" w:cs="Calibri"/>
          <w:b/>
          <w:bCs/>
          <w:sz w:val="22"/>
          <w:szCs w:val="22"/>
        </w:rPr>
        <w:t>półroczu</w:t>
      </w:r>
      <w:r w:rsidR="00FA7969" w:rsidRPr="004F10BC">
        <w:rPr>
          <w:rFonts w:ascii="Calibri" w:hAnsi="Calibri" w:cs="Calibri"/>
          <w:b/>
          <w:bCs/>
          <w:sz w:val="22"/>
          <w:szCs w:val="22"/>
        </w:rPr>
        <w:t xml:space="preserve"> 2026</w:t>
      </w:r>
      <w:r w:rsidRPr="004F10BC">
        <w:rPr>
          <w:rFonts w:ascii="Calibri" w:hAnsi="Calibri" w:cs="Calibri"/>
          <w:b/>
          <w:bCs/>
          <w:sz w:val="22"/>
          <w:szCs w:val="22"/>
        </w:rPr>
        <w:t xml:space="preserve"> roku p</w:t>
      </w:r>
      <w:r w:rsidR="00BE10B2" w:rsidRPr="004F10BC">
        <w:rPr>
          <w:rFonts w:ascii="Calibri" w:hAnsi="Calibri" w:cs="Calibri"/>
          <w:b/>
          <w:bCs/>
          <w:sz w:val="22"/>
          <w:szCs w:val="22"/>
        </w:rPr>
        <w:t xml:space="preserve">rzychody trzeciego w Europie </w:t>
      </w:r>
      <w:r w:rsidR="00BA04C1" w:rsidRPr="004F10BC">
        <w:rPr>
          <w:rFonts w:ascii="Calibri" w:hAnsi="Calibri" w:cs="Calibri"/>
          <w:b/>
          <w:bCs/>
          <w:sz w:val="22"/>
          <w:szCs w:val="22"/>
        </w:rPr>
        <w:t>producenta</w:t>
      </w:r>
      <w:r w:rsidR="00BE10B2" w:rsidRPr="004F10BC">
        <w:rPr>
          <w:rFonts w:ascii="Calibri" w:hAnsi="Calibri" w:cs="Calibri"/>
          <w:b/>
          <w:bCs/>
          <w:sz w:val="22"/>
          <w:szCs w:val="22"/>
        </w:rPr>
        <w:t xml:space="preserve"> naczep, przyczep i zabudów samochodowych</w:t>
      </w:r>
      <w:r w:rsidRPr="004F10B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C3E50" w:rsidRPr="004F10BC">
        <w:rPr>
          <w:rFonts w:ascii="Calibri" w:hAnsi="Calibri" w:cs="Calibri"/>
          <w:b/>
          <w:bCs/>
          <w:sz w:val="22"/>
          <w:szCs w:val="22"/>
        </w:rPr>
        <w:t xml:space="preserve">wyniosły </w:t>
      </w:r>
      <w:r w:rsidR="00A24F59" w:rsidRPr="005A7803">
        <w:rPr>
          <w:rFonts w:ascii="Calibri" w:hAnsi="Calibri" w:cs="Calibri"/>
          <w:b/>
          <w:bCs/>
          <w:sz w:val="22"/>
          <w:szCs w:val="22"/>
        </w:rPr>
        <w:t>1 180,3</w:t>
      </w:r>
      <w:r w:rsidR="001C66DF" w:rsidRPr="004F10BC">
        <w:rPr>
          <w:rFonts w:ascii="Calibri" w:hAnsi="Calibri" w:cs="Calibri"/>
          <w:b/>
          <w:bCs/>
          <w:sz w:val="22"/>
          <w:szCs w:val="22"/>
        </w:rPr>
        <w:t xml:space="preserve"> ml</w:t>
      </w:r>
      <w:r w:rsidR="006B4846" w:rsidRPr="004F10BC">
        <w:rPr>
          <w:rFonts w:ascii="Calibri" w:hAnsi="Calibri" w:cs="Calibri"/>
          <w:b/>
          <w:bCs/>
          <w:sz w:val="22"/>
          <w:szCs w:val="22"/>
        </w:rPr>
        <w:t>n</w:t>
      </w:r>
      <w:r w:rsidR="001A0F78" w:rsidRPr="004F10BC">
        <w:rPr>
          <w:rFonts w:ascii="Calibri" w:hAnsi="Calibri" w:cs="Calibri"/>
          <w:b/>
          <w:bCs/>
          <w:sz w:val="22"/>
          <w:szCs w:val="22"/>
        </w:rPr>
        <w:t xml:space="preserve"> zł</w:t>
      </w:r>
      <w:r w:rsidR="00635EA5" w:rsidRPr="004F10BC">
        <w:rPr>
          <w:rFonts w:ascii="Calibri" w:hAnsi="Calibri" w:cs="Calibri"/>
          <w:b/>
          <w:bCs/>
          <w:sz w:val="22"/>
          <w:szCs w:val="22"/>
        </w:rPr>
        <w:t xml:space="preserve"> wobec </w:t>
      </w:r>
      <w:r w:rsidR="00A24F59" w:rsidRPr="005A7803">
        <w:rPr>
          <w:rFonts w:ascii="Calibri" w:hAnsi="Calibri" w:cs="Calibri"/>
          <w:b/>
          <w:bCs/>
          <w:sz w:val="22"/>
          <w:szCs w:val="22"/>
        </w:rPr>
        <w:t>988,6</w:t>
      </w:r>
      <w:r w:rsidR="009752AA" w:rsidRPr="004F10B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35EA5" w:rsidRPr="004F10BC">
        <w:rPr>
          <w:rFonts w:ascii="Calibri" w:hAnsi="Calibri" w:cs="Calibri"/>
          <w:b/>
          <w:bCs/>
          <w:sz w:val="22"/>
          <w:szCs w:val="22"/>
        </w:rPr>
        <w:t>mln zł rok wcześniej</w:t>
      </w:r>
      <w:r w:rsidR="00D73CE3" w:rsidRPr="004F10BC">
        <w:t xml:space="preserve"> </w:t>
      </w:r>
      <w:r w:rsidR="00A94369" w:rsidRPr="004F10BC">
        <w:t>(</w:t>
      </w:r>
      <w:r w:rsidR="00D73CE3" w:rsidRPr="004F10BC">
        <w:rPr>
          <w:rFonts w:ascii="Calibri" w:hAnsi="Calibri" w:cs="Calibri"/>
          <w:b/>
          <w:bCs/>
          <w:sz w:val="22"/>
          <w:szCs w:val="22"/>
        </w:rPr>
        <w:t>+</w:t>
      </w:r>
      <w:r w:rsidR="00A24F59" w:rsidRPr="005A7803">
        <w:rPr>
          <w:rFonts w:ascii="Calibri" w:hAnsi="Calibri" w:cs="Calibri"/>
          <w:b/>
          <w:bCs/>
          <w:sz w:val="22"/>
          <w:szCs w:val="22"/>
        </w:rPr>
        <w:t>19,4</w:t>
      </w:r>
      <w:r w:rsidR="006D3930" w:rsidRPr="004F10BC">
        <w:rPr>
          <w:rFonts w:ascii="Calibri" w:hAnsi="Calibri" w:cs="Calibri"/>
          <w:b/>
          <w:bCs/>
          <w:sz w:val="22"/>
          <w:szCs w:val="22"/>
        </w:rPr>
        <w:t xml:space="preserve"> proc.</w:t>
      </w:r>
      <w:r w:rsidR="00D73CE3" w:rsidRPr="004F10BC">
        <w:rPr>
          <w:rFonts w:ascii="Calibri" w:hAnsi="Calibri" w:cs="Calibri"/>
          <w:b/>
          <w:bCs/>
          <w:sz w:val="22"/>
          <w:szCs w:val="22"/>
        </w:rPr>
        <w:t xml:space="preserve"> r/r</w:t>
      </w:r>
      <w:r w:rsidR="00A94369" w:rsidRPr="004F10BC">
        <w:rPr>
          <w:rFonts w:ascii="Calibri" w:hAnsi="Calibri" w:cs="Calibri"/>
          <w:b/>
          <w:bCs/>
          <w:sz w:val="22"/>
          <w:szCs w:val="22"/>
        </w:rPr>
        <w:t>)</w:t>
      </w:r>
      <w:r w:rsidR="00635EA5" w:rsidRPr="004F10BC">
        <w:rPr>
          <w:rFonts w:ascii="Calibri" w:hAnsi="Calibri" w:cs="Calibri"/>
          <w:b/>
          <w:bCs/>
          <w:sz w:val="22"/>
          <w:szCs w:val="22"/>
        </w:rPr>
        <w:t>.</w:t>
      </w:r>
      <w:r w:rsidR="006A7353" w:rsidRPr="004F10BC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53321CD9" w14:textId="4C69DB03" w:rsidR="005C0D90" w:rsidRPr="004F10BC" w:rsidRDefault="005143C2" w:rsidP="009F1E9F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4F10BC">
        <w:rPr>
          <w:rFonts w:ascii="Calibri" w:hAnsi="Calibri" w:cs="Calibri"/>
          <w:b/>
          <w:bCs/>
          <w:sz w:val="22"/>
          <w:szCs w:val="22"/>
        </w:rPr>
        <w:t>Grupa Wielton</w:t>
      </w:r>
      <w:r w:rsidR="00720EE6" w:rsidRPr="004F10BC">
        <w:rPr>
          <w:rFonts w:ascii="Calibri" w:hAnsi="Calibri" w:cs="Calibri"/>
          <w:b/>
          <w:bCs/>
          <w:sz w:val="22"/>
          <w:szCs w:val="22"/>
        </w:rPr>
        <w:t xml:space="preserve"> w </w:t>
      </w:r>
      <w:r w:rsidR="00C4687B" w:rsidRPr="004F10BC">
        <w:rPr>
          <w:rFonts w:ascii="Calibri" w:hAnsi="Calibri" w:cs="Calibri"/>
          <w:b/>
          <w:bCs/>
          <w:sz w:val="22"/>
          <w:szCs w:val="22"/>
        </w:rPr>
        <w:t>okresie styczeń-</w:t>
      </w:r>
      <w:r w:rsidR="00AD6542" w:rsidRPr="004F10BC">
        <w:rPr>
          <w:rFonts w:ascii="Calibri" w:hAnsi="Calibri" w:cs="Calibri"/>
          <w:b/>
          <w:bCs/>
          <w:sz w:val="22"/>
          <w:szCs w:val="22"/>
        </w:rPr>
        <w:t>czerwiec</w:t>
      </w:r>
      <w:r w:rsidR="00C4687B" w:rsidRPr="004F10BC">
        <w:rPr>
          <w:rFonts w:ascii="Calibri" w:hAnsi="Calibri" w:cs="Calibri"/>
          <w:b/>
          <w:bCs/>
          <w:sz w:val="22"/>
          <w:szCs w:val="22"/>
        </w:rPr>
        <w:t xml:space="preserve"> br. </w:t>
      </w:r>
      <w:r w:rsidR="001C1D80" w:rsidRPr="004F10BC">
        <w:rPr>
          <w:rFonts w:ascii="Calibri" w:hAnsi="Calibri" w:cs="Calibri"/>
          <w:b/>
          <w:bCs/>
          <w:sz w:val="22"/>
          <w:szCs w:val="22"/>
        </w:rPr>
        <w:t>sprzedała</w:t>
      </w:r>
      <w:r w:rsidR="007C5703" w:rsidRPr="004F10BC">
        <w:rPr>
          <w:rFonts w:ascii="Calibri" w:hAnsi="Calibri" w:cs="Calibri"/>
          <w:b/>
          <w:bCs/>
          <w:sz w:val="22"/>
          <w:szCs w:val="22"/>
        </w:rPr>
        <w:t xml:space="preserve"> o </w:t>
      </w:r>
      <w:r w:rsidR="00A24F59" w:rsidRPr="004F10BC">
        <w:rPr>
          <w:rFonts w:ascii="Calibri" w:hAnsi="Calibri" w:cs="Calibri"/>
          <w:b/>
          <w:bCs/>
          <w:sz w:val="22"/>
          <w:szCs w:val="22"/>
        </w:rPr>
        <w:t>10</w:t>
      </w:r>
      <w:r w:rsidR="00FD7F7D" w:rsidRPr="004F10B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7C5703" w:rsidRPr="004F10BC">
        <w:rPr>
          <w:rFonts w:ascii="Calibri" w:hAnsi="Calibri" w:cs="Calibri"/>
          <w:b/>
          <w:bCs/>
          <w:sz w:val="22"/>
          <w:szCs w:val="22"/>
        </w:rPr>
        <w:t xml:space="preserve">proc. więcej </w:t>
      </w:r>
      <w:r w:rsidR="00911551" w:rsidRPr="004F10BC">
        <w:rPr>
          <w:rFonts w:ascii="Calibri" w:hAnsi="Calibri" w:cs="Calibri"/>
          <w:b/>
          <w:bCs/>
          <w:sz w:val="22"/>
          <w:szCs w:val="22"/>
        </w:rPr>
        <w:t xml:space="preserve">pojazdów </w:t>
      </w:r>
      <w:r w:rsidR="00A76867" w:rsidRPr="004F10BC">
        <w:rPr>
          <w:rFonts w:ascii="Calibri" w:hAnsi="Calibri" w:cs="Calibri"/>
          <w:b/>
          <w:bCs/>
          <w:sz w:val="22"/>
          <w:szCs w:val="22"/>
        </w:rPr>
        <w:br/>
      </w:r>
      <w:r w:rsidR="00911551" w:rsidRPr="004F10BC">
        <w:rPr>
          <w:rFonts w:ascii="Calibri" w:hAnsi="Calibri" w:cs="Calibri"/>
          <w:b/>
          <w:bCs/>
          <w:sz w:val="22"/>
          <w:szCs w:val="22"/>
        </w:rPr>
        <w:t>w ilości</w:t>
      </w:r>
      <w:r w:rsidR="00AD6542" w:rsidRPr="004F10BC">
        <w:rPr>
          <w:rFonts w:ascii="Calibri" w:hAnsi="Calibri" w:cs="Calibri"/>
          <w:b/>
          <w:bCs/>
          <w:sz w:val="22"/>
          <w:szCs w:val="22"/>
        </w:rPr>
        <w:t xml:space="preserve"> 8 </w:t>
      </w:r>
      <w:r w:rsidR="00FD7F7D" w:rsidRPr="004F10BC">
        <w:rPr>
          <w:rFonts w:ascii="Calibri" w:hAnsi="Calibri" w:cs="Calibri"/>
          <w:b/>
          <w:bCs/>
          <w:sz w:val="22"/>
          <w:szCs w:val="22"/>
        </w:rPr>
        <w:t>577</w:t>
      </w:r>
      <w:r w:rsidR="001C1D80" w:rsidRPr="005A7803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1C1D80" w:rsidRPr="004F10BC">
        <w:rPr>
          <w:rFonts w:ascii="Calibri" w:hAnsi="Calibri" w:cs="Calibri"/>
          <w:b/>
          <w:bCs/>
          <w:sz w:val="22"/>
          <w:szCs w:val="22"/>
        </w:rPr>
        <w:t>sztuk</w:t>
      </w:r>
      <w:r w:rsidR="00391DD1" w:rsidRPr="004F10BC">
        <w:rPr>
          <w:rFonts w:ascii="Calibri" w:hAnsi="Calibri" w:cs="Calibri"/>
          <w:b/>
          <w:bCs/>
          <w:sz w:val="22"/>
          <w:szCs w:val="22"/>
        </w:rPr>
        <w:t>,</w:t>
      </w:r>
      <w:r w:rsidR="001C1D80" w:rsidRPr="004F10B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F83D47" w:rsidRPr="004F10BC">
        <w:rPr>
          <w:rFonts w:ascii="Calibri" w:hAnsi="Calibri" w:cs="Calibri"/>
          <w:b/>
          <w:bCs/>
          <w:sz w:val="22"/>
          <w:szCs w:val="22"/>
        </w:rPr>
        <w:t xml:space="preserve">w porównaniu do </w:t>
      </w:r>
      <w:r w:rsidR="00AD6542" w:rsidRPr="004F10BC">
        <w:rPr>
          <w:rFonts w:ascii="Calibri" w:hAnsi="Calibri" w:cs="Calibri"/>
          <w:b/>
          <w:bCs/>
          <w:sz w:val="22"/>
          <w:szCs w:val="22"/>
        </w:rPr>
        <w:t>7</w:t>
      </w:r>
      <w:r w:rsidR="00A24F59" w:rsidRPr="004F10BC">
        <w:rPr>
          <w:rFonts w:ascii="Calibri" w:hAnsi="Calibri" w:cs="Calibri"/>
          <w:b/>
          <w:bCs/>
          <w:sz w:val="22"/>
          <w:szCs w:val="22"/>
        </w:rPr>
        <w:t xml:space="preserve"> 796</w:t>
      </w:r>
      <w:r w:rsidR="00F83D47" w:rsidRPr="004F10BC">
        <w:rPr>
          <w:rFonts w:ascii="Calibri" w:hAnsi="Calibri" w:cs="Calibri"/>
          <w:b/>
          <w:bCs/>
          <w:sz w:val="22"/>
          <w:szCs w:val="22"/>
        </w:rPr>
        <w:t xml:space="preserve"> sztuk </w:t>
      </w:r>
      <w:r w:rsidR="005167E1" w:rsidRPr="004F10BC">
        <w:rPr>
          <w:rFonts w:ascii="Calibri" w:hAnsi="Calibri" w:cs="Calibri"/>
          <w:b/>
          <w:bCs/>
          <w:sz w:val="22"/>
          <w:szCs w:val="22"/>
        </w:rPr>
        <w:t xml:space="preserve">rok wcześniej </w:t>
      </w:r>
      <w:r w:rsidR="00F83D47" w:rsidRPr="004F10BC">
        <w:rPr>
          <w:rFonts w:ascii="Calibri" w:hAnsi="Calibri" w:cs="Calibri"/>
          <w:b/>
          <w:bCs/>
          <w:sz w:val="22"/>
          <w:szCs w:val="22"/>
        </w:rPr>
        <w:t>utrzymując</w:t>
      </w:r>
      <w:r w:rsidRPr="004F10BC">
        <w:rPr>
          <w:rFonts w:ascii="Calibri" w:hAnsi="Calibri" w:cs="Calibri"/>
          <w:b/>
          <w:bCs/>
          <w:sz w:val="22"/>
          <w:szCs w:val="22"/>
        </w:rPr>
        <w:t xml:space="preserve"> pozycję na większości strategicznych rynków w Europie.</w:t>
      </w:r>
    </w:p>
    <w:p w14:paraId="5E921D8E" w14:textId="01719BC5" w:rsidR="006010DE" w:rsidRPr="004F10BC" w:rsidRDefault="00911551" w:rsidP="009F1E9F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4F10BC">
        <w:rPr>
          <w:rFonts w:ascii="Calibri" w:hAnsi="Calibri" w:cs="Calibri"/>
          <w:b/>
          <w:bCs/>
          <w:sz w:val="22"/>
          <w:szCs w:val="22"/>
        </w:rPr>
        <w:t xml:space="preserve">Po pierwszych </w:t>
      </w:r>
      <w:r w:rsidR="00AD6542" w:rsidRPr="004F10BC">
        <w:rPr>
          <w:rFonts w:ascii="Calibri" w:hAnsi="Calibri" w:cs="Calibri"/>
          <w:b/>
          <w:bCs/>
          <w:sz w:val="22"/>
          <w:szCs w:val="22"/>
        </w:rPr>
        <w:t>sześciu</w:t>
      </w:r>
      <w:r w:rsidRPr="004F10BC">
        <w:rPr>
          <w:rFonts w:ascii="Calibri" w:hAnsi="Calibri" w:cs="Calibri"/>
          <w:b/>
          <w:bCs/>
          <w:sz w:val="22"/>
          <w:szCs w:val="22"/>
        </w:rPr>
        <w:t xml:space="preserve"> miesiącach</w:t>
      </w:r>
      <w:r w:rsidR="00DC19FC" w:rsidRPr="004F10B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74565" w:rsidRPr="004F10BC">
        <w:rPr>
          <w:rFonts w:ascii="Calibri" w:hAnsi="Calibri" w:cs="Calibri"/>
          <w:b/>
          <w:bCs/>
          <w:sz w:val="22"/>
          <w:szCs w:val="22"/>
        </w:rPr>
        <w:t>strata</w:t>
      </w:r>
      <w:r w:rsidR="00EB4140" w:rsidRPr="004F10BC">
        <w:rPr>
          <w:rFonts w:ascii="Calibri" w:hAnsi="Calibri" w:cs="Calibri"/>
          <w:b/>
          <w:bCs/>
          <w:sz w:val="22"/>
          <w:szCs w:val="22"/>
        </w:rPr>
        <w:t xml:space="preserve"> netto Grupy wyni</w:t>
      </w:r>
      <w:r w:rsidR="00974565" w:rsidRPr="004F10BC">
        <w:rPr>
          <w:rFonts w:ascii="Calibri" w:hAnsi="Calibri" w:cs="Calibri"/>
          <w:b/>
          <w:bCs/>
          <w:sz w:val="22"/>
          <w:szCs w:val="22"/>
        </w:rPr>
        <w:t>osła</w:t>
      </w:r>
      <w:r w:rsidR="004F6663" w:rsidRPr="004F10B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E73D1" w:rsidRPr="005A7803">
        <w:rPr>
          <w:rFonts w:ascii="Calibri" w:hAnsi="Calibri" w:cs="Calibri"/>
          <w:b/>
          <w:bCs/>
          <w:sz w:val="22"/>
          <w:szCs w:val="22"/>
        </w:rPr>
        <w:t>43,6</w:t>
      </w:r>
      <w:r w:rsidR="00D85D8F" w:rsidRPr="004F10B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1E7FB2" w:rsidRPr="004F10BC">
        <w:rPr>
          <w:rFonts w:ascii="Calibri" w:hAnsi="Calibri" w:cs="Calibri"/>
          <w:b/>
          <w:bCs/>
          <w:sz w:val="22"/>
          <w:szCs w:val="22"/>
        </w:rPr>
        <w:t xml:space="preserve">mln </w:t>
      </w:r>
      <w:r w:rsidR="000D6ABF" w:rsidRPr="004F10BC">
        <w:rPr>
          <w:rFonts w:ascii="Calibri" w:hAnsi="Calibri" w:cs="Calibri"/>
          <w:b/>
          <w:bCs/>
          <w:sz w:val="22"/>
          <w:szCs w:val="22"/>
        </w:rPr>
        <w:t>zł wobec</w:t>
      </w:r>
      <w:r w:rsidR="009861AA" w:rsidRPr="004F10BC">
        <w:rPr>
          <w:rFonts w:ascii="Calibri" w:hAnsi="Calibri" w:cs="Calibri"/>
          <w:b/>
          <w:bCs/>
          <w:sz w:val="22"/>
          <w:szCs w:val="22"/>
        </w:rPr>
        <w:t xml:space="preserve"> straty</w:t>
      </w:r>
      <w:r w:rsidR="000D6ABF" w:rsidRPr="004F10B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4F6663" w:rsidRPr="004F10BC">
        <w:rPr>
          <w:rFonts w:ascii="Calibri" w:hAnsi="Calibri" w:cs="Calibri"/>
          <w:b/>
          <w:bCs/>
          <w:sz w:val="22"/>
          <w:szCs w:val="22"/>
        </w:rPr>
        <w:t>10</w:t>
      </w:r>
      <w:r w:rsidR="00A17279" w:rsidRPr="005A7803">
        <w:rPr>
          <w:rFonts w:ascii="Calibri" w:hAnsi="Calibri" w:cs="Calibri"/>
          <w:b/>
          <w:bCs/>
          <w:sz w:val="22"/>
          <w:szCs w:val="22"/>
        </w:rPr>
        <w:t>7,6</w:t>
      </w:r>
      <w:r w:rsidR="00C504D8" w:rsidRPr="004F10B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0D6ABF" w:rsidRPr="004F10BC">
        <w:rPr>
          <w:rFonts w:ascii="Calibri" w:hAnsi="Calibri" w:cs="Calibri"/>
          <w:b/>
          <w:bCs/>
          <w:sz w:val="22"/>
          <w:szCs w:val="22"/>
        </w:rPr>
        <w:t xml:space="preserve">mln zł </w:t>
      </w:r>
      <w:r w:rsidR="00B973F2" w:rsidRPr="004F10BC">
        <w:rPr>
          <w:rFonts w:ascii="Calibri" w:hAnsi="Calibri" w:cs="Calibri"/>
          <w:b/>
          <w:bCs/>
          <w:sz w:val="22"/>
          <w:szCs w:val="22"/>
        </w:rPr>
        <w:t>rok wcześniej</w:t>
      </w:r>
      <w:r w:rsidR="00052F35" w:rsidRPr="004F10BC">
        <w:rPr>
          <w:rFonts w:ascii="Calibri" w:hAnsi="Calibri" w:cs="Calibri"/>
          <w:b/>
          <w:bCs/>
          <w:sz w:val="22"/>
          <w:szCs w:val="22"/>
        </w:rPr>
        <w:t xml:space="preserve">, co oznacza </w:t>
      </w:r>
      <w:r w:rsidR="00C40DE1" w:rsidRPr="004F10BC">
        <w:rPr>
          <w:rFonts w:ascii="Calibri" w:hAnsi="Calibri" w:cs="Calibri"/>
          <w:b/>
          <w:bCs/>
          <w:sz w:val="22"/>
          <w:szCs w:val="22"/>
        </w:rPr>
        <w:t>popraw</w:t>
      </w:r>
      <w:r w:rsidR="00052F35" w:rsidRPr="004F10BC">
        <w:rPr>
          <w:rFonts w:ascii="Calibri" w:hAnsi="Calibri" w:cs="Calibri"/>
          <w:b/>
          <w:bCs/>
          <w:sz w:val="22"/>
          <w:szCs w:val="22"/>
        </w:rPr>
        <w:t>ę</w:t>
      </w:r>
      <w:r w:rsidR="00C40DE1" w:rsidRPr="004F10BC">
        <w:rPr>
          <w:rFonts w:ascii="Calibri" w:hAnsi="Calibri" w:cs="Calibri"/>
          <w:b/>
          <w:bCs/>
          <w:sz w:val="22"/>
          <w:szCs w:val="22"/>
        </w:rPr>
        <w:t xml:space="preserve"> wyniku netto o</w:t>
      </w:r>
      <w:r w:rsidR="00E37CF0" w:rsidRPr="004F10B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A1459" w:rsidRPr="004F10BC">
        <w:rPr>
          <w:rFonts w:ascii="Calibri" w:hAnsi="Calibri" w:cs="Calibri"/>
          <w:b/>
          <w:bCs/>
          <w:sz w:val="22"/>
          <w:szCs w:val="22"/>
        </w:rPr>
        <w:t>64</w:t>
      </w:r>
      <w:r w:rsidR="008B4890" w:rsidRPr="004F10B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C40DE1" w:rsidRPr="004F10BC">
        <w:rPr>
          <w:rFonts w:ascii="Calibri" w:hAnsi="Calibri" w:cs="Calibri"/>
          <w:b/>
          <w:bCs/>
          <w:sz w:val="22"/>
          <w:szCs w:val="22"/>
        </w:rPr>
        <w:t>mln zł</w:t>
      </w:r>
      <w:r w:rsidR="00B973F2" w:rsidRPr="004F10BC">
        <w:rPr>
          <w:rFonts w:ascii="Calibri" w:hAnsi="Calibri" w:cs="Calibri"/>
          <w:b/>
          <w:bCs/>
          <w:sz w:val="22"/>
          <w:szCs w:val="22"/>
        </w:rPr>
        <w:t>.</w:t>
      </w:r>
    </w:p>
    <w:p w14:paraId="652DE74C" w14:textId="3389561B" w:rsidR="00D06AF3" w:rsidRPr="005A7803" w:rsidRDefault="00ED6C31" w:rsidP="00D06AF3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4F10BC">
        <w:rPr>
          <w:rFonts w:ascii="Calibri" w:hAnsi="Calibri" w:cs="Calibri"/>
          <w:b/>
          <w:sz w:val="22"/>
          <w:szCs w:val="22"/>
        </w:rPr>
        <w:t>W</w:t>
      </w:r>
      <w:r w:rsidR="001A0F78" w:rsidRPr="004F10BC">
        <w:rPr>
          <w:rFonts w:ascii="Calibri" w:hAnsi="Calibri" w:cs="Calibri"/>
          <w:b/>
          <w:sz w:val="22"/>
          <w:szCs w:val="22"/>
        </w:rPr>
        <w:t>ynik EBITDA</w:t>
      </w:r>
      <w:r w:rsidR="00183FC1" w:rsidRPr="004F10BC">
        <w:rPr>
          <w:rFonts w:ascii="Calibri" w:hAnsi="Calibri" w:cs="Calibri"/>
          <w:b/>
          <w:sz w:val="22"/>
          <w:szCs w:val="22"/>
        </w:rPr>
        <w:t xml:space="preserve"> Grupy</w:t>
      </w:r>
      <w:r w:rsidRPr="004F10BC">
        <w:rPr>
          <w:rFonts w:ascii="Calibri" w:hAnsi="Calibri" w:cs="Calibri"/>
          <w:b/>
          <w:sz w:val="22"/>
          <w:szCs w:val="22"/>
        </w:rPr>
        <w:t xml:space="preserve"> </w:t>
      </w:r>
      <w:r w:rsidR="002E69AA" w:rsidRPr="004F10BC">
        <w:rPr>
          <w:rFonts w:ascii="Calibri" w:hAnsi="Calibri" w:cs="Calibri"/>
          <w:b/>
          <w:sz w:val="22"/>
          <w:szCs w:val="22"/>
        </w:rPr>
        <w:t>w tym okresie</w:t>
      </w:r>
      <w:r w:rsidR="00183FC1" w:rsidRPr="004F10BC">
        <w:rPr>
          <w:rFonts w:ascii="Calibri" w:hAnsi="Calibri" w:cs="Calibri"/>
          <w:b/>
          <w:sz w:val="22"/>
          <w:szCs w:val="22"/>
        </w:rPr>
        <w:t xml:space="preserve"> wyniósł</w:t>
      </w:r>
      <w:r w:rsidR="001A0F78" w:rsidRPr="004F10BC">
        <w:rPr>
          <w:rFonts w:ascii="Calibri" w:hAnsi="Calibri" w:cs="Calibri"/>
          <w:b/>
          <w:sz w:val="22"/>
          <w:szCs w:val="22"/>
        </w:rPr>
        <w:t xml:space="preserve"> </w:t>
      </w:r>
      <w:r w:rsidR="00A55822" w:rsidRPr="004F10BC">
        <w:rPr>
          <w:rFonts w:ascii="Calibri" w:hAnsi="Calibri" w:cs="Calibri"/>
          <w:b/>
          <w:sz w:val="22"/>
          <w:szCs w:val="22"/>
        </w:rPr>
        <w:t>17,</w:t>
      </w:r>
      <w:r w:rsidR="00354DB1" w:rsidRPr="005A7803">
        <w:rPr>
          <w:rFonts w:ascii="Calibri" w:hAnsi="Calibri" w:cs="Calibri"/>
          <w:b/>
          <w:sz w:val="22"/>
          <w:szCs w:val="22"/>
        </w:rPr>
        <w:t>4</w:t>
      </w:r>
      <w:r w:rsidR="001A0F78" w:rsidRPr="004F10BC">
        <w:rPr>
          <w:rFonts w:ascii="Calibri" w:hAnsi="Calibri" w:cs="Calibri"/>
          <w:b/>
          <w:sz w:val="22"/>
          <w:szCs w:val="22"/>
        </w:rPr>
        <w:t xml:space="preserve"> mln</w:t>
      </w:r>
      <w:r w:rsidR="00FF0A08" w:rsidRPr="004F10BC">
        <w:rPr>
          <w:rFonts w:ascii="Calibri" w:hAnsi="Calibri" w:cs="Calibri"/>
          <w:b/>
          <w:sz w:val="22"/>
          <w:szCs w:val="22"/>
        </w:rPr>
        <w:t xml:space="preserve"> zł</w:t>
      </w:r>
      <w:r w:rsidR="00183FC1" w:rsidRPr="004F10BC">
        <w:rPr>
          <w:rFonts w:ascii="Calibri" w:hAnsi="Calibri" w:cs="Calibri"/>
          <w:b/>
          <w:sz w:val="22"/>
          <w:szCs w:val="22"/>
        </w:rPr>
        <w:t xml:space="preserve"> wobec </w:t>
      </w:r>
      <w:r w:rsidR="00DF55F0" w:rsidRPr="004F10BC">
        <w:rPr>
          <w:rFonts w:ascii="Calibri" w:hAnsi="Calibri" w:cs="Calibri"/>
          <w:b/>
          <w:sz w:val="22"/>
          <w:szCs w:val="22"/>
        </w:rPr>
        <w:t>-</w:t>
      </w:r>
      <w:r w:rsidR="00354DB1" w:rsidRPr="005A7803">
        <w:rPr>
          <w:rFonts w:ascii="Calibri" w:hAnsi="Calibri" w:cs="Calibri"/>
          <w:b/>
          <w:sz w:val="22"/>
          <w:szCs w:val="22"/>
        </w:rPr>
        <w:t>32,9</w:t>
      </w:r>
      <w:r w:rsidR="002C2798" w:rsidRPr="004F10BC">
        <w:rPr>
          <w:rFonts w:ascii="Calibri" w:hAnsi="Calibri" w:cs="Calibri"/>
          <w:b/>
          <w:sz w:val="22"/>
          <w:szCs w:val="22"/>
        </w:rPr>
        <w:t xml:space="preserve"> </w:t>
      </w:r>
      <w:r w:rsidR="00D70EE1" w:rsidRPr="004F10BC">
        <w:rPr>
          <w:rFonts w:ascii="Calibri" w:hAnsi="Calibri" w:cs="Calibri"/>
          <w:b/>
          <w:sz w:val="22"/>
          <w:szCs w:val="22"/>
        </w:rPr>
        <w:t>rok wcześniej</w:t>
      </w:r>
      <w:r w:rsidR="00006211" w:rsidRPr="004F10BC">
        <w:rPr>
          <w:rFonts w:ascii="Calibri" w:hAnsi="Calibri" w:cs="Calibri"/>
          <w:b/>
          <w:sz w:val="22"/>
          <w:szCs w:val="22"/>
        </w:rPr>
        <w:t xml:space="preserve">. </w:t>
      </w:r>
      <w:r w:rsidR="006319F5" w:rsidRPr="004F10BC">
        <w:rPr>
          <w:rFonts w:ascii="Calibri" w:hAnsi="Calibri" w:cs="Calibri"/>
          <w:b/>
          <w:sz w:val="22"/>
          <w:szCs w:val="22"/>
        </w:rPr>
        <w:t>M</w:t>
      </w:r>
      <w:r w:rsidR="001A0F78" w:rsidRPr="004F10BC">
        <w:rPr>
          <w:rFonts w:ascii="Calibri" w:hAnsi="Calibri" w:cs="Calibri"/>
          <w:b/>
          <w:sz w:val="22"/>
          <w:szCs w:val="22"/>
        </w:rPr>
        <w:t xml:space="preserve">arża EBITDA </w:t>
      </w:r>
      <w:r w:rsidRPr="004F10BC">
        <w:rPr>
          <w:rFonts w:ascii="Calibri" w:hAnsi="Calibri" w:cs="Calibri"/>
          <w:b/>
          <w:sz w:val="22"/>
          <w:szCs w:val="22"/>
        </w:rPr>
        <w:t xml:space="preserve">była na poziomie </w:t>
      </w:r>
      <w:r w:rsidR="00A55822" w:rsidRPr="004F10BC">
        <w:rPr>
          <w:rFonts w:ascii="Calibri" w:hAnsi="Calibri" w:cs="Calibri"/>
          <w:b/>
          <w:sz w:val="22"/>
          <w:szCs w:val="22"/>
        </w:rPr>
        <w:t>1,5</w:t>
      </w:r>
      <w:r w:rsidR="001A0F78" w:rsidRPr="004F10BC">
        <w:rPr>
          <w:rFonts w:ascii="Calibri" w:hAnsi="Calibri" w:cs="Calibri"/>
          <w:b/>
          <w:sz w:val="22"/>
          <w:szCs w:val="22"/>
        </w:rPr>
        <w:t xml:space="preserve"> p</w:t>
      </w:r>
      <w:r w:rsidR="00516CDE" w:rsidRPr="004F10BC">
        <w:rPr>
          <w:rFonts w:ascii="Calibri" w:hAnsi="Calibri" w:cs="Calibri"/>
          <w:b/>
          <w:sz w:val="22"/>
          <w:szCs w:val="22"/>
        </w:rPr>
        <w:t>roc</w:t>
      </w:r>
      <w:r w:rsidR="00142F34" w:rsidRPr="004F10BC">
        <w:rPr>
          <w:rFonts w:ascii="Calibri" w:hAnsi="Calibri" w:cs="Calibri"/>
          <w:b/>
          <w:sz w:val="22"/>
          <w:szCs w:val="22"/>
        </w:rPr>
        <w:t xml:space="preserve"> </w:t>
      </w:r>
      <w:r w:rsidR="00D70EE1" w:rsidRPr="004F10BC">
        <w:rPr>
          <w:rFonts w:ascii="Calibri" w:hAnsi="Calibri" w:cs="Calibri"/>
          <w:b/>
          <w:sz w:val="22"/>
          <w:szCs w:val="22"/>
        </w:rPr>
        <w:t>w porównaniu do</w:t>
      </w:r>
      <w:r w:rsidR="006319F5" w:rsidRPr="004F10BC">
        <w:rPr>
          <w:rFonts w:ascii="Calibri" w:hAnsi="Calibri" w:cs="Calibri"/>
          <w:b/>
          <w:sz w:val="22"/>
          <w:szCs w:val="22"/>
        </w:rPr>
        <w:t xml:space="preserve"> </w:t>
      </w:r>
      <w:r w:rsidR="00273F11" w:rsidRPr="004F10BC">
        <w:rPr>
          <w:rFonts w:ascii="Calibri" w:hAnsi="Calibri" w:cs="Calibri"/>
          <w:b/>
          <w:sz w:val="22"/>
          <w:szCs w:val="22"/>
        </w:rPr>
        <w:t>-</w:t>
      </w:r>
      <w:r w:rsidR="00354DB1" w:rsidRPr="005A7803">
        <w:rPr>
          <w:rFonts w:ascii="Calibri" w:hAnsi="Calibri" w:cs="Calibri"/>
          <w:b/>
          <w:sz w:val="22"/>
          <w:szCs w:val="22"/>
        </w:rPr>
        <w:t>3,3</w:t>
      </w:r>
      <w:r w:rsidR="004F3605" w:rsidRPr="004F10BC">
        <w:rPr>
          <w:rFonts w:ascii="Calibri" w:hAnsi="Calibri" w:cs="Calibri"/>
          <w:b/>
          <w:sz w:val="22"/>
          <w:szCs w:val="22"/>
        </w:rPr>
        <w:t xml:space="preserve"> </w:t>
      </w:r>
      <w:r w:rsidR="006319F5" w:rsidRPr="004F10BC">
        <w:rPr>
          <w:rFonts w:ascii="Calibri" w:hAnsi="Calibri" w:cs="Calibri"/>
          <w:b/>
          <w:sz w:val="22"/>
          <w:szCs w:val="22"/>
        </w:rPr>
        <w:t xml:space="preserve"> proc</w:t>
      </w:r>
      <w:r w:rsidR="00833A82" w:rsidRPr="004F10BC">
        <w:rPr>
          <w:rFonts w:ascii="Calibri" w:hAnsi="Calibri" w:cs="Calibri"/>
          <w:b/>
          <w:sz w:val="22"/>
          <w:szCs w:val="22"/>
        </w:rPr>
        <w:t>.</w:t>
      </w:r>
      <w:r w:rsidR="006319F5" w:rsidRPr="004F10BC">
        <w:rPr>
          <w:rFonts w:ascii="Calibri" w:hAnsi="Calibri" w:cs="Calibri"/>
          <w:b/>
          <w:sz w:val="22"/>
          <w:szCs w:val="22"/>
        </w:rPr>
        <w:t xml:space="preserve"> w </w:t>
      </w:r>
      <w:r w:rsidR="00905794" w:rsidRPr="004F10BC">
        <w:rPr>
          <w:rFonts w:ascii="Calibri" w:hAnsi="Calibri" w:cs="Calibri"/>
          <w:b/>
          <w:sz w:val="22"/>
          <w:szCs w:val="22"/>
        </w:rPr>
        <w:t>analogicznym okresie roku</w:t>
      </w:r>
      <w:r w:rsidR="009C7DFB" w:rsidRPr="004F10BC">
        <w:rPr>
          <w:rFonts w:ascii="Calibri" w:hAnsi="Calibri" w:cs="Calibri"/>
          <w:b/>
          <w:sz w:val="22"/>
          <w:szCs w:val="22"/>
        </w:rPr>
        <w:t xml:space="preserve"> wcześniejszego</w:t>
      </w:r>
      <w:r w:rsidR="006319F5" w:rsidRPr="005A7803">
        <w:rPr>
          <w:rFonts w:ascii="Calibri" w:hAnsi="Calibri" w:cs="Calibri"/>
          <w:b/>
          <w:sz w:val="22"/>
          <w:szCs w:val="22"/>
        </w:rPr>
        <w:t>.</w:t>
      </w:r>
      <w:r w:rsidR="00B57116" w:rsidRPr="005A7803">
        <w:rPr>
          <w:rFonts w:ascii="Calibri" w:hAnsi="Calibri" w:cs="Calibri"/>
          <w:b/>
          <w:sz w:val="22"/>
          <w:szCs w:val="22"/>
        </w:rPr>
        <w:t xml:space="preserve"> </w:t>
      </w:r>
    </w:p>
    <w:p w14:paraId="444A2B54" w14:textId="46F3668F" w:rsidR="00200720" w:rsidRPr="005A7803" w:rsidRDefault="002836DC" w:rsidP="002836DC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 w:rsidRPr="005A7803">
        <w:rPr>
          <w:rFonts w:ascii="Calibri" w:hAnsi="Calibri" w:cs="Calibri"/>
          <w:b/>
          <w:sz w:val="22"/>
          <w:szCs w:val="22"/>
        </w:rPr>
        <w:t xml:space="preserve">W pierwszym </w:t>
      </w:r>
      <w:r w:rsidR="00900091" w:rsidRPr="005A7803">
        <w:rPr>
          <w:rFonts w:ascii="Calibri" w:hAnsi="Calibri" w:cs="Calibri"/>
          <w:b/>
          <w:sz w:val="22"/>
          <w:szCs w:val="22"/>
        </w:rPr>
        <w:t>półroczu</w:t>
      </w:r>
      <w:r w:rsidRPr="005A7803">
        <w:rPr>
          <w:rFonts w:ascii="Calibri" w:hAnsi="Calibri" w:cs="Calibri"/>
          <w:b/>
          <w:sz w:val="22"/>
          <w:szCs w:val="22"/>
        </w:rPr>
        <w:t xml:space="preserve"> br. poszerzono ofertę produktową</w:t>
      </w:r>
      <w:r w:rsidR="008E1359" w:rsidRPr="005A7803">
        <w:rPr>
          <w:rFonts w:ascii="Calibri" w:hAnsi="Calibri" w:cs="Calibri"/>
          <w:b/>
          <w:sz w:val="22"/>
          <w:szCs w:val="22"/>
        </w:rPr>
        <w:t xml:space="preserve"> o </w:t>
      </w:r>
      <w:r w:rsidR="00900091" w:rsidRPr="005A7803">
        <w:rPr>
          <w:rFonts w:ascii="Calibri" w:hAnsi="Calibri" w:cs="Calibri"/>
          <w:b/>
          <w:sz w:val="22"/>
          <w:szCs w:val="22"/>
        </w:rPr>
        <w:t xml:space="preserve">kolejny nowy pojazd z serii EVO – naczepę furgonową. </w:t>
      </w:r>
    </w:p>
    <w:p w14:paraId="79582F76" w14:textId="77777777" w:rsidR="002836DC" w:rsidRPr="005A7803" w:rsidRDefault="002836DC" w:rsidP="009C2103">
      <w:pPr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</w:p>
    <w:p w14:paraId="5AA25448" w14:textId="68E47672" w:rsidR="00447C73" w:rsidRPr="004F10BC" w:rsidRDefault="00D37E43" w:rsidP="005E4D2C">
      <w:pPr>
        <w:jc w:val="both"/>
        <w:rPr>
          <w:rFonts w:ascii="Calibri" w:hAnsi="Calibri" w:cs="Calibri"/>
          <w:sz w:val="22"/>
          <w:szCs w:val="22"/>
        </w:rPr>
      </w:pPr>
      <w:r w:rsidRPr="004F10BC">
        <w:rPr>
          <w:rFonts w:ascii="Calibri" w:hAnsi="Calibri" w:cs="Calibri"/>
          <w:i/>
          <w:sz w:val="22"/>
          <w:szCs w:val="22"/>
        </w:rPr>
        <w:t>-</w:t>
      </w:r>
      <w:r w:rsidR="00EA5595" w:rsidRPr="004F10BC">
        <w:rPr>
          <w:rFonts w:ascii="Calibri" w:hAnsi="Calibri" w:cs="Calibri"/>
          <w:i/>
          <w:sz w:val="22"/>
          <w:szCs w:val="22"/>
        </w:rPr>
        <w:t xml:space="preserve"> </w:t>
      </w:r>
      <w:r w:rsidR="00740CF7" w:rsidRPr="004F10BC">
        <w:rPr>
          <w:rFonts w:ascii="Calibri" w:hAnsi="Calibri" w:cs="Calibri"/>
          <w:i/>
          <w:sz w:val="22"/>
          <w:szCs w:val="22"/>
        </w:rPr>
        <w:t>Wyniki pierwszego półrocza bieżącego roku potwierdzają</w:t>
      </w:r>
      <w:r w:rsidR="00D62ECF" w:rsidRPr="004F10BC">
        <w:rPr>
          <w:rFonts w:ascii="Calibri" w:hAnsi="Calibri" w:cs="Calibri"/>
          <w:i/>
          <w:sz w:val="22"/>
          <w:szCs w:val="22"/>
        </w:rPr>
        <w:t>, że Grupa Wielton konsekwentnie od</w:t>
      </w:r>
      <w:r w:rsidR="00ED5E13" w:rsidRPr="004F10BC">
        <w:rPr>
          <w:rFonts w:ascii="Calibri" w:hAnsi="Calibri" w:cs="Calibri"/>
          <w:i/>
          <w:sz w:val="22"/>
          <w:szCs w:val="22"/>
        </w:rPr>
        <w:t xml:space="preserve">budowuje swoją pozycję finansową i operacyjną. W ujęciu rok do roku poprawiliśmy wynik netto </w:t>
      </w:r>
      <w:r w:rsidR="00D4528E" w:rsidRPr="004F10BC">
        <w:rPr>
          <w:rFonts w:ascii="Calibri" w:hAnsi="Calibri" w:cs="Calibri"/>
          <w:i/>
          <w:sz w:val="22"/>
          <w:szCs w:val="22"/>
        </w:rPr>
        <w:br/>
      </w:r>
      <w:r w:rsidR="00CD56A1" w:rsidRPr="004F10BC">
        <w:rPr>
          <w:rFonts w:ascii="Calibri" w:hAnsi="Calibri" w:cs="Calibri"/>
          <w:i/>
          <w:sz w:val="22"/>
          <w:szCs w:val="22"/>
        </w:rPr>
        <w:t xml:space="preserve">o </w:t>
      </w:r>
      <w:r w:rsidR="00AA1459" w:rsidRPr="005A7803">
        <w:rPr>
          <w:rFonts w:ascii="Calibri" w:hAnsi="Calibri" w:cs="Calibri"/>
          <w:i/>
          <w:sz w:val="22"/>
          <w:szCs w:val="22"/>
        </w:rPr>
        <w:t>64</w:t>
      </w:r>
      <w:r w:rsidR="00CD56A1" w:rsidRPr="004F10BC">
        <w:rPr>
          <w:rFonts w:ascii="Calibri" w:hAnsi="Calibri" w:cs="Calibri"/>
          <w:i/>
          <w:sz w:val="22"/>
          <w:szCs w:val="22"/>
        </w:rPr>
        <w:t xml:space="preserve"> mln zł, a wynik EBITDA o ponad </w:t>
      </w:r>
      <w:r w:rsidR="00AB3BA0" w:rsidRPr="005A7803">
        <w:rPr>
          <w:rFonts w:ascii="Calibri" w:hAnsi="Calibri" w:cs="Calibri"/>
          <w:i/>
          <w:sz w:val="22"/>
          <w:szCs w:val="22"/>
        </w:rPr>
        <w:t>50</w:t>
      </w:r>
      <w:r w:rsidR="00CD56A1" w:rsidRPr="004F10BC">
        <w:rPr>
          <w:rFonts w:ascii="Calibri" w:hAnsi="Calibri" w:cs="Calibri"/>
          <w:i/>
          <w:sz w:val="22"/>
          <w:szCs w:val="22"/>
        </w:rPr>
        <w:t xml:space="preserve"> mln zł, osiągając</w:t>
      </w:r>
      <w:r w:rsidR="002D3915" w:rsidRPr="004F10BC">
        <w:rPr>
          <w:rFonts w:ascii="Calibri" w:hAnsi="Calibri" w:cs="Calibri"/>
          <w:i/>
          <w:sz w:val="22"/>
          <w:szCs w:val="22"/>
        </w:rPr>
        <w:t xml:space="preserve"> dodatni poziom</w:t>
      </w:r>
      <w:r w:rsidR="00CD56A1" w:rsidRPr="004F10BC">
        <w:rPr>
          <w:rFonts w:ascii="Calibri" w:hAnsi="Calibri" w:cs="Calibri"/>
          <w:i/>
          <w:sz w:val="22"/>
          <w:szCs w:val="22"/>
        </w:rPr>
        <w:t xml:space="preserve"> 17,</w:t>
      </w:r>
      <w:r w:rsidR="005F7BDD" w:rsidRPr="005A7803">
        <w:rPr>
          <w:rFonts w:ascii="Calibri" w:hAnsi="Calibri" w:cs="Calibri"/>
          <w:i/>
          <w:sz w:val="22"/>
          <w:szCs w:val="22"/>
        </w:rPr>
        <w:t>4</w:t>
      </w:r>
      <w:r w:rsidR="00CD56A1" w:rsidRPr="004F10BC">
        <w:rPr>
          <w:rFonts w:ascii="Calibri" w:hAnsi="Calibri" w:cs="Calibri"/>
          <w:i/>
          <w:sz w:val="22"/>
          <w:szCs w:val="22"/>
        </w:rPr>
        <w:t xml:space="preserve"> mln zł</w:t>
      </w:r>
      <w:r w:rsidR="00AA7CBB" w:rsidRPr="004F10BC">
        <w:rPr>
          <w:rFonts w:ascii="Calibri" w:hAnsi="Calibri" w:cs="Calibri"/>
          <w:i/>
          <w:sz w:val="22"/>
          <w:szCs w:val="22"/>
        </w:rPr>
        <w:t xml:space="preserve">. Marża EBITDA </w:t>
      </w:r>
      <w:r w:rsidR="00F97AC3" w:rsidRPr="004F10BC">
        <w:rPr>
          <w:rFonts w:ascii="Calibri" w:hAnsi="Calibri" w:cs="Calibri"/>
          <w:i/>
          <w:sz w:val="22"/>
          <w:szCs w:val="22"/>
        </w:rPr>
        <w:t>na poziomie</w:t>
      </w:r>
      <w:r w:rsidR="00AA7CBB" w:rsidRPr="004F10BC">
        <w:rPr>
          <w:rFonts w:ascii="Calibri" w:hAnsi="Calibri" w:cs="Calibri"/>
          <w:i/>
          <w:sz w:val="22"/>
          <w:szCs w:val="22"/>
        </w:rPr>
        <w:t xml:space="preserve"> 1,5 proc.</w:t>
      </w:r>
      <w:r w:rsidR="004C7798" w:rsidRPr="004F10BC">
        <w:rPr>
          <w:rFonts w:ascii="Calibri" w:hAnsi="Calibri" w:cs="Calibri"/>
          <w:i/>
          <w:sz w:val="22"/>
          <w:szCs w:val="22"/>
        </w:rPr>
        <w:t xml:space="preserve"> </w:t>
      </w:r>
      <w:r w:rsidR="00F97AC3" w:rsidRPr="004F10BC">
        <w:rPr>
          <w:rFonts w:ascii="Calibri" w:hAnsi="Calibri" w:cs="Calibri"/>
          <w:i/>
          <w:sz w:val="22"/>
          <w:szCs w:val="22"/>
        </w:rPr>
        <w:t xml:space="preserve">to dla nas ważny sygnał, że obrany kierunek działań jest </w:t>
      </w:r>
      <w:r w:rsidR="002520A0" w:rsidRPr="004F10BC">
        <w:rPr>
          <w:rFonts w:ascii="Calibri" w:hAnsi="Calibri" w:cs="Calibri"/>
          <w:i/>
          <w:sz w:val="22"/>
          <w:szCs w:val="22"/>
        </w:rPr>
        <w:t>właściwy</w:t>
      </w:r>
      <w:r w:rsidR="0071221F" w:rsidRPr="004F10BC">
        <w:rPr>
          <w:rFonts w:ascii="Calibri" w:hAnsi="Calibri" w:cs="Calibri"/>
          <w:i/>
          <w:sz w:val="22"/>
          <w:szCs w:val="22"/>
        </w:rPr>
        <w:t xml:space="preserve"> </w:t>
      </w:r>
      <w:r w:rsidR="00D4528E" w:rsidRPr="004F10BC">
        <w:rPr>
          <w:rFonts w:ascii="Calibri" w:hAnsi="Calibri" w:cs="Calibri"/>
          <w:i/>
          <w:sz w:val="22"/>
          <w:szCs w:val="22"/>
        </w:rPr>
        <w:br/>
      </w:r>
      <w:r w:rsidR="0071221F" w:rsidRPr="004F10BC">
        <w:rPr>
          <w:rFonts w:ascii="Calibri" w:hAnsi="Calibri" w:cs="Calibri"/>
          <w:i/>
          <w:sz w:val="22"/>
          <w:szCs w:val="22"/>
        </w:rPr>
        <w:t xml:space="preserve">i traktujemy go jako etap </w:t>
      </w:r>
      <w:r w:rsidR="00713C29" w:rsidRPr="004F10BC">
        <w:rPr>
          <w:rFonts w:ascii="Calibri" w:hAnsi="Calibri" w:cs="Calibri"/>
          <w:i/>
          <w:sz w:val="22"/>
          <w:szCs w:val="22"/>
        </w:rPr>
        <w:t xml:space="preserve">na drodze do dalszej stabilizacji. </w:t>
      </w:r>
      <w:r w:rsidR="00804B9F" w:rsidRPr="004F10BC">
        <w:rPr>
          <w:rFonts w:ascii="Calibri" w:hAnsi="Calibri" w:cs="Calibri"/>
          <w:i/>
          <w:sz w:val="22"/>
          <w:szCs w:val="22"/>
        </w:rPr>
        <w:t>Mam świadomość</w:t>
      </w:r>
      <w:r w:rsidR="00051FAE" w:rsidRPr="004F10BC">
        <w:rPr>
          <w:rFonts w:ascii="Calibri" w:hAnsi="Calibri" w:cs="Calibri"/>
          <w:i/>
          <w:sz w:val="22"/>
          <w:szCs w:val="22"/>
        </w:rPr>
        <w:t>, że przed nami wciąż dużo pracy, aby powrócić do pełnej rentownoś</w:t>
      </w:r>
      <w:r w:rsidR="00713C29" w:rsidRPr="004F10BC">
        <w:rPr>
          <w:rFonts w:ascii="Calibri" w:hAnsi="Calibri" w:cs="Calibri"/>
          <w:i/>
          <w:sz w:val="22"/>
          <w:szCs w:val="22"/>
        </w:rPr>
        <w:t>ci, dlatego n</w:t>
      </w:r>
      <w:r w:rsidR="00CF275E" w:rsidRPr="004F10BC">
        <w:rPr>
          <w:rFonts w:ascii="Calibri" w:hAnsi="Calibri" w:cs="Calibri"/>
          <w:i/>
          <w:sz w:val="22"/>
          <w:szCs w:val="22"/>
        </w:rPr>
        <w:t>adal koncentrujemy się na dyscyplinie kosztowej</w:t>
      </w:r>
      <w:r w:rsidR="005F3B70" w:rsidRPr="004F10BC">
        <w:rPr>
          <w:rFonts w:ascii="Calibri" w:hAnsi="Calibri" w:cs="Calibri"/>
          <w:i/>
          <w:sz w:val="22"/>
          <w:szCs w:val="22"/>
        </w:rPr>
        <w:t>, efektywności</w:t>
      </w:r>
      <w:r w:rsidR="00CF275E" w:rsidRPr="004F10BC">
        <w:rPr>
          <w:rFonts w:ascii="Calibri" w:hAnsi="Calibri" w:cs="Calibri"/>
          <w:i/>
          <w:sz w:val="22"/>
          <w:szCs w:val="22"/>
        </w:rPr>
        <w:t xml:space="preserve"> i wzmacnianiu fundamentów </w:t>
      </w:r>
      <w:r w:rsidR="00FD1D4C" w:rsidRPr="004F10BC">
        <w:rPr>
          <w:rFonts w:ascii="Calibri" w:hAnsi="Calibri" w:cs="Calibri"/>
          <w:i/>
          <w:sz w:val="22"/>
          <w:szCs w:val="22"/>
        </w:rPr>
        <w:t>Grupy</w:t>
      </w:r>
      <w:r w:rsidR="00713C29" w:rsidRPr="004F10BC">
        <w:rPr>
          <w:rFonts w:ascii="Calibri" w:hAnsi="Calibri" w:cs="Calibri"/>
          <w:i/>
          <w:sz w:val="22"/>
          <w:szCs w:val="22"/>
        </w:rPr>
        <w:t xml:space="preserve"> </w:t>
      </w:r>
      <w:r w:rsidR="00447C73" w:rsidRPr="004F10BC">
        <w:rPr>
          <w:rFonts w:ascii="Calibri" w:hAnsi="Calibri" w:cs="Calibri"/>
          <w:b/>
          <w:bCs/>
          <w:sz w:val="22"/>
          <w:szCs w:val="22"/>
        </w:rPr>
        <w:t>– mówi</w:t>
      </w:r>
      <w:r w:rsidR="00C47878" w:rsidRPr="004F10B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D0026" w:rsidRPr="004F10BC">
        <w:rPr>
          <w:rFonts w:ascii="Calibri" w:hAnsi="Calibri" w:cs="Calibri"/>
          <w:b/>
          <w:bCs/>
          <w:sz w:val="22"/>
          <w:szCs w:val="22"/>
        </w:rPr>
        <w:t xml:space="preserve">Paweł Szataniak, Prezes Zarządu </w:t>
      </w:r>
      <w:r w:rsidR="00447C73" w:rsidRPr="004F10BC">
        <w:rPr>
          <w:rFonts w:ascii="Calibri" w:hAnsi="Calibri" w:cs="Calibri"/>
          <w:b/>
          <w:bCs/>
          <w:sz w:val="22"/>
          <w:szCs w:val="22"/>
        </w:rPr>
        <w:t>Grupy Wielton</w:t>
      </w:r>
      <w:r w:rsidR="00447C73" w:rsidRPr="004F10BC">
        <w:rPr>
          <w:rFonts w:ascii="Calibri" w:hAnsi="Calibri" w:cs="Calibri"/>
          <w:sz w:val="22"/>
          <w:szCs w:val="22"/>
        </w:rPr>
        <w:t>.</w:t>
      </w:r>
    </w:p>
    <w:p w14:paraId="3E7FEAD0" w14:textId="77777777" w:rsidR="00DC4BC6" w:rsidRPr="004F10BC" w:rsidRDefault="00DC4BC6" w:rsidP="00694E4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2115F350" w14:textId="0870FB54" w:rsidR="004434B4" w:rsidRPr="004F10BC" w:rsidRDefault="004434B4" w:rsidP="00694E4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F10BC">
        <w:rPr>
          <w:rFonts w:ascii="Calibri" w:hAnsi="Calibri" w:cs="Calibri"/>
          <w:sz w:val="22"/>
          <w:szCs w:val="22"/>
        </w:rPr>
        <w:t xml:space="preserve">W </w:t>
      </w:r>
      <w:r w:rsidR="00BF32AC" w:rsidRPr="004F10BC">
        <w:rPr>
          <w:rFonts w:ascii="Calibri" w:hAnsi="Calibri" w:cs="Calibri"/>
          <w:sz w:val="22"/>
          <w:szCs w:val="22"/>
        </w:rPr>
        <w:t>okresie styczeń-</w:t>
      </w:r>
      <w:r w:rsidR="00A55684" w:rsidRPr="004F10BC">
        <w:rPr>
          <w:rFonts w:ascii="Calibri" w:hAnsi="Calibri" w:cs="Calibri"/>
          <w:sz w:val="22"/>
          <w:szCs w:val="22"/>
        </w:rPr>
        <w:t>czerwiec</w:t>
      </w:r>
      <w:r w:rsidR="00BF32AC" w:rsidRPr="004F10BC">
        <w:rPr>
          <w:rFonts w:ascii="Calibri" w:hAnsi="Calibri" w:cs="Calibri"/>
          <w:sz w:val="22"/>
          <w:szCs w:val="22"/>
        </w:rPr>
        <w:t xml:space="preserve"> 2026</w:t>
      </w:r>
      <w:r w:rsidR="00110781" w:rsidRPr="004F10BC">
        <w:rPr>
          <w:rFonts w:ascii="Calibri" w:hAnsi="Calibri" w:cs="Calibri"/>
          <w:sz w:val="22"/>
          <w:szCs w:val="22"/>
        </w:rPr>
        <w:t xml:space="preserve"> roku</w:t>
      </w:r>
      <w:r w:rsidRPr="004F10BC">
        <w:rPr>
          <w:rFonts w:ascii="Calibri" w:hAnsi="Calibri" w:cs="Calibri"/>
          <w:sz w:val="22"/>
          <w:szCs w:val="22"/>
        </w:rPr>
        <w:t xml:space="preserve"> Grupa Wielton sprzedała </w:t>
      </w:r>
      <w:r w:rsidR="00A55684" w:rsidRPr="005A7803">
        <w:rPr>
          <w:rFonts w:ascii="Calibri" w:hAnsi="Calibri" w:cs="Calibri"/>
          <w:sz w:val="22"/>
          <w:szCs w:val="22"/>
        </w:rPr>
        <w:t xml:space="preserve">8 </w:t>
      </w:r>
      <w:r w:rsidR="000B57F5" w:rsidRPr="005A7803">
        <w:rPr>
          <w:rFonts w:ascii="Calibri" w:hAnsi="Calibri" w:cs="Calibri"/>
          <w:sz w:val="22"/>
          <w:szCs w:val="22"/>
        </w:rPr>
        <w:t>577</w:t>
      </w:r>
      <w:r w:rsidRPr="005A7803">
        <w:rPr>
          <w:rFonts w:ascii="Calibri" w:hAnsi="Calibri" w:cs="Calibri"/>
          <w:sz w:val="22"/>
          <w:szCs w:val="22"/>
        </w:rPr>
        <w:t xml:space="preserve"> </w:t>
      </w:r>
      <w:r w:rsidRPr="004F10BC">
        <w:rPr>
          <w:rFonts w:ascii="Calibri" w:hAnsi="Calibri" w:cs="Calibri"/>
          <w:sz w:val="22"/>
          <w:szCs w:val="22"/>
        </w:rPr>
        <w:t xml:space="preserve">sztuk pojazdów wobec </w:t>
      </w:r>
      <w:r w:rsidR="004C5A43" w:rsidRPr="004F10BC">
        <w:rPr>
          <w:rFonts w:ascii="Calibri" w:hAnsi="Calibri" w:cs="Calibri"/>
          <w:sz w:val="22"/>
          <w:szCs w:val="22"/>
        </w:rPr>
        <w:t>7 796</w:t>
      </w:r>
      <w:r w:rsidRPr="004F10BC">
        <w:rPr>
          <w:rFonts w:ascii="Calibri" w:hAnsi="Calibri" w:cs="Calibri"/>
          <w:sz w:val="22"/>
          <w:szCs w:val="22"/>
        </w:rPr>
        <w:t xml:space="preserve"> sztuk rok wcześniej (wzrost o </w:t>
      </w:r>
      <w:r w:rsidR="004C5A43" w:rsidRPr="004F10BC">
        <w:rPr>
          <w:rFonts w:ascii="Calibri" w:hAnsi="Calibri" w:cs="Calibri"/>
          <w:sz w:val="22"/>
          <w:szCs w:val="22"/>
        </w:rPr>
        <w:t>10</w:t>
      </w:r>
      <w:r w:rsidR="00172BC5" w:rsidRPr="004F10BC">
        <w:rPr>
          <w:rFonts w:ascii="Calibri" w:hAnsi="Calibri" w:cs="Calibri"/>
          <w:sz w:val="22"/>
          <w:szCs w:val="22"/>
        </w:rPr>
        <w:t xml:space="preserve"> proc</w:t>
      </w:r>
      <w:r w:rsidR="008A7BA4" w:rsidRPr="004F10BC">
        <w:rPr>
          <w:rFonts w:ascii="Calibri" w:hAnsi="Calibri" w:cs="Calibri"/>
          <w:sz w:val="22"/>
          <w:szCs w:val="22"/>
        </w:rPr>
        <w:t>.</w:t>
      </w:r>
      <w:r w:rsidRPr="004F10BC">
        <w:rPr>
          <w:rFonts w:ascii="Calibri" w:hAnsi="Calibri" w:cs="Calibri"/>
          <w:sz w:val="22"/>
          <w:szCs w:val="22"/>
        </w:rPr>
        <w:t xml:space="preserve"> r/r). Przychody ze sprzedaży </w:t>
      </w:r>
      <w:r w:rsidR="00F83B30" w:rsidRPr="004F10BC">
        <w:rPr>
          <w:rFonts w:ascii="Calibri" w:hAnsi="Calibri" w:cs="Calibri"/>
          <w:sz w:val="22"/>
          <w:szCs w:val="22"/>
        </w:rPr>
        <w:t xml:space="preserve">wzrosły o </w:t>
      </w:r>
      <w:r w:rsidR="004C5A43" w:rsidRPr="005A7803">
        <w:rPr>
          <w:rFonts w:ascii="Calibri" w:hAnsi="Calibri" w:cs="Calibri"/>
          <w:sz w:val="22"/>
          <w:szCs w:val="22"/>
        </w:rPr>
        <w:t>19,4</w:t>
      </w:r>
      <w:r w:rsidR="00F83B30" w:rsidRPr="004F10BC">
        <w:rPr>
          <w:rFonts w:ascii="Calibri" w:hAnsi="Calibri" w:cs="Calibri"/>
          <w:sz w:val="22"/>
          <w:szCs w:val="22"/>
        </w:rPr>
        <w:t xml:space="preserve"> proc. do poziomu</w:t>
      </w:r>
      <w:r w:rsidR="00A55684" w:rsidRPr="004F10BC">
        <w:rPr>
          <w:rFonts w:ascii="Calibri" w:hAnsi="Calibri" w:cs="Calibri"/>
          <w:sz w:val="22"/>
          <w:szCs w:val="22"/>
        </w:rPr>
        <w:t xml:space="preserve"> </w:t>
      </w:r>
      <w:r w:rsidR="00820B19" w:rsidRPr="004F10BC">
        <w:rPr>
          <w:rFonts w:ascii="Calibri" w:hAnsi="Calibri" w:cs="Calibri"/>
          <w:sz w:val="22"/>
          <w:szCs w:val="22"/>
        </w:rPr>
        <w:br/>
      </w:r>
      <w:r w:rsidR="00A55684" w:rsidRPr="004F10BC">
        <w:rPr>
          <w:rFonts w:ascii="Calibri" w:hAnsi="Calibri" w:cs="Calibri"/>
          <w:sz w:val="22"/>
          <w:szCs w:val="22"/>
        </w:rPr>
        <w:t>1</w:t>
      </w:r>
      <w:r w:rsidR="009B785E" w:rsidRPr="005A7803">
        <w:rPr>
          <w:rFonts w:ascii="Calibri" w:hAnsi="Calibri" w:cs="Calibri"/>
          <w:sz w:val="22"/>
          <w:szCs w:val="22"/>
        </w:rPr>
        <w:t> </w:t>
      </w:r>
      <w:r w:rsidR="00A55684" w:rsidRPr="004F10BC">
        <w:rPr>
          <w:rFonts w:ascii="Calibri" w:hAnsi="Calibri" w:cs="Calibri"/>
          <w:sz w:val="22"/>
          <w:szCs w:val="22"/>
        </w:rPr>
        <w:t>1</w:t>
      </w:r>
      <w:r w:rsidR="004C5A43" w:rsidRPr="005A7803">
        <w:rPr>
          <w:rFonts w:ascii="Calibri" w:hAnsi="Calibri" w:cs="Calibri"/>
          <w:sz w:val="22"/>
          <w:szCs w:val="22"/>
        </w:rPr>
        <w:t>80</w:t>
      </w:r>
      <w:r w:rsidR="009B785E" w:rsidRPr="005A7803">
        <w:rPr>
          <w:rFonts w:ascii="Calibri" w:hAnsi="Calibri" w:cs="Calibri"/>
          <w:sz w:val="22"/>
          <w:szCs w:val="22"/>
        </w:rPr>
        <w:t>,3</w:t>
      </w:r>
      <w:r w:rsidRPr="004F10BC">
        <w:rPr>
          <w:rFonts w:ascii="Calibri" w:hAnsi="Calibri" w:cs="Calibri"/>
          <w:sz w:val="22"/>
          <w:szCs w:val="22"/>
        </w:rPr>
        <w:t xml:space="preserve"> mln zł wobec </w:t>
      </w:r>
      <w:r w:rsidR="009B785E" w:rsidRPr="005A7803">
        <w:rPr>
          <w:rFonts w:ascii="Calibri" w:hAnsi="Calibri" w:cs="Calibri"/>
          <w:sz w:val="22"/>
          <w:szCs w:val="22"/>
        </w:rPr>
        <w:t>988,6</w:t>
      </w:r>
      <w:r w:rsidR="00EC554F" w:rsidRPr="004F10BC">
        <w:rPr>
          <w:rFonts w:ascii="Calibri" w:hAnsi="Calibri" w:cs="Calibri"/>
          <w:sz w:val="22"/>
          <w:szCs w:val="22"/>
        </w:rPr>
        <w:t xml:space="preserve"> mln zł</w:t>
      </w:r>
      <w:r w:rsidRPr="004F10BC">
        <w:rPr>
          <w:rFonts w:ascii="Calibri" w:hAnsi="Calibri" w:cs="Calibri"/>
          <w:sz w:val="22"/>
          <w:szCs w:val="22"/>
        </w:rPr>
        <w:t xml:space="preserve"> </w:t>
      </w:r>
      <w:r w:rsidR="00F83B30" w:rsidRPr="004F10BC">
        <w:rPr>
          <w:rFonts w:ascii="Calibri" w:hAnsi="Calibri" w:cs="Calibri"/>
          <w:sz w:val="22"/>
          <w:szCs w:val="22"/>
        </w:rPr>
        <w:t>w analogicznym okresie roku poprzedniego</w:t>
      </w:r>
      <w:r w:rsidR="00F94324" w:rsidRPr="004F10BC">
        <w:rPr>
          <w:rFonts w:ascii="Calibri" w:hAnsi="Calibri" w:cs="Calibri"/>
          <w:sz w:val="22"/>
          <w:szCs w:val="22"/>
        </w:rPr>
        <w:t xml:space="preserve">. </w:t>
      </w:r>
      <w:r w:rsidR="00EC554F" w:rsidRPr="004F10BC">
        <w:rPr>
          <w:rFonts w:ascii="Calibri" w:hAnsi="Calibri" w:cs="Calibri"/>
          <w:sz w:val="22"/>
          <w:szCs w:val="22"/>
        </w:rPr>
        <w:t xml:space="preserve">Wynik </w:t>
      </w:r>
      <w:r w:rsidRPr="004F10BC">
        <w:rPr>
          <w:rFonts w:ascii="Calibri" w:hAnsi="Calibri" w:cs="Calibri"/>
          <w:sz w:val="22"/>
          <w:szCs w:val="22"/>
        </w:rPr>
        <w:t xml:space="preserve">EBITDA </w:t>
      </w:r>
      <w:r w:rsidR="00EC554F" w:rsidRPr="004F10BC">
        <w:rPr>
          <w:rFonts w:ascii="Calibri" w:hAnsi="Calibri" w:cs="Calibri"/>
          <w:sz w:val="22"/>
          <w:szCs w:val="22"/>
        </w:rPr>
        <w:t>wyniósł</w:t>
      </w:r>
      <w:r w:rsidR="00A55684" w:rsidRPr="004F10BC">
        <w:rPr>
          <w:rFonts w:ascii="Calibri" w:hAnsi="Calibri" w:cs="Calibri"/>
          <w:sz w:val="22"/>
          <w:szCs w:val="22"/>
        </w:rPr>
        <w:t xml:space="preserve"> 17,</w:t>
      </w:r>
      <w:r w:rsidR="009B785E" w:rsidRPr="005A7803">
        <w:rPr>
          <w:rFonts w:ascii="Calibri" w:hAnsi="Calibri" w:cs="Calibri"/>
          <w:sz w:val="22"/>
          <w:szCs w:val="22"/>
        </w:rPr>
        <w:t>4</w:t>
      </w:r>
      <w:r w:rsidRPr="004F10BC">
        <w:rPr>
          <w:rFonts w:ascii="Calibri" w:hAnsi="Calibri" w:cs="Calibri"/>
          <w:sz w:val="22"/>
          <w:szCs w:val="22"/>
        </w:rPr>
        <w:t xml:space="preserve"> mln zł, przy</w:t>
      </w:r>
      <w:r w:rsidR="00172BC5" w:rsidRPr="004F10BC">
        <w:rPr>
          <w:rFonts w:ascii="Calibri" w:hAnsi="Calibri" w:cs="Calibri"/>
          <w:sz w:val="22"/>
          <w:szCs w:val="22"/>
        </w:rPr>
        <w:t xml:space="preserve"> </w:t>
      </w:r>
      <w:r w:rsidR="00A55684" w:rsidRPr="004F10BC">
        <w:rPr>
          <w:rFonts w:ascii="Calibri" w:hAnsi="Calibri" w:cs="Calibri"/>
          <w:sz w:val="22"/>
          <w:szCs w:val="22"/>
        </w:rPr>
        <w:t>1,5</w:t>
      </w:r>
      <w:r w:rsidR="00172BC5" w:rsidRPr="004F10BC">
        <w:rPr>
          <w:rFonts w:ascii="Calibri" w:hAnsi="Calibri" w:cs="Calibri"/>
          <w:sz w:val="22"/>
          <w:szCs w:val="22"/>
        </w:rPr>
        <w:t xml:space="preserve"> proc</w:t>
      </w:r>
      <w:r w:rsidR="00A55684" w:rsidRPr="004F10BC">
        <w:rPr>
          <w:rFonts w:ascii="Calibri" w:hAnsi="Calibri" w:cs="Calibri"/>
          <w:sz w:val="22"/>
          <w:szCs w:val="22"/>
        </w:rPr>
        <w:t>.</w:t>
      </w:r>
      <w:r w:rsidRPr="004F10BC">
        <w:rPr>
          <w:rFonts w:ascii="Calibri" w:hAnsi="Calibri" w:cs="Calibri"/>
          <w:sz w:val="22"/>
          <w:szCs w:val="22"/>
        </w:rPr>
        <w:t xml:space="preserve"> marży EBITDA. </w:t>
      </w:r>
      <w:r w:rsidR="00EF0775" w:rsidRPr="004F10BC">
        <w:rPr>
          <w:rFonts w:ascii="Calibri" w:hAnsi="Calibri" w:cs="Calibri"/>
          <w:sz w:val="22"/>
          <w:szCs w:val="22"/>
        </w:rPr>
        <w:t xml:space="preserve">Strata netto zmniejszyła się do poziomu </w:t>
      </w:r>
      <w:r w:rsidR="00E429FB" w:rsidRPr="004F10BC">
        <w:rPr>
          <w:rFonts w:ascii="Calibri" w:hAnsi="Calibri" w:cs="Calibri"/>
          <w:sz w:val="22"/>
          <w:szCs w:val="22"/>
        </w:rPr>
        <w:t>4</w:t>
      </w:r>
      <w:r w:rsidR="005A02EE" w:rsidRPr="005A7803">
        <w:rPr>
          <w:rFonts w:ascii="Calibri" w:hAnsi="Calibri" w:cs="Calibri"/>
          <w:sz w:val="22"/>
          <w:szCs w:val="22"/>
        </w:rPr>
        <w:t>3,6</w:t>
      </w:r>
      <w:r w:rsidR="00EF0775" w:rsidRPr="004F10BC">
        <w:rPr>
          <w:rFonts w:ascii="Calibri" w:hAnsi="Calibri" w:cs="Calibri"/>
          <w:sz w:val="22"/>
          <w:szCs w:val="22"/>
        </w:rPr>
        <w:t xml:space="preserve"> mln zł, </w:t>
      </w:r>
      <w:r w:rsidR="000D2B7D" w:rsidRPr="004F10BC">
        <w:rPr>
          <w:rFonts w:ascii="Calibri" w:hAnsi="Calibri" w:cs="Calibri"/>
          <w:sz w:val="22"/>
          <w:szCs w:val="22"/>
        </w:rPr>
        <w:br/>
      </w:r>
      <w:r w:rsidR="00EF0775" w:rsidRPr="004F10BC">
        <w:rPr>
          <w:rFonts w:ascii="Calibri" w:hAnsi="Calibri" w:cs="Calibri"/>
          <w:sz w:val="22"/>
          <w:szCs w:val="22"/>
        </w:rPr>
        <w:t xml:space="preserve">w porównaniu do </w:t>
      </w:r>
      <w:r w:rsidR="000D2B7D" w:rsidRPr="004F10BC">
        <w:rPr>
          <w:rFonts w:ascii="Calibri" w:hAnsi="Calibri" w:cs="Calibri"/>
          <w:sz w:val="22"/>
          <w:szCs w:val="22"/>
        </w:rPr>
        <w:t xml:space="preserve"> straty </w:t>
      </w:r>
      <w:r w:rsidR="00E429FB" w:rsidRPr="004F10BC">
        <w:rPr>
          <w:rFonts w:ascii="Calibri" w:hAnsi="Calibri" w:cs="Calibri"/>
          <w:sz w:val="22"/>
          <w:szCs w:val="22"/>
        </w:rPr>
        <w:t>10</w:t>
      </w:r>
      <w:r w:rsidR="005A02EE" w:rsidRPr="005A7803">
        <w:rPr>
          <w:rFonts w:ascii="Calibri" w:hAnsi="Calibri" w:cs="Calibri"/>
          <w:sz w:val="22"/>
          <w:szCs w:val="22"/>
        </w:rPr>
        <w:t>7,6</w:t>
      </w:r>
      <w:r w:rsidR="00EF0775" w:rsidRPr="004F10BC">
        <w:rPr>
          <w:rFonts w:ascii="Calibri" w:hAnsi="Calibri" w:cs="Calibri"/>
          <w:sz w:val="22"/>
          <w:szCs w:val="22"/>
        </w:rPr>
        <w:t xml:space="preserve"> mln zł odnotowanych w pierwszym </w:t>
      </w:r>
      <w:r w:rsidR="00E429FB" w:rsidRPr="004F10BC">
        <w:rPr>
          <w:rFonts w:ascii="Calibri" w:hAnsi="Calibri" w:cs="Calibri"/>
          <w:sz w:val="22"/>
          <w:szCs w:val="22"/>
        </w:rPr>
        <w:t xml:space="preserve">półroczu </w:t>
      </w:r>
      <w:r w:rsidR="00EF0775" w:rsidRPr="004F10BC">
        <w:rPr>
          <w:rFonts w:ascii="Calibri" w:hAnsi="Calibri" w:cs="Calibri"/>
          <w:sz w:val="22"/>
          <w:szCs w:val="22"/>
        </w:rPr>
        <w:t>2025 roku</w:t>
      </w:r>
      <w:r w:rsidR="000C49B9" w:rsidRPr="004F10BC">
        <w:rPr>
          <w:rFonts w:ascii="Calibri" w:hAnsi="Calibri" w:cs="Calibri"/>
          <w:sz w:val="22"/>
          <w:szCs w:val="22"/>
        </w:rPr>
        <w:t>.</w:t>
      </w:r>
    </w:p>
    <w:p w14:paraId="04FFC26A" w14:textId="77777777" w:rsidR="00524B1D" w:rsidRPr="004F10BC" w:rsidRDefault="00524B1D" w:rsidP="00694E4E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5B52C857" w14:textId="39A94580" w:rsidR="00177770" w:rsidRPr="004F10BC" w:rsidRDefault="001B4773" w:rsidP="004302B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F10BC">
        <w:rPr>
          <w:rFonts w:ascii="Calibri" w:hAnsi="Calibri" w:cs="Calibri"/>
          <w:sz w:val="22"/>
          <w:szCs w:val="22"/>
        </w:rPr>
        <w:t>Na</w:t>
      </w:r>
      <w:r w:rsidR="00ED32EF" w:rsidRPr="004F10BC">
        <w:rPr>
          <w:rFonts w:ascii="Calibri" w:hAnsi="Calibri" w:cs="Calibri"/>
          <w:sz w:val="22"/>
          <w:szCs w:val="22"/>
        </w:rPr>
        <w:t xml:space="preserve"> </w:t>
      </w:r>
      <w:r w:rsidR="008A7BA4" w:rsidRPr="004F10BC">
        <w:rPr>
          <w:rFonts w:ascii="Calibri" w:hAnsi="Calibri" w:cs="Calibri"/>
          <w:sz w:val="22"/>
          <w:szCs w:val="22"/>
        </w:rPr>
        <w:t>większym</w:t>
      </w:r>
      <w:r w:rsidR="00ED32EF" w:rsidRPr="004F10BC">
        <w:rPr>
          <w:rFonts w:ascii="Calibri" w:hAnsi="Calibri" w:cs="Calibri"/>
          <w:sz w:val="22"/>
          <w:szCs w:val="22"/>
        </w:rPr>
        <w:t xml:space="preserve"> o</w:t>
      </w:r>
      <w:r w:rsidR="008A7BA4" w:rsidRPr="004F10BC">
        <w:rPr>
          <w:rFonts w:ascii="Calibri" w:hAnsi="Calibri" w:cs="Calibri"/>
          <w:sz w:val="22"/>
          <w:szCs w:val="22"/>
        </w:rPr>
        <w:t xml:space="preserve"> niemal </w:t>
      </w:r>
      <w:r w:rsidR="00805C46" w:rsidRPr="004F10BC">
        <w:rPr>
          <w:rFonts w:ascii="Calibri" w:hAnsi="Calibri" w:cs="Calibri"/>
          <w:sz w:val="22"/>
          <w:szCs w:val="22"/>
        </w:rPr>
        <w:t>8</w:t>
      </w:r>
      <w:r w:rsidR="00ED32EF" w:rsidRPr="004F10BC">
        <w:rPr>
          <w:rFonts w:ascii="Calibri" w:hAnsi="Calibri" w:cs="Calibri"/>
          <w:sz w:val="22"/>
          <w:szCs w:val="22"/>
        </w:rPr>
        <w:t xml:space="preserve"> proc.</w:t>
      </w:r>
      <w:r w:rsidRPr="004F10B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3831D5" w:rsidRPr="004F10BC">
        <w:rPr>
          <w:rFonts w:ascii="Calibri" w:hAnsi="Calibri" w:cs="Calibri"/>
          <w:sz w:val="22"/>
          <w:szCs w:val="22"/>
        </w:rPr>
        <w:t>rdr</w:t>
      </w:r>
      <w:proofErr w:type="spellEnd"/>
      <w:r w:rsidR="003831D5" w:rsidRPr="004F10BC">
        <w:rPr>
          <w:rFonts w:ascii="Calibri" w:hAnsi="Calibri" w:cs="Calibri"/>
          <w:sz w:val="22"/>
          <w:szCs w:val="22"/>
        </w:rPr>
        <w:t xml:space="preserve">. </w:t>
      </w:r>
      <w:r w:rsidRPr="004F10BC">
        <w:rPr>
          <w:rFonts w:ascii="Calibri" w:hAnsi="Calibri" w:cs="Calibri"/>
          <w:sz w:val="22"/>
          <w:szCs w:val="22"/>
        </w:rPr>
        <w:t>rynku francuskim</w:t>
      </w:r>
      <w:r w:rsidR="00ED32EF" w:rsidRPr="004F10BC">
        <w:rPr>
          <w:rFonts w:ascii="Calibri" w:hAnsi="Calibri" w:cs="Calibri"/>
          <w:sz w:val="22"/>
          <w:szCs w:val="22"/>
        </w:rPr>
        <w:t>,</w:t>
      </w:r>
      <w:r w:rsidR="00D16B61" w:rsidRPr="004F10BC">
        <w:rPr>
          <w:rFonts w:ascii="Calibri" w:hAnsi="Calibri" w:cs="Calibri"/>
          <w:sz w:val="22"/>
          <w:szCs w:val="22"/>
        </w:rPr>
        <w:t xml:space="preserve"> z udziałami na poziomie </w:t>
      </w:r>
      <w:r w:rsidR="00CD57C2" w:rsidRPr="004F10BC">
        <w:rPr>
          <w:rFonts w:ascii="Calibri" w:hAnsi="Calibri" w:cs="Calibri"/>
          <w:sz w:val="22"/>
          <w:szCs w:val="22"/>
        </w:rPr>
        <w:t>16,1</w:t>
      </w:r>
      <w:r w:rsidR="00D16B61" w:rsidRPr="004F10BC">
        <w:rPr>
          <w:rFonts w:ascii="Calibri" w:hAnsi="Calibri" w:cs="Calibri"/>
          <w:sz w:val="22"/>
          <w:szCs w:val="22"/>
        </w:rPr>
        <w:t xml:space="preserve"> proc.</w:t>
      </w:r>
      <w:r w:rsidR="00ED32EF" w:rsidRPr="004F10BC">
        <w:rPr>
          <w:rFonts w:ascii="Calibri" w:hAnsi="Calibri" w:cs="Calibri"/>
          <w:sz w:val="22"/>
          <w:szCs w:val="22"/>
        </w:rPr>
        <w:t xml:space="preserve"> </w:t>
      </w:r>
      <w:r w:rsidR="00694E4E" w:rsidRPr="004F10BC">
        <w:rPr>
          <w:rFonts w:ascii="Calibri" w:hAnsi="Calibri" w:cs="Calibri"/>
          <w:sz w:val="22"/>
          <w:szCs w:val="22"/>
        </w:rPr>
        <w:t xml:space="preserve">spółka </w:t>
      </w:r>
      <w:proofErr w:type="spellStart"/>
      <w:r w:rsidR="00694E4E" w:rsidRPr="004F10BC">
        <w:rPr>
          <w:rFonts w:ascii="Calibri" w:hAnsi="Calibri" w:cs="Calibri"/>
          <w:sz w:val="22"/>
          <w:szCs w:val="22"/>
        </w:rPr>
        <w:t>Fruehauf</w:t>
      </w:r>
      <w:proofErr w:type="spellEnd"/>
      <w:r w:rsidR="00694E4E" w:rsidRPr="004F10BC">
        <w:rPr>
          <w:rFonts w:ascii="Calibri" w:hAnsi="Calibri" w:cs="Calibri"/>
          <w:sz w:val="22"/>
          <w:szCs w:val="22"/>
        </w:rPr>
        <w:t xml:space="preserve"> </w:t>
      </w:r>
      <w:r w:rsidR="00D16B61" w:rsidRPr="004F10BC">
        <w:rPr>
          <w:rFonts w:ascii="Calibri" w:hAnsi="Calibri" w:cs="Calibri"/>
          <w:sz w:val="22"/>
          <w:szCs w:val="22"/>
        </w:rPr>
        <w:t>utrzymała</w:t>
      </w:r>
      <w:r w:rsidR="009C6C52" w:rsidRPr="004F10BC">
        <w:rPr>
          <w:rFonts w:ascii="Calibri" w:hAnsi="Calibri" w:cs="Calibri"/>
          <w:sz w:val="22"/>
          <w:szCs w:val="22"/>
        </w:rPr>
        <w:t xml:space="preserve"> </w:t>
      </w:r>
      <w:r w:rsidR="00694E4E" w:rsidRPr="004F10BC">
        <w:rPr>
          <w:rFonts w:ascii="Calibri" w:hAnsi="Calibri" w:cs="Calibri"/>
          <w:sz w:val="22"/>
          <w:szCs w:val="22"/>
        </w:rPr>
        <w:t>pierwszą pozycję</w:t>
      </w:r>
      <w:r w:rsidR="00D16B61" w:rsidRPr="004F10BC">
        <w:rPr>
          <w:rFonts w:ascii="Calibri" w:hAnsi="Calibri" w:cs="Calibri"/>
          <w:sz w:val="22"/>
          <w:szCs w:val="22"/>
        </w:rPr>
        <w:t xml:space="preserve">. </w:t>
      </w:r>
      <w:r w:rsidR="00D71FF2" w:rsidRPr="004F10BC">
        <w:rPr>
          <w:rFonts w:ascii="Calibri" w:hAnsi="Calibri" w:cs="Calibri"/>
          <w:sz w:val="22"/>
          <w:szCs w:val="22"/>
        </w:rPr>
        <w:t>W okresie styczeń</w:t>
      </w:r>
      <w:r w:rsidR="005E1EEE" w:rsidRPr="004F10BC">
        <w:rPr>
          <w:rFonts w:ascii="Calibri" w:hAnsi="Calibri" w:cs="Calibri"/>
          <w:sz w:val="22"/>
          <w:szCs w:val="22"/>
        </w:rPr>
        <w:t>-</w:t>
      </w:r>
      <w:r w:rsidR="00CD57C2" w:rsidRPr="004F10BC">
        <w:rPr>
          <w:rFonts w:ascii="Calibri" w:hAnsi="Calibri" w:cs="Calibri"/>
          <w:sz w:val="22"/>
          <w:szCs w:val="22"/>
        </w:rPr>
        <w:t>czerwiec</w:t>
      </w:r>
      <w:r w:rsidR="008A7BA4" w:rsidRPr="004F10BC">
        <w:rPr>
          <w:rFonts w:ascii="Calibri" w:hAnsi="Calibri" w:cs="Calibri"/>
          <w:sz w:val="22"/>
          <w:szCs w:val="22"/>
        </w:rPr>
        <w:t xml:space="preserve"> 2026</w:t>
      </w:r>
      <w:r w:rsidR="00694E4E" w:rsidRPr="004F10BC">
        <w:rPr>
          <w:rFonts w:ascii="Calibri" w:hAnsi="Calibri" w:cs="Calibri"/>
          <w:sz w:val="22"/>
          <w:szCs w:val="22"/>
        </w:rPr>
        <w:t xml:space="preserve"> roku Grupa </w:t>
      </w:r>
      <w:r w:rsidR="00567C25" w:rsidRPr="004F10BC">
        <w:rPr>
          <w:rFonts w:ascii="Calibri" w:hAnsi="Calibri" w:cs="Calibri"/>
          <w:sz w:val="22"/>
          <w:szCs w:val="22"/>
        </w:rPr>
        <w:t>sprzedała na tym rynku</w:t>
      </w:r>
      <w:r w:rsidR="00CD57C2" w:rsidRPr="004F10BC">
        <w:rPr>
          <w:rFonts w:ascii="Calibri" w:hAnsi="Calibri" w:cs="Calibri"/>
          <w:sz w:val="22"/>
          <w:szCs w:val="22"/>
        </w:rPr>
        <w:t xml:space="preserve"> 1 454</w:t>
      </w:r>
      <w:r w:rsidR="00AC3C47" w:rsidRPr="004F10BC">
        <w:rPr>
          <w:rFonts w:ascii="Calibri" w:hAnsi="Calibri" w:cs="Calibri"/>
          <w:sz w:val="22"/>
          <w:szCs w:val="22"/>
        </w:rPr>
        <w:t xml:space="preserve"> </w:t>
      </w:r>
      <w:r w:rsidR="0086069E" w:rsidRPr="004F10BC">
        <w:rPr>
          <w:rFonts w:ascii="Calibri" w:hAnsi="Calibri" w:cs="Calibri"/>
          <w:sz w:val="22"/>
          <w:szCs w:val="22"/>
        </w:rPr>
        <w:t>pojazd</w:t>
      </w:r>
      <w:r w:rsidR="00DC585A" w:rsidRPr="004F10BC">
        <w:rPr>
          <w:rFonts w:ascii="Calibri" w:hAnsi="Calibri" w:cs="Calibri"/>
          <w:sz w:val="22"/>
          <w:szCs w:val="22"/>
        </w:rPr>
        <w:t>y</w:t>
      </w:r>
      <w:r w:rsidR="0086069E" w:rsidRPr="004F10BC">
        <w:rPr>
          <w:rFonts w:ascii="Calibri" w:hAnsi="Calibri" w:cs="Calibri"/>
          <w:sz w:val="22"/>
          <w:szCs w:val="22"/>
        </w:rPr>
        <w:t xml:space="preserve"> </w:t>
      </w:r>
      <w:r w:rsidR="00694E4E" w:rsidRPr="004F10BC">
        <w:rPr>
          <w:rFonts w:ascii="Calibri" w:hAnsi="Calibri" w:cs="Calibri"/>
          <w:sz w:val="22"/>
          <w:szCs w:val="22"/>
        </w:rPr>
        <w:t>(</w:t>
      </w:r>
      <w:r w:rsidR="00AC3C47" w:rsidRPr="004F10BC">
        <w:rPr>
          <w:rFonts w:ascii="Calibri" w:hAnsi="Calibri" w:cs="Calibri"/>
          <w:sz w:val="22"/>
          <w:szCs w:val="22"/>
        </w:rPr>
        <w:t xml:space="preserve">wzrost o </w:t>
      </w:r>
      <w:r w:rsidR="00CD57C2" w:rsidRPr="004F10BC">
        <w:rPr>
          <w:rFonts w:ascii="Calibri" w:hAnsi="Calibri" w:cs="Calibri"/>
          <w:sz w:val="22"/>
          <w:szCs w:val="22"/>
        </w:rPr>
        <w:t>2</w:t>
      </w:r>
      <w:r w:rsidR="008A32A0" w:rsidRPr="004F10BC">
        <w:rPr>
          <w:rFonts w:ascii="Calibri" w:hAnsi="Calibri" w:cs="Calibri"/>
          <w:sz w:val="22"/>
          <w:szCs w:val="22"/>
        </w:rPr>
        <w:t xml:space="preserve"> proc.</w:t>
      </w:r>
      <w:r w:rsidR="00694E4E" w:rsidRPr="004F10BC">
        <w:rPr>
          <w:rFonts w:ascii="Calibri" w:hAnsi="Calibri" w:cs="Calibri"/>
          <w:sz w:val="22"/>
          <w:szCs w:val="22"/>
        </w:rPr>
        <w:t xml:space="preserve"> r</w:t>
      </w:r>
      <w:r w:rsidR="00C55247" w:rsidRPr="004F10BC">
        <w:rPr>
          <w:rFonts w:ascii="Calibri" w:hAnsi="Calibri" w:cs="Calibri"/>
          <w:sz w:val="22"/>
          <w:szCs w:val="22"/>
        </w:rPr>
        <w:t>/r</w:t>
      </w:r>
      <w:r w:rsidR="00694E4E" w:rsidRPr="004F10BC">
        <w:rPr>
          <w:rFonts w:ascii="Calibri" w:hAnsi="Calibri" w:cs="Calibri"/>
          <w:sz w:val="22"/>
          <w:szCs w:val="22"/>
        </w:rPr>
        <w:t>)</w:t>
      </w:r>
      <w:r w:rsidR="004F10BC" w:rsidRPr="004F10BC">
        <w:rPr>
          <w:rFonts w:ascii="Calibri" w:hAnsi="Calibri" w:cs="Calibri"/>
          <w:sz w:val="22"/>
          <w:szCs w:val="22"/>
        </w:rPr>
        <w:t>.</w:t>
      </w:r>
      <w:r w:rsidR="004F10BC">
        <w:rPr>
          <w:rFonts w:ascii="Calibri" w:hAnsi="Calibri" w:cs="Calibri"/>
          <w:sz w:val="22"/>
          <w:szCs w:val="22"/>
        </w:rPr>
        <w:t xml:space="preserve"> </w:t>
      </w:r>
      <w:r w:rsidR="00240938" w:rsidRPr="004F10BC">
        <w:rPr>
          <w:rFonts w:ascii="Calibri" w:hAnsi="Calibri" w:cs="Calibri"/>
          <w:sz w:val="22"/>
          <w:szCs w:val="22"/>
        </w:rPr>
        <w:t>W Polsce</w:t>
      </w:r>
      <w:r w:rsidR="00123D0C" w:rsidRPr="004F10BC">
        <w:rPr>
          <w:rFonts w:ascii="Calibri" w:hAnsi="Calibri" w:cs="Calibri"/>
          <w:sz w:val="22"/>
          <w:szCs w:val="22"/>
        </w:rPr>
        <w:t>, gdzie</w:t>
      </w:r>
      <w:r w:rsidR="00E93ADC" w:rsidRPr="004F10BC">
        <w:rPr>
          <w:rFonts w:ascii="Calibri" w:hAnsi="Calibri" w:cs="Calibri"/>
          <w:sz w:val="22"/>
          <w:szCs w:val="22"/>
        </w:rPr>
        <w:t xml:space="preserve"> </w:t>
      </w:r>
      <w:r w:rsidR="00F478F5" w:rsidRPr="004F10BC">
        <w:rPr>
          <w:rFonts w:ascii="Calibri" w:hAnsi="Calibri" w:cs="Calibri"/>
          <w:sz w:val="22"/>
          <w:szCs w:val="22"/>
        </w:rPr>
        <w:t>rynek</w:t>
      </w:r>
      <w:r w:rsidR="00BB7964" w:rsidRPr="004F10BC">
        <w:rPr>
          <w:rFonts w:ascii="Calibri" w:hAnsi="Calibri" w:cs="Calibri"/>
          <w:sz w:val="22"/>
          <w:szCs w:val="22"/>
        </w:rPr>
        <w:t xml:space="preserve"> naczep i przyczep </w:t>
      </w:r>
      <w:r w:rsidR="003251B9" w:rsidRPr="004F10BC">
        <w:rPr>
          <w:rFonts w:ascii="Calibri" w:hAnsi="Calibri" w:cs="Calibri"/>
          <w:sz w:val="22"/>
          <w:szCs w:val="22"/>
        </w:rPr>
        <w:t>wzrósł o 10,5</w:t>
      </w:r>
      <w:r w:rsidR="00405422" w:rsidRPr="004F10BC">
        <w:rPr>
          <w:rFonts w:ascii="Calibri" w:hAnsi="Calibri" w:cs="Calibri"/>
          <w:sz w:val="22"/>
          <w:szCs w:val="22"/>
        </w:rPr>
        <w:t xml:space="preserve"> proc.</w:t>
      </w:r>
      <w:r w:rsidR="00CE769E" w:rsidRPr="004F10B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E769E" w:rsidRPr="004F10BC">
        <w:rPr>
          <w:rFonts w:ascii="Calibri" w:hAnsi="Calibri" w:cs="Calibri"/>
          <w:sz w:val="22"/>
          <w:szCs w:val="22"/>
        </w:rPr>
        <w:t>rdr</w:t>
      </w:r>
      <w:proofErr w:type="spellEnd"/>
      <w:r w:rsidR="00CE769E" w:rsidRPr="004F10BC">
        <w:rPr>
          <w:rFonts w:ascii="Calibri" w:hAnsi="Calibri" w:cs="Calibri"/>
          <w:sz w:val="22"/>
          <w:szCs w:val="22"/>
        </w:rPr>
        <w:t>.</w:t>
      </w:r>
      <w:r w:rsidR="00F478F5" w:rsidRPr="004F10BC">
        <w:rPr>
          <w:rFonts w:ascii="Calibri" w:hAnsi="Calibri" w:cs="Calibri"/>
          <w:sz w:val="22"/>
          <w:szCs w:val="22"/>
        </w:rPr>
        <w:t xml:space="preserve">, </w:t>
      </w:r>
      <w:r w:rsidR="00C54FD1" w:rsidRPr="004F10BC">
        <w:rPr>
          <w:rFonts w:ascii="Calibri" w:hAnsi="Calibri" w:cs="Calibri"/>
          <w:sz w:val="22"/>
          <w:szCs w:val="22"/>
        </w:rPr>
        <w:t>spółki Wielton</w:t>
      </w:r>
      <w:r w:rsidR="00C6399D" w:rsidRPr="004F10BC">
        <w:rPr>
          <w:rFonts w:ascii="Calibri" w:hAnsi="Calibri" w:cs="Calibri"/>
          <w:sz w:val="22"/>
          <w:szCs w:val="22"/>
        </w:rPr>
        <w:t xml:space="preserve"> oraz</w:t>
      </w:r>
      <w:r w:rsidR="002E0A48" w:rsidRPr="004F10B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54FD1" w:rsidRPr="004F10BC">
        <w:rPr>
          <w:rFonts w:ascii="Calibri" w:hAnsi="Calibri" w:cs="Calibri"/>
          <w:sz w:val="22"/>
          <w:szCs w:val="22"/>
        </w:rPr>
        <w:t>Langendorf</w:t>
      </w:r>
      <w:proofErr w:type="spellEnd"/>
      <w:r w:rsidR="00C54FD1" w:rsidRPr="004F10BC">
        <w:rPr>
          <w:rFonts w:ascii="Calibri" w:hAnsi="Calibri" w:cs="Calibri"/>
          <w:sz w:val="22"/>
          <w:szCs w:val="22"/>
        </w:rPr>
        <w:t xml:space="preserve"> </w:t>
      </w:r>
      <w:r w:rsidR="002E0A48" w:rsidRPr="004F10BC">
        <w:rPr>
          <w:rFonts w:ascii="Calibri" w:hAnsi="Calibri" w:cs="Calibri"/>
          <w:sz w:val="22"/>
          <w:szCs w:val="22"/>
        </w:rPr>
        <w:t xml:space="preserve">uplasowały się na </w:t>
      </w:r>
      <w:r w:rsidR="007F64C5" w:rsidRPr="004F10BC">
        <w:rPr>
          <w:rFonts w:ascii="Calibri" w:hAnsi="Calibri" w:cs="Calibri"/>
          <w:sz w:val="22"/>
          <w:szCs w:val="22"/>
        </w:rPr>
        <w:t>trzeciej</w:t>
      </w:r>
      <w:r w:rsidR="009C087C" w:rsidRPr="004F10BC">
        <w:rPr>
          <w:rFonts w:ascii="Calibri" w:hAnsi="Calibri" w:cs="Calibri"/>
          <w:sz w:val="22"/>
          <w:szCs w:val="22"/>
        </w:rPr>
        <w:t xml:space="preserve"> </w:t>
      </w:r>
      <w:r w:rsidR="002E0A48" w:rsidRPr="004F10BC">
        <w:rPr>
          <w:rFonts w:ascii="Calibri" w:hAnsi="Calibri" w:cs="Calibri"/>
          <w:sz w:val="22"/>
          <w:szCs w:val="22"/>
        </w:rPr>
        <w:t>pozycji</w:t>
      </w:r>
      <w:r w:rsidR="00083E92" w:rsidRPr="004F10BC">
        <w:rPr>
          <w:rFonts w:ascii="Calibri" w:hAnsi="Calibri" w:cs="Calibri"/>
          <w:sz w:val="22"/>
          <w:szCs w:val="22"/>
        </w:rPr>
        <w:t xml:space="preserve">, odnotowując wzrost udziałów </w:t>
      </w:r>
      <w:r w:rsidR="00874D0F" w:rsidRPr="004F10BC">
        <w:rPr>
          <w:rFonts w:ascii="Calibri" w:hAnsi="Calibri" w:cs="Calibri"/>
          <w:sz w:val="22"/>
          <w:szCs w:val="22"/>
        </w:rPr>
        <w:t>do 1</w:t>
      </w:r>
      <w:r w:rsidR="003251B9" w:rsidRPr="004F10BC">
        <w:rPr>
          <w:rFonts w:ascii="Calibri" w:hAnsi="Calibri" w:cs="Calibri"/>
          <w:sz w:val="22"/>
          <w:szCs w:val="22"/>
        </w:rPr>
        <w:t>4,6</w:t>
      </w:r>
      <w:r w:rsidR="002B5587" w:rsidRPr="004F10BC">
        <w:rPr>
          <w:rFonts w:ascii="Calibri" w:hAnsi="Calibri" w:cs="Calibri"/>
          <w:sz w:val="22"/>
          <w:szCs w:val="22"/>
        </w:rPr>
        <w:t xml:space="preserve"> </w:t>
      </w:r>
      <w:r w:rsidR="00874D0F" w:rsidRPr="004F10BC">
        <w:rPr>
          <w:rFonts w:ascii="Calibri" w:hAnsi="Calibri" w:cs="Calibri"/>
          <w:sz w:val="22"/>
          <w:szCs w:val="22"/>
        </w:rPr>
        <w:t xml:space="preserve">proc. </w:t>
      </w:r>
      <w:r w:rsidR="00083E92" w:rsidRPr="004F10BC">
        <w:rPr>
          <w:rFonts w:ascii="Calibri" w:hAnsi="Calibri" w:cs="Calibri"/>
          <w:sz w:val="22"/>
          <w:szCs w:val="22"/>
        </w:rPr>
        <w:t>z 1</w:t>
      </w:r>
      <w:r w:rsidR="003251B9" w:rsidRPr="004F10BC">
        <w:rPr>
          <w:rFonts w:ascii="Calibri" w:hAnsi="Calibri" w:cs="Calibri"/>
          <w:sz w:val="22"/>
          <w:szCs w:val="22"/>
        </w:rPr>
        <w:t>4,0</w:t>
      </w:r>
      <w:r w:rsidR="00083E92" w:rsidRPr="004F10BC">
        <w:rPr>
          <w:rFonts w:ascii="Calibri" w:hAnsi="Calibri" w:cs="Calibri"/>
          <w:sz w:val="22"/>
          <w:szCs w:val="22"/>
        </w:rPr>
        <w:t xml:space="preserve"> proc</w:t>
      </w:r>
      <w:r w:rsidR="003236C5" w:rsidRPr="004F10BC">
        <w:rPr>
          <w:rFonts w:ascii="Calibri" w:hAnsi="Calibri" w:cs="Calibri"/>
          <w:sz w:val="22"/>
          <w:szCs w:val="22"/>
        </w:rPr>
        <w:t>.</w:t>
      </w:r>
      <w:r w:rsidR="00083E92" w:rsidRPr="004F10BC">
        <w:rPr>
          <w:rFonts w:ascii="Calibri" w:hAnsi="Calibri" w:cs="Calibri"/>
          <w:sz w:val="22"/>
          <w:szCs w:val="22"/>
        </w:rPr>
        <w:t xml:space="preserve"> </w:t>
      </w:r>
      <w:r w:rsidR="003251B9" w:rsidRPr="004F10BC">
        <w:rPr>
          <w:rFonts w:ascii="Calibri" w:hAnsi="Calibri" w:cs="Calibri"/>
          <w:sz w:val="22"/>
          <w:szCs w:val="22"/>
        </w:rPr>
        <w:t>rok wcześniej</w:t>
      </w:r>
      <w:r w:rsidR="00AB5599" w:rsidRPr="004F10BC">
        <w:rPr>
          <w:rFonts w:ascii="Calibri" w:hAnsi="Calibri" w:cs="Calibri"/>
          <w:sz w:val="22"/>
          <w:szCs w:val="22"/>
        </w:rPr>
        <w:t>.</w:t>
      </w:r>
      <w:r w:rsidR="00CE43C2" w:rsidRPr="004F10BC">
        <w:rPr>
          <w:rFonts w:ascii="Calibri" w:hAnsi="Calibri" w:cs="Calibri"/>
          <w:sz w:val="22"/>
          <w:szCs w:val="22"/>
        </w:rPr>
        <w:t xml:space="preserve"> </w:t>
      </w:r>
      <w:r w:rsidR="003174E1" w:rsidRPr="004F10BC">
        <w:rPr>
          <w:rFonts w:ascii="Calibri" w:hAnsi="Calibri" w:cs="Calibri"/>
          <w:sz w:val="22"/>
          <w:szCs w:val="22"/>
        </w:rPr>
        <w:t>W</w:t>
      </w:r>
      <w:r w:rsidR="00F7238C" w:rsidRPr="004F10BC">
        <w:rPr>
          <w:rFonts w:ascii="Calibri" w:hAnsi="Calibri" w:cs="Calibri"/>
          <w:sz w:val="22"/>
          <w:szCs w:val="22"/>
        </w:rPr>
        <w:t xml:space="preserve">olumen sprzedaży </w:t>
      </w:r>
      <w:r w:rsidR="00CE43C2" w:rsidRPr="004F10BC">
        <w:rPr>
          <w:rFonts w:ascii="Calibri" w:hAnsi="Calibri" w:cs="Calibri"/>
          <w:sz w:val="22"/>
          <w:szCs w:val="22"/>
        </w:rPr>
        <w:t xml:space="preserve">Grupy Wielton </w:t>
      </w:r>
      <w:r w:rsidR="00F7238C" w:rsidRPr="004F10BC">
        <w:rPr>
          <w:rFonts w:ascii="Calibri" w:hAnsi="Calibri" w:cs="Calibri"/>
          <w:sz w:val="22"/>
          <w:szCs w:val="22"/>
        </w:rPr>
        <w:t xml:space="preserve">w Polsce </w:t>
      </w:r>
      <w:r w:rsidR="00874D0F" w:rsidRPr="004F10BC">
        <w:rPr>
          <w:rFonts w:ascii="Calibri" w:hAnsi="Calibri" w:cs="Calibri"/>
          <w:sz w:val="22"/>
          <w:szCs w:val="22"/>
        </w:rPr>
        <w:t xml:space="preserve">wzrósł o </w:t>
      </w:r>
      <w:r w:rsidR="003251B9" w:rsidRPr="004F10BC">
        <w:rPr>
          <w:rFonts w:ascii="Calibri" w:hAnsi="Calibri" w:cs="Calibri"/>
          <w:sz w:val="22"/>
          <w:szCs w:val="22"/>
        </w:rPr>
        <w:t>1</w:t>
      </w:r>
      <w:r w:rsidR="00D704EE" w:rsidRPr="004F10BC">
        <w:rPr>
          <w:rFonts w:ascii="Calibri" w:hAnsi="Calibri" w:cs="Calibri"/>
          <w:sz w:val="22"/>
          <w:szCs w:val="22"/>
        </w:rPr>
        <w:t>0</w:t>
      </w:r>
      <w:r w:rsidR="00FB7046" w:rsidRPr="004F10BC">
        <w:rPr>
          <w:rFonts w:ascii="Calibri" w:hAnsi="Calibri" w:cs="Calibri"/>
          <w:sz w:val="22"/>
          <w:szCs w:val="22"/>
        </w:rPr>
        <w:t>,4</w:t>
      </w:r>
      <w:r w:rsidR="00874D0F" w:rsidRPr="004F10BC">
        <w:rPr>
          <w:rFonts w:ascii="Calibri" w:hAnsi="Calibri" w:cs="Calibri"/>
          <w:sz w:val="22"/>
          <w:szCs w:val="22"/>
        </w:rPr>
        <w:t xml:space="preserve"> proc.</w:t>
      </w:r>
      <w:r w:rsidR="00FA013F" w:rsidRPr="004F10BC">
        <w:rPr>
          <w:rFonts w:ascii="Calibri" w:hAnsi="Calibri" w:cs="Calibri"/>
          <w:sz w:val="22"/>
          <w:szCs w:val="22"/>
        </w:rPr>
        <w:t xml:space="preserve"> do poziomu</w:t>
      </w:r>
      <w:r w:rsidR="00594D26" w:rsidRPr="004F10BC">
        <w:rPr>
          <w:rFonts w:ascii="Calibri" w:hAnsi="Calibri" w:cs="Calibri"/>
          <w:sz w:val="22"/>
          <w:szCs w:val="22"/>
        </w:rPr>
        <w:t xml:space="preserve"> </w:t>
      </w:r>
      <w:r w:rsidR="00EA19D7" w:rsidRPr="004F10BC">
        <w:rPr>
          <w:rFonts w:ascii="Calibri" w:hAnsi="Calibri" w:cs="Calibri"/>
          <w:sz w:val="22"/>
          <w:szCs w:val="22"/>
        </w:rPr>
        <w:t>2 398</w:t>
      </w:r>
      <w:r w:rsidR="00594D26" w:rsidRPr="004F10BC">
        <w:rPr>
          <w:rFonts w:ascii="Calibri" w:hAnsi="Calibri" w:cs="Calibri"/>
          <w:sz w:val="22"/>
          <w:szCs w:val="22"/>
        </w:rPr>
        <w:t xml:space="preserve"> </w:t>
      </w:r>
      <w:r w:rsidR="00FA013F" w:rsidRPr="004F10BC">
        <w:rPr>
          <w:rFonts w:ascii="Calibri" w:hAnsi="Calibri" w:cs="Calibri"/>
          <w:sz w:val="22"/>
          <w:szCs w:val="22"/>
        </w:rPr>
        <w:t xml:space="preserve">sztuk. </w:t>
      </w:r>
      <w:r w:rsidR="00B84756" w:rsidRPr="004F10BC">
        <w:rPr>
          <w:rFonts w:ascii="Calibri" w:hAnsi="Calibri" w:cs="Calibri"/>
          <w:sz w:val="22"/>
          <w:szCs w:val="22"/>
        </w:rPr>
        <w:t xml:space="preserve">W </w:t>
      </w:r>
      <w:r w:rsidR="007E768E" w:rsidRPr="004F10BC">
        <w:rPr>
          <w:rFonts w:ascii="Calibri" w:hAnsi="Calibri" w:cs="Calibri"/>
          <w:sz w:val="22"/>
          <w:szCs w:val="22"/>
        </w:rPr>
        <w:t>raportowanym okresie</w:t>
      </w:r>
      <w:r w:rsidR="00B84756" w:rsidRPr="004F10BC">
        <w:rPr>
          <w:rFonts w:ascii="Calibri" w:hAnsi="Calibri" w:cs="Calibri"/>
          <w:sz w:val="22"/>
          <w:szCs w:val="22"/>
        </w:rPr>
        <w:t xml:space="preserve"> spółka Wielton </w:t>
      </w:r>
      <w:r w:rsidR="007E768E" w:rsidRPr="004F10BC">
        <w:rPr>
          <w:rFonts w:ascii="Calibri" w:hAnsi="Calibri" w:cs="Calibri"/>
          <w:sz w:val="22"/>
          <w:szCs w:val="22"/>
        </w:rPr>
        <w:t>w</w:t>
      </w:r>
      <w:r w:rsidR="00B84756" w:rsidRPr="004F10BC">
        <w:rPr>
          <w:rFonts w:ascii="Calibri" w:hAnsi="Calibri" w:cs="Calibri"/>
          <w:sz w:val="22"/>
          <w:szCs w:val="22"/>
        </w:rPr>
        <w:t>prowadziła</w:t>
      </w:r>
      <w:r w:rsidR="007E768E" w:rsidRPr="004F10BC">
        <w:rPr>
          <w:rFonts w:ascii="Calibri" w:hAnsi="Calibri" w:cs="Calibri"/>
          <w:sz w:val="22"/>
          <w:szCs w:val="22"/>
        </w:rPr>
        <w:t xml:space="preserve"> do oferty</w:t>
      </w:r>
      <w:r w:rsidR="00B84756" w:rsidRPr="004F10BC">
        <w:rPr>
          <w:rFonts w:ascii="Calibri" w:hAnsi="Calibri" w:cs="Calibri"/>
          <w:sz w:val="22"/>
          <w:szCs w:val="22"/>
        </w:rPr>
        <w:t xml:space="preserve"> </w:t>
      </w:r>
      <w:r w:rsidR="00E83B81" w:rsidRPr="004F10BC">
        <w:rPr>
          <w:rFonts w:ascii="Calibri" w:hAnsi="Calibri" w:cs="Calibri"/>
          <w:sz w:val="22"/>
          <w:szCs w:val="22"/>
        </w:rPr>
        <w:t xml:space="preserve">nową </w:t>
      </w:r>
      <w:r w:rsidR="007E768E" w:rsidRPr="004F10BC">
        <w:rPr>
          <w:rFonts w:ascii="Calibri" w:hAnsi="Calibri" w:cs="Calibri"/>
          <w:sz w:val="22"/>
          <w:szCs w:val="22"/>
        </w:rPr>
        <w:t>naczepę furgonową EVO.</w:t>
      </w:r>
    </w:p>
    <w:p w14:paraId="4796C145" w14:textId="77777777" w:rsidR="00861792" w:rsidRPr="004F10BC" w:rsidRDefault="00861792" w:rsidP="004302B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4823B224" w14:textId="51C625CA" w:rsidR="00AA1DA2" w:rsidRDefault="00E32458" w:rsidP="004302B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F10BC">
        <w:rPr>
          <w:rFonts w:ascii="Calibri" w:hAnsi="Calibri" w:cs="Calibri"/>
          <w:sz w:val="22"/>
          <w:szCs w:val="22"/>
        </w:rPr>
        <w:lastRenderedPageBreak/>
        <w:t xml:space="preserve">Na </w:t>
      </w:r>
      <w:r w:rsidR="00277DB5" w:rsidRPr="004F10BC">
        <w:rPr>
          <w:rFonts w:ascii="Calibri" w:hAnsi="Calibri" w:cs="Calibri"/>
          <w:sz w:val="22"/>
          <w:szCs w:val="22"/>
        </w:rPr>
        <w:t>większym o</w:t>
      </w:r>
      <w:r w:rsidR="00024F73" w:rsidRPr="004F10BC">
        <w:rPr>
          <w:rFonts w:ascii="Calibri" w:hAnsi="Calibri" w:cs="Calibri"/>
          <w:sz w:val="22"/>
          <w:szCs w:val="22"/>
        </w:rPr>
        <w:t xml:space="preserve"> </w:t>
      </w:r>
      <w:r w:rsidR="006B6730" w:rsidRPr="004F10BC">
        <w:rPr>
          <w:rFonts w:ascii="Calibri" w:hAnsi="Calibri" w:cs="Calibri"/>
          <w:sz w:val="22"/>
          <w:szCs w:val="22"/>
        </w:rPr>
        <w:t>ponad</w:t>
      </w:r>
      <w:r w:rsidR="00024F73" w:rsidRPr="004F10BC">
        <w:rPr>
          <w:rFonts w:ascii="Calibri" w:hAnsi="Calibri" w:cs="Calibri"/>
          <w:sz w:val="22"/>
          <w:szCs w:val="22"/>
        </w:rPr>
        <w:t xml:space="preserve"> </w:t>
      </w:r>
      <w:r w:rsidR="00125BB5" w:rsidRPr="004F10BC">
        <w:rPr>
          <w:rFonts w:ascii="Calibri" w:hAnsi="Calibri" w:cs="Calibri"/>
          <w:sz w:val="22"/>
          <w:szCs w:val="22"/>
        </w:rPr>
        <w:t>14</w:t>
      </w:r>
      <w:r w:rsidR="00277DB5" w:rsidRPr="004F10BC">
        <w:rPr>
          <w:rFonts w:ascii="Calibri" w:hAnsi="Calibri" w:cs="Calibri"/>
          <w:sz w:val="22"/>
          <w:szCs w:val="22"/>
        </w:rPr>
        <w:t xml:space="preserve"> proc. rok do roku </w:t>
      </w:r>
      <w:r w:rsidR="00392113" w:rsidRPr="004F10BC">
        <w:rPr>
          <w:rFonts w:ascii="Calibri" w:hAnsi="Calibri" w:cs="Calibri"/>
          <w:sz w:val="22"/>
          <w:szCs w:val="22"/>
        </w:rPr>
        <w:t>rynku brytyjskim</w:t>
      </w:r>
      <w:r w:rsidR="00277DB5" w:rsidRPr="004F10BC">
        <w:rPr>
          <w:rFonts w:ascii="Calibri" w:hAnsi="Calibri" w:cs="Calibri"/>
          <w:sz w:val="22"/>
          <w:szCs w:val="22"/>
        </w:rPr>
        <w:t>, udziały spółki Lawrence David</w:t>
      </w:r>
      <w:r w:rsidR="0089527E" w:rsidRPr="004F10BC">
        <w:rPr>
          <w:rFonts w:ascii="Calibri" w:hAnsi="Calibri" w:cs="Calibri"/>
          <w:sz w:val="22"/>
          <w:szCs w:val="22"/>
        </w:rPr>
        <w:t xml:space="preserve">, Wielton </w:t>
      </w:r>
      <w:r w:rsidR="00833714" w:rsidRPr="004F10BC">
        <w:rPr>
          <w:rFonts w:ascii="Calibri" w:hAnsi="Calibri" w:cs="Calibri"/>
          <w:sz w:val="22"/>
          <w:szCs w:val="22"/>
        </w:rPr>
        <w:br/>
      </w:r>
      <w:r w:rsidR="0089527E" w:rsidRPr="004F10BC">
        <w:rPr>
          <w:rFonts w:ascii="Calibri" w:hAnsi="Calibri" w:cs="Calibri"/>
          <w:sz w:val="22"/>
          <w:szCs w:val="22"/>
        </w:rPr>
        <w:t xml:space="preserve">i </w:t>
      </w:r>
      <w:proofErr w:type="spellStart"/>
      <w:r w:rsidR="0089527E" w:rsidRPr="004F10BC">
        <w:rPr>
          <w:rFonts w:ascii="Calibri" w:hAnsi="Calibri" w:cs="Calibri"/>
          <w:sz w:val="22"/>
          <w:szCs w:val="22"/>
        </w:rPr>
        <w:t>Langendorf</w:t>
      </w:r>
      <w:proofErr w:type="spellEnd"/>
      <w:r w:rsidR="00277DB5" w:rsidRPr="004F10BC">
        <w:rPr>
          <w:rFonts w:ascii="Calibri" w:hAnsi="Calibri" w:cs="Calibri"/>
          <w:sz w:val="22"/>
          <w:szCs w:val="22"/>
        </w:rPr>
        <w:t xml:space="preserve"> </w:t>
      </w:r>
      <w:r w:rsidR="0089527E" w:rsidRPr="004F10BC">
        <w:rPr>
          <w:rFonts w:ascii="Calibri" w:hAnsi="Calibri" w:cs="Calibri"/>
          <w:sz w:val="22"/>
          <w:szCs w:val="22"/>
        </w:rPr>
        <w:t>wyniosły łącznie</w:t>
      </w:r>
      <w:r w:rsidR="00277DB5" w:rsidRPr="004F10BC">
        <w:rPr>
          <w:rFonts w:ascii="Calibri" w:hAnsi="Calibri" w:cs="Calibri"/>
          <w:sz w:val="22"/>
          <w:szCs w:val="22"/>
        </w:rPr>
        <w:t xml:space="preserve"> </w:t>
      </w:r>
      <w:r w:rsidR="00024F73" w:rsidRPr="004F10BC">
        <w:rPr>
          <w:rFonts w:ascii="Calibri" w:hAnsi="Calibri" w:cs="Calibri"/>
          <w:sz w:val="22"/>
          <w:szCs w:val="22"/>
        </w:rPr>
        <w:t>1</w:t>
      </w:r>
      <w:r w:rsidR="00125BB5" w:rsidRPr="004F10BC">
        <w:rPr>
          <w:rFonts w:ascii="Calibri" w:hAnsi="Calibri" w:cs="Calibri"/>
          <w:sz w:val="22"/>
          <w:szCs w:val="22"/>
        </w:rPr>
        <w:t>3,3</w:t>
      </w:r>
      <w:r w:rsidR="002D68F4" w:rsidRPr="004F10BC">
        <w:rPr>
          <w:rFonts w:ascii="Calibri" w:hAnsi="Calibri" w:cs="Calibri"/>
          <w:sz w:val="22"/>
          <w:szCs w:val="22"/>
        </w:rPr>
        <w:t xml:space="preserve"> proc, co pozwoliło </w:t>
      </w:r>
      <w:r w:rsidR="003B2489" w:rsidRPr="004F10BC">
        <w:rPr>
          <w:rFonts w:ascii="Calibri" w:hAnsi="Calibri" w:cs="Calibri"/>
          <w:sz w:val="22"/>
          <w:szCs w:val="22"/>
        </w:rPr>
        <w:t>awansować na</w:t>
      </w:r>
      <w:r w:rsidR="002D68F4" w:rsidRPr="004F10BC">
        <w:rPr>
          <w:rFonts w:ascii="Calibri" w:hAnsi="Calibri" w:cs="Calibri"/>
          <w:sz w:val="22"/>
          <w:szCs w:val="22"/>
        </w:rPr>
        <w:t xml:space="preserve"> </w:t>
      </w:r>
      <w:r w:rsidR="003B2489" w:rsidRPr="004F10BC">
        <w:rPr>
          <w:rFonts w:ascii="Calibri" w:hAnsi="Calibri" w:cs="Calibri"/>
          <w:sz w:val="22"/>
          <w:szCs w:val="22"/>
        </w:rPr>
        <w:t>drugą</w:t>
      </w:r>
      <w:r w:rsidR="002D68F4" w:rsidRPr="004F10BC">
        <w:rPr>
          <w:rFonts w:ascii="Calibri" w:hAnsi="Calibri" w:cs="Calibri"/>
          <w:sz w:val="22"/>
          <w:szCs w:val="22"/>
        </w:rPr>
        <w:t xml:space="preserve"> pozycję na rynku</w:t>
      </w:r>
      <w:r w:rsidR="00024F73" w:rsidRPr="004F10BC">
        <w:rPr>
          <w:rFonts w:ascii="Calibri" w:hAnsi="Calibri" w:cs="Calibri"/>
          <w:sz w:val="22"/>
          <w:szCs w:val="22"/>
        </w:rPr>
        <w:t xml:space="preserve"> z czwartej</w:t>
      </w:r>
      <w:r w:rsidR="002D68F4" w:rsidRPr="004F10BC">
        <w:rPr>
          <w:rFonts w:ascii="Calibri" w:hAnsi="Calibri" w:cs="Calibri"/>
          <w:sz w:val="22"/>
          <w:szCs w:val="22"/>
        </w:rPr>
        <w:t xml:space="preserve">. </w:t>
      </w:r>
      <w:r w:rsidR="009F4697" w:rsidRPr="004F10BC">
        <w:rPr>
          <w:rFonts w:ascii="Calibri" w:hAnsi="Calibri" w:cs="Calibri"/>
          <w:sz w:val="22"/>
          <w:szCs w:val="22"/>
        </w:rPr>
        <w:t>Grupa Wielton sprzedała</w:t>
      </w:r>
      <w:r w:rsidR="009B2935" w:rsidRPr="004F10BC">
        <w:rPr>
          <w:rFonts w:ascii="Calibri" w:hAnsi="Calibri" w:cs="Calibri"/>
          <w:sz w:val="22"/>
          <w:szCs w:val="22"/>
        </w:rPr>
        <w:t xml:space="preserve"> </w:t>
      </w:r>
      <w:r w:rsidR="00125BB5" w:rsidRPr="004F10BC">
        <w:rPr>
          <w:rFonts w:ascii="Calibri" w:hAnsi="Calibri" w:cs="Calibri"/>
          <w:sz w:val="22"/>
          <w:szCs w:val="22"/>
        </w:rPr>
        <w:t xml:space="preserve">1 </w:t>
      </w:r>
      <w:r w:rsidR="00EA19D7" w:rsidRPr="004F10BC">
        <w:rPr>
          <w:rFonts w:ascii="Calibri" w:hAnsi="Calibri" w:cs="Calibri"/>
          <w:sz w:val="22"/>
          <w:szCs w:val="22"/>
        </w:rPr>
        <w:t>805</w:t>
      </w:r>
      <w:r w:rsidR="00A94C9C" w:rsidRPr="004F10BC">
        <w:rPr>
          <w:rFonts w:ascii="Calibri" w:hAnsi="Calibri" w:cs="Calibri"/>
          <w:sz w:val="22"/>
          <w:szCs w:val="22"/>
        </w:rPr>
        <w:t xml:space="preserve"> </w:t>
      </w:r>
      <w:r w:rsidR="00543D97" w:rsidRPr="004F10BC">
        <w:rPr>
          <w:rFonts w:ascii="Calibri" w:hAnsi="Calibri" w:cs="Calibri"/>
          <w:sz w:val="22"/>
          <w:szCs w:val="22"/>
        </w:rPr>
        <w:t>pojazd</w:t>
      </w:r>
      <w:r w:rsidR="003A5437" w:rsidRPr="005A7803">
        <w:rPr>
          <w:rFonts w:ascii="Calibri" w:hAnsi="Calibri" w:cs="Calibri"/>
          <w:sz w:val="22"/>
          <w:szCs w:val="22"/>
        </w:rPr>
        <w:t>ów</w:t>
      </w:r>
      <w:r w:rsidR="00F7238C" w:rsidRPr="004F10BC">
        <w:rPr>
          <w:rFonts w:ascii="Calibri" w:hAnsi="Calibri" w:cs="Calibri"/>
          <w:sz w:val="22"/>
          <w:szCs w:val="22"/>
        </w:rPr>
        <w:t xml:space="preserve"> </w:t>
      </w:r>
      <w:r w:rsidR="002D68F4" w:rsidRPr="004F10BC">
        <w:rPr>
          <w:rFonts w:ascii="Calibri" w:hAnsi="Calibri" w:cs="Calibri"/>
          <w:sz w:val="22"/>
          <w:szCs w:val="22"/>
        </w:rPr>
        <w:t xml:space="preserve">w Wielkiej Brytanii </w:t>
      </w:r>
      <w:r w:rsidR="009B2935" w:rsidRPr="004F10BC">
        <w:rPr>
          <w:rFonts w:ascii="Calibri" w:hAnsi="Calibri" w:cs="Calibri"/>
          <w:sz w:val="22"/>
          <w:szCs w:val="22"/>
        </w:rPr>
        <w:t>(</w:t>
      </w:r>
      <w:r w:rsidR="00301785" w:rsidRPr="004F10BC">
        <w:rPr>
          <w:rFonts w:ascii="Calibri" w:hAnsi="Calibri" w:cs="Calibri"/>
          <w:sz w:val="22"/>
          <w:szCs w:val="22"/>
        </w:rPr>
        <w:t>73,7</w:t>
      </w:r>
      <w:r w:rsidR="00FA7E41" w:rsidRPr="004F10BC">
        <w:rPr>
          <w:rFonts w:ascii="Calibri" w:hAnsi="Calibri" w:cs="Calibri"/>
          <w:sz w:val="22"/>
          <w:szCs w:val="22"/>
        </w:rPr>
        <w:t xml:space="preserve"> </w:t>
      </w:r>
      <w:r w:rsidR="009B2935" w:rsidRPr="004F10BC">
        <w:rPr>
          <w:rFonts w:ascii="Calibri" w:hAnsi="Calibri" w:cs="Calibri"/>
          <w:sz w:val="22"/>
          <w:szCs w:val="22"/>
        </w:rPr>
        <w:t xml:space="preserve">proc. </w:t>
      </w:r>
      <w:r w:rsidR="00B35A87" w:rsidRPr="004F10BC">
        <w:rPr>
          <w:rFonts w:ascii="Calibri" w:hAnsi="Calibri" w:cs="Calibri"/>
          <w:sz w:val="22"/>
          <w:szCs w:val="22"/>
        </w:rPr>
        <w:t>więcej</w:t>
      </w:r>
      <w:r w:rsidR="009B2935" w:rsidRPr="004F10BC">
        <w:rPr>
          <w:rFonts w:ascii="Calibri" w:hAnsi="Calibri" w:cs="Calibri"/>
          <w:sz w:val="22"/>
          <w:szCs w:val="22"/>
        </w:rPr>
        <w:t xml:space="preserve"> r</w:t>
      </w:r>
      <w:r w:rsidR="00B35A87" w:rsidRPr="004F10BC">
        <w:rPr>
          <w:rFonts w:ascii="Calibri" w:hAnsi="Calibri" w:cs="Calibri"/>
          <w:sz w:val="22"/>
          <w:szCs w:val="22"/>
        </w:rPr>
        <w:t>/</w:t>
      </w:r>
      <w:r w:rsidR="009B2935" w:rsidRPr="004F10BC">
        <w:rPr>
          <w:rFonts w:ascii="Calibri" w:hAnsi="Calibri" w:cs="Calibri"/>
          <w:sz w:val="22"/>
          <w:szCs w:val="22"/>
        </w:rPr>
        <w:t>r)</w:t>
      </w:r>
      <w:r w:rsidR="004F10BC" w:rsidRPr="005A7803">
        <w:rPr>
          <w:rFonts w:ascii="Calibri" w:hAnsi="Calibri" w:cs="Calibri"/>
          <w:sz w:val="22"/>
          <w:szCs w:val="22"/>
        </w:rPr>
        <w:t>.</w:t>
      </w:r>
      <w:r w:rsidR="005A7803">
        <w:rPr>
          <w:rFonts w:ascii="Calibri" w:hAnsi="Calibri" w:cs="Calibri"/>
          <w:sz w:val="22"/>
          <w:szCs w:val="22"/>
        </w:rPr>
        <w:t xml:space="preserve"> </w:t>
      </w:r>
      <w:r w:rsidR="006C362C" w:rsidRPr="004F10BC">
        <w:rPr>
          <w:rFonts w:ascii="Calibri" w:hAnsi="Calibri" w:cs="Calibri"/>
          <w:sz w:val="22"/>
          <w:szCs w:val="22"/>
        </w:rPr>
        <w:t>W Niemczech</w:t>
      </w:r>
      <w:r w:rsidR="005A4537" w:rsidRPr="004F10BC">
        <w:rPr>
          <w:rFonts w:ascii="Calibri" w:hAnsi="Calibri" w:cs="Calibri"/>
          <w:sz w:val="22"/>
          <w:szCs w:val="22"/>
        </w:rPr>
        <w:t xml:space="preserve">, gdzie </w:t>
      </w:r>
      <w:r w:rsidR="0037045C" w:rsidRPr="004F10BC">
        <w:rPr>
          <w:rFonts w:ascii="Calibri" w:hAnsi="Calibri" w:cs="Calibri"/>
          <w:sz w:val="22"/>
          <w:szCs w:val="22"/>
        </w:rPr>
        <w:t xml:space="preserve">rynek naczep </w:t>
      </w:r>
      <w:r w:rsidR="00FA0B7C" w:rsidRPr="004F10BC">
        <w:rPr>
          <w:rFonts w:ascii="Calibri" w:hAnsi="Calibri" w:cs="Calibri"/>
          <w:sz w:val="22"/>
          <w:szCs w:val="22"/>
        </w:rPr>
        <w:t>i</w:t>
      </w:r>
      <w:r w:rsidR="0037045C" w:rsidRPr="004F10BC">
        <w:rPr>
          <w:rFonts w:ascii="Calibri" w:hAnsi="Calibri" w:cs="Calibri"/>
          <w:sz w:val="22"/>
          <w:szCs w:val="22"/>
        </w:rPr>
        <w:t xml:space="preserve"> przyczep</w:t>
      </w:r>
      <w:r w:rsidR="00857F6F" w:rsidRPr="004F10BC">
        <w:rPr>
          <w:rFonts w:ascii="Calibri" w:hAnsi="Calibri" w:cs="Calibri"/>
          <w:sz w:val="22"/>
          <w:szCs w:val="22"/>
        </w:rPr>
        <w:t xml:space="preserve"> </w:t>
      </w:r>
      <w:r w:rsidR="00DD0E4F" w:rsidRPr="004F10BC">
        <w:rPr>
          <w:rFonts w:ascii="Calibri" w:hAnsi="Calibri" w:cs="Calibri"/>
          <w:sz w:val="22"/>
          <w:szCs w:val="22"/>
        </w:rPr>
        <w:t xml:space="preserve">w </w:t>
      </w:r>
      <w:r w:rsidR="00857F6F" w:rsidRPr="004F10BC">
        <w:rPr>
          <w:rFonts w:ascii="Calibri" w:hAnsi="Calibri" w:cs="Calibri"/>
          <w:sz w:val="22"/>
          <w:szCs w:val="22"/>
        </w:rPr>
        <w:t xml:space="preserve">pierwszym </w:t>
      </w:r>
      <w:r w:rsidR="00DD0E4F" w:rsidRPr="004F10BC">
        <w:rPr>
          <w:rFonts w:ascii="Calibri" w:hAnsi="Calibri" w:cs="Calibri"/>
          <w:sz w:val="22"/>
          <w:szCs w:val="22"/>
        </w:rPr>
        <w:t>półroczu</w:t>
      </w:r>
      <w:r w:rsidR="00857F6F" w:rsidRPr="004F10BC">
        <w:rPr>
          <w:rFonts w:ascii="Calibri" w:hAnsi="Calibri" w:cs="Calibri"/>
          <w:sz w:val="22"/>
          <w:szCs w:val="22"/>
        </w:rPr>
        <w:t xml:space="preserve"> wzrósł</w:t>
      </w:r>
      <w:r w:rsidR="0084475C" w:rsidRPr="004F10BC">
        <w:rPr>
          <w:rFonts w:ascii="Calibri" w:hAnsi="Calibri" w:cs="Calibri"/>
          <w:sz w:val="22"/>
          <w:szCs w:val="22"/>
        </w:rPr>
        <w:t xml:space="preserve"> </w:t>
      </w:r>
      <w:r w:rsidR="0037045C" w:rsidRPr="004F10BC">
        <w:rPr>
          <w:rFonts w:ascii="Calibri" w:hAnsi="Calibri" w:cs="Calibri"/>
          <w:sz w:val="22"/>
          <w:szCs w:val="22"/>
        </w:rPr>
        <w:t xml:space="preserve">o </w:t>
      </w:r>
      <w:r w:rsidR="00857F6F" w:rsidRPr="004F10BC">
        <w:rPr>
          <w:rFonts w:ascii="Calibri" w:hAnsi="Calibri" w:cs="Calibri"/>
          <w:sz w:val="22"/>
          <w:szCs w:val="22"/>
        </w:rPr>
        <w:t>10</w:t>
      </w:r>
      <w:r w:rsidR="00DD0E4F" w:rsidRPr="004F10BC">
        <w:rPr>
          <w:rFonts w:ascii="Calibri" w:hAnsi="Calibri" w:cs="Calibri"/>
          <w:sz w:val="22"/>
          <w:szCs w:val="22"/>
        </w:rPr>
        <w:t>,5</w:t>
      </w:r>
      <w:r w:rsidR="0037045C" w:rsidRPr="004F10BC">
        <w:rPr>
          <w:rFonts w:ascii="Calibri" w:hAnsi="Calibri" w:cs="Calibri"/>
          <w:sz w:val="22"/>
          <w:szCs w:val="22"/>
        </w:rPr>
        <w:t xml:space="preserve"> proc. r</w:t>
      </w:r>
      <w:r w:rsidR="00D03CE2" w:rsidRPr="004F10BC">
        <w:rPr>
          <w:rFonts w:ascii="Calibri" w:hAnsi="Calibri" w:cs="Calibri"/>
          <w:sz w:val="22"/>
          <w:szCs w:val="22"/>
        </w:rPr>
        <w:t>/</w:t>
      </w:r>
      <w:r w:rsidR="0037045C" w:rsidRPr="004F10BC">
        <w:rPr>
          <w:rFonts w:ascii="Calibri" w:hAnsi="Calibri" w:cs="Calibri"/>
          <w:sz w:val="22"/>
          <w:szCs w:val="22"/>
        </w:rPr>
        <w:t>r</w:t>
      </w:r>
      <w:r w:rsidR="00857F6F" w:rsidRPr="004F10BC">
        <w:rPr>
          <w:rFonts w:ascii="Calibri" w:hAnsi="Calibri" w:cs="Calibri"/>
          <w:sz w:val="22"/>
          <w:szCs w:val="22"/>
        </w:rPr>
        <w:t>, n</w:t>
      </w:r>
      <w:r w:rsidR="005E6026" w:rsidRPr="004F10BC">
        <w:rPr>
          <w:rFonts w:ascii="Calibri" w:hAnsi="Calibri" w:cs="Calibri"/>
          <w:sz w:val="22"/>
          <w:szCs w:val="22"/>
        </w:rPr>
        <w:t xml:space="preserve">a </w:t>
      </w:r>
      <w:r w:rsidR="00DD0E4F" w:rsidRPr="004F10BC">
        <w:rPr>
          <w:rFonts w:ascii="Calibri" w:hAnsi="Calibri" w:cs="Calibri"/>
          <w:sz w:val="22"/>
          <w:szCs w:val="22"/>
        </w:rPr>
        <w:t>ósmej</w:t>
      </w:r>
      <w:r w:rsidR="004009D4" w:rsidRPr="004F10BC">
        <w:rPr>
          <w:rFonts w:ascii="Calibri" w:hAnsi="Calibri" w:cs="Calibri"/>
          <w:sz w:val="22"/>
          <w:szCs w:val="22"/>
        </w:rPr>
        <w:t xml:space="preserve"> pozycji</w:t>
      </w:r>
      <w:r w:rsidR="008A7002" w:rsidRPr="004F10BC">
        <w:rPr>
          <w:rFonts w:ascii="Calibri" w:hAnsi="Calibri" w:cs="Calibri"/>
          <w:sz w:val="22"/>
          <w:szCs w:val="22"/>
        </w:rPr>
        <w:t xml:space="preserve"> </w:t>
      </w:r>
      <w:r w:rsidR="000D7013">
        <w:rPr>
          <w:rFonts w:ascii="Calibri" w:hAnsi="Calibri" w:cs="Calibri"/>
          <w:sz w:val="22"/>
          <w:szCs w:val="22"/>
        </w:rPr>
        <w:br/>
      </w:r>
      <w:r w:rsidR="00DC240F" w:rsidRPr="004F10BC">
        <w:rPr>
          <w:rFonts w:ascii="Calibri" w:hAnsi="Calibri" w:cs="Calibri"/>
          <w:sz w:val="22"/>
          <w:szCs w:val="22"/>
        </w:rPr>
        <w:t xml:space="preserve">z udziałami na poziomie </w:t>
      </w:r>
      <w:r w:rsidR="00120C22" w:rsidRPr="004F10BC">
        <w:rPr>
          <w:rFonts w:ascii="Calibri" w:hAnsi="Calibri" w:cs="Calibri"/>
          <w:sz w:val="22"/>
          <w:szCs w:val="22"/>
        </w:rPr>
        <w:t>1</w:t>
      </w:r>
      <w:r w:rsidR="00E36375" w:rsidRPr="004F10BC">
        <w:rPr>
          <w:rFonts w:ascii="Calibri" w:hAnsi="Calibri" w:cs="Calibri"/>
          <w:sz w:val="22"/>
          <w:szCs w:val="22"/>
        </w:rPr>
        <w:t>,7</w:t>
      </w:r>
      <w:r w:rsidR="00BF1821">
        <w:rPr>
          <w:rFonts w:ascii="Calibri" w:hAnsi="Calibri" w:cs="Calibri"/>
          <w:sz w:val="22"/>
          <w:szCs w:val="22"/>
        </w:rPr>
        <w:t xml:space="preserve"> </w:t>
      </w:r>
      <w:r w:rsidR="00DC240F" w:rsidRPr="004F10BC">
        <w:rPr>
          <w:rFonts w:ascii="Calibri" w:hAnsi="Calibri" w:cs="Calibri"/>
          <w:sz w:val="22"/>
          <w:szCs w:val="22"/>
        </w:rPr>
        <w:t xml:space="preserve">proc. </w:t>
      </w:r>
      <w:r w:rsidR="004009D4" w:rsidRPr="004F10BC">
        <w:rPr>
          <w:rFonts w:ascii="Calibri" w:hAnsi="Calibri" w:cs="Calibri"/>
          <w:sz w:val="22"/>
          <w:szCs w:val="22"/>
        </w:rPr>
        <w:t>uplasowały się</w:t>
      </w:r>
      <w:r w:rsidR="00427B46" w:rsidRPr="004F10BC">
        <w:rPr>
          <w:rFonts w:ascii="Calibri" w:hAnsi="Calibri" w:cs="Calibri"/>
          <w:sz w:val="22"/>
          <w:szCs w:val="22"/>
        </w:rPr>
        <w:t xml:space="preserve"> </w:t>
      </w:r>
      <w:r w:rsidR="00C05993" w:rsidRPr="004F10BC">
        <w:rPr>
          <w:rFonts w:ascii="Calibri" w:hAnsi="Calibri" w:cs="Calibri"/>
          <w:sz w:val="22"/>
          <w:szCs w:val="22"/>
        </w:rPr>
        <w:t>s</w:t>
      </w:r>
      <w:r w:rsidR="00FF3A91" w:rsidRPr="004F10BC">
        <w:rPr>
          <w:rFonts w:ascii="Calibri" w:hAnsi="Calibri" w:cs="Calibri"/>
          <w:sz w:val="22"/>
          <w:szCs w:val="22"/>
        </w:rPr>
        <w:t xml:space="preserve">półki </w:t>
      </w:r>
      <w:proofErr w:type="spellStart"/>
      <w:r w:rsidR="00FF3A91" w:rsidRPr="004F10BC">
        <w:rPr>
          <w:rFonts w:ascii="Calibri" w:hAnsi="Calibri" w:cs="Calibri"/>
          <w:sz w:val="22"/>
          <w:szCs w:val="22"/>
        </w:rPr>
        <w:t>Langendorf</w:t>
      </w:r>
      <w:proofErr w:type="spellEnd"/>
      <w:r w:rsidR="00FF3A91" w:rsidRPr="004F10BC">
        <w:rPr>
          <w:rFonts w:ascii="Calibri" w:hAnsi="Calibri" w:cs="Calibri"/>
          <w:sz w:val="22"/>
          <w:szCs w:val="22"/>
        </w:rPr>
        <w:t xml:space="preserve"> oraz Wielton GmbH</w:t>
      </w:r>
      <w:r w:rsidR="002001D9" w:rsidRPr="004F10BC">
        <w:rPr>
          <w:rFonts w:ascii="Calibri" w:hAnsi="Calibri" w:cs="Calibri"/>
          <w:sz w:val="22"/>
          <w:szCs w:val="22"/>
        </w:rPr>
        <w:t xml:space="preserve">. </w:t>
      </w:r>
      <w:r w:rsidR="00C05993" w:rsidRPr="004F10BC">
        <w:rPr>
          <w:rFonts w:ascii="Calibri" w:hAnsi="Calibri" w:cs="Calibri"/>
          <w:sz w:val="22"/>
          <w:szCs w:val="22"/>
        </w:rPr>
        <w:t xml:space="preserve">Łącznie Grupa Wielton </w:t>
      </w:r>
      <w:r w:rsidR="00907829" w:rsidRPr="004F10BC">
        <w:rPr>
          <w:rFonts w:ascii="Calibri" w:hAnsi="Calibri" w:cs="Calibri"/>
          <w:sz w:val="22"/>
          <w:szCs w:val="22"/>
        </w:rPr>
        <w:t>na tym rynku</w:t>
      </w:r>
      <w:r w:rsidR="00C05993" w:rsidRPr="004F10BC">
        <w:rPr>
          <w:rFonts w:ascii="Calibri" w:hAnsi="Calibri" w:cs="Calibri"/>
          <w:sz w:val="22"/>
          <w:szCs w:val="22"/>
        </w:rPr>
        <w:t xml:space="preserve"> sprzedała</w:t>
      </w:r>
      <w:r w:rsidR="00EC543E" w:rsidRPr="004F10BC">
        <w:rPr>
          <w:rFonts w:ascii="Calibri" w:hAnsi="Calibri" w:cs="Calibri"/>
          <w:sz w:val="22"/>
          <w:szCs w:val="22"/>
        </w:rPr>
        <w:t xml:space="preserve"> </w:t>
      </w:r>
      <w:r w:rsidR="00E36375" w:rsidRPr="004F10BC">
        <w:rPr>
          <w:rFonts w:ascii="Calibri" w:hAnsi="Calibri" w:cs="Calibri"/>
          <w:sz w:val="22"/>
          <w:szCs w:val="22"/>
        </w:rPr>
        <w:t>4</w:t>
      </w:r>
      <w:r w:rsidR="000406A6" w:rsidRPr="005A7803">
        <w:rPr>
          <w:rFonts w:ascii="Calibri" w:hAnsi="Calibri" w:cs="Calibri"/>
          <w:sz w:val="22"/>
          <w:szCs w:val="22"/>
        </w:rPr>
        <w:t>09</w:t>
      </w:r>
      <w:r w:rsidR="00C05993" w:rsidRPr="004F10BC">
        <w:rPr>
          <w:rFonts w:ascii="Calibri" w:hAnsi="Calibri" w:cs="Calibri"/>
          <w:sz w:val="22"/>
          <w:szCs w:val="22"/>
        </w:rPr>
        <w:t xml:space="preserve"> pojazdów</w:t>
      </w:r>
      <w:r w:rsidR="000234B1" w:rsidRPr="004F10BC">
        <w:rPr>
          <w:rFonts w:ascii="Calibri" w:hAnsi="Calibri" w:cs="Calibri"/>
          <w:sz w:val="22"/>
          <w:szCs w:val="22"/>
        </w:rPr>
        <w:t xml:space="preserve"> (o </w:t>
      </w:r>
      <w:r w:rsidR="00E36375" w:rsidRPr="004F10BC">
        <w:rPr>
          <w:rFonts w:ascii="Calibri" w:hAnsi="Calibri" w:cs="Calibri"/>
          <w:sz w:val="22"/>
          <w:szCs w:val="22"/>
        </w:rPr>
        <w:t>35,</w:t>
      </w:r>
      <w:r w:rsidR="000406A6" w:rsidRPr="005A7803">
        <w:rPr>
          <w:rFonts w:ascii="Calibri" w:hAnsi="Calibri" w:cs="Calibri"/>
          <w:sz w:val="22"/>
          <w:szCs w:val="22"/>
        </w:rPr>
        <w:t xml:space="preserve">8 </w:t>
      </w:r>
      <w:r w:rsidR="000234B1" w:rsidRPr="004F10BC">
        <w:rPr>
          <w:rFonts w:ascii="Calibri" w:hAnsi="Calibri" w:cs="Calibri"/>
          <w:sz w:val="22"/>
          <w:szCs w:val="22"/>
        </w:rPr>
        <w:t>proc.</w:t>
      </w:r>
      <w:r w:rsidR="00D7218C" w:rsidRPr="004F10BC">
        <w:rPr>
          <w:rFonts w:ascii="Calibri" w:hAnsi="Calibri" w:cs="Calibri"/>
          <w:sz w:val="22"/>
          <w:szCs w:val="22"/>
        </w:rPr>
        <w:t xml:space="preserve"> mniej</w:t>
      </w:r>
      <w:r w:rsidR="000234B1" w:rsidRPr="004F10B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0234B1" w:rsidRPr="004F10BC">
        <w:rPr>
          <w:rFonts w:ascii="Calibri" w:hAnsi="Calibri" w:cs="Calibri"/>
          <w:sz w:val="22"/>
          <w:szCs w:val="22"/>
        </w:rPr>
        <w:t>rdr</w:t>
      </w:r>
      <w:proofErr w:type="spellEnd"/>
      <w:r w:rsidR="000234B1" w:rsidRPr="004F10BC">
        <w:rPr>
          <w:rFonts w:ascii="Calibri" w:hAnsi="Calibri" w:cs="Calibri"/>
          <w:sz w:val="22"/>
          <w:szCs w:val="22"/>
        </w:rPr>
        <w:t>.)</w:t>
      </w:r>
      <w:r w:rsidR="004F10BC" w:rsidRPr="005A7803">
        <w:rPr>
          <w:rFonts w:ascii="Calibri" w:hAnsi="Calibri" w:cs="Calibri"/>
          <w:sz w:val="22"/>
          <w:szCs w:val="22"/>
        </w:rPr>
        <w:t>.</w:t>
      </w:r>
    </w:p>
    <w:p w14:paraId="07EEBC68" w14:textId="77777777" w:rsidR="005A7803" w:rsidRPr="004F10BC" w:rsidRDefault="005A7803" w:rsidP="004302B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84F87D3" w14:textId="5C72500F" w:rsidR="00386183" w:rsidRPr="004F10BC" w:rsidRDefault="00884522" w:rsidP="004302B7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4F10BC">
        <w:rPr>
          <w:rFonts w:ascii="Calibri" w:hAnsi="Calibri" w:cs="Calibri"/>
          <w:sz w:val="22"/>
          <w:szCs w:val="22"/>
        </w:rPr>
        <w:t xml:space="preserve">W krajach </w:t>
      </w:r>
      <w:r w:rsidR="00771B71" w:rsidRPr="004F10BC">
        <w:rPr>
          <w:rFonts w:ascii="Calibri" w:hAnsi="Calibri" w:cs="Calibri"/>
          <w:sz w:val="22"/>
          <w:szCs w:val="22"/>
        </w:rPr>
        <w:t>Europy Środkowej i Wschodniej (</w:t>
      </w:r>
      <w:r w:rsidRPr="004F10BC">
        <w:rPr>
          <w:rFonts w:ascii="Calibri" w:hAnsi="Calibri" w:cs="Calibri"/>
          <w:sz w:val="22"/>
          <w:szCs w:val="22"/>
        </w:rPr>
        <w:t>CEE</w:t>
      </w:r>
      <w:r w:rsidR="00771B71" w:rsidRPr="004F10BC">
        <w:rPr>
          <w:rFonts w:ascii="Calibri" w:hAnsi="Calibri" w:cs="Calibri"/>
          <w:sz w:val="22"/>
          <w:szCs w:val="22"/>
        </w:rPr>
        <w:t>)</w:t>
      </w:r>
      <w:r w:rsidR="004F0CB8" w:rsidRPr="004F10BC">
        <w:rPr>
          <w:rFonts w:ascii="Calibri" w:hAnsi="Calibri" w:cs="Calibri"/>
          <w:sz w:val="22"/>
          <w:szCs w:val="22"/>
        </w:rPr>
        <w:t>,</w:t>
      </w:r>
      <w:r w:rsidR="001532F2" w:rsidRPr="004F10BC">
        <w:rPr>
          <w:rFonts w:ascii="Calibri" w:hAnsi="Calibri" w:cs="Calibri"/>
          <w:sz w:val="22"/>
          <w:szCs w:val="22"/>
        </w:rPr>
        <w:t xml:space="preserve"> </w:t>
      </w:r>
      <w:r w:rsidR="00DC7700" w:rsidRPr="004F10BC">
        <w:rPr>
          <w:rFonts w:ascii="Calibri" w:hAnsi="Calibri" w:cs="Calibri"/>
          <w:sz w:val="22"/>
          <w:szCs w:val="22"/>
        </w:rPr>
        <w:t xml:space="preserve">gdzie rynek naczep i przyczep </w:t>
      </w:r>
      <w:r w:rsidR="00B42EBD" w:rsidRPr="004F10BC">
        <w:rPr>
          <w:rFonts w:ascii="Calibri" w:hAnsi="Calibri" w:cs="Calibri"/>
          <w:sz w:val="22"/>
          <w:szCs w:val="22"/>
        </w:rPr>
        <w:t xml:space="preserve">w pierwszym półroczu </w:t>
      </w:r>
      <w:r w:rsidR="00DC7700" w:rsidRPr="004F10BC">
        <w:rPr>
          <w:rFonts w:ascii="Calibri" w:hAnsi="Calibri" w:cs="Calibri"/>
          <w:sz w:val="22"/>
          <w:szCs w:val="22"/>
        </w:rPr>
        <w:t>wzrósł o</w:t>
      </w:r>
      <w:r w:rsidR="004E2B8C" w:rsidRPr="004F10BC">
        <w:rPr>
          <w:rFonts w:ascii="Calibri" w:hAnsi="Calibri" w:cs="Calibri"/>
          <w:sz w:val="22"/>
          <w:szCs w:val="22"/>
        </w:rPr>
        <w:t xml:space="preserve"> ponad 17 proc.</w:t>
      </w:r>
      <w:r w:rsidR="001532F2" w:rsidRPr="004F10BC">
        <w:rPr>
          <w:rFonts w:ascii="Calibri" w:hAnsi="Calibri" w:cs="Calibri"/>
          <w:sz w:val="22"/>
          <w:szCs w:val="22"/>
        </w:rPr>
        <w:t xml:space="preserve"> </w:t>
      </w:r>
      <w:r w:rsidR="00B42EBD" w:rsidRPr="004F10BC">
        <w:rPr>
          <w:rFonts w:ascii="Calibri" w:hAnsi="Calibri" w:cs="Calibri"/>
          <w:sz w:val="22"/>
          <w:szCs w:val="22"/>
        </w:rPr>
        <w:t xml:space="preserve">odnotowano spadek </w:t>
      </w:r>
      <w:r w:rsidR="00507BA2" w:rsidRPr="004F10BC">
        <w:rPr>
          <w:rFonts w:ascii="Calibri" w:hAnsi="Calibri" w:cs="Calibri"/>
          <w:sz w:val="22"/>
          <w:szCs w:val="22"/>
        </w:rPr>
        <w:t>udział</w:t>
      </w:r>
      <w:r w:rsidR="00B42EBD" w:rsidRPr="004F10BC">
        <w:rPr>
          <w:rFonts w:ascii="Calibri" w:hAnsi="Calibri" w:cs="Calibri"/>
          <w:sz w:val="22"/>
          <w:szCs w:val="22"/>
        </w:rPr>
        <w:t>ów</w:t>
      </w:r>
      <w:r w:rsidR="00507BA2" w:rsidRPr="004F10BC">
        <w:rPr>
          <w:rFonts w:ascii="Calibri" w:hAnsi="Calibri" w:cs="Calibri"/>
          <w:sz w:val="22"/>
          <w:szCs w:val="22"/>
        </w:rPr>
        <w:t xml:space="preserve"> Wielton</w:t>
      </w:r>
      <w:r w:rsidR="00B42EBD" w:rsidRPr="004F10BC">
        <w:rPr>
          <w:rFonts w:ascii="Calibri" w:hAnsi="Calibri" w:cs="Calibri"/>
          <w:sz w:val="22"/>
          <w:szCs w:val="22"/>
        </w:rPr>
        <w:t xml:space="preserve"> </w:t>
      </w:r>
      <w:r w:rsidR="008840C0" w:rsidRPr="004F10BC">
        <w:rPr>
          <w:rFonts w:ascii="Calibri" w:hAnsi="Calibri" w:cs="Calibri"/>
          <w:sz w:val="22"/>
          <w:szCs w:val="22"/>
        </w:rPr>
        <w:t>do 4,5</w:t>
      </w:r>
      <w:r w:rsidR="005430AE" w:rsidRPr="004F10BC">
        <w:rPr>
          <w:rFonts w:ascii="Calibri" w:hAnsi="Calibri" w:cs="Calibri"/>
          <w:sz w:val="22"/>
          <w:szCs w:val="22"/>
        </w:rPr>
        <w:t xml:space="preserve"> proc.</w:t>
      </w:r>
      <w:r w:rsidR="00AA0659" w:rsidRPr="004F10BC">
        <w:rPr>
          <w:rFonts w:ascii="Calibri" w:hAnsi="Calibri" w:cs="Calibri"/>
          <w:sz w:val="22"/>
          <w:szCs w:val="22"/>
        </w:rPr>
        <w:t xml:space="preserve"> z 5,5 proc.</w:t>
      </w:r>
      <w:r w:rsidR="00771B71" w:rsidRPr="004F10BC">
        <w:rPr>
          <w:rFonts w:ascii="Calibri" w:hAnsi="Calibri" w:cs="Calibri"/>
          <w:sz w:val="22"/>
          <w:szCs w:val="22"/>
        </w:rPr>
        <w:t xml:space="preserve"> </w:t>
      </w:r>
      <w:r w:rsidR="00FC1796" w:rsidRPr="004F10BC">
        <w:rPr>
          <w:rFonts w:ascii="Calibri" w:hAnsi="Calibri" w:cs="Calibri"/>
          <w:sz w:val="22"/>
          <w:szCs w:val="22"/>
        </w:rPr>
        <w:t>rok wcześniej. Mimo to spółka utrzymała 5 pozycję w ty</w:t>
      </w:r>
      <w:r w:rsidR="004D3FCD" w:rsidRPr="004F10BC">
        <w:rPr>
          <w:rFonts w:ascii="Calibri" w:hAnsi="Calibri" w:cs="Calibri"/>
          <w:sz w:val="22"/>
          <w:szCs w:val="22"/>
        </w:rPr>
        <w:t>ch</w:t>
      </w:r>
      <w:r w:rsidR="00FC1796" w:rsidRPr="004F10BC">
        <w:rPr>
          <w:rFonts w:ascii="Calibri" w:hAnsi="Calibri" w:cs="Calibri"/>
          <w:sz w:val="22"/>
          <w:szCs w:val="22"/>
        </w:rPr>
        <w:t xml:space="preserve"> kraj</w:t>
      </w:r>
      <w:r w:rsidR="004D3FCD" w:rsidRPr="004F10BC">
        <w:rPr>
          <w:rFonts w:ascii="Calibri" w:hAnsi="Calibri" w:cs="Calibri"/>
          <w:sz w:val="22"/>
          <w:szCs w:val="22"/>
        </w:rPr>
        <w:t>ach</w:t>
      </w:r>
      <w:r w:rsidR="00FC1796" w:rsidRPr="004F10BC">
        <w:rPr>
          <w:rFonts w:ascii="Calibri" w:hAnsi="Calibri" w:cs="Calibri"/>
          <w:sz w:val="22"/>
          <w:szCs w:val="22"/>
        </w:rPr>
        <w:t xml:space="preserve">. </w:t>
      </w:r>
      <w:r w:rsidR="00441941" w:rsidRPr="004F10BC">
        <w:rPr>
          <w:rFonts w:ascii="Calibri" w:hAnsi="Calibri" w:cs="Calibri"/>
          <w:sz w:val="22"/>
          <w:szCs w:val="22"/>
        </w:rPr>
        <w:t>Łącznie</w:t>
      </w:r>
      <w:r w:rsidR="00421649" w:rsidRPr="004F10BC">
        <w:rPr>
          <w:rFonts w:ascii="Calibri" w:hAnsi="Calibri" w:cs="Calibri"/>
          <w:sz w:val="22"/>
          <w:szCs w:val="22"/>
        </w:rPr>
        <w:t xml:space="preserve"> </w:t>
      </w:r>
      <w:r w:rsidR="00541394" w:rsidRPr="004F10BC">
        <w:rPr>
          <w:rFonts w:ascii="Calibri" w:hAnsi="Calibri" w:cs="Calibri"/>
          <w:sz w:val="22"/>
          <w:szCs w:val="22"/>
        </w:rPr>
        <w:t>Grupa s</w:t>
      </w:r>
      <w:r w:rsidR="00421649" w:rsidRPr="004F10BC">
        <w:rPr>
          <w:rFonts w:ascii="Calibri" w:hAnsi="Calibri" w:cs="Calibri"/>
          <w:sz w:val="22"/>
          <w:szCs w:val="22"/>
        </w:rPr>
        <w:t>przeda</w:t>
      </w:r>
      <w:r w:rsidR="00541394" w:rsidRPr="004F10BC">
        <w:rPr>
          <w:rFonts w:ascii="Calibri" w:hAnsi="Calibri" w:cs="Calibri"/>
          <w:sz w:val="22"/>
          <w:szCs w:val="22"/>
        </w:rPr>
        <w:t>ła</w:t>
      </w:r>
      <w:r w:rsidR="00771B71" w:rsidRPr="004F10BC">
        <w:rPr>
          <w:rFonts w:ascii="Calibri" w:hAnsi="Calibri" w:cs="Calibri"/>
          <w:sz w:val="22"/>
          <w:szCs w:val="22"/>
        </w:rPr>
        <w:t xml:space="preserve"> tam</w:t>
      </w:r>
      <w:r w:rsidR="009C727D" w:rsidRPr="004F10BC">
        <w:rPr>
          <w:rFonts w:ascii="Calibri" w:hAnsi="Calibri" w:cs="Calibri"/>
          <w:sz w:val="22"/>
          <w:szCs w:val="22"/>
        </w:rPr>
        <w:t xml:space="preserve"> </w:t>
      </w:r>
      <w:r w:rsidR="00FC1796" w:rsidRPr="004F10BC">
        <w:rPr>
          <w:rFonts w:ascii="Calibri" w:hAnsi="Calibri" w:cs="Calibri"/>
          <w:sz w:val="22"/>
          <w:szCs w:val="22"/>
        </w:rPr>
        <w:t>5</w:t>
      </w:r>
      <w:r w:rsidR="00EA19D7" w:rsidRPr="004F10BC">
        <w:rPr>
          <w:rFonts w:ascii="Calibri" w:hAnsi="Calibri" w:cs="Calibri"/>
          <w:sz w:val="22"/>
          <w:szCs w:val="22"/>
        </w:rPr>
        <w:t>93</w:t>
      </w:r>
      <w:r w:rsidR="000E48B2" w:rsidRPr="004F10BC">
        <w:rPr>
          <w:rFonts w:ascii="Calibri" w:hAnsi="Calibri" w:cs="Calibri"/>
          <w:sz w:val="22"/>
          <w:szCs w:val="22"/>
        </w:rPr>
        <w:t xml:space="preserve"> pojazd</w:t>
      </w:r>
      <w:r w:rsidR="00FC1796" w:rsidRPr="004F10BC">
        <w:rPr>
          <w:rFonts w:ascii="Calibri" w:hAnsi="Calibri" w:cs="Calibri"/>
          <w:sz w:val="22"/>
          <w:szCs w:val="22"/>
        </w:rPr>
        <w:t>y</w:t>
      </w:r>
      <w:r w:rsidR="000E48B2" w:rsidRPr="004F10BC">
        <w:rPr>
          <w:rFonts w:ascii="Calibri" w:hAnsi="Calibri" w:cs="Calibri"/>
          <w:sz w:val="22"/>
          <w:szCs w:val="22"/>
        </w:rPr>
        <w:t>, czyli</w:t>
      </w:r>
      <w:r w:rsidR="00421649" w:rsidRPr="004F10BC">
        <w:rPr>
          <w:rFonts w:ascii="Calibri" w:hAnsi="Calibri" w:cs="Calibri"/>
          <w:sz w:val="22"/>
          <w:szCs w:val="22"/>
        </w:rPr>
        <w:t xml:space="preserve"> </w:t>
      </w:r>
      <w:r w:rsidR="0037298F" w:rsidRPr="004F10BC">
        <w:rPr>
          <w:rFonts w:ascii="Calibri" w:hAnsi="Calibri" w:cs="Calibri"/>
          <w:sz w:val="22"/>
          <w:szCs w:val="22"/>
        </w:rPr>
        <w:br/>
      </w:r>
      <w:r w:rsidR="00421649" w:rsidRPr="004F10BC">
        <w:rPr>
          <w:rFonts w:ascii="Calibri" w:hAnsi="Calibri" w:cs="Calibri"/>
          <w:sz w:val="22"/>
          <w:szCs w:val="22"/>
        </w:rPr>
        <w:t>o</w:t>
      </w:r>
      <w:r w:rsidR="00426F91" w:rsidRPr="004F10BC">
        <w:rPr>
          <w:rFonts w:ascii="Calibri" w:hAnsi="Calibri" w:cs="Calibri"/>
          <w:sz w:val="22"/>
          <w:szCs w:val="22"/>
        </w:rPr>
        <w:t xml:space="preserve"> </w:t>
      </w:r>
      <w:r w:rsidR="009109AD" w:rsidRPr="004F10BC">
        <w:rPr>
          <w:rFonts w:ascii="Calibri" w:hAnsi="Calibri" w:cs="Calibri"/>
          <w:sz w:val="22"/>
          <w:szCs w:val="22"/>
        </w:rPr>
        <w:t xml:space="preserve">ponad </w:t>
      </w:r>
      <w:r w:rsidR="00EA19D7" w:rsidRPr="004F10BC">
        <w:rPr>
          <w:rFonts w:ascii="Calibri" w:hAnsi="Calibri" w:cs="Calibri"/>
          <w:sz w:val="22"/>
          <w:szCs w:val="22"/>
        </w:rPr>
        <w:t>9</w:t>
      </w:r>
      <w:r w:rsidR="005C7A09" w:rsidRPr="004F10BC">
        <w:rPr>
          <w:rFonts w:ascii="Calibri" w:hAnsi="Calibri" w:cs="Calibri"/>
          <w:sz w:val="22"/>
          <w:szCs w:val="22"/>
        </w:rPr>
        <w:t xml:space="preserve"> </w:t>
      </w:r>
      <w:r w:rsidR="00426F91" w:rsidRPr="004F10BC">
        <w:rPr>
          <w:rFonts w:ascii="Calibri" w:hAnsi="Calibri" w:cs="Calibri"/>
          <w:sz w:val="22"/>
          <w:szCs w:val="22"/>
        </w:rPr>
        <w:t>proc</w:t>
      </w:r>
      <w:r w:rsidR="0049745C" w:rsidRPr="004F10BC">
        <w:rPr>
          <w:rFonts w:ascii="Calibri" w:hAnsi="Calibri" w:cs="Calibri"/>
          <w:sz w:val="22"/>
          <w:szCs w:val="22"/>
        </w:rPr>
        <w:t xml:space="preserve">. </w:t>
      </w:r>
      <w:r w:rsidR="002D744B" w:rsidRPr="004F10BC">
        <w:rPr>
          <w:rFonts w:ascii="Calibri" w:hAnsi="Calibri" w:cs="Calibri"/>
          <w:sz w:val="22"/>
          <w:szCs w:val="22"/>
        </w:rPr>
        <w:t>mniej</w:t>
      </w:r>
      <w:r w:rsidR="00542021" w:rsidRPr="004F10BC">
        <w:rPr>
          <w:rFonts w:ascii="Calibri" w:hAnsi="Calibri" w:cs="Calibri"/>
          <w:sz w:val="22"/>
          <w:szCs w:val="22"/>
        </w:rPr>
        <w:t xml:space="preserve"> </w:t>
      </w:r>
      <w:r w:rsidR="00C734AB" w:rsidRPr="004F10BC">
        <w:rPr>
          <w:rFonts w:ascii="Calibri" w:hAnsi="Calibri" w:cs="Calibri"/>
          <w:sz w:val="22"/>
          <w:szCs w:val="22"/>
        </w:rPr>
        <w:t>r</w:t>
      </w:r>
      <w:r w:rsidR="00256818" w:rsidRPr="004F10BC">
        <w:rPr>
          <w:rFonts w:ascii="Calibri" w:hAnsi="Calibri" w:cs="Calibri"/>
          <w:sz w:val="22"/>
          <w:szCs w:val="22"/>
        </w:rPr>
        <w:t>/</w:t>
      </w:r>
      <w:r w:rsidR="00C734AB" w:rsidRPr="004F10BC">
        <w:rPr>
          <w:rFonts w:ascii="Calibri" w:hAnsi="Calibri" w:cs="Calibri"/>
          <w:sz w:val="22"/>
          <w:szCs w:val="22"/>
        </w:rPr>
        <w:t>r</w:t>
      </w:r>
      <w:r w:rsidR="004F10BC" w:rsidRPr="004F10BC">
        <w:rPr>
          <w:rFonts w:ascii="Calibri" w:hAnsi="Calibri" w:cs="Calibri"/>
          <w:sz w:val="22"/>
          <w:szCs w:val="22"/>
        </w:rPr>
        <w:t>.</w:t>
      </w:r>
      <w:r w:rsidR="005A7803">
        <w:rPr>
          <w:rFonts w:ascii="Calibri" w:hAnsi="Calibri" w:cs="Calibri"/>
          <w:sz w:val="22"/>
          <w:szCs w:val="22"/>
        </w:rPr>
        <w:t xml:space="preserve"> </w:t>
      </w:r>
      <w:r w:rsidR="00866D63" w:rsidRPr="004F10BC">
        <w:rPr>
          <w:rFonts w:ascii="Calibri" w:hAnsi="Calibri" w:cs="Calibri"/>
          <w:sz w:val="22"/>
          <w:szCs w:val="22"/>
        </w:rPr>
        <w:t>W Hiszpanii, gdzie w okresie styczeń-</w:t>
      </w:r>
      <w:r w:rsidR="00195459" w:rsidRPr="004F10BC">
        <w:rPr>
          <w:rFonts w:ascii="Calibri" w:hAnsi="Calibri" w:cs="Calibri"/>
          <w:sz w:val="22"/>
          <w:szCs w:val="22"/>
        </w:rPr>
        <w:t>czerwiec</w:t>
      </w:r>
      <w:r w:rsidR="00866D63" w:rsidRPr="004F10BC">
        <w:rPr>
          <w:rFonts w:ascii="Calibri" w:hAnsi="Calibri" w:cs="Calibri"/>
          <w:sz w:val="22"/>
          <w:szCs w:val="22"/>
        </w:rPr>
        <w:t xml:space="preserve"> 2026 roku rynek wzrósł o </w:t>
      </w:r>
      <w:r w:rsidR="00195459" w:rsidRPr="004F10BC">
        <w:rPr>
          <w:rFonts w:ascii="Calibri" w:hAnsi="Calibri" w:cs="Calibri"/>
          <w:sz w:val="22"/>
          <w:szCs w:val="22"/>
        </w:rPr>
        <w:t>17,1</w:t>
      </w:r>
      <w:r w:rsidR="00866D63" w:rsidRPr="004F10BC">
        <w:rPr>
          <w:rFonts w:ascii="Calibri" w:hAnsi="Calibri" w:cs="Calibri"/>
          <w:sz w:val="22"/>
          <w:szCs w:val="22"/>
        </w:rPr>
        <w:t xml:space="preserve"> proc </w:t>
      </w:r>
      <w:proofErr w:type="spellStart"/>
      <w:r w:rsidR="00866D63" w:rsidRPr="004F10BC">
        <w:rPr>
          <w:rFonts w:ascii="Calibri" w:hAnsi="Calibri" w:cs="Calibri"/>
          <w:sz w:val="22"/>
          <w:szCs w:val="22"/>
        </w:rPr>
        <w:t>rdr</w:t>
      </w:r>
      <w:proofErr w:type="spellEnd"/>
      <w:r w:rsidR="00866D63" w:rsidRPr="004F10BC">
        <w:rPr>
          <w:rFonts w:ascii="Calibri" w:hAnsi="Calibri" w:cs="Calibri"/>
          <w:sz w:val="22"/>
          <w:szCs w:val="22"/>
        </w:rPr>
        <w:t xml:space="preserve">., spółki </w:t>
      </w:r>
      <w:proofErr w:type="spellStart"/>
      <w:r w:rsidR="00866D63" w:rsidRPr="004F10BC">
        <w:rPr>
          <w:rFonts w:ascii="Calibri" w:hAnsi="Calibri" w:cs="Calibri"/>
          <w:sz w:val="22"/>
          <w:szCs w:val="22"/>
        </w:rPr>
        <w:t>Guillén</w:t>
      </w:r>
      <w:proofErr w:type="spellEnd"/>
      <w:r w:rsidR="00866D63" w:rsidRPr="004F10BC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="00866D63" w:rsidRPr="004F10BC">
        <w:rPr>
          <w:rFonts w:ascii="Calibri" w:hAnsi="Calibri" w:cs="Calibri"/>
          <w:sz w:val="22"/>
          <w:szCs w:val="22"/>
        </w:rPr>
        <w:t>Fruehauf</w:t>
      </w:r>
      <w:proofErr w:type="spellEnd"/>
      <w:r w:rsidR="00866D63" w:rsidRPr="004F10BC">
        <w:rPr>
          <w:rFonts w:ascii="Calibri" w:hAnsi="Calibri" w:cs="Calibri"/>
          <w:sz w:val="22"/>
          <w:szCs w:val="22"/>
        </w:rPr>
        <w:t xml:space="preserve"> oraz Wielton awansowały na </w:t>
      </w:r>
      <w:r w:rsidR="00195459" w:rsidRPr="004F10BC">
        <w:rPr>
          <w:rFonts w:ascii="Calibri" w:hAnsi="Calibri" w:cs="Calibri"/>
          <w:sz w:val="22"/>
          <w:szCs w:val="22"/>
        </w:rPr>
        <w:t xml:space="preserve">czwartą </w:t>
      </w:r>
      <w:r w:rsidR="00866D63" w:rsidRPr="004F10BC">
        <w:rPr>
          <w:rFonts w:ascii="Calibri" w:hAnsi="Calibri" w:cs="Calibri"/>
          <w:sz w:val="22"/>
          <w:szCs w:val="22"/>
        </w:rPr>
        <w:t xml:space="preserve">pozycję z udziałami na poziomie </w:t>
      </w:r>
      <w:r w:rsidR="00195459" w:rsidRPr="004F10BC">
        <w:rPr>
          <w:rFonts w:ascii="Calibri" w:hAnsi="Calibri" w:cs="Calibri"/>
          <w:sz w:val="22"/>
          <w:szCs w:val="22"/>
        </w:rPr>
        <w:t>6,1</w:t>
      </w:r>
      <w:r w:rsidR="00866D63" w:rsidRPr="004F10BC">
        <w:rPr>
          <w:rFonts w:ascii="Calibri" w:hAnsi="Calibri" w:cs="Calibri"/>
          <w:sz w:val="22"/>
          <w:szCs w:val="22"/>
        </w:rPr>
        <w:t xml:space="preserve"> proc. W tym czasie Grupa odnotowała ponad </w:t>
      </w:r>
      <w:r w:rsidR="009109AD" w:rsidRPr="004F10BC">
        <w:rPr>
          <w:rFonts w:ascii="Calibri" w:hAnsi="Calibri" w:cs="Calibri"/>
          <w:sz w:val="22"/>
          <w:szCs w:val="22"/>
        </w:rPr>
        <w:t>94</w:t>
      </w:r>
      <w:r w:rsidR="00EA19D7" w:rsidRPr="004F10BC">
        <w:rPr>
          <w:rFonts w:ascii="Calibri" w:hAnsi="Calibri" w:cs="Calibri"/>
          <w:sz w:val="22"/>
          <w:szCs w:val="22"/>
        </w:rPr>
        <w:t xml:space="preserve"> </w:t>
      </w:r>
      <w:r w:rsidR="00866D63" w:rsidRPr="004F10BC">
        <w:rPr>
          <w:rFonts w:ascii="Calibri" w:hAnsi="Calibri" w:cs="Calibri"/>
          <w:sz w:val="22"/>
          <w:szCs w:val="22"/>
        </w:rPr>
        <w:t xml:space="preserve">proc. wzrost sprzedaży wolumenowej </w:t>
      </w:r>
      <w:r w:rsidR="000D7013">
        <w:rPr>
          <w:rFonts w:ascii="Calibri" w:hAnsi="Calibri" w:cs="Calibri"/>
          <w:sz w:val="22"/>
          <w:szCs w:val="22"/>
        </w:rPr>
        <w:br/>
      </w:r>
      <w:r w:rsidR="00866D63" w:rsidRPr="004F10BC">
        <w:rPr>
          <w:rFonts w:ascii="Calibri" w:hAnsi="Calibri" w:cs="Calibri"/>
          <w:sz w:val="22"/>
          <w:szCs w:val="22"/>
        </w:rPr>
        <w:t xml:space="preserve">w tym kraju, zbywając </w:t>
      </w:r>
      <w:r w:rsidR="00EA19D7" w:rsidRPr="004F10BC">
        <w:rPr>
          <w:rFonts w:ascii="Calibri" w:hAnsi="Calibri" w:cs="Calibri"/>
          <w:sz w:val="22"/>
          <w:szCs w:val="22"/>
        </w:rPr>
        <w:t>451</w:t>
      </w:r>
      <w:r w:rsidR="00866D63" w:rsidRPr="004F10BC">
        <w:rPr>
          <w:rFonts w:ascii="Calibri" w:hAnsi="Calibri" w:cs="Calibri"/>
          <w:sz w:val="22"/>
          <w:szCs w:val="22"/>
        </w:rPr>
        <w:t xml:space="preserve"> pojazd</w:t>
      </w:r>
      <w:r w:rsidR="00B66174" w:rsidRPr="004F10BC">
        <w:rPr>
          <w:rFonts w:ascii="Calibri" w:hAnsi="Calibri" w:cs="Calibri"/>
          <w:sz w:val="22"/>
          <w:szCs w:val="22"/>
        </w:rPr>
        <w:t>ów</w:t>
      </w:r>
      <w:r w:rsidR="00866D63" w:rsidRPr="004F10BC">
        <w:rPr>
          <w:rFonts w:ascii="Calibri" w:hAnsi="Calibri" w:cs="Calibri"/>
          <w:sz w:val="22"/>
          <w:szCs w:val="22"/>
        </w:rPr>
        <w:t xml:space="preserve">. </w:t>
      </w:r>
      <w:r w:rsidR="00F535EF" w:rsidRPr="004F10BC">
        <w:rPr>
          <w:rFonts w:ascii="Calibri" w:hAnsi="Calibri" w:cs="Calibri"/>
          <w:sz w:val="22"/>
          <w:szCs w:val="22"/>
        </w:rPr>
        <w:t>Na rynku włoskim</w:t>
      </w:r>
      <w:r w:rsidR="00BA5F31" w:rsidRPr="004F10BC">
        <w:rPr>
          <w:rFonts w:ascii="Calibri" w:hAnsi="Calibri" w:cs="Calibri"/>
          <w:sz w:val="22"/>
          <w:szCs w:val="22"/>
        </w:rPr>
        <w:t>, który</w:t>
      </w:r>
      <w:r w:rsidR="00856BFA" w:rsidRPr="004F10BC">
        <w:rPr>
          <w:rFonts w:ascii="Calibri" w:hAnsi="Calibri" w:cs="Calibri"/>
          <w:sz w:val="22"/>
          <w:szCs w:val="22"/>
        </w:rPr>
        <w:t xml:space="preserve"> utrzymał się na podobnym</w:t>
      </w:r>
      <w:r w:rsidR="00BA5F31" w:rsidRPr="004F10BC">
        <w:rPr>
          <w:rFonts w:ascii="Calibri" w:hAnsi="Calibri" w:cs="Calibri"/>
          <w:sz w:val="22"/>
          <w:szCs w:val="22"/>
        </w:rPr>
        <w:t xml:space="preserve"> rok do roku </w:t>
      </w:r>
      <w:r w:rsidR="00856BFA" w:rsidRPr="004F10BC">
        <w:rPr>
          <w:rFonts w:ascii="Calibri" w:hAnsi="Calibri" w:cs="Calibri"/>
          <w:sz w:val="22"/>
          <w:szCs w:val="22"/>
        </w:rPr>
        <w:t>poziomie</w:t>
      </w:r>
      <w:r w:rsidR="00DF1B87" w:rsidRPr="004F10BC">
        <w:rPr>
          <w:rFonts w:ascii="Calibri" w:hAnsi="Calibri" w:cs="Calibri"/>
          <w:sz w:val="22"/>
          <w:szCs w:val="22"/>
        </w:rPr>
        <w:t xml:space="preserve"> (wzrost o 1,6 proc. </w:t>
      </w:r>
      <w:proofErr w:type="spellStart"/>
      <w:r w:rsidR="00DF1B87" w:rsidRPr="004F10BC">
        <w:rPr>
          <w:rFonts w:ascii="Calibri" w:hAnsi="Calibri" w:cs="Calibri"/>
          <w:sz w:val="22"/>
          <w:szCs w:val="22"/>
        </w:rPr>
        <w:t>r</w:t>
      </w:r>
      <w:r w:rsidR="000C54D3" w:rsidRPr="004F10BC">
        <w:rPr>
          <w:rFonts w:ascii="Calibri" w:hAnsi="Calibri" w:cs="Calibri"/>
          <w:sz w:val="22"/>
          <w:szCs w:val="22"/>
        </w:rPr>
        <w:t>dr</w:t>
      </w:r>
      <w:proofErr w:type="spellEnd"/>
      <w:r w:rsidR="000C54D3" w:rsidRPr="004F10BC">
        <w:rPr>
          <w:rFonts w:ascii="Calibri" w:hAnsi="Calibri" w:cs="Calibri"/>
          <w:sz w:val="22"/>
          <w:szCs w:val="22"/>
        </w:rPr>
        <w:t>.)</w:t>
      </w:r>
      <w:r w:rsidR="00F535EF" w:rsidRPr="004F10BC">
        <w:rPr>
          <w:rFonts w:ascii="Calibri" w:hAnsi="Calibri" w:cs="Calibri"/>
          <w:sz w:val="22"/>
          <w:szCs w:val="22"/>
        </w:rPr>
        <w:t xml:space="preserve"> </w:t>
      </w:r>
      <w:r w:rsidR="00CE22C5" w:rsidRPr="004F10BC">
        <w:rPr>
          <w:rFonts w:ascii="Calibri" w:hAnsi="Calibri" w:cs="Calibri"/>
          <w:sz w:val="22"/>
          <w:szCs w:val="22"/>
        </w:rPr>
        <w:t>spółki</w:t>
      </w:r>
      <w:r w:rsidR="00240938" w:rsidRPr="004F10B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240938" w:rsidRPr="004F10BC">
        <w:rPr>
          <w:rFonts w:ascii="Calibri" w:hAnsi="Calibri" w:cs="Calibri"/>
          <w:sz w:val="22"/>
          <w:szCs w:val="22"/>
        </w:rPr>
        <w:t>Viberti</w:t>
      </w:r>
      <w:proofErr w:type="spellEnd"/>
      <w:r w:rsidR="008E23ED" w:rsidRPr="004F10BC">
        <w:rPr>
          <w:rFonts w:ascii="Calibri" w:hAnsi="Calibri" w:cs="Calibri"/>
          <w:sz w:val="22"/>
          <w:szCs w:val="22"/>
        </w:rPr>
        <w:t>,</w:t>
      </w:r>
      <w:r w:rsidR="00CE22C5" w:rsidRPr="004F10BC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CE22C5" w:rsidRPr="004F10BC">
        <w:rPr>
          <w:rFonts w:ascii="Calibri" w:hAnsi="Calibri" w:cs="Calibri"/>
          <w:sz w:val="22"/>
          <w:szCs w:val="22"/>
        </w:rPr>
        <w:t>Fruehauf</w:t>
      </w:r>
      <w:proofErr w:type="spellEnd"/>
      <w:r w:rsidR="00FE21C3" w:rsidRPr="004F10BC">
        <w:rPr>
          <w:rFonts w:ascii="Calibri" w:hAnsi="Calibri" w:cs="Calibri"/>
          <w:sz w:val="22"/>
          <w:szCs w:val="22"/>
        </w:rPr>
        <w:t>, Wielton</w:t>
      </w:r>
      <w:r w:rsidR="008E23ED" w:rsidRPr="004F10BC">
        <w:rPr>
          <w:rFonts w:ascii="Calibri" w:hAnsi="Calibri" w:cs="Calibri"/>
          <w:sz w:val="22"/>
          <w:szCs w:val="22"/>
        </w:rPr>
        <w:t xml:space="preserve"> oraz </w:t>
      </w:r>
      <w:proofErr w:type="spellStart"/>
      <w:r w:rsidR="008E23ED" w:rsidRPr="004F10BC">
        <w:rPr>
          <w:rFonts w:ascii="Calibri" w:hAnsi="Calibri" w:cs="Calibri"/>
          <w:sz w:val="22"/>
          <w:szCs w:val="22"/>
        </w:rPr>
        <w:t>Guillén</w:t>
      </w:r>
      <w:proofErr w:type="spellEnd"/>
      <w:r w:rsidR="00CE22C5" w:rsidRPr="004F10BC">
        <w:rPr>
          <w:rFonts w:ascii="Calibri" w:hAnsi="Calibri" w:cs="Calibri"/>
          <w:sz w:val="22"/>
          <w:szCs w:val="22"/>
        </w:rPr>
        <w:t xml:space="preserve"> </w:t>
      </w:r>
      <w:r w:rsidR="008E23ED" w:rsidRPr="004F10BC">
        <w:rPr>
          <w:rFonts w:ascii="Calibri" w:hAnsi="Calibri" w:cs="Calibri"/>
          <w:sz w:val="22"/>
          <w:szCs w:val="22"/>
        </w:rPr>
        <w:t>uplasowały się na</w:t>
      </w:r>
      <w:r w:rsidR="00B27AC2" w:rsidRPr="004F10BC">
        <w:rPr>
          <w:rFonts w:ascii="Calibri" w:hAnsi="Calibri" w:cs="Calibri"/>
          <w:sz w:val="22"/>
          <w:szCs w:val="22"/>
        </w:rPr>
        <w:t xml:space="preserve"> </w:t>
      </w:r>
      <w:r w:rsidR="00492C9C" w:rsidRPr="004F10BC">
        <w:rPr>
          <w:rFonts w:ascii="Calibri" w:hAnsi="Calibri" w:cs="Calibri"/>
          <w:sz w:val="22"/>
          <w:szCs w:val="22"/>
        </w:rPr>
        <w:t>czwartej</w:t>
      </w:r>
      <w:r w:rsidR="00B27AC2" w:rsidRPr="004F10BC">
        <w:rPr>
          <w:rFonts w:ascii="Calibri" w:hAnsi="Calibri" w:cs="Calibri"/>
          <w:sz w:val="22"/>
          <w:szCs w:val="22"/>
        </w:rPr>
        <w:t xml:space="preserve"> pozycj</w:t>
      </w:r>
      <w:r w:rsidR="008E23ED" w:rsidRPr="004F10BC">
        <w:rPr>
          <w:rFonts w:ascii="Calibri" w:hAnsi="Calibri" w:cs="Calibri"/>
          <w:sz w:val="22"/>
          <w:szCs w:val="22"/>
        </w:rPr>
        <w:t>i</w:t>
      </w:r>
      <w:r w:rsidR="00B27AC2" w:rsidRPr="004F10BC">
        <w:rPr>
          <w:rFonts w:ascii="Calibri" w:hAnsi="Calibri" w:cs="Calibri"/>
          <w:sz w:val="22"/>
          <w:szCs w:val="22"/>
        </w:rPr>
        <w:t xml:space="preserve"> z udziałami </w:t>
      </w:r>
      <w:r w:rsidR="00C04F2C" w:rsidRPr="004F10BC">
        <w:rPr>
          <w:rFonts w:ascii="Calibri" w:hAnsi="Calibri" w:cs="Calibri"/>
          <w:sz w:val="22"/>
          <w:szCs w:val="22"/>
        </w:rPr>
        <w:t>wynoszącymi</w:t>
      </w:r>
      <w:r w:rsidR="00B27AC2" w:rsidRPr="004F10BC">
        <w:rPr>
          <w:rFonts w:ascii="Calibri" w:hAnsi="Calibri" w:cs="Calibri"/>
          <w:sz w:val="22"/>
          <w:szCs w:val="22"/>
        </w:rPr>
        <w:t xml:space="preserve"> </w:t>
      </w:r>
      <w:r w:rsidR="00856BFA" w:rsidRPr="004F10BC">
        <w:rPr>
          <w:rFonts w:ascii="Calibri" w:hAnsi="Calibri" w:cs="Calibri"/>
          <w:sz w:val="22"/>
          <w:szCs w:val="22"/>
        </w:rPr>
        <w:t>8,5</w:t>
      </w:r>
      <w:r w:rsidR="00B27AC2" w:rsidRPr="004F10BC">
        <w:rPr>
          <w:rFonts w:ascii="Calibri" w:hAnsi="Calibri" w:cs="Calibri"/>
          <w:sz w:val="22"/>
          <w:szCs w:val="22"/>
        </w:rPr>
        <w:t xml:space="preserve"> proc</w:t>
      </w:r>
      <w:r w:rsidR="008B7FF3" w:rsidRPr="004F10BC">
        <w:rPr>
          <w:rFonts w:ascii="Calibri" w:hAnsi="Calibri" w:cs="Calibri"/>
          <w:sz w:val="22"/>
          <w:szCs w:val="22"/>
        </w:rPr>
        <w:t>.</w:t>
      </w:r>
      <w:r w:rsidR="000B1790" w:rsidRPr="004F10BC">
        <w:rPr>
          <w:rFonts w:ascii="Calibri" w:hAnsi="Calibri" w:cs="Calibri"/>
          <w:sz w:val="22"/>
          <w:szCs w:val="22"/>
        </w:rPr>
        <w:t xml:space="preserve"> </w:t>
      </w:r>
      <w:r w:rsidR="00CE22C5" w:rsidRPr="004F10BC">
        <w:rPr>
          <w:rFonts w:ascii="Calibri" w:hAnsi="Calibri" w:cs="Calibri"/>
          <w:sz w:val="22"/>
          <w:szCs w:val="22"/>
        </w:rPr>
        <w:t xml:space="preserve">Grupa </w:t>
      </w:r>
      <w:r w:rsidR="00760339" w:rsidRPr="004F10BC">
        <w:rPr>
          <w:rFonts w:ascii="Calibri" w:hAnsi="Calibri" w:cs="Calibri"/>
          <w:sz w:val="22"/>
          <w:szCs w:val="22"/>
        </w:rPr>
        <w:t xml:space="preserve">w </w:t>
      </w:r>
      <w:r w:rsidR="004672A4" w:rsidRPr="004F10BC">
        <w:rPr>
          <w:rFonts w:ascii="Calibri" w:hAnsi="Calibri" w:cs="Calibri"/>
          <w:sz w:val="22"/>
          <w:szCs w:val="22"/>
        </w:rPr>
        <w:t xml:space="preserve">okresie styczeń - </w:t>
      </w:r>
      <w:r w:rsidR="00856BFA" w:rsidRPr="004F10BC">
        <w:rPr>
          <w:rFonts w:ascii="Calibri" w:hAnsi="Calibri" w:cs="Calibri"/>
          <w:sz w:val="22"/>
          <w:szCs w:val="22"/>
        </w:rPr>
        <w:t>czerwiec</w:t>
      </w:r>
      <w:r w:rsidR="006E19FB" w:rsidRPr="004F10BC">
        <w:rPr>
          <w:rFonts w:ascii="Calibri" w:hAnsi="Calibri" w:cs="Calibri"/>
          <w:sz w:val="22"/>
          <w:szCs w:val="22"/>
        </w:rPr>
        <w:t xml:space="preserve"> </w:t>
      </w:r>
      <w:r w:rsidR="00CE22C5" w:rsidRPr="004F10BC">
        <w:rPr>
          <w:rFonts w:ascii="Calibri" w:hAnsi="Calibri" w:cs="Calibri"/>
          <w:sz w:val="22"/>
          <w:szCs w:val="22"/>
        </w:rPr>
        <w:t>202</w:t>
      </w:r>
      <w:r w:rsidR="00892DC1" w:rsidRPr="004F10BC">
        <w:rPr>
          <w:rFonts w:ascii="Calibri" w:hAnsi="Calibri" w:cs="Calibri"/>
          <w:sz w:val="22"/>
          <w:szCs w:val="22"/>
        </w:rPr>
        <w:t>6</w:t>
      </w:r>
      <w:r w:rsidR="00CE22C5" w:rsidRPr="004F10BC">
        <w:rPr>
          <w:rFonts w:ascii="Calibri" w:hAnsi="Calibri" w:cs="Calibri"/>
          <w:sz w:val="22"/>
          <w:szCs w:val="22"/>
        </w:rPr>
        <w:t xml:space="preserve"> roku sprzedała</w:t>
      </w:r>
      <w:r w:rsidR="004F1358" w:rsidRPr="004F10BC">
        <w:rPr>
          <w:rFonts w:ascii="Calibri" w:hAnsi="Calibri" w:cs="Calibri"/>
          <w:sz w:val="22"/>
          <w:szCs w:val="22"/>
        </w:rPr>
        <w:t xml:space="preserve"> </w:t>
      </w:r>
      <w:r w:rsidR="00760339" w:rsidRPr="004F10BC">
        <w:rPr>
          <w:rFonts w:ascii="Calibri" w:hAnsi="Calibri" w:cs="Calibri"/>
          <w:sz w:val="22"/>
          <w:szCs w:val="22"/>
        </w:rPr>
        <w:t xml:space="preserve">łącznie </w:t>
      </w:r>
      <w:r w:rsidR="00CE22C5" w:rsidRPr="004F10BC">
        <w:rPr>
          <w:rFonts w:ascii="Calibri" w:hAnsi="Calibri" w:cs="Calibri"/>
          <w:sz w:val="22"/>
          <w:szCs w:val="22"/>
        </w:rPr>
        <w:t>w tym kraju</w:t>
      </w:r>
      <w:r w:rsidR="00760339" w:rsidRPr="004F10BC">
        <w:rPr>
          <w:rFonts w:ascii="Calibri" w:hAnsi="Calibri" w:cs="Calibri"/>
          <w:sz w:val="22"/>
          <w:szCs w:val="22"/>
        </w:rPr>
        <w:t xml:space="preserve"> </w:t>
      </w:r>
      <w:r w:rsidR="00EA19D7" w:rsidRPr="004F10BC">
        <w:rPr>
          <w:rFonts w:ascii="Calibri" w:hAnsi="Calibri" w:cs="Calibri"/>
          <w:sz w:val="22"/>
          <w:szCs w:val="22"/>
        </w:rPr>
        <w:t>773</w:t>
      </w:r>
      <w:r w:rsidR="009B68A1" w:rsidRPr="004F10BC">
        <w:rPr>
          <w:rFonts w:ascii="Calibri" w:hAnsi="Calibri" w:cs="Calibri"/>
          <w:sz w:val="22"/>
          <w:szCs w:val="22"/>
        </w:rPr>
        <w:t xml:space="preserve"> </w:t>
      </w:r>
      <w:r w:rsidR="00856BFA" w:rsidRPr="004F10BC">
        <w:rPr>
          <w:rFonts w:ascii="Calibri" w:hAnsi="Calibri" w:cs="Calibri"/>
          <w:sz w:val="22"/>
          <w:szCs w:val="22"/>
        </w:rPr>
        <w:t>naczep</w:t>
      </w:r>
      <w:r w:rsidR="004E54A1" w:rsidRPr="005A7803">
        <w:rPr>
          <w:rFonts w:ascii="Calibri" w:hAnsi="Calibri" w:cs="Calibri"/>
          <w:sz w:val="22"/>
          <w:szCs w:val="22"/>
        </w:rPr>
        <w:t>y</w:t>
      </w:r>
      <w:r w:rsidR="00856BFA" w:rsidRPr="004F10BC">
        <w:rPr>
          <w:rFonts w:ascii="Calibri" w:hAnsi="Calibri" w:cs="Calibri"/>
          <w:sz w:val="22"/>
          <w:szCs w:val="22"/>
        </w:rPr>
        <w:t xml:space="preserve"> i prz</w:t>
      </w:r>
      <w:r w:rsidR="00C04F2C" w:rsidRPr="004F10BC">
        <w:rPr>
          <w:rFonts w:ascii="Calibri" w:hAnsi="Calibri" w:cs="Calibri"/>
          <w:sz w:val="22"/>
          <w:szCs w:val="22"/>
        </w:rPr>
        <w:t>y</w:t>
      </w:r>
      <w:r w:rsidR="00856BFA" w:rsidRPr="004F10BC">
        <w:rPr>
          <w:rFonts w:ascii="Calibri" w:hAnsi="Calibri" w:cs="Calibri"/>
          <w:sz w:val="22"/>
          <w:szCs w:val="22"/>
        </w:rPr>
        <w:t>czep</w:t>
      </w:r>
      <w:r w:rsidR="004E54A1" w:rsidRPr="005A7803">
        <w:rPr>
          <w:rFonts w:ascii="Calibri" w:hAnsi="Calibri" w:cs="Calibri"/>
          <w:sz w:val="22"/>
          <w:szCs w:val="22"/>
        </w:rPr>
        <w:t>y</w:t>
      </w:r>
      <w:r w:rsidR="00293810" w:rsidRPr="004F10BC">
        <w:rPr>
          <w:rFonts w:ascii="Calibri" w:hAnsi="Calibri" w:cs="Calibri"/>
          <w:sz w:val="22"/>
          <w:szCs w:val="22"/>
        </w:rPr>
        <w:t xml:space="preserve">, </w:t>
      </w:r>
      <w:r w:rsidR="00892DC1" w:rsidRPr="004F10BC">
        <w:rPr>
          <w:rFonts w:ascii="Calibri" w:hAnsi="Calibri" w:cs="Calibri"/>
          <w:sz w:val="22"/>
          <w:szCs w:val="22"/>
        </w:rPr>
        <w:t xml:space="preserve">w porównaniu do </w:t>
      </w:r>
      <w:r w:rsidR="00856BFA" w:rsidRPr="004F10BC">
        <w:rPr>
          <w:rFonts w:ascii="Calibri" w:hAnsi="Calibri" w:cs="Calibri"/>
          <w:sz w:val="22"/>
          <w:szCs w:val="22"/>
        </w:rPr>
        <w:t>72</w:t>
      </w:r>
      <w:r w:rsidR="00893576" w:rsidRPr="004F10BC">
        <w:rPr>
          <w:rFonts w:ascii="Calibri" w:hAnsi="Calibri" w:cs="Calibri"/>
          <w:sz w:val="22"/>
          <w:szCs w:val="22"/>
        </w:rPr>
        <w:t>0</w:t>
      </w:r>
      <w:r w:rsidR="00892DC1" w:rsidRPr="004F10BC">
        <w:rPr>
          <w:rFonts w:ascii="Calibri" w:hAnsi="Calibri" w:cs="Calibri"/>
          <w:sz w:val="22"/>
          <w:szCs w:val="22"/>
        </w:rPr>
        <w:t xml:space="preserve"> pojazdów przed rokiem.</w:t>
      </w:r>
    </w:p>
    <w:p w14:paraId="6E8169F0" w14:textId="05ABA405" w:rsidR="00FF1F3B" w:rsidRPr="005A7803" w:rsidRDefault="002E1285" w:rsidP="005720D1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4F10BC">
        <w:rPr>
          <w:rFonts w:ascii="Calibri" w:hAnsi="Calibri" w:cs="Calibri"/>
          <w:sz w:val="22"/>
          <w:szCs w:val="22"/>
        </w:rPr>
        <w:br/>
      </w:r>
      <w:r w:rsidR="000317B4" w:rsidRPr="005A7803">
        <w:rPr>
          <w:rFonts w:ascii="Calibri" w:hAnsi="Calibri" w:cs="Calibri"/>
          <w:bCs/>
          <w:sz w:val="22"/>
          <w:szCs w:val="22"/>
        </w:rPr>
        <w:t>W pierwszym</w:t>
      </w:r>
      <w:r w:rsidR="00126CE5" w:rsidRPr="005A7803">
        <w:rPr>
          <w:rFonts w:ascii="Calibri" w:hAnsi="Calibri" w:cs="Calibri"/>
          <w:bCs/>
          <w:sz w:val="22"/>
          <w:szCs w:val="22"/>
        </w:rPr>
        <w:t xml:space="preserve"> półroczu</w:t>
      </w:r>
      <w:r w:rsidR="000317B4" w:rsidRPr="005A7803">
        <w:rPr>
          <w:rFonts w:ascii="Calibri" w:hAnsi="Calibri" w:cs="Calibri"/>
          <w:bCs/>
          <w:sz w:val="22"/>
          <w:szCs w:val="22"/>
        </w:rPr>
        <w:t xml:space="preserve"> 2026 roku rynek Agro pozostawał pod presją trudnych warunków </w:t>
      </w:r>
      <w:r w:rsidR="00126CE5" w:rsidRPr="005A7803">
        <w:rPr>
          <w:rFonts w:ascii="Calibri" w:hAnsi="Calibri" w:cs="Calibri"/>
          <w:bCs/>
          <w:sz w:val="22"/>
          <w:szCs w:val="22"/>
        </w:rPr>
        <w:t>atmosferycznych</w:t>
      </w:r>
      <w:r w:rsidR="000317B4" w:rsidRPr="005A7803">
        <w:rPr>
          <w:rFonts w:ascii="Calibri" w:hAnsi="Calibri" w:cs="Calibri"/>
          <w:bCs/>
          <w:sz w:val="22"/>
          <w:szCs w:val="22"/>
        </w:rPr>
        <w:t xml:space="preserve"> i </w:t>
      </w:r>
      <w:r w:rsidR="003E75E2" w:rsidRPr="005A7803">
        <w:rPr>
          <w:rFonts w:ascii="Calibri" w:hAnsi="Calibri" w:cs="Calibri"/>
          <w:bCs/>
          <w:sz w:val="22"/>
          <w:szCs w:val="22"/>
        </w:rPr>
        <w:t>wysokich kosztów</w:t>
      </w:r>
      <w:r w:rsidR="009970B4" w:rsidRPr="005A7803">
        <w:rPr>
          <w:rFonts w:ascii="Calibri" w:hAnsi="Calibri" w:cs="Calibri"/>
          <w:bCs/>
          <w:sz w:val="22"/>
          <w:szCs w:val="22"/>
        </w:rPr>
        <w:t xml:space="preserve"> po stronie</w:t>
      </w:r>
      <w:r w:rsidR="003E75E2" w:rsidRPr="005A7803">
        <w:rPr>
          <w:rFonts w:ascii="Calibri" w:hAnsi="Calibri" w:cs="Calibri"/>
          <w:bCs/>
          <w:sz w:val="22"/>
          <w:szCs w:val="22"/>
        </w:rPr>
        <w:t xml:space="preserve"> środków produkcji roln</w:t>
      </w:r>
      <w:r w:rsidR="009970B4" w:rsidRPr="005A7803">
        <w:rPr>
          <w:rFonts w:ascii="Calibri" w:hAnsi="Calibri" w:cs="Calibri"/>
          <w:bCs/>
          <w:sz w:val="22"/>
          <w:szCs w:val="22"/>
        </w:rPr>
        <w:t>ej</w:t>
      </w:r>
      <w:r w:rsidR="000317B4" w:rsidRPr="005A7803">
        <w:rPr>
          <w:rFonts w:ascii="Calibri" w:hAnsi="Calibri" w:cs="Calibri"/>
          <w:bCs/>
          <w:sz w:val="22"/>
          <w:szCs w:val="22"/>
        </w:rPr>
        <w:t xml:space="preserve">. </w:t>
      </w:r>
      <w:r w:rsidR="00BC7E14" w:rsidRPr="005A7803">
        <w:rPr>
          <w:rFonts w:ascii="Calibri" w:hAnsi="Calibri" w:cs="Calibri"/>
          <w:bCs/>
          <w:sz w:val="22"/>
          <w:szCs w:val="22"/>
        </w:rPr>
        <w:t xml:space="preserve">Polski rynek przyczep rolniczych </w:t>
      </w:r>
      <w:r w:rsidR="00104297" w:rsidRPr="005A7803">
        <w:rPr>
          <w:rFonts w:ascii="Calibri" w:hAnsi="Calibri" w:cs="Calibri"/>
          <w:bCs/>
          <w:sz w:val="22"/>
          <w:szCs w:val="22"/>
        </w:rPr>
        <w:t>zmniejszył się</w:t>
      </w:r>
      <w:r w:rsidR="00BC7E14" w:rsidRPr="005A7803">
        <w:rPr>
          <w:rFonts w:ascii="Calibri" w:hAnsi="Calibri" w:cs="Calibri"/>
          <w:bCs/>
          <w:sz w:val="22"/>
          <w:szCs w:val="22"/>
        </w:rPr>
        <w:t xml:space="preserve"> rok do roku o </w:t>
      </w:r>
      <w:r w:rsidR="009970B4" w:rsidRPr="005A7803">
        <w:rPr>
          <w:rFonts w:ascii="Calibri" w:hAnsi="Calibri" w:cs="Calibri"/>
          <w:bCs/>
          <w:sz w:val="22"/>
          <w:szCs w:val="22"/>
        </w:rPr>
        <w:t>29,6</w:t>
      </w:r>
      <w:r w:rsidR="00271F00" w:rsidRPr="005A7803">
        <w:rPr>
          <w:rFonts w:ascii="Calibri" w:hAnsi="Calibri" w:cs="Calibri"/>
          <w:bCs/>
          <w:sz w:val="22"/>
          <w:szCs w:val="22"/>
        </w:rPr>
        <w:t xml:space="preserve"> </w:t>
      </w:r>
      <w:r w:rsidR="00BC7E14" w:rsidRPr="005A7803">
        <w:rPr>
          <w:rFonts w:ascii="Calibri" w:hAnsi="Calibri" w:cs="Calibri"/>
          <w:bCs/>
          <w:sz w:val="22"/>
          <w:szCs w:val="22"/>
        </w:rPr>
        <w:t xml:space="preserve">proc., a spółka Wielton Agro </w:t>
      </w:r>
      <w:r w:rsidR="00AC4B1E" w:rsidRPr="005A7803">
        <w:rPr>
          <w:rFonts w:ascii="Calibri" w:hAnsi="Calibri" w:cs="Calibri"/>
          <w:bCs/>
          <w:sz w:val="22"/>
          <w:szCs w:val="22"/>
        </w:rPr>
        <w:t>u</w:t>
      </w:r>
      <w:r w:rsidR="00D57365" w:rsidRPr="005A7803">
        <w:rPr>
          <w:rFonts w:ascii="Calibri" w:hAnsi="Calibri" w:cs="Calibri"/>
          <w:bCs/>
          <w:sz w:val="22"/>
          <w:szCs w:val="22"/>
        </w:rPr>
        <w:t>plasowała się na</w:t>
      </w:r>
      <w:r w:rsidR="009970B4" w:rsidRPr="005A7803">
        <w:rPr>
          <w:rFonts w:ascii="Calibri" w:hAnsi="Calibri" w:cs="Calibri"/>
          <w:bCs/>
          <w:sz w:val="22"/>
          <w:szCs w:val="22"/>
        </w:rPr>
        <w:t xml:space="preserve"> 6</w:t>
      </w:r>
      <w:r w:rsidR="00104297" w:rsidRPr="005A7803">
        <w:rPr>
          <w:rFonts w:ascii="Calibri" w:hAnsi="Calibri" w:cs="Calibri"/>
          <w:bCs/>
          <w:sz w:val="22"/>
          <w:szCs w:val="22"/>
        </w:rPr>
        <w:t>.</w:t>
      </w:r>
      <w:r w:rsidR="00BC7E14" w:rsidRPr="005A7803">
        <w:rPr>
          <w:rFonts w:ascii="Calibri" w:hAnsi="Calibri" w:cs="Calibri"/>
          <w:bCs/>
          <w:sz w:val="22"/>
          <w:szCs w:val="22"/>
        </w:rPr>
        <w:t xml:space="preserve"> pozycj</w:t>
      </w:r>
      <w:r w:rsidR="00D57365" w:rsidRPr="005A7803">
        <w:rPr>
          <w:rFonts w:ascii="Calibri" w:hAnsi="Calibri" w:cs="Calibri"/>
          <w:bCs/>
          <w:sz w:val="22"/>
          <w:szCs w:val="22"/>
        </w:rPr>
        <w:t>i</w:t>
      </w:r>
      <w:r w:rsidR="00BC7E14" w:rsidRPr="005A7803">
        <w:rPr>
          <w:rFonts w:ascii="Calibri" w:hAnsi="Calibri" w:cs="Calibri"/>
          <w:bCs/>
          <w:sz w:val="22"/>
          <w:szCs w:val="22"/>
        </w:rPr>
        <w:t xml:space="preserve"> </w:t>
      </w:r>
      <w:r w:rsidR="00C7186A" w:rsidRPr="005A7803">
        <w:rPr>
          <w:rFonts w:ascii="Calibri" w:hAnsi="Calibri" w:cs="Calibri"/>
          <w:bCs/>
          <w:sz w:val="22"/>
          <w:szCs w:val="22"/>
        </w:rPr>
        <w:br/>
      </w:r>
      <w:r w:rsidR="00BC7E14" w:rsidRPr="005A7803">
        <w:rPr>
          <w:rFonts w:ascii="Calibri" w:hAnsi="Calibri" w:cs="Calibri"/>
          <w:bCs/>
          <w:sz w:val="22"/>
          <w:szCs w:val="22"/>
        </w:rPr>
        <w:t xml:space="preserve">w kraju z udziałami na poziomie </w:t>
      </w:r>
      <w:r w:rsidR="009970B4" w:rsidRPr="005A7803">
        <w:rPr>
          <w:rFonts w:ascii="Calibri" w:hAnsi="Calibri" w:cs="Calibri"/>
          <w:bCs/>
          <w:sz w:val="22"/>
          <w:szCs w:val="22"/>
        </w:rPr>
        <w:t>4,5</w:t>
      </w:r>
      <w:r w:rsidR="00BC7E14" w:rsidRPr="005A7803">
        <w:rPr>
          <w:rFonts w:ascii="Calibri" w:hAnsi="Calibri" w:cs="Calibri"/>
          <w:bCs/>
          <w:sz w:val="22"/>
          <w:szCs w:val="22"/>
        </w:rPr>
        <w:t xml:space="preserve"> proc. </w:t>
      </w:r>
      <w:r w:rsidR="00C7186A" w:rsidRPr="005A7803">
        <w:rPr>
          <w:rFonts w:ascii="Calibri" w:hAnsi="Calibri" w:cs="Calibri"/>
          <w:bCs/>
          <w:sz w:val="22"/>
          <w:szCs w:val="22"/>
        </w:rPr>
        <w:t>Mimo to w</w:t>
      </w:r>
      <w:r w:rsidR="00FC07CC" w:rsidRPr="005A7803">
        <w:rPr>
          <w:rFonts w:ascii="Calibri" w:hAnsi="Calibri" w:cs="Calibri"/>
          <w:bCs/>
          <w:sz w:val="22"/>
          <w:szCs w:val="22"/>
        </w:rPr>
        <w:t xml:space="preserve"> </w:t>
      </w:r>
      <w:r w:rsidR="00271F00" w:rsidRPr="005A7803">
        <w:rPr>
          <w:rFonts w:ascii="Calibri" w:hAnsi="Calibri" w:cs="Calibri"/>
          <w:bCs/>
          <w:sz w:val="22"/>
          <w:szCs w:val="22"/>
        </w:rPr>
        <w:t>okresie styczeń-</w:t>
      </w:r>
      <w:r w:rsidR="0037775F" w:rsidRPr="005A7803">
        <w:rPr>
          <w:rFonts w:ascii="Calibri" w:hAnsi="Calibri" w:cs="Calibri"/>
          <w:bCs/>
          <w:sz w:val="22"/>
          <w:szCs w:val="22"/>
        </w:rPr>
        <w:t>czerwiec</w:t>
      </w:r>
      <w:r w:rsidR="00104297" w:rsidRPr="005A7803">
        <w:rPr>
          <w:rFonts w:ascii="Calibri" w:hAnsi="Calibri" w:cs="Calibri"/>
          <w:bCs/>
          <w:sz w:val="22"/>
          <w:szCs w:val="22"/>
        </w:rPr>
        <w:t xml:space="preserve"> </w:t>
      </w:r>
      <w:r w:rsidR="00FC07CC" w:rsidRPr="005A7803">
        <w:rPr>
          <w:rFonts w:ascii="Calibri" w:hAnsi="Calibri" w:cs="Calibri"/>
          <w:bCs/>
          <w:sz w:val="22"/>
          <w:szCs w:val="22"/>
        </w:rPr>
        <w:t>202</w:t>
      </w:r>
      <w:r w:rsidR="00104297" w:rsidRPr="005A7803">
        <w:rPr>
          <w:rFonts w:ascii="Calibri" w:hAnsi="Calibri" w:cs="Calibri"/>
          <w:bCs/>
          <w:sz w:val="22"/>
          <w:szCs w:val="22"/>
        </w:rPr>
        <w:t>6</w:t>
      </w:r>
      <w:r w:rsidR="00FC07CC" w:rsidRPr="005A7803">
        <w:rPr>
          <w:rFonts w:ascii="Calibri" w:hAnsi="Calibri" w:cs="Calibri"/>
          <w:bCs/>
          <w:sz w:val="22"/>
          <w:szCs w:val="22"/>
        </w:rPr>
        <w:t xml:space="preserve"> roku</w:t>
      </w:r>
      <w:r w:rsidR="00BC7E14" w:rsidRPr="005A7803">
        <w:rPr>
          <w:rFonts w:ascii="Calibri" w:hAnsi="Calibri" w:cs="Calibri"/>
          <w:bCs/>
          <w:sz w:val="22"/>
          <w:szCs w:val="22"/>
        </w:rPr>
        <w:t>,</w:t>
      </w:r>
      <w:r w:rsidR="00FC07CC" w:rsidRPr="005A7803">
        <w:rPr>
          <w:rFonts w:ascii="Calibri" w:hAnsi="Calibri" w:cs="Calibri"/>
          <w:bCs/>
          <w:sz w:val="22"/>
          <w:szCs w:val="22"/>
        </w:rPr>
        <w:t xml:space="preserve"> </w:t>
      </w:r>
      <w:r w:rsidR="00BC7E14" w:rsidRPr="005A7803">
        <w:rPr>
          <w:rFonts w:ascii="Calibri" w:hAnsi="Calibri" w:cs="Calibri"/>
          <w:bCs/>
          <w:sz w:val="22"/>
          <w:szCs w:val="22"/>
        </w:rPr>
        <w:t xml:space="preserve">spośród </w:t>
      </w:r>
      <w:r w:rsidR="0037775F" w:rsidRPr="005A7803">
        <w:rPr>
          <w:rFonts w:ascii="Calibri" w:hAnsi="Calibri" w:cs="Calibri"/>
          <w:bCs/>
          <w:sz w:val="22"/>
          <w:szCs w:val="22"/>
        </w:rPr>
        <w:t>8 </w:t>
      </w:r>
      <w:r w:rsidR="009D5257" w:rsidRPr="005A7803">
        <w:rPr>
          <w:rFonts w:ascii="Calibri" w:hAnsi="Calibri" w:cs="Calibri"/>
          <w:bCs/>
          <w:sz w:val="22"/>
          <w:szCs w:val="22"/>
        </w:rPr>
        <w:t>577</w:t>
      </w:r>
      <w:r w:rsidR="0037775F" w:rsidRPr="005A7803">
        <w:rPr>
          <w:rFonts w:ascii="Calibri" w:hAnsi="Calibri" w:cs="Calibri"/>
          <w:bCs/>
          <w:sz w:val="22"/>
          <w:szCs w:val="22"/>
        </w:rPr>
        <w:t xml:space="preserve"> </w:t>
      </w:r>
      <w:r w:rsidR="00BC7E14" w:rsidRPr="005A7803">
        <w:rPr>
          <w:rFonts w:ascii="Calibri" w:hAnsi="Calibri" w:cs="Calibri"/>
          <w:bCs/>
          <w:sz w:val="22"/>
          <w:szCs w:val="22"/>
        </w:rPr>
        <w:t>pojazdów sprzedanych przez Grupę Wielton,</w:t>
      </w:r>
      <w:r w:rsidR="005C3E01" w:rsidRPr="005A7803">
        <w:rPr>
          <w:rFonts w:ascii="Calibri" w:hAnsi="Calibri" w:cs="Calibri"/>
          <w:bCs/>
          <w:sz w:val="22"/>
          <w:szCs w:val="22"/>
        </w:rPr>
        <w:t xml:space="preserve"> </w:t>
      </w:r>
      <w:r w:rsidR="005057F2" w:rsidRPr="005A7803">
        <w:rPr>
          <w:rFonts w:ascii="Calibri" w:hAnsi="Calibri" w:cs="Calibri"/>
          <w:bCs/>
          <w:sz w:val="22"/>
          <w:szCs w:val="22"/>
        </w:rPr>
        <w:t>517</w:t>
      </w:r>
      <w:r w:rsidR="00955084" w:rsidRPr="005A7803">
        <w:rPr>
          <w:rFonts w:ascii="Calibri" w:hAnsi="Calibri" w:cs="Calibri"/>
          <w:bCs/>
          <w:sz w:val="22"/>
          <w:szCs w:val="22"/>
        </w:rPr>
        <w:t xml:space="preserve"> sztuk</w:t>
      </w:r>
      <w:r w:rsidR="00984F09" w:rsidRPr="005A7803">
        <w:rPr>
          <w:rFonts w:ascii="Calibri" w:hAnsi="Calibri" w:cs="Calibri"/>
          <w:bCs/>
          <w:sz w:val="22"/>
          <w:szCs w:val="22"/>
        </w:rPr>
        <w:t xml:space="preserve"> </w:t>
      </w:r>
      <w:r w:rsidR="00EA12B9" w:rsidRPr="005A7803">
        <w:rPr>
          <w:rFonts w:ascii="Calibri" w:hAnsi="Calibri" w:cs="Calibri"/>
          <w:bCs/>
          <w:sz w:val="22"/>
          <w:szCs w:val="22"/>
        </w:rPr>
        <w:t>stanowiły</w:t>
      </w:r>
      <w:r w:rsidR="00FC07CC" w:rsidRPr="005A7803">
        <w:rPr>
          <w:rFonts w:ascii="Calibri" w:hAnsi="Calibri" w:cs="Calibri"/>
          <w:bCs/>
          <w:sz w:val="22"/>
          <w:szCs w:val="22"/>
        </w:rPr>
        <w:t xml:space="preserve"> </w:t>
      </w:r>
      <w:r w:rsidR="00AC6F46" w:rsidRPr="005A7803">
        <w:rPr>
          <w:rFonts w:ascii="Calibri" w:hAnsi="Calibri" w:cs="Calibri"/>
          <w:bCs/>
          <w:sz w:val="22"/>
          <w:szCs w:val="22"/>
        </w:rPr>
        <w:t>przyczep</w:t>
      </w:r>
      <w:r w:rsidR="00EA12B9" w:rsidRPr="005A7803">
        <w:rPr>
          <w:rFonts w:ascii="Calibri" w:hAnsi="Calibri" w:cs="Calibri"/>
          <w:bCs/>
          <w:sz w:val="22"/>
          <w:szCs w:val="22"/>
        </w:rPr>
        <w:t>y</w:t>
      </w:r>
      <w:r w:rsidR="00AC6F46" w:rsidRPr="005A7803">
        <w:rPr>
          <w:rFonts w:ascii="Calibri" w:hAnsi="Calibri" w:cs="Calibri"/>
          <w:bCs/>
          <w:sz w:val="22"/>
          <w:szCs w:val="22"/>
        </w:rPr>
        <w:t xml:space="preserve"> rolnicz</w:t>
      </w:r>
      <w:r w:rsidR="00EA12B9" w:rsidRPr="005A7803">
        <w:rPr>
          <w:rFonts w:ascii="Calibri" w:hAnsi="Calibri" w:cs="Calibri"/>
          <w:bCs/>
          <w:sz w:val="22"/>
          <w:szCs w:val="22"/>
        </w:rPr>
        <w:t>e</w:t>
      </w:r>
      <w:r w:rsidR="00984F09" w:rsidRPr="005A7803">
        <w:rPr>
          <w:rFonts w:ascii="Calibri" w:hAnsi="Calibri" w:cs="Calibri"/>
          <w:bCs/>
          <w:sz w:val="22"/>
          <w:szCs w:val="22"/>
        </w:rPr>
        <w:t xml:space="preserve"> Wielton Agro</w:t>
      </w:r>
      <w:r w:rsidR="00156B9C" w:rsidRPr="005A7803">
        <w:rPr>
          <w:rFonts w:ascii="Calibri" w:hAnsi="Calibri" w:cs="Calibri"/>
          <w:bCs/>
          <w:sz w:val="22"/>
          <w:szCs w:val="22"/>
        </w:rPr>
        <w:t xml:space="preserve">, co oznacza </w:t>
      </w:r>
      <w:r w:rsidR="005057F2" w:rsidRPr="005A7803">
        <w:rPr>
          <w:rFonts w:ascii="Calibri" w:hAnsi="Calibri" w:cs="Calibri"/>
          <w:bCs/>
          <w:sz w:val="22"/>
          <w:szCs w:val="22"/>
        </w:rPr>
        <w:t>niemal 19</w:t>
      </w:r>
      <w:r w:rsidR="00BD5CE5" w:rsidRPr="005A7803">
        <w:rPr>
          <w:rFonts w:ascii="Calibri" w:hAnsi="Calibri" w:cs="Calibri"/>
          <w:bCs/>
          <w:sz w:val="22"/>
          <w:szCs w:val="22"/>
        </w:rPr>
        <w:t xml:space="preserve"> proc. </w:t>
      </w:r>
      <w:r w:rsidR="005057F2" w:rsidRPr="005A7803">
        <w:rPr>
          <w:rFonts w:ascii="Calibri" w:hAnsi="Calibri" w:cs="Calibri"/>
          <w:bCs/>
          <w:sz w:val="22"/>
          <w:szCs w:val="22"/>
        </w:rPr>
        <w:t>wzrost</w:t>
      </w:r>
      <w:r w:rsidR="00156B9C" w:rsidRPr="005A7803">
        <w:rPr>
          <w:rFonts w:ascii="Calibri" w:hAnsi="Calibri" w:cs="Calibri"/>
          <w:bCs/>
          <w:sz w:val="22"/>
          <w:szCs w:val="22"/>
        </w:rPr>
        <w:t xml:space="preserve"> sprzedaży p</w:t>
      </w:r>
      <w:r w:rsidR="005057F2" w:rsidRPr="005A7803">
        <w:rPr>
          <w:rFonts w:ascii="Calibri" w:hAnsi="Calibri" w:cs="Calibri"/>
          <w:bCs/>
          <w:sz w:val="22"/>
          <w:szCs w:val="22"/>
        </w:rPr>
        <w:t>ojazdów</w:t>
      </w:r>
      <w:r w:rsidR="00156B9C" w:rsidRPr="005A7803">
        <w:rPr>
          <w:rFonts w:ascii="Calibri" w:hAnsi="Calibri" w:cs="Calibri"/>
          <w:bCs/>
          <w:sz w:val="22"/>
          <w:szCs w:val="22"/>
        </w:rPr>
        <w:t xml:space="preserve"> tej spółki</w:t>
      </w:r>
      <w:r w:rsidR="005057F2" w:rsidRPr="005A7803">
        <w:rPr>
          <w:rFonts w:ascii="Calibri" w:hAnsi="Calibri" w:cs="Calibri"/>
          <w:bCs/>
          <w:sz w:val="22"/>
          <w:szCs w:val="22"/>
        </w:rPr>
        <w:t>,</w:t>
      </w:r>
      <w:r w:rsidR="00AC6F46" w:rsidRPr="005A7803">
        <w:rPr>
          <w:rFonts w:ascii="Calibri" w:hAnsi="Calibri" w:cs="Calibri"/>
          <w:bCs/>
          <w:sz w:val="22"/>
          <w:szCs w:val="22"/>
        </w:rPr>
        <w:t xml:space="preserve"> </w:t>
      </w:r>
      <w:r w:rsidR="00032184" w:rsidRPr="005A7803">
        <w:rPr>
          <w:rFonts w:ascii="Calibri" w:hAnsi="Calibri" w:cs="Calibri"/>
          <w:bCs/>
          <w:sz w:val="22"/>
          <w:szCs w:val="22"/>
        </w:rPr>
        <w:t xml:space="preserve">w porównaniu do </w:t>
      </w:r>
      <w:r w:rsidR="00A73BDB" w:rsidRPr="005A7803">
        <w:rPr>
          <w:rFonts w:ascii="Calibri" w:hAnsi="Calibri" w:cs="Calibri"/>
          <w:bCs/>
          <w:sz w:val="22"/>
          <w:szCs w:val="22"/>
        </w:rPr>
        <w:t>analogicznego okresu 2025</w:t>
      </w:r>
      <w:r w:rsidR="00156B9C" w:rsidRPr="005A7803">
        <w:rPr>
          <w:rFonts w:ascii="Calibri" w:hAnsi="Calibri" w:cs="Calibri"/>
          <w:bCs/>
          <w:sz w:val="22"/>
          <w:szCs w:val="22"/>
        </w:rPr>
        <w:t xml:space="preserve"> roku</w:t>
      </w:r>
      <w:r w:rsidR="00032184" w:rsidRPr="005A7803">
        <w:rPr>
          <w:rFonts w:ascii="Calibri" w:hAnsi="Calibri" w:cs="Calibri"/>
          <w:bCs/>
          <w:sz w:val="22"/>
          <w:szCs w:val="22"/>
        </w:rPr>
        <w:t>.</w:t>
      </w:r>
    </w:p>
    <w:p w14:paraId="6DD7BA39" w14:textId="77777777" w:rsidR="00345C57" w:rsidRPr="00E36E00" w:rsidRDefault="00345C57" w:rsidP="005112CF">
      <w:pPr>
        <w:spacing w:line="276" w:lineRule="auto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7C50BE2A" w14:textId="77777777" w:rsidR="00A839E9" w:rsidRPr="00E36E00" w:rsidRDefault="00A839E9" w:rsidP="003F339E">
      <w:pPr>
        <w:spacing w:line="276" w:lineRule="auto"/>
        <w:jc w:val="center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3BE67BEA" w14:textId="3AA58E4C" w:rsidR="00723613" w:rsidRPr="00E36E00" w:rsidRDefault="008A33DE" w:rsidP="003F339E">
      <w:pPr>
        <w:spacing w:line="276" w:lineRule="auto"/>
        <w:jc w:val="center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E36E00">
        <w:rPr>
          <w:rFonts w:ascii="Calibri" w:hAnsi="Calibri" w:cs="Calibri"/>
          <w:b/>
          <w:color w:val="000000" w:themeColor="text1"/>
          <w:sz w:val="22"/>
          <w:szCs w:val="22"/>
        </w:rPr>
        <w:t>### KONIEC ###</w:t>
      </w:r>
    </w:p>
    <w:p w14:paraId="7EB2BA20" w14:textId="77777777" w:rsidR="00557B58" w:rsidRPr="00E36E00" w:rsidRDefault="00557B58" w:rsidP="00E810EA">
      <w:pPr>
        <w:spacing w:line="276" w:lineRule="auto"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68554076" w14:textId="77777777" w:rsidR="00345C57" w:rsidRPr="00E36E00" w:rsidRDefault="00345C57" w:rsidP="00E810EA">
      <w:pPr>
        <w:spacing w:line="276" w:lineRule="auto"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51FDCE1E" w14:textId="5B12E39C" w:rsidR="008A33DE" w:rsidRPr="00E36E00" w:rsidRDefault="008A33DE" w:rsidP="00E810EA">
      <w:pPr>
        <w:spacing w:line="276" w:lineRule="auto"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E36E00">
        <w:rPr>
          <w:rFonts w:ascii="Calibri" w:hAnsi="Calibri" w:cs="Calibri"/>
          <w:b/>
          <w:color w:val="000000" w:themeColor="text1"/>
          <w:sz w:val="22"/>
          <w:szCs w:val="22"/>
        </w:rPr>
        <w:t>Dodatkowych informacji udzielają:</w:t>
      </w:r>
    </w:p>
    <w:p w14:paraId="42AF81F8" w14:textId="6219EC05" w:rsidR="006B4C90" w:rsidRPr="00E36E00" w:rsidRDefault="006B4C90" w:rsidP="00E810EA">
      <w:pPr>
        <w:spacing w:line="276" w:lineRule="auto"/>
        <w:rPr>
          <w:rFonts w:ascii="Calibri" w:hAnsi="Calibri" w:cs="Calibri"/>
          <w:b/>
          <w:color w:val="000000" w:themeColor="text1"/>
          <w:sz w:val="22"/>
          <w:szCs w:val="22"/>
        </w:rPr>
      </w:pPr>
    </w:p>
    <w:tbl>
      <w:tblPr>
        <w:tblStyle w:val="Tabela-Siatka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"/>
        <w:gridCol w:w="3011"/>
        <w:gridCol w:w="4272"/>
      </w:tblGrid>
      <w:tr w:rsidR="006B4C90" w:rsidRPr="00E36E00" w14:paraId="7CE292CC" w14:textId="77777777" w:rsidTr="00326FDA">
        <w:trPr>
          <w:trHeight w:val="1428"/>
        </w:trPr>
        <w:tc>
          <w:tcPr>
            <w:tcW w:w="311" w:type="dxa"/>
          </w:tcPr>
          <w:p w14:paraId="353CD358" w14:textId="77777777" w:rsidR="006B4C90" w:rsidRPr="00E36E00" w:rsidRDefault="006B4C90" w:rsidP="0079586F">
            <w:pPr>
              <w:spacing w:line="276" w:lineRule="auto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2944" w:type="dxa"/>
          </w:tcPr>
          <w:p w14:paraId="7984B646" w14:textId="56E7E5B4" w:rsidR="006B4C90" w:rsidRPr="00326FDA" w:rsidRDefault="00BE4FB9" w:rsidP="0079586F">
            <w:pPr>
              <w:spacing w:line="276" w:lineRule="auto"/>
              <w:ind w:left="3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26FD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Aleksandra Cybińska</w:t>
            </w:r>
          </w:p>
          <w:p w14:paraId="73519D6D" w14:textId="192562CB" w:rsidR="006B4C90" w:rsidRPr="00326FDA" w:rsidRDefault="00BE4FB9" w:rsidP="0079586F">
            <w:pPr>
              <w:spacing w:line="276" w:lineRule="auto"/>
              <w:ind w:left="3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26FD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Spec. ds. PR</w:t>
            </w:r>
          </w:p>
          <w:p w14:paraId="1D11647F" w14:textId="503E2B90" w:rsidR="006B4C90" w:rsidRPr="00326FDA" w:rsidRDefault="00BE4FB9" w:rsidP="0079586F">
            <w:pPr>
              <w:spacing w:line="276" w:lineRule="auto"/>
              <w:ind w:left="3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326FD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a.cybinska@wielton</w:t>
            </w:r>
            <w:r w:rsidR="00E92AD9" w:rsidRPr="00326FD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group</w:t>
            </w:r>
            <w:r w:rsidRPr="00326FDA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.com</w:t>
            </w:r>
          </w:p>
          <w:p w14:paraId="3F492664" w14:textId="2AC7D035" w:rsidR="006B4C90" w:rsidRPr="0044014C" w:rsidRDefault="006B4C90" w:rsidP="0079586F">
            <w:pPr>
              <w:spacing w:line="276" w:lineRule="auto"/>
              <w:ind w:left="3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4272" w:type="dxa"/>
          </w:tcPr>
          <w:p w14:paraId="0964D8EC" w14:textId="45F7A36F" w:rsidR="006B4C90" w:rsidRPr="0044014C" w:rsidRDefault="006B4C90" w:rsidP="00326FDA">
            <w:pPr>
              <w:spacing w:line="276" w:lineRule="auto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</w:tbl>
    <w:p w14:paraId="39B44B55" w14:textId="77777777" w:rsidR="00244915" w:rsidRPr="0044014C" w:rsidRDefault="00244915" w:rsidP="006B4C90">
      <w:pPr>
        <w:spacing w:line="276" w:lineRule="auto"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1A259A31" w14:textId="77777777" w:rsidR="00CA1A3A" w:rsidRPr="00E36E00" w:rsidRDefault="00CA1A3A" w:rsidP="00CA1A3A">
      <w:pPr>
        <w:spacing w:line="276" w:lineRule="auto"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  <w:r w:rsidRPr="00E36E00">
        <w:rPr>
          <w:rFonts w:ascii="Calibri" w:hAnsi="Calibri" w:cs="Calibri"/>
          <w:b/>
          <w:color w:val="000000" w:themeColor="text1"/>
          <w:sz w:val="22"/>
          <w:szCs w:val="22"/>
        </w:rPr>
        <w:t>O Grupie Wielton:</w:t>
      </w:r>
    </w:p>
    <w:p w14:paraId="2F990D76" w14:textId="77777777" w:rsidR="00CA1A3A" w:rsidRPr="00E36E00" w:rsidRDefault="00CA1A3A" w:rsidP="00CA1A3A">
      <w:pPr>
        <w:spacing w:line="276" w:lineRule="auto"/>
        <w:jc w:val="both"/>
        <w:rPr>
          <w:rFonts w:ascii="Calibri" w:hAnsi="Calibri" w:cs="Calibri"/>
          <w:b/>
          <w:color w:val="000000" w:themeColor="text1"/>
          <w:sz w:val="22"/>
          <w:szCs w:val="22"/>
        </w:rPr>
      </w:pPr>
    </w:p>
    <w:p w14:paraId="7D878464" w14:textId="24BFFB9B" w:rsidR="009862B1" w:rsidRPr="00E36E00" w:rsidRDefault="00CA1A3A" w:rsidP="00AB67C9">
      <w:pPr>
        <w:spacing w:line="276" w:lineRule="auto"/>
        <w:jc w:val="both"/>
        <w:rPr>
          <w:rFonts w:ascii="Calibri" w:hAnsi="Calibri" w:cs="Calibri"/>
          <w:bCs/>
          <w:color w:val="EE0000"/>
          <w:sz w:val="20"/>
          <w:szCs w:val="20"/>
        </w:rPr>
      </w:pPr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Grupa Wielton należy do grona trzech największych producentów naczep, przyczep i zabudów samochodowych w Europie oraz </w:t>
      </w:r>
      <w:r w:rsidR="00876C91" w:rsidRPr="00E36E00">
        <w:rPr>
          <w:rFonts w:ascii="Calibri" w:hAnsi="Calibri" w:cs="Calibri"/>
          <w:bCs/>
          <w:color w:val="000000" w:themeColor="text1"/>
          <w:sz w:val="20"/>
          <w:szCs w:val="20"/>
        </w:rPr>
        <w:t>dwunastu</w:t>
      </w:r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 największych producentów w tej branży na świecie. Misją Grupy Wielton jest tworzenie i dostarczanie najlepszych rozwiązań transportowych dla biznesu. </w:t>
      </w:r>
      <w:r w:rsidRPr="00E36E00">
        <w:rPr>
          <w:rFonts w:ascii="Calibri" w:hAnsi="Calibri" w:cs="Calibri"/>
          <w:color w:val="000000" w:themeColor="text1"/>
          <w:sz w:val="20"/>
          <w:szCs w:val="20"/>
        </w:rPr>
        <w:t xml:space="preserve">Swoją aktywność Grupa opiera na czterech </w:t>
      </w:r>
      <w:r w:rsidRPr="00E36E00">
        <w:rPr>
          <w:rFonts w:ascii="Calibri" w:hAnsi="Calibri" w:cs="Calibri"/>
          <w:sz w:val="20"/>
          <w:szCs w:val="20"/>
        </w:rPr>
        <w:t xml:space="preserve">kluczowych wartościach, do których zaliczają się: wspólnota wartości i celu, różnorodność, obecność lokalna oraz </w:t>
      </w:r>
      <w:r w:rsidRPr="00E36E00">
        <w:rPr>
          <w:rFonts w:ascii="Calibri" w:hAnsi="Calibri" w:cs="Calibri"/>
          <w:sz w:val="20"/>
          <w:szCs w:val="20"/>
        </w:rPr>
        <w:lastRenderedPageBreak/>
        <w:t>współpraca.</w:t>
      </w:r>
      <w:r w:rsidRPr="00E36E00">
        <w:rPr>
          <w:rFonts w:ascii="Calibri" w:hAnsi="Calibri" w:cs="Calibri"/>
          <w:bCs/>
          <w:sz w:val="20"/>
          <w:szCs w:val="20"/>
        </w:rPr>
        <w:t xml:space="preserve"> W ramach całej Grupy zatrudnienie znajduje obecnie</w:t>
      </w:r>
      <w:r w:rsidR="002250F7" w:rsidRPr="00E36E00">
        <w:rPr>
          <w:rFonts w:ascii="Calibri" w:hAnsi="Calibri" w:cs="Calibri"/>
          <w:bCs/>
          <w:sz w:val="20"/>
          <w:szCs w:val="20"/>
        </w:rPr>
        <w:t xml:space="preserve"> </w:t>
      </w:r>
      <w:r w:rsidRPr="00E36E00">
        <w:rPr>
          <w:rFonts w:ascii="Calibri" w:hAnsi="Calibri" w:cs="Calibri"/>
          <w:bCs/>
          <w:sz w:val="20"/>
          <w:szCs w:val="20"/>
        </w:rPr>
        <w:t>3,</w:t>
      </w:r>
      <w:r w:rsidR="001257AE">
        <w:rPr>
          <w:rFonts w:ascii="Calibri" w:hAnsi="Calibri" w:cs="Calibri"/>
          <w:bCs/>
          <w:sz w:val="20"/>
          <w:szCs w:val="20"/>
        </w:rPr>
        <w:t>8</w:t>
      </w:r>
      <w:r w:rsidRPr="00E36E00">
        <w:rPr>
          <w:rFonts w:ascii="Calibri" w:hAnsi="Calibri" w:cs="Calibri"/>
          <w:bCs/>
          <w:sz w:val="20"/>
          <w:szCs w:val="20"/>
        </w:rPr>
        <w:t xml:space="preserve"> tys. pracowników, przy czym najwięcej, bo aż</w:t>
      </w:r>
      <w:r w:rsidR="00120377" w:rsidRPr="00E36E00">
        <w:rPr>
          <w:rFonts w:ascii="Calibri" w:hAnsi="Calibri" w:cs="Calibri"/>
          <w:bCs/>
          <w:sz w:val="20"/>
          <w:szCs w:val="20"/>
        </w:rPr>
        <w:t xml:space="preserve"> </w:t>
      </w:r>
      <w:r w:rsidR="00D01CF9" w:rsidRPr="00E36E00">
        <w:rPr>
          <w:rFonts w:ascii="Calibri" w:hAnsi="Calibri" w:cs="Calibri"/>
          <w:bCs/>
          <w:sz w:val="20"/>
          <w:szCs w:val="20"/>
        </w:rPr>
        <w:t>1,9</w:t>
      </w:r>
      <w:r w:rsidRPr="00E36E00">
        <w:rPr>
          <w:rFonts w:ascii="Calibri" w:hAnsi="Calibri" w:cs="Calibri"/>
          <w:bCs/>
          <w:sz w:val="20"/>
          <w:szCs w:val="20"/>
        </w:rPr>
        <w:t xml:space="preserve"> tys.</w:t>
      </w:r>
      <w:r w:rsidR="00D27F89" w:rsidRPr="00E36E00">
        <w:rPr>
          <w:rFonts w:ascii="Calibri" w:hAnsi="Calibri" w:cs="Calibri"/>
          <w:bCs/>
          <w:sz w:val="20"/>
          <w:szCs w:val="20"/>
        </w:rPr>
        <w:t xml:space="preserve"> osób </w:t>
      </w:r>
      <w:r w:rsidRPr="00E36E00">
        <w:rPr>
          <w:rFonts w:ascii="Calibri" w:hAnsi="Calibri" w:cs="Calibri"/>
          <w:bCs/>
          <w:sz w:val="20"/>
          <w:szCs w:val="20"/>
        </w:rPr>
        <w:t xml:space="preserve">w pracuje w zakładach w Wieluniu. </w:t>
      </w:r>
    </w:p>
    <w:p w14:paraId="32EA8A9A" w14:textId="77777777" w:rsidR="009862B1" w:rsidRPr="00E36E00" w:rsidRDefault="009862B1" w:rsidP="00AB67C9">
      <w:pPr>
        <w:spacing w:line="276" w:lineRule="auto"/>
        <w:jc w:val="both"/>
        <w:rPr>
          <w:rFonts w:ascii="Calibri" w:hAnsi="Calibri" w:cs="Calibri"/>
          <w:bCs/>
          <w:color w:val="000000" w:themeColor="text1"/>
          <w:sz w:val="20"/>
          <w:szCs w:val="20"/>
        </w:rPr>
      </w:pPr>
    </w:p>
    <w:p w14:paraId="0018FCED" w14:textId="6B0A0F24" w:rsidR="008A33DE" w:rsidRDefault="00CA1A3A" w:rsidP="00114241">
      <w:pPr>
        <w:spacing w:line="276" w:lineRule="auto"/>
        <w:jc w:val="both"/>
        <w:rPr>
          <w:rFonts w:ascii="Calibri" w:hAnsi="Calibri" w:cs="Calibri"/>
          <w:bCs/>
          <w:color w:val="000000" w:themeColor="text1"/>
          <w:sz w:val="20"/>
          <w:szCs w:val="20"/>
        </w:rPr>
      </w:pPr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Podmiotem dominującym w grupie Wielton jest Wielton S.A. notowana na Giełdzie Papierów Wartościowych </w:t>
      </w:r>
      <w:r w:rsidR="00AB67C9" w:rsidRPr="00E36E00">
        <w:rPr>
          <w:rFonts w:ascii="Calibri" w:hAnsi="Calibri" w:cs="Calibri"/>
          <w:bCs/>
          <w:color w:val="000000" w:themeColor="text1"/>
          <w:sz w:val="20"/>
          <w:szCs w:val="20"/>
        </w:rPr>
        <w:br/>
      </w:r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w Warszawie. Siłą Grupy jest konsekwentnie realizowana strategia, oparta na rozwoju organicznym i akwizycjach. W 2015 r. Grupa nabyła wiodące włoskie marki </w:t>
      </w:r>
      <w:proofErr w:type="spellStart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>Viberti</w:t>
      </w:r>
      <w:proofErr w:type="spellEnd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 i </w:t>
      </w:r>
      <w:proofErr w:type="spellStart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>Cardi</w:t>
      </w:r>
      <w:proofErr w:type="spellEnd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 oraz francuską spółkę </w:t>
      </w:r>
      <w:proofErr w:type="spellStart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>Fruehauf</w:t>
      </w:r>
      <w:proofErr w:type="spellEnd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. W maju 2017 r. Grupa Wielton przejęła niemiecką spółkę </w:t>
      </w:r>
      <w:proofErr w:type="spellStart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>Langendorf</w:t>
      </w:r>
      <w:proofErr w:type="spellEnd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, dzięki czemu poszerzyła swoją ofertę m.in. </w:t>
      </w:r>
      <w:r w:rsidR="00AB67C9" w:rsidRPr="00E36E00">
        <w:rPr>
          <w:rFonts w:ascii="Calibri" w:hAnsi="Calibri" w:cs="Calibri"/>
          <w:bCs/>
          <w:color w:val="000000" w:themeColor="text1"/>
          <w:sz w:val="20"/>
          <w:szCs w:val="20"/>
        </w:rPr>
        <w:br/>
      </w:r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o specjalistyczne pojazdy do przewozu szkła i prefabrykatów betonowych. Przejęcie spółki Lawrence David we wrześniu 2018 r. pozwoliło wzbogacić ofertę Grupy o kolejne unikalne pojazdy. Na szczególną uwagę zasługują </w:t>
      </w:r>
      <w:r w:rsidR="00A21C6D"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 </w:t>
      </w:r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zabudowy typu </w:t>
      </w:r>
      <w:proofErr w:type="spellStart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>home</w:t>
      </w:r>
      <w:proofErr w:type="spellEnd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 </w:t>
      </w:r>
      <w:proofErr w:type="spellStart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>delivery</w:t>
      </w:r>
      <w:proofErr w:type="spellEnd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 oraz </w:t>
      </w:r>
      <w:proofErr w:type="spellStart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>bezsłupkowe</w:t>
      </w:r>
      <w:proofErr w:type="spellEnd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 naczepy kurtynowe. Z kolei przejęcie spółki </w:t>
      </w:r>
      <w:proofErr w:type="spellStart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>Guillén</w:t>
      </w:r>
      <w:proofErr w:type="spellEnd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 </w:t>
      </w:r>
      <w:proofErr w:type="spellStart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>Desarrollos</w:t>
      </w:r>
      <w:proofErr w:type="spellEnd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 </w:t>
      </w:r>
      <w:proofErr w:type="spellStart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>Industriales</w:t>
      </w:r>
      <w:proofErr w:type="spellEnd"/>
      <w:r w:rsidRPr="00E36E00">
        <w:rPr>
          <w:rFonts w:ascii="Calibri" w:hAnsi="Calibri" w:cs="Calibri"/>
          <w:bCs/>
          <w:color w:val="000000" w:themeColor="text1"/>
          <w:sz w:val="20"/>
          <w:szCs w:val="20"/>
        </w:rPr>
        <w:t xml:space="preserve"> w 2021 r. umożliwiło rozszerzenie działalności Grupy o kolejny ważny rynek – Hiszpanię.</w:t>
      </w:r>
    </w:p>
    <w:p w14:paraId="6ED30337" w14:textId="77777777" w:rsidR="00DB3F6F" w:rsidRDefault="00DB3F6F" w:rsidP="00114241">
      <w:pPr>
        <w:spacing w:line="276" w:lineRule="auto"/>
        <w:jc w:val="both"/>
        <w:rPr>
          <w:rFonts w:ascii="Calibri" w:hAnsi="Calibri" w:cs="Calibri"/>
          <w:bCs/>
          <w:color w:val="000000" w:themeColor="text1"/>
          <w:sz w:val="20"/>
          <w:szCs w:val="20"/>
        </w:rPr>
      </w:pPr>
    </w:p>
    <w:p w14:paraId="229BE122" w14:textId="5785D4C5" w:rsidR="00DB3F6F" w:rsidRPr="00970E79" w:rsidRDefault="00DB3F6F" w:rsidP="00114241">
      <w:pPr>
        <w:spacing w:line="276" w:lineRule="auto"/>
        <w:jc w:val="both"/>
        <w:rPr>
          <w:rFonts w:ascii="Arial" w:hAnsi="Arial" w:cs="Arial"/>
          <w:bCs/>
          <w:color w:val="000000" w:themeColor="text1"/>
          <w:sz w:val="18"/>
          <w:szCs w:val="18"/>
        </w:rPr>
      </w:pPr>
    </w:p>
    <w:p w14:paraId="190E029E" w14:textId="77777777" w:rsidR="001E08C7" w:rsidRDefault="001E08C7" w:rsidP="00114241">
      <w:pPr>
        <w:spacing w:line="276" w:lineRule="auto"/>
        <w:jc w:val="both"/>
        <w:rPr>
          <w:rFonts w:ascii="Tahoma" w:hAnsi="Tahoma" w:cs="Tahoma"/>
          <w:bCs/>
          <w:color w:val="000000" w:themeColor="text1"/>
          <w:sz w:val="20"/>
          <w:szCs w:val="20"/>
        </w:rPr>
      </w:pPr>
    </w:p>
    <w:p w14:paraId="5E63FD74" w14:textId="77777777" w:rsidR="001E08C7" w:rsidRPr="001E08C7" w:rsidRDefault="001E08C7" w:rsidP="00114241">
      <w:pPr>
        <w:spacing w:line="276" w:lineRule="auto"/>
        <w:jc w:val="both"/>
        <w:rPr>
          <w:rFonts w:ascii="Tahoma" w:hAnsi="Tahoma" w:cs="Tahoma"/>
          <w:bCs/>
          <w:color w:val="000000" w:themeColor="text1"/>
          <w:sz w:val="20"/>
          <w:szCs w:val="20"/>
        </w:rPr>
      </w:pPr>
    </w:p>
    <w:p w14:paraId="27980E74" w14:textId="77777777" w:rsidR="003731B9" w:rsidRDefault="003731B9" w:rsidP="00114241">
      <w:pPr>
        <w:spacing w:line="276" w:lineRule="auto"/>
        <w:jc w:val="both"/>
        <w:rPr>
          <w:rFonts w:ascii="Aptos" w:hAnsi="Aptos" w:cs="Questrial"/>
          <w:bCs/>
          <w:color w:val="000000" w:themeColor="text1"/>
          <w:sz w:val="18"/>
          <w:szCs w:val="18"/>
        </w:rPr>
      </w:pPr>
    </w:p>
    <w:p w14:paraId="37F751EA" w14:textId="77777777" w:rsidR="003731B9" w:rsidRPr="003731B9" w:rsidRDefault="003731B9" w:rsidP="00114241">
      <w:pPr>
        <w:spacing w:line="276" w:lineRule="auto"/>
        <w:jc w:val="both"/>
        <w:rPr>
          <w:rFonts w:ascii="Aptos" w:hAnsi="Aptos" w:cs="Questrial"/>
          <w:bCs/>
          <w:color w:val="000000" w:themeColor="text1"/>
          <w:sz w:val="18"/>
          <w:szCs w:val="18"/>
        </w:rPr>
      </w:pPr>
    </w:p>
    <w:p w14:paraId="729F2656" w14:textId="77777777" w:rsidR="00355935" w:rsidRDefault="00355935" w:rsidP="00114241">
      <w:pPr>
        <w:spacing w:line="276" w:lineRule="auto"/>
        <w:jc w:val="both"/>
        <w:rPr>
          <w:rFonts w:ascii="Aptos" w:hAnsi="Aptos" w:cs="Calibri"/>
          <w:bCs/>
          <w:color w:val="000000" w:themeColor="text1"/>
          <w:sz w:val="16"/>
          <w:szCs w:val="16"/>
        </w:rPr>
      </w:pPr>
    </w:p>
    <w:p w14:paraId="2096B27B" w14:textId="77777777" w:rsidR="00355935" w:rsidRDefault="00355935" w:rsidP="00114241">
      <w:pPr>
        <w:spacing w:line="276" w:lineRule="auto"/>
        <w:jc w:val="both"/>
        <w:rPr>
          <w:rFonts w:ascii="Aptos" w:hAnsi="Aptos" w:cs="Calibri"/>
          <w:bCs/>
          <w:color w:val="000000" w:themeColor="text1"/>
          <w:sz w:val="16"/>
          <w:szCs w:val="16"/>
        </w:rPr>
      </w:pPr>
    </w:p>
    <w:p w14:paraId="3B80232D" w14:textId="77777777" w:rsidR="00355935" w:rsidRPr="00BF5661" w:rsidRDefault="00355935" w:rsidP="00114241">
      <w:pPr>
        <w:spacing w:line="276" w:lineRule="auto"/>
        <w:jc w:val="both"/>
        <w:rPr>
          <w:rFonts w:ascii="Aptos" w:hAnsi="Aptos" w:cs="Calibri"/>
          <w:b/>
          <w:color w:val="000000" w:themeColor="text1"/>
          <w:sz w:val="16"/>
          <w:szCs w:val="16"/>
        </w:rPr>
      </w:pPr>
    </w:p>
    <w:sectPr w:rsidR="00355935" w:rsidRPr="00BF5661" w:rsidSect="00970E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60" w:right="1417" w:bottom="1417" w:left="1417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CA270" w14:textId="77777777" w:rsidR="00A27298" w:rsidRDefault="00A27298">
      <w:r>
        <w:separator/>
      </w:r>
    </w:p>
  </w:endnote>
  <w:endnote w:type="continuationSeparator" w:id="0">
    <w:p w14:paraId="28EB4746" w14:textId="77777777" w:rsidR="00A27298" w:rsidRDefault="00A27298">
      <w:r>
        <w:continuationSeparator/>
      </w:r>
    </w:p>
  </w:endnote>
  <w:endnote w:type="continuationNotice" w:id="1">
    <w:p w14:paraId="34AD593E" w14:textId="77777777" w:rsidR="00A27298" w:rsidRDefault="00A272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Questrial">
    <w:charset w:val="EE"/>
    <w:family w:val="auto"/>
    <w:pitch w:val="variable"/>
    <w:sig w:usb0="E00002FF" w:usb1="4000201F" w:usb2="08000029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0D7DA" w14:textId="77777777" w:rsidR="00740CF7" w:rsidRDefault="00740C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764AA" w14:textId="0D878148" w:rsidR="00850B2E" w:rsidRDefault="00850B2E" w:rsidP="00CF1051">
    <w:pPr>
      <w:pStyle w:val="Stopka"/>
      <w:tabs>
        <w:tab w:val="clear" w:pos="4536"/>
        <w:tab w:val="clear" w:pos="9072"/>
        <w:tab w:val="left" w:pos="3360"/>
      </w:tabs>
      <w:rPr>
        <w:noProof/>
      </w:rPr>
    </w:pPr>
  </w:p>
  <w:p w14:paraId="55FA4573" w14:textId="77777777" w:rsidR="00D03D08" w:rsidRDefault="00D03D08" w:rsidP="00CF1051">
    <w:pPr>
      <w:pStyle w:val="Stopka"/>
      <w:tabs>
        <w:tab w:val="clear" w:pos="4536"/>
        <w:tab w:val="clear" w:pos="9072"/>
        <w:tab w:val="left" w:pos="3360"/>
      </w:tabs>
    </w:pPr>
  </w:p>
  <w:p w14:paraId="59DDB503" w14:textId="6114157A" w:rsidR="00E75380" w:rsidRDefault="004F7B6B" w:rsidP="00CF1051">
    <w:pPr>
      <w:pStyle w:val="Stopka"/>
      <w:tabs>
        <w:tab w:val="clear" w:pos="4536"/>
        <w:tab w:val="clear" w:pos="9072"/>
        <w:tab w:val="left" w:pos="3360"/>
      </w:tabs>
    </w:pPr>
    <w:r w:rsidRPr="004F7B6B">
      <w:rPr>
        <w:noProof/>
      </w:rPr>
      <w:drawing>
        <wp:anchor distT="0" distB="0" distL="114300" distR="114300" simplePos="0" relativeHeight="251661312" behindDoc="0" locked="0" layoutInCell="1" allowOverlap="1" wp14:anchorId="5A88D60A" wp14:editId="46CD6471">
          <wp:simplePos x="0" y="0"/>
          <wp:positionH relativeFrom="column">
            <wp:posOffset>2491105</wp:posOffset>
          </wp:positionH>
          <wp:positionV relativeFrom="paragraph">
            <wp:posOffset>286385</wp:posOffset>
          </wp:positionV>
          <wp:extent cx="609653" cy="129551"/>
          <wp:effectExtent l="0" t="0" r="0" b="3810"/>
          <wp:wrapSquare wrapText="bothSides"/>
          <wp:docPr id="4378942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89425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9653" cy="1295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05800">
      <w:rPr>
        <w:noProof/>
        <w:lang w:val="en-US"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CC86974" wp14:editId="761A2959">
              <wp:simplePos x="0" y="0"/>
              <wp:positionH relativeFrom="column">
                <wp:posOffset>-671195</wp:posOffset>
              </wp:positionH>
              <wp:positionV relativeFrom="paragraph">
                <wp:posOffset>-191770</wp:posOffset>
              </wp:positionV>
              <wp:extent cx="7414260" cy="7620"/>
              <wp:effectExtent l="0" t="0" r="34290" b="30480"/>
              <wp:wrapNone/>
              <wp:docPr id="510114059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414260" cy="7620"/>
                      </a:xfrm>
                      <a:prstGeom prst="line">
                        <a:avLst/>
                      </a:prstGeom>
                      <a:ln w="222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27A9E3B" id="Łącznik prosty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85pt,-15.1pt" to="530.95pt,-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3h1sAEAAKYDAAAOAAAAZHJzL2Uyb0RvYy54bWysU8lu2zAQvRfoPxC8x5KF1CkEyzkkaC9F&#10;EnS7M9TQIsoNJGvJf9/hyFaCLkARRAeCy8yb996MtteTNewAMWnvOr5e1ZyBk77Xbt/xb18/XLzn&#10;LGXhemG8g44fIfHr3ds32zG00PjBmx4iQxCX2jF0fMg5tFWV5ABWpJUP4PBR+WhFxmPcV30UI6Jb&#10;UzV1valGH/sQvYSU8PZ2fuQ7wlcKZL5XKkFmpuPILdMaaX0sa7XbinYfRRi0PNEQL2BhhXZYdIG6&#10;FVmwn1H/AWW1jD55lVfS28orpSWQBlSzrn9T82UQAUgLmpPCYlN6PVh5d7hxDxFtGENqU3iIRcWk&#10;omXK6PAde0q6kCmbyLbjYhtMmUm8vLpcXzYbdFfi29WmIVerGaWghZjyR/CWlU3HjXZFlGjF4VPK&#10;WBlDzyHl2jg2drzB711pT/VEjHb5aGAO+wyK6R4JzBRpZuDGRHYQ2O3+x5rSCyBGlhSljVmSauLw&#10;z6RTbEkDmqP/TVyiqaJ3eUm02vn4t6p5OlNVc/xZ9ay1yH70/ZHaRHbgMJBtp8Et0/b8TOlPv9fu&#10;FwAAAP//AwBQSwMEFAAGAAgAAAAhABxe/9zkAAAADQEAAA8AAABkcnMvZG93bnJldi54bWxMj8tO&#10;wzAQRfdI/IM1SOxaO6lomhCnqnhKCBZtQSo7J54mUeNxFLtt+HvcFezmcXTnTL4cTcdOOLjWkoRo&#10;KoAhVVa3VEv43D5PFsCcV6RVZwkl/KCDZXF9latM2zOt8bTxNQsh5DIlofG+zzh3VYNGuantkcJu&#10;bwejfGiHmutBnUO46XgsxJwb1VK40KgeHxqsDpujkbBLdo9v69X79/5j9vVaxvXTS5ocpLy9GVf3&#10;wDyO/g+Gi35QhyI4lfZI2rFOwiQSd0lgQzUTMbALIuZRCqwMozgVwIuc//+i+AUAAP//AwBQSwEC&#10;LQAUAAYACAAAACEAtoM4kv4AAADhAQAAEwAAAAAAAAAAAAAAAAAAAAAAW0NvbnRlbnRfVHlwZXNd&#10;LnhtbFBLAQItABQABgAIAAAAIQA4/SH/1gAAAJQBAAALAAAAAAAAAAAAAAAAAC8BAABfcmVscy8u&#10;cmVsc1BLAQItABQABgAIAAAAIQDpq3h1sAEAAKYDAAAOAAAAAAAAAAAAAAAAAC4CAABkcnMvZTJv&#10;RG9jLnhtbFBLAQItABQABgAIAAAAIQAcXv/c5AAAAA0BAAAPAAAAAAAAAAAAAAAAAAoEAABkcnMv&#10;ZG93bnJldi54bWxQSwUGAAAAAAQABADzAAAAGwUAAAAA&#10;" strokecolor="black [3200]" strokeweight="1.75pt">
              <v:stroke endcap="round"/>
            </v:line>
          </w:pict>
        </mc:Fallback>
      </mc:AlternateContent>
    </w:r>
    <w:r w:rsidR="00E75380">
      <w:rPr>
        <w:noProof/>
        <w:lang w:val="en-US" w:eastAsia="zh-CN"/>
      </w:rPr>
      <w:drawing>
        <wp:anchor distT="0" distB="0" distL="114300" distR="114300" simplePos="0" relativeHeight="251655168" behindDoc="1" locked="0" layoutInCell="1" allowOverlap="1" wp14:anchorId="4F5DB609" wp14:editId="637D4A8F">
          <wp:simplePos x="0" y="0"/>
          <wp:positionH relativeFrom="column">
            <wp:posOffset>-915035</wp:posOffset>
          </wp:positionH>
          <wp:positionV relativeFrom="paragraph">
            <wp:posOffset>-222250</wp:posOffset>
          </wp:positionV>
          <wp:extent cx="7591425" cy="836295"/>
          <wp:effectExtent l="0" t="0" r="9525" b="1905"/>
          <wp:wrapNone/>
          <wp:docPr id="6" name="Obraz 6" descr="Papier_firmowy_dol_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apier_firmowy_dol_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836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DD2250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1D30" w14:textId="77777777" w:rsidR="00740CF7" w:rsidRDefault="00740C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ABE56" w14:textId="77777777" w:rsidR="00A27298" w:rsidRDefault="00A27298">
      <w:r>
        <w:separator/>
      </w:r>
    </w:p>
  </w:footnote>
  <w:footnote w:type="continuationSeparator" w:id="0">
    <w:p w14:paraId="4BA531EC" w14:textId="77777777" w:rsidR="00A27298" w:rsidRDefault="00A27298">
      <w:r>
        <w:continuationSeparator/>
      </w:r>
    </w:p>
  </w:footnote>
  <w:footnote w:type="continuationNotice" w:id="1">
    <w:p w14:paraId="0FCAA962" w14:textId="77777777" w:rsidR="00A27298" w:rsidRDefault="00A272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6ED50" w14:textId="77777777" w:rsidR="00740CF7" w:rsidRDefault="00740C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B56E5" w14:textId="67B3E452" w:rsidR="006A2FF0" w:rsidRDefault="00C05800" w:rsidP="00F34544">
    <w:pPr>
      <w:pStyle w:val="Nagwek"/>
      <w:ind w:left="-854"/>
      <w:rPr>
        <w:noProof/>
      </w:rPr>
    </w:pPr>
    <w:r>
      <w:rPr>
        <w:noProof/>
        <w:lang w:val="en-US" w:eastAsia="zh-CN"/>
      </w:rPr>
      <w:drawing>
        <wp:anchor distT="0" distB="0" distL="114300" distR="114300" simplePos="0" relativeHeight="251658240" behindDoc="0" locked="0" layoutInCell="1" allowOverlap="1" wp14:anchorId="6691DBF4" wp14:editId="6FD1DC62">
          <wp:simplePos x="0" y="0"/>
          <wp:positionH relativeFrom="column">
            <wp:posOffset>-320675</wp:posOffset>
          </wp:positionH>
          <wp:positionV relativeFrom="paragraph">
            <wp:posOffset>-198120</wp:posOffset>
          </wp:positionV>
          <wp:extent cx="2087245" cy="586740"/>
          <wp:effectExtent l="0" t="0" r="8255" b="0"/>
          <wp:wrapSquare wrapText="bothSides"/>
          <wp:docPr id="16477431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3712"/>
                  <a:stretch/>
                </pic:blipFill>
                <pic:spPr bwMode="auto">
                  <a:xfrm>
                    <a:off x="0" y="0"/>
                    <a:ext cx="208724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0BB7D4" w14:textId="675FF7D7" w:rsidR="00E75380" w:rsidRDefault="00E75380" w:rsidP="00F34544">
    <w:pPr>
      <w:pStyle w:val="Nagwek"/>
      <w:ind w:left="-85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43E3" w14:textId="77777777" w:rsidR="00740CF7" w:rsidRDefault="00740C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478C0"/>
    <w:multiLevelType w:val="hybridMultilevel"/>
    <w:tmpl w:val="7974B5AA"/>
    <w:lvl w:ilvl="0" w:tplc="69C894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37276"/>
    <w:multiLevelType w:val="hybridMultilevel"/>
    <w:tmpl w:val="F43AF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D69F5"/>
    <w:multiLevelType w:val="hybridMultilevel"/>
    <w:tmpl w:val="54E2BE2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AA175B"/>
    <w:multiLevelType w:val="hybridMultilevel"/>
    <w:tmpl w:val="6C0ED4D8"/>
    <w:lvl w:ilvl="0" w:tplc="F1C0EC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7247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90E4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F88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4820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5483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2AF9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60E9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DA28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F967FEC"/>
    <w:multiLevelType w:val="hybridMultilevel"/>
    <w:tmpl w:val="7B4A34EE"/>
    <w:lvl w:ilvl="0" w:tplc="180A974E">
      <w:start w:val="1"/>
      <w:numFmt w:val="bullet"/>
      <w:lvlText w:val=""/>
      <w:lvlJc w:val="left"/>
      <w:pPr>
        <w:ind w:left="1070" w:hanging="710"/>
      </w:pPr>
      <w:rPr>
        <w:rFonts w:ascii="Symbol" w:hAnsi="Symbol" w:hint="default"/>
        <w:sz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51BBD"/>
    <w:multiLevelType w:val="hybridMultilevel"/>
    <w:tmpl w:val="CC8C959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C86BD7"/>
    <w:multiLevelType w:val="hybridMultilevel"/>
    <w:tmpl w:val="AD4255B8"/>
    <w:lvl w:ilvl="0" w:tplc="FA1E182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316C3E"/>
    <w:multiLevelType w:val="hybridMultilevel"/>
    <w:tmpl w:val="C1E86924"/>
    <w:lvl w:ilvl="0" w:tplc="168092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20E4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DC0D59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B064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F022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8037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704D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3E05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9686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0055ECD"/>
    <w:multiLevelType w:val="hybridMultilevel"/>
    <w:tmpl w:val="D74AE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FF29D9"/>
    <w:multiLevelType w:val="hybridMultilevel"/>
    <w:tmpl w:val="63B46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71FF9"/>
    <w:multiLevelType w:val="hybridMultilevel"/>
    <w:tmpl w:val="81F63B7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02957"/>
    <w:multiLevelType w:val="hybridMultilevel"/>
    <w:tmpl w:val="6B1A5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F201FB"/>
    <w:multiLevelType w:val="hybridMultilevel"/>
    <w:tmpl w:val="4A027DAE"/>
    <w:lvl w:ilvl="0" w:tplc="FB6883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861920"/>
    <w:multiLevelType w:val="hybridMultilevel"/>
    <w:tmpl w:val="23827D6C"/>
    <w:lvl w:ilvl="0" w:tplc="F98065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D00B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2A42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6A11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3205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FC91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C824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3012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90D8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AF97AE3"/>
    <w:multiLevelType w:val="hybridMultilevel"/>
    <w:tmpl w:val="18643826"/>
    <w:lvl w:ilvl="0" w:tplc="69C894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BB7ED8"/>
    <w:multiLevelType w:val="hybridMultilevel"/>
    <w:tmpl w:val="D65C3C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4F5B7F"/>
    <w:multiLevelType w:val="hybridMultilevel"/>
    <w:tmpl w:val="B3A66CA6"/>
    <w:lvl w:ilvl="0" w:tplc="97E46E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4A0AE6">
      <w:start w:val="97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C6DB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5EA8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47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F888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B64E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DAE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4082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6DD344B"/>
    <w:multiLevelType w:val="hybridMultilevel"/>
    <w:tmpl w:val="A3EE892E"/>
    <w:lvl w:ilvl="0" w:tplc="0CC400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E817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BC66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4EDC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C2BE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AA39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0A5A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80A8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1E2E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71D3827"/>
    <w:multiLevelType w:val="hybridMultilevel"/>
    <w:tmpl w:val="02E21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12203F"/>
    <w:multiLevelType w:val="hybridMultilevel"/>
    <w:tmpl w:val="5F6C09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07427C"/>
    <w:multiLevelType w:val="hybridMultilevel"/>
    <w:tmpl w:val="C1BE4ED0"/>
    <w:lvl w:ilvl="0" w:tplc="D5B4EF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0CDE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88AD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548F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56C5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506B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7E9A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84E9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3ED0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3091229"/>
    <w:multiLevelType w:val="hybridMultilevel"/>
    <w:tmpl w:val="9F8C42E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7B1729"/>
    <w:multiLevelType w:val="hybridMultilevel"/>
    <w:tmpl w:val="4D9CA9BA"/>
    <w:lvl w:ilvl="0" w:tplc="F1760658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  <w:color w:val="auto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E77831"/>
    <w:multiLevelType w:val="hybridMultilevel"/>
    <w:tmpl w:val="91D2AE68"/>
    <w:lvl w:ilvl="0" w:tplc="43B4E3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0AA3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C64C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6AFD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F4B8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BA1F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7695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FA7B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2CCE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6E4D418D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5" w15:restartNumberingAfterBreak="0">
    <w:nsid w:val="6E767CDC"/>
    <w:multiLevelType w:val="hybridMultilevel"/>
    <w:tmpl w:val="C266763E"/>
    <w:lvl w:ilvl="0" w:tplc="AD3A1A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BEB2D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7CCB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DABC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E9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0A52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8E68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78A8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80BF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733F1300"/>
    <w:multiLevelType w:val="hybridMultilevel"/>
    <w:tmpl w:val="4E126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E1127"/>
    <w:multiLevelType w:val="hybridMultilevel"/>
    <w:tmpl w:val="76B4374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58468A"/>
    <w:multiLevelType w:val="hybridMultilevel"/>
    <w:tmpl w:val="B3C4FF0E"/>
    <w:lvl w:ilvl="0" w:tplc="5BAA2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D6F9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E811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6E12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B812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946C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7E12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A612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682B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9853CCE"/>
    <w:multiLevelType w:val="hybridMultilevel"/>
    <w:tmpl w:val="3A22BC0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ind w:left="3216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287345568">
    <w:abstractNumId w:val="24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" w16cid:durableId="2104766405">
    <w:abstractNumId w:val="24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" w16cid:durableId="188304212">
    <w:abstractNumId w:val="24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4" w16cid:durableId="737478143">
    <w:abstractNumId w:val="8"/>
  </w:num>
  <w:num w:numId="5" w16cid:durableId="66155764">
    <w:abstractNumId w:val="15"/>
  </w:num>
  <w:num w:numId="6" w16cid:durableId="858087314">
    <w:abstractNumId w:val="16"/>
  </w:num>
  <w:num w:numId="7" w16cid:durableId="2065786110">
    <w:abstractNumId w:val="3"/>
  </w:num>
  <w:num w:numId="8" w16cid:durableId="1005978552">
    <w:abstractNumId w:val="20"/>
  </w:num>
  <w:num w:numId="9" w16cid:durableId="1099174937">
    <w:abstractNumId w:val="27"/>
  </w:num>
  <w:num w:numId="10" w16cid:durableId="942032388">
    <w:abstractNumId w:val="5"/>
  </w:num>
  <w:num w:numId="11" w16cid:durableId="331570942">
    <w:abstractNumId w:val="2"/>
  </w:num>
  <w:num w:numId="12" w16cid:durableId="205145647">
    <w:abstractNumId w:val="10"/>
  </w:num>
  <w:num w:numId="13" w16cid:durableId="720323409">
    <w:abstractNumId w:val="25"/>
  </w:num>
  <w:num w:numId="14" w16cid:durableId="202988524">
    <w:abstractNumId w:val="29"/>
  </w:num>
  <w:num w:numId="15" w16cid:durableId="2087611078">
    <w:abstractNumId w:val="6"/>
  </w:num>
  <w:num w:numId="16" w16cid:durableId="250089060">
    <w:abstractNumId w:val="13"/>
  </w:num>
  <w:num w:numId="17" w16cid:durableId="1919316301">
    <w:abstractNumId w:val="28"/>
  </w:num>
  <w:num w:numId="18" w16cid:durableId="1460951414">
    <w:abstractNumId w:val="23"/>
  </w:num>
  <w:num w:numId="19" w16cid:durableId="125315327">
    <w:abstractNumId w:val="19"/>
  </w:num>
  <w:num w:numId="20" w16cid:durableId="223688432">
    <w:abstractNumId w:val="9"/>
  </w:num>
  <w:num w:numId="21" w16cid:durableId="1565800377">
    <w:abstractNumId w:val="7"/>
  </w:num>
  <w:num w:numId="22" w16cid:durableId="695890585">
    <w:abstractNumId w:val="1"/>
  </w:num>
  <w:num w:numId="23" w16cid:durableId="730734721">
    <w:abstractNumId w:val="18"/>
  </w:num>
  <w:num w:numId="24" w16cid:durableId="1452430434">
    <w:abstractNumId w:val="22"/>
  </w:num>
  <w:num w:numId="25" w16cid:durableId="182207299">
    <w:abstractNumId w:val="17"/>
  </w:num>
  <w:num w:numId="26" w16cid:durableId="1612283099">
    <w:abstractNumId w:val="21"/>
  </w:num>
  <w:num w:numId="27" w16cid:durableId="393622509">
    <w:abstractNumId w:val="14"/>
  </w:num>
  <w:num w:numId="28" w16cid:durableId="1392390016">
    <w:abstractNumId w:val="0"/>
  </w:num>
  <w:num w:numId="29" w16cid:durableId="713700615">
    <w:abstractNumId w:val="12"/>
  </w:num>
  <w:num w:numId="30" w16cid:durableId="379784948">
    <w:abstractNumId w:val="11"/>
  </w:num>
  <w:num w:numId="31" w16cid:durableId="1594581652">
    <w:abstractNumId w:val="26"/>
  </w:num>
  <w:num w:numId="32" w16cid:durableId="6652835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yMTEyNLQwNjIxMjZR0lEKTi0uzszPAykwMqoFAB8qB9otAAAA"/>
  </w:docVars>
  <w:rsids>
    <w:rsidRoot w:val="00F34544"/>
    <w:rsid w:val="00000361"/>
    <w:rsid w:val="00000400"/>
    <w:rsid w:val="0000054E"/>
    <w:rsid w:val="00000588"/>
    <w:rsid w:val="00001B87"/>
    <w:rsid w:val="00001E39"/>
    <w:rsid w:val="00002B60"/>
    <w:rsid w:val="00002D35"/>
    <w:rsid w:val="0000397D"/>
    <w:rsid w:val="00004165"/>
    <w:rsid w:val="00004640"/>
    <w:rsid w:val="00004B40"/>
    <w:rsid w:val="00004B7E"/>
    <w:rsid w:val="00005096"/>
    <w:rsid w:val="000053EC"/>
    <w:rsid w:val="00005433"/>
    <w:rsid w:val="00005511"/>
    <w:rsid w:val="00006211"/>
    <w:rsid w:val="0000658E"/>
    <w:rsid w:val="000066F6"/>
    <w:rsid w:val="00007D97"/>
    <w:rsid w:val="000105A0"/>
    <w:rsid w:val="00010C52"/>
    <w:rsid w:val="0001107D"/>
    <w:rsid w:val="000112B5"/>
    <w:rsid w:val="00011F7A"/>
    <w:rsid w:val="00012E22"/>
    <w:rsid w:val="0001367D"/>
    <w:rsid w:val="00013881"/>
    <w:rsid w:val="0001393F"/>
    <w:rsid w:val="00013FB9"/>
    <w:rsid w:val="0001468A"/>
    <w:rsid w:val="0001490A"/>
    <w:rsid w:val="000150DF"/>
    <w:rsid w:val="000157C8"/>
    <w:rsid w:val="00016BFB"/>
    <w:rsid w:val="00016F94"/>
    <w:rsid w:val="000172A8"/>
    <w:rsid w:val="00017832"/>
    <w:rsid w:val="0002084B"/>
    <w:rsid w:val="000209D0"/>
    <w:rsid w:val="00020C76"/>
    <w:rsid w:val="000217D8"/>
    <w:rsid w:val="00021A69"/>
    <w:rsid w:val="00021AD1"/>
    <w:rsid w:val="0002241B"/>
    <w:rsid w:val="0002320D"/>
    <w:rsid w:val="000234B1"/>
    <w:rsid w:val="00023501"/>
    <w:rsid w:val="00023FF9"/>
    <w:rsid w:val="00024081"/>
    <w:rsid w:val="000246CB"/>
    <w:rsid w:val="00024F73"/>
    <w:rsid w:val="00025AF5"/>
    <w:rsid w:val="000271E4"/>
    <w:rsid w:val="00030AFD"/>
    <w:rsid w:val="00031233"/>
    <w:rsid w:val="000317B4"/>
    <w:rsid w:val="00031EE4"/>
    <w:rsid w:val="0003207A"/>
    <w:rsid w:val="00032184"/>
    <w:rsid w:val="000321EB"/>
    <w:rsid w:val="000323F3"/>
    <w:rsid w:val="0003272B"/>
    <w:rsid w:val="0003343F"/>
    <w:rsid w:val="0003427B"/>
    <w:rsid w:val="00034553"/>
    <w:rsid w:val="00034594"/>
    <w:rsid w:val="000350FA"/>
    <w:rsid w:val="0003592A"/>
    <w:rsid w:val="00036344"/>
    <w:rsid w:val="0003746C"/>
    <w:rsid w:val="0003759B"/>
    <w:rsid w:val="000406A6"/>
    <w:rsid w:val="00041E0A"/>
    <w:rsid w:val="00041E96"/>
    <w:rsid w:val="00042338"/>
    <w:rsid w:val="00043525"/>
    <w:rsid w:val="000438C8"/>
    <w:rsid w:val="00044191"/>
    <w:rsid w:val="000441B9"/>
    <w:rsid w:val="00044D21"/>
    <w:rsid w:val="0004523D"/>
    <w:rsid w:val="000452C8"/>
    <w:rsid w:val="00046039"/>
    <w:rsid w:val="00046273"/>
    <w:rsid w:val="00046885"/>
    <w:rsid w:val="0004740F"/>
    <w:rsid w:val="00047849"/>
    <w:rsid w:val="00047C24"/>
    <w:rsid w:val="00047DED"/>
    <w:rsid w:val="00050370"/>
    <w:rsid w:val="0005043C"/>
    <w:rsid w:val="00050CEC"/>
    <w:rsid w:val="00050E19"/>
    <w:rsid w:val="00051163"/>
    <w:rsid w:val="00051FAE"/>
    <w:rsid w:val="000523BE"/>
    <w:rsid w:val="00052408"/>
    <w:rsid w:val="00052F35"/>
    <w:rsid w:val="00053EE1"/>
    <w:rsid w:val="00054ACB"/>
    <w:rsid w:val="00055376"/>
    <w:rsid w:val="00055A88"/>
    <w:rsid w:val="0005622D"/>
    <w:rsid w:val="00056EC8"/>
    <w:rsid w:val="00056FAB"/>
    <w:rsid w:val="00057150"/>
    <w:rsid w:val="00057767"/>
    <w:rsid w:val="000577A3"/>
    <w:rsid w:val="00057A92"/>
    <w:rsid w:val="00057CFD"/>
    <w:rsid w:val="00060154"/>
    <w:rsid w:val="00060ABF"/>
    <w:rsid w:val="00060B42"/>
    <w:rsid w:val="00060BF1"/>
    <w:rsid w:val="00060E71"/>
    <w:rsid w:val="00060F12"/>
    <w:rsid w:val="0006102F"/>
    <w:rsid w:val="00061579"/>
    <w:rsid w:val="000628E2"/>
    <w:rsid w:val="00062A78"/>
    <w:rsid w:val="00062F67"/>
    <w:rsid w:val="0006307E"/>
    <w:rsid w:val="0006353C"/>
    <w:rsid w:val="00063C42"/>
    <w:rsid w:val="00063D5A"/>
    <w:rsid w:val="00064522"/>
    <w:rsid w:val="00065649"/>
    <w:rsid w:val="0006567B"/>
    <w:rsid w:val="00065BB4"/>
    <w:rsid w:val="00065DC7"/>
    <w:rsid w:val="00066729"/>
    <w:rsid w:val="00066ACD"/>
    <w:rsid w:val="00066E34"/>
    <w:rsid w:val="00070167"/>
    <w:rsid w:val="00070EE5"/>
    <w:rsid w:val="00071429"/>
    <w:rsid w:val="0007143F"/>
    <w:rsid w:val="000716E7"/>
    <w:rsid w:val="000722EA"/>
    <w:rsid w:val="00074E53"/>
    <w:rsid w:val="0007501C"/>
    <w:rsid w:val="00075134"/>
    <w:rsid w:val="00075B7E"/>
    <w:rsid w:val="00075C73"/>
    <w:rsid w:val="00075D00"/>
    <w:rsid w:val="00075FD1"/>
    <w:rsid w:val="00076129"/>
    <w:rsid w:val="00077C82"/>
    <w:rsid w:val="00077FC6"/>
    <w:rsid w:val="0008001B"/>
    <w:rsid w:val="0008061A"/>
    <w:rsid w:val="00080B3B"/>
    <w:rsid w:val="0008166D"/>
    <w:rsid w:val="00082CC3"/>
    <w:rsid w:val="00082CC4"/>
    <w:rsid w:val="0008326F"/>
    <w:rsid w:val="000833C4"/>
    <w:rsid w:val="00083DAF"/>
    <w:rsid w:val="00083E92"/>
    <w:rsid w:val="0008408C"/>
    <w:rsid w:val="000843FD"/>
    <w:rsid w:val="0008450A"/>
    <w:rsid w:val="00084C02"/>
    <w:rsid w:val="00085291"/>
    <w:rsid w:val="00085335"/>
    <w:rsid w:val="00085FA1"/>
    <w:rsid w:val="00086241"/>
    <w:rsid w:val="000871A7"/>
    <w:rsid w:val="000901E5"/>
    <w:rsid w:val="00090CE3"/>
    <w:rsid w:val="00091DC5"/>
    <w:rsid w:val="00092198"/>
    <w:rsid w:val="00092330"/>
    <w:rsid w:val="0009249D"/>
    <w:rsid w:val="00092842"/>
    <w:rsid w:val="00092A37"/>
    <w:rsid w:val="00093311"/>
    <w:rsid w:val="00093BCC"/>
    <w:rsid w:val="00094DBA"/>
    <w:rsid w:val="00095648"/>
    <w:rsid w:val="000964AE"/>
    <w:rsid w:val="00096823"/>
    <w:rsid w:val="00097BD5"/>
    <w:rsid w:val="00097C73"/>
    <w:rsid w:val="000A05CB"/>
    <w:rsid w:val="000A06FC"/>
    <w:rsid w:val="000A0DB3"/>
    <w:rsid w:val="000A2B2C"/>
    <w:rsid w:val="000A3C4E"/>
    <w:rsid w:val="000A44C6"/>
    <w:rsid w:val="000A4691"/>
    <w:rsid w:val="000A4A55"/>
    <w:rsid w:val="000A4DF1"/>
    <w:rsid w:val="000A4F5A"/>
    <w:rsid w:val="000A5146"/>
    <w:rsid w:val="000A563F"/>
    <w:rsid w:val="000A598F"/>
    <w:rsid w:val="000A619E"/>
    <w:rsid w:val="000A6E2D"/>
    <w:rsid w:val="000A6E4C"/>
    <w:rsid w:val="000A720E"/>
    <w:rsid w:val="000A728B"/>
    <w:rsid w:val="000A76F5"/>
    <w:rsid w:val="000B09E6"/>
    <w:rsid w:val="000B0B60"/>
    <w:rsid w:val="000B1790"/>
    <w:rsid w:val="000B1982"/>
    <w:rsid w:val="000B1E52"/>
    <w:rsid w:val="000B22CD"/>
    <w:rsid w:val="000B2A82"/>
    <w:rsid w:val="000B32B2"/>
    <w:rsid w:val="000B38E8"/>
    <w:rsid w:val="000B4C0A"/>
    <w:rsid w:val="000B50C8"/>
    <w:rsid w:val="000B5153"/>
    <w:rsid w:val="000B5680"/>
    <w:rsid w:val="000B57F5"/>
    <w:rsid w:val="000B5CC7"/>
    <w:rsid w:val="000B5CCE"/>
    <w:rsid w:val="000B62FE"/>
    <w:rsid w:val="000B6960"/>
    <w:rsid w:val="000B7453"/>
    <w:rsid w:val="000C0354"/>
    <w:rsid w:val="000C04C9"/>
    <w:rsid w:val="000C0B3A"/>
    <w:rsid w:val="000C0D88"/>
    <w:rsid w:val="000C10B2"/>
    <w:rsid w:val="000C1425"/>
    <w:rsid w:val="000C1ED5"/>
    <w:rsid w:val="000C225F"/>
    <w:rsid w:val="000C3185"/>
    <w:rsid w:val="000C3C91"/>
    <w:rsid w:val="000C49A8"/>
    <w:rsid w:val="000C49B9"/>
    <w:rsid w:val="000C4D19"/>
    <w:rsid w:val="000C4EBC"/>
    <w:rsid w:val="000C4FA8"/>
    <w:rsid w:val="000C54D3"/>
    <w:rsid w:val="000C5891"/>
    <w:rsid w:val="000C58C7"/>
    <w:rsid w:val="000C6332"/>
    <w:rsid w:val="000C6801"/>
    <w:rsid w:val="000C6FA1"/>
    <w:rsid w:val="000C72FA"/>
    <w:rsid w:val="000C7751"/>
    <w:rsid w:val="000C79B2"/>
    <w:rsid w:val="000D04B1"/>
    <w:rsid w:val="000D0E3C"/>
    <w:rsid w:val="000D17BF"/>
    <w:rsid w:val="000D20BE"/>
    <w:rsid w:val="000D2777"/>
    <w:rsid w:val="000D2B7D"/>
    <w:rsid w:val="000D3E6E"/>
    <w:rsid w:val="000D5053"/>
    <w:rsid w:val="000D54F7"/>
    <w:rsid w:val="000D58EF"/>
    <w:rsid w:val="000D5DD0"/>
    <w:rsid w:val="000D60A2"/>
    <w:rsid w:val="000D6174"/>
    <w:rsid w:val="000D6ABF"/>
    <w:rsid w:val="000D6CC2"/>
    <w:rsid w:val="000D6ED5"/>
    <w:rsid w:val="000D7013"/>
    <w:rsid w:val="000D7486"/>
    <w:rsid w:val="000E0330"/>
    <w:rsid w:val="000E1F19"/>
    <w:rsid w:val="000E210B"/>
    <w:rsid w:val="000E2455"/>
    <w:rsid w:val="000E275F"/>
    <w:rsid w:val="000E4507"/>
    <w:rsid w:val="000E47AD"/>
    <w:rsid w:val="000E48B2"/>
    <w:rsid w:val="000E4AB5"/>
    <w:rsid w:val="000E5B22"/>
    <w:rsid w:val="000E6677"/>
    <w:rsid w:val="000E70E2"/>
    <w:rsid w:val="000E73CB"/>
    <w:rsid w:val="000E74EE"/>
    <w:rsid w:val="000E7548"/>
    <w:rsid w:val="000E75BF"/>
    <w:rsid w:val="000E79E1"/>
    <w:rsid w:val="000E7C7E"/>
    <w:rsid w:val="000F0958"/>
    <w:rsid w:val="000F0F8D"/>
    <w:rsid w:val="000F102B"/>
    <w:rsid w:val="000F1673"/>
    <w:rsid w:val="000F213D"/>
    <w:rsid w:val="000F3235"/>
    <w:rsid w:val="000F3A7B"/>
    <w:rsid w:val="000F4B48"/>
    <w:rsid w:val="000F52BA"/>
    <w:rsid w:val="000F5AF6"/>
    <w:rsid w:val="000F5D15"/>
    <w:rsid w:val="000F64DC"/>
    <w:rsid w:val="000F77A3"/>
    <w:rsid w:val="00100350"/>
    <w:rsid w:val="00101CC2"/>
    <w:rsid w:val="00101E84"/>
    <w:rsid w:val="00101EE1"/>
    <w:rsid w:val="00102152"/>
    <w:rsid w:val="001029AC"/>
    <w:rsid w:val="00102F67"/>
    <w:rsid w:val="00102FFA"/>
    <w:rsid w:val="001032B3"/>
    <w:rsid w:val="001032FD"/>
    <w:rsid w:val="0010352B"/>
    <w:rsid w:val="001037EE"/>
    <w:rsid w:val="00103BC8"/>
    <w:rsid w:val="00104297"/>
    <w:rsid w:val="001049B7"/>
    <w:rsid w:val="00105A89"/>
    <w:rsid w:val="0010614E"/>
    <w:rsid w:val="001062C6"/>
    <w:rsid w:val="00106B4F"/>
    <w:rsid w:val="00106B8A"/>
    <w:rsid w:val="00107142"/>
    <w:rsid w:val="001071DB"/>
    <w:rsid w:val="00107B1E"/>
    <w:rsid w:val="00107B93"/>
    <w:rsid w:val="001106A1"/>
    <w:rsid w:val="0011070A"/>
    <w:rsid w:val="00110781"/>
    <w:rsid w:val="00111964"/>
    <w:rsid w:val="0011358A"/>
    <w:rsid w:val="00113AE0"/>
    <w:rsid w:val="00114241"/>
    <w:rsid w:val="0011438C"/>
    <w:rsid w:val="00114D26"/>
    <w:rsid w:val="00115618"/>
    <w:rsid w:val="00115AF4"/>
    <w:rsid w:val="00115F83"/>
    <w:rsid w:val="00116047"/>
    <w:rsid w:val="00116063"/>
    <w:rsid w:val="001165D4"/>
    <w:rsid w:val="0011719C"/>
    <w:rsid w:val="00117B16"/>
    <w:rsid w:val="00120377"/>
    <w:rsid w:val="00120C22"/>
    <w:rsid w:val="00120C44"/>
    <w:rsid w:val="00120D7C"/>
    <w:rsid w:val="00121034"/>
    <w:rsid w:val="001215CC"/>
    <w:rsid w:val="00121A3E"/>
    <w:rsid w:val="00122359"/>
    <w:rsid w:val="0012339E"/>
    <w:rsid w:val="00123403"/>
    <w:rsid w:val="0012379D"/>
    <w:rsid w:val="00123D0C"/>
    <w:rsid w:val="00124FCA"/>
    <w:rsid w:val="001255C4"/>
    <w:rsid w:val="001256F3"/>
    <w:rsid w:val="001257AE"/>
    <w:rsid w:val="00125BB5"/>
    <w:rsid w:val="00126403"/>
    <w:rsid w:val="00126CE5"/>
    <w:rsid w:val="00126D0D"/>
    <w:rsid w:val="00126EDA"/>
    <w:rsid w:val="00127115"/>
    <w:rsid w:val="001271B3"/>
    <w:rsid w:val="00127318"/>
    <w:rsid w:val="00127CFA"/>
    <w:rsid w:val="00130C0C"/>
    <w:rsid w:val="001312EF"/>
    <w:rsid w:val="001318F5"/>
    <w:rsid w:val="00131E37"/>
    <w:rsid w:val="00133053"/>
    <w:rsid w:val="001331F1"/>
    <w:rsid w:val="001339AE"/>
    <w:rsid w:val="00133A97"/>
    <w:rsid w:val="00134449"/>
    <w:rsid w:val="0013498D"/>
    <w:rsid w:val="00134FDC"/>
    <w:rsid w:val="00135310"/>
    <w:rsid w:val="001353B9"/>
    <w:rsid w:val="001356E5"/>
    <w:rsid w:val="00136942"/>
    <w:rsid w:val="00140BBF"/>
    <w:rsid w:val="00140BE8"/>
    <w:rsid w:val="00140F59"/>
    <w:rsid w:val="00141368"/>
    <w:rsid w:val="001427AC"/>
    <w:rsid w:val="0014291A"/>
    <w:rsid w:val="00142F34"/>
    <w:rsid w:val="001443A0"/>
    <w:rsid w:val="001444C0"/>
    <w:rsid w:val="00144DB3"/>
    <w:rsid w:val="00145027"/>
    <w:rsid w:val="001453B0"/>
    <w:rsid w:val="0014549C"/>
    <w:rsid w:val="00145E3D"/>
    <w:rsid w:val="0014605C"/>
    <w:rsid w:val="00146401"/>
    <w:rsid w:val="00146743"/>
    <w:rsid w:val="00147181"/>
    <w:rsid w:val="0014722F"/>
    <w:rsid w:val="00147BCC"/>
    <w:rsid w:val="001500E4"/>
    <w:rsid w:val="00150B15"/>
    <w:rsid w:val="00150C70"/>
    <w:rsid w:val="00151BA9"/>
    <w:rsid w:val="001522CE"/>
    <w:rsid w:val="00152A40"/>
    <w:rsid w:val="00152B32"/>
    <w:rsid w:val="00152D7A"/>
    <w:rsid w:val="001532F2"/>
    <w:rsid w:val="0015345E"/>
    <w:rsid w:val="001543EF"/>
    <w:rsid w:val="00154D63"/>
    <w:rsid w:val="00155BFF"/>
    <w:rsid w:val="00156144"/>
    <w:rsid w:val="00156187"/>
    <w:rsid w:val="00156816"/>
    <w:rsid w:val="00156B9C"/>
    <w:rsid w:val="00157320"/>
    <w:rsid w:val="00157C72"/>
    <w:rsid w:val="00157ED5"/>
    <w:rsid w:val="001607E9"/>
    <w:rsid w:val="00160DC5"/>
    <w:rsid w:val="00160FA3"/>
    <w:rsid w:val="001613C1"/>
    <w:rsid w:val="00161BA1"/>
    <w:rsid w:val="00161F4C"/>
    <w:rsid w:val="00162032"/>
    <w:rsid w:val="001627C9"/>
    <w:rsid w:val="00162B1A"/>
    <w:rsid w:val="00162C0F"/>
    <w:rsid w:val="00164027"/>
    <w:rsid w:val="00164629"/>
    <w:rsid w:val="00164984"/>
    <w:rsid w:val="00165086"/>
    <w:rsid w:val="0016567D"/>
    <w:rsid w:val="00165811"/>
    <w:rsid w:val="001667EF"/>
    <w:rsid w:val="00166D47"/>
    <w:rsid w:val="00167400"/>
    <w:rsid w:val="00167C78"/>
    <w:rsid w:val="00170097"/>
    <w:rsid w:val="001703EF"/>
    <w:rsid w:val="00170676"/>
    <w:rsid w:val="0017098B"/>
    <w:rsid w:val="00170C40"/>
    <w:rsid w:val="00170C4F"/>
    <w:rsid w:val="0017124E"/>
    <w:rsid w:val="00171B88"/>
    <w:rsid w:val="00171CC1"/>
    <w:rsid w:val="00172A83"/>
    <w:rsid w:val="00172BC5"/>
    <w:rsid w:val="00173281"/>
    <w:rsid w:val="00173B4B"/>
    <w:rsid w:val="00173CFE"/>
    <w:rsid w:val="00174BCC"/>
    <w:rsid w:val="00175391"/>
    <w:rsid w:val="00175686"/>
    <w:rsid w:val="001758A0"/>
    <w:rsid w:val="00176491"/>
    <w:rsid w:val="001764C3"/>
    <w:rsid w:val="00176DE0"/>
    <w:rsid w:val="00176FB6"/>
    <w:rsid w:val="0017743B"/>
    <w:rsid w:val="00177770"/>
    <w:rsid w:val="00180CA2"/>
    <w:rsid w:val="00181B73"/>
    <w:rsid w:val="00181C73"/>
    <w:rsid w:val="001820C0"/>
    <w:rsid w:val="00182861"/>
    <w:rsid w:val="00182B6F"/>
    <w:rsid w:val="00183EA9"/>
    <w:rsid w:val="00183FC1"/>
    <w:rsid w:val="00184D7B"/>
    <w:rsid w:val="0018531D"/>
    <w:rsid w:val="001853F2"/>
    <w:rsid w:val="0018546D"/>
    <w:rsid w:val="0018654E"/>
    <w:rsid w:val="0018672D"/>
    <w:rsid w:val="00187220"/>
    <w:rsid w:val="00187E62"/>
    <w:rsid w:val="00190128"/>
    <w:rsid w:val="00190D52"/>
    <w:rsid w:val="00190F53"/>
    <w:rsid w:val="00191A19"/>
    <w:rsid w:val="001927AC"/>
    <w:rsid w:val="00192B9F"/>
    <w:rsid w:val="00193472"/>
    <w:rsid w:val="00193567"/>
    <w:rsid w:val="0019378E"/>
    <w:rsid w:val="001942C4"/>
    <w:rsid w:val="001943E4"/>
    <w:rsid w:val="00194D88"/>
    <w:rsid w:val="00194DD5"/>
    <w:rsid w:val="00194F2E"/>
    <w:rsid w:val="00195115"/>
    <w:rsid w:val="00195459"/>
    <w:rsid w:val="00195BC7"/>
    <w:rsid w:val="0019612B"/>
    <w:rsid w:val="001961B0"/>
    <w:rsid w:val="0019620A"/>
    <w:rsid w:val="0019641F"/>
    <w:rsid w:val="00197819"/>
    <w:rsid w:val="001A09FE"/>
    <w:rsid w:val="001A0E04"/>
    <w:rsid w:val="001A0F78"/>
    <w:rsid w:val="001A1BD3"/>
    <w:rsid w:val="001A2308"/>
    <w:rsid w:val="001A2716"/>
    <w:rsid w:val="001A2DBD"/>
    <w:rsid w:val="001A2F4C"/>
    <w:rsid w:val="001A4149"/>
    <w:rsid w:val="001A4167"/>
    <w:rsid w:val="001A423D"/>
    <w:rsid w:val="001A4A35"/>
    <w:rsid w:val="001A4D4A"/>
    <w:rsid w:val="001A4E8A"/>
    <w:rsid w:val="001A51D5"/>
    <w:rsid w:val="001A578A"/>
    <w:rsid w:val="001A63B6"/>
    <w:rsid w:val="001A6EAB"/>
    <w:rsid w:val="001A753F"/>
    <w:rsid w:val="001B036B"/>
    <w:rsid w:val="001B0661"/>
    <w:rsid w:val="001B0AA2"/>
    <w:rsid w:val="001B11E9"/>
    <w:rsid w:val="001B1C09"/>
    <w:rsid w:val="001B2007"/>
    <w:rsid w:val="001B24B4"/>
    <w:rsid w:val="001B2BD1"/>
    <w:rsid w:val="001B320E"/>
    <w:rsid w:val="001B3A73"/>
    <w:rsid w:val="001B4342"/>
    <w:rsid w:val="001B4773"/>
    <w:rsid w:val="001B4B99"/>
    <w:rsid w:val="001B5D11"/>
    <w:rsid w:val="001B5DE7"/>
    <w:rsid w:val="001B6D51"/>
    <w:rsid w:val="001B71A7"/>
    <w:rsid w:val="001B790E"/>
    <w:rsid w:val="001B7D93"/>
    <w:rsid w:val="001B7FA3"/>
    <w:rsid w:val="001C0D68"/>
    <w:rsid w:val="001C17EC"/>
    <w:rsid w:val="001C1D80"/>
    <w:rsid w:val="001C2A2F"/>
    <w:rsid w:val="001C3793"/>
    <w:rsid w:val="001C3EBF"/>
    <w:rsid w:val="001C43D9"/>
    <w:rsid w:val="001C45F5"/>
    <w:rsid w:val="001C4821"/>
    <w:rsid w:val="001C49B4"/>
    <w:rsid w:val="001C4E8A"/>
    <w:rsid w:val="001C59B1"/>
    <w:rsid w:val="001C5E62"/>
    <w:rsid w:val="001C6269"/>
    <w:rsid w:val="001C644B"/>
    <w:rsid w:val="001C64CC"/>
    <w:rsid w:val="001C66DF"/>
    <w:rsid w:val="001C78A3"/>
    <w:rsid w:val="001C7C79"/>
    <w:rsid w:val="001D0961"/>
    <w:rsid w:val="001D0E7E"/>
    <w:rsid w:val="001D20C3"/>
    <w:rsid w:val="001D2524"/>
    <w:rsid w:val="001D269B"/>
    <w:rsid w:val="001D271A"/>
    <w:rsid w:val="001D2CAA"/>
    <w:rsid w:val="001D321B"/>
    <w:rsid w:val="001D3293"/>
    <w:rsid w:val="001D3377"/>
    <w:rsid w:val="001D41A1"/>
    <w:rsid w:val="001D47A5"/>
    <w:rsid w:val="001D53F5"/>
    <w:rsid w:val="001D5D01"/>
    <w:rsid w:val="001D6AE5"/>
    <w:rsid w:val="001D6FD9"/>
    <w:rsid w:val="001D72F9"/>
    <w:rsid w:val="001E00C3"/>
    <w:rsid w:val="001E08C7"/>
    <w:rsid w:val="001E0988"/>
    <w:rsid w:val="001E09DF"/>
    <w:rsid w:val="001E0F20"/>
    <w:rsid w:val="001E1D1D"/>
    <w:rsid w:val="001E2AF3"/>
    <w:rsid w:val="001E2DDB"/>
    <w:rsid w:val="001E3001"/>
    <w:rsid w:val="001E36A9"/>
    <w:rsid w:val="001E3D27"/>
    <w:rsid w:val="001E3FD9"/>
    <w:rsid w:val="001E4959"/>
    <w:rsid w:val="001E61F9"/>
    <w:rsid w:val="001E6E2A"/>
    <w:rsid w:val="001E7326"/>
    <w:rsid w:val="001E77AB"/>
    <w:rsid w:val="001E7FB2"/>
    <w:rsid w:val="001F00B6"/>
    <w:rsid w:val="001F05B7"/>
    <w:rsid w:val="001F0AA2"/>
    <w:rsid w:val="001F0AF5"/>
    <w:rsid w:val="001F0CF6"/>
    <w:rsid w:val="001F11FC"/>
    <w:rsid w:val="001F1318"/>
    <w:rsid w:val="001F1324"/>
    <w:rsid w:val="001F216E"/>
    <w:rsid w:val="001F3062"/>
    <w:rsid w:val="001F3BBE"/>
    <w:rsid w:val="001F4997"/>
    <w:rsid w:val="001F73C4"/>
    <w:rsid w:val="001F7835"/>
    <w:rsid w:val="001F7BDA"/>
    <w:rsid w:val="002001D9"/>
    <w:rsid w:val="00200345"/>
    <w:rsid w:val="00200720"/>
    <w:rsid w:val="002008EC"/>
    <w:rsid w:val="0020211C"/>
    <w:rsid w:val="0020287B"/>
    <w:rsid w:val="00202E37"/>
    <w:rsid w:val="00202FB1"/>
    <w:rsid w:val="00203028"/>
    <w:rsid w:val="002032CC"/>
    <w:rsid w:val="00203F82"/>
    <w:rsid w:val="0020516A"/>
    <w:rsid w:val="00205D46"/>
    <w:rsid w:val="002065E4"/>
    <w:rsid w:val="002068DF"/>
    <w:rsid w:val="00206F05"/>
    <w:rsid w:val="00206FA0"/>
    <w:rsid w:val="0020734B"/>
    <w:rsid w:val="00207367"/>
    <w:rsid w:val="00207FAA"/>
    <w:rsid w:val="00211546"/>
    <w:rsid w:val="00211BF2"/>
    <w:rsid w:val="00212F1D"/>
    <w:rsid w:val="00213011"/>
    <w:rsid w:val="00214E1F"/>
    <w:rsid w:val="00214F48"/>
    <w:rsid w:val="00215251"/>
    <w:rsid w:val="00215E78"/>
    <w:rsid w:val="002165F1"/>
    <w:rsid w:val="00216700"/>
    <w:rsid w:val="00217341"/>
    <w:rsid w:val="002174DD"/>
    <w:rsid w:val="002175E9"/>
    <w:rsid w:val="002177BD"/>
    <w:rsid w:val="00221684"/>
    <w:rsid w:val="002217F0"/>
    <w:rsid w:val="00221E8F"/>
    <w:rsid w:val="00222D3F"/>
    <w:rsid w:val="00223E44"/>
    <w:rsid w:val="00224030"/>
    <w:rsid w:val="002247B5"/>
    <w:rsid w:val="002249F6"/>
    <w:rsid w:val="0022507D"/>
    <w:rsid w:val="002250F7"/>
    <w:rsid w:val="00225378"/>
    <w:rsid w:val="00225929"/>
    <w:rsid w:val="00225DAB"/>
    <w:rsid w:val="00225E36"/>
    <w:rsid w:val="002260D4"/>
    <w:rsid w:val="00226641"/>
    <w:rsid w:val="00226AD3"/>
    <w:rsid w:val="00226AE6"/>
    <w:rsid w:val="0022776C"/>
    <w:rsid w:val="002278FF"/>
    <w:rsid w:val="00230006"/>
    <w:rsid w:val="002304F2"/>
    <w:rsid w:val="00231ABD"/>
    <w:rsid w:val="00231C5D"/>
    <w:rsid w:val="002325F4"/>
    <w:rsid w:val="00233614"/>
    <w:rsid w:val="00234D85"/>
    <w:rsid w:val="0023500E"/>
    <w:rsid w:val="00235F61"/>
    <w:rsid w:val="00236421"/>
    <w:rsid w:val="00236A11"/>
    <w:rsid w:val="00237397"/>
    <w:rsid w:val="00237998"/>
    <w:rsid w:val="002408B8"/>
    <w:rsid w:val="00240938"/>
    <w:rsid w:val="00240AAC"/>
    <w:rsid w:val="00240C04"/>
    <w:rsid w:val="002417DB"/>
    <w:rsid w:val="00241FE1"/>
    <w:rsid w:val="00242114"/>
    <w:rsid w:val="0024281D"/>
    <w:rsid w:val="00242FA4"/>
    <w:rsid w:val="00243C9A"/>
    <w:rsid w:val="00244915"/>
    <w:rsid w:val="00244E90"/>
    <w:rsid w:val="00244F0A"/>
    <w:rsid w:val="002451CA"/>
    <w:rsid w:val="002454E1"/>
    <w:rsid w:val="00245EE0"/>
    <w:rsid w:val="002462F9"/>
    <w:rsid w:val="00246572"/>
    <w:rsid w:val="00247170"/>
    <w:rsid w:val="00247F6D"/>
    <w:rsid w:val="0025007D"/>
    <w:rsid w:val="00251375"/>
    <w:rsid w:val="00251742"/>
    <w:rsid w:val="002520A0"/>
    <w:rsid w:val="0025243D"/>
    <w:rsid w:val="00253AE0"/>
    <w:rsid w:val="00253FB8"/>
    <w:rsid w:val="0025403C"/>
    <w:rsid w:val="0025428E"/>
    <w:rsid w:val="00254511"/>
    <w:rsid w:val="00254742"/>
    <w:rsid w:val="0025587D"/>
    <w:rsid w:val="00255DE1"/>
    <w:rsid w:val="002564AF"/>
    <w:rsid w:val="002567AD"/>
    <w:rsid w:val="00256818"/>
    <w:rsid w:val="00256C34"/>
    <w:rsid w:val="00256CF4"/>
    <w:rsid w:val="00257787"/>
    <w:rsid w:val="00257A7C"/>
    <w:rsid w:val="00257C80"/>
    <w:rsid w:val="00262069"/>
    <w:rsid w:val="00262317"/>
    <w:rsid w:val="0026235D"/>
    <w:rsid w:val="0026276D"/>
    <w:rsid w:val="0026340C"/>
    <w:rsid w:val="00263CF2"/>
    <w:rsid w:val="00264684"/>
    <w:rsid w:val="002670FC"/>
    <w:rsid w:val="00267868"/>
    <w:rsid w:val="00270A5F"/>
    <w:rsid w:val="00270E30"/>
    <w:rsid w:val="00270ECF"/>
    <w:rsid w:val="00271353"/>
    <w:rsid w:val="00271596"/>
    <w:rsid w:val="0027190E"/>
    <w:rsid w:val="00271ADB"/>
    <w:rsid w:val="00271DED"/>
    <w:rsid w:val="00271F00"/>
    <w:rsid w:val="00272800"/>
    <w:rsid w:val="00272C67"/>
    <w:rsid w:val="00272FF6"/>
    <w:rsid w:val="00273204"/>
    <w:rsid w:val="0027332B"/>
    <w:rsid w:val="002734E4"/>
    <w:rsid w:val="00273657"/>
    <w:rsid w:val="002738AE"/>
    <w:rsid w:val="00273D8A"/>
    <w:rsid w:val="00273F11"/>
    <w:rsid w:val="00274435"/>
    <w:rsid w:val="00274614"/>
    <w:rsid w:val="00274A66"/>
    <w:rsid w:val="002750DD"/>
    <w:rsid w:val="00275C12"/>
    <w:rsid w:val="00276154"/>
    <w:rsid w:val="002765A4"/>
    <w:rsid w:val="002766FE"/>
    <w:rsid w:val="00276B68"/>
    <w:rsid w:val="00277848"/>
    <w:rsid w:val="00277DB5"/>
    <w:rsid w:val="002804A1"/>
    <w:rsid w:val="002811C5"/>
    <w:rsid w:val="00281513"/>
    <w:rsid w:val="00281657"/>
    <w:rsid w:val="0028234A"/>
    <w:rsid w:val="00282494"/>
    <w:rsid w:val="00282DB4"/>
    <w:rsid w:val="002836DC"/>
    <w:rsid w:val="00283914"/>
    <w:rsid w:val="00283B65"/>
    <w:rsid w:val="00283F8A"/>
    <w:rsid w:val="00284668"/>
    <w:rsid w:val="002847B7"/>
    <w:rsid w:val="0028494E"/>
    <w:rsid w:val="0028566F"/>
    <w:rsid w:val="002864DC"/>
    <w:rsid w:val="0028669D"/>
    <w:rsid w:val="00290266"/>
    <w:rsid w:val="002906A2"/>
    <w:rsid w:val="00290713"/>
    <w:rsid w:val="00290CD2"/>
    <w:rsid w:val="00291646"/>
    <w:rsid w:val="00291B92"/>
    <w:rsid w:val="00291F68"/>
    <w:rsid w:val="00292685"/>
    <w:rsid w:val="00292FE0"/>
    <w:rsid w:val="00293810"/>
    <w:rsid w:val="002939FB"/>
    <w:rsid w:val="00294240"/>
    <w:rsid w:val="002943B3"/>
    <w:rsid w:val="00294AD4"/>
    <w:rsid w:val="00294DA2"/>
    <w:rsid w:val="00295E26"/>
    <w:rsid w:val="00296821"/>
    <w:rsid w:val="00296E87"/>
    <w:rsid w:val="002970BE"/>
    <w:rsid w:val="00297663"/>
    <w:rsid w:val="002A00FC"/>
    <w:rsid w:val="002A12F8"/>
    <w:rsid w:val="002A1984"/>
    <w:rsid w:val="002A1D4B"/>
    <w:rsid w:val="002A25EC"/>
    <w:rsid w:val="002A2985"/>
    <w:rsid w:val="002A3241"/>
    <w:rsid w:val="002A3615"/>
    <w:rsid w:val="002A3DB4"/>
    <w:rsid w:val="002A3E07"/>
    <w:rsid w:val="002A3FA3"/>
    <w:rsid w:val="002A42E1"/>
    <w:rsid w:val="002A46B3"/>
    <w:rsid w:val="002A4C09"/>
    <w:rsid w:val="002A4E62"/>
    <w:rsid w:val="002A5E5B"/>
    <w:rsid w:val="002A62C1"/>
    <w:rsid w:val="002A6866"/>
    <w:rsid w:val="002A68D1"/>
    <w:rsid w:val="002A6E9A"/>
    <w:rsid w:val="002A75FB"/>
    <w:rsid w:val="002A7A31"/>
    <w:rsid w:val="002A7A9F"/>
    <w:rsid w:val="002B0070"/>
    <w:rsid w:val="002B028C"/>
    <w:rsid w:val="002B0C71"/>
    <w:rsid w:val="002B0C76"/>
    <w:rsid w:val="002B0F5B"/>
    <w:rsid w:val="002B15F7"/>
    <w:rsid w:val="002B2C98"/>
    <w:rsid w:val="002B3866"/>
    <w:rsid w:val="002B5587"/>
    <w:rsid w:val="002B58D5"/>
    <w:rsid w:val="002B661B"/>
    <w:rsid w:val="002B674D"/>
    <w:rsid w:val="002B6BEC"/>
    <w:rsid w:val="002B6F43"/>
    <w:rsid w:val="002B7531"/>
    <w:rsid w:val="002B76DA"/>
    <w:rsid w:val="002B7BCF"/>
    <w:rsid w:val="002B7E27"/>
    <w:rsid w:val="002B7F56"/>
    <w:rsid w:val="002C0521"/>
    <w:rsid w:val="002C0D6F"/>
    <w:rsid w:val="002C14BA"/>
    <w:rsid w:val="002C154B"/>
    <w:rsid w:val="002C21E7"/>
    <w:rsid w:val="002C2798"/>
    <w:rsid w:val="002C2B97"/>
    <w:rsid w:val="002C3897"/>
    <w:rsid w:val="002C3BC6"/>
    <w:rsid w:val="002C3FB3"/>
    <w:rsid w:val="002C451E"/>
    <w:rsid w:val="002C4594"/>
    <w:rsid w:val="002C4B63"/>
    <w:rsid w:val="002C4EB7"/>
    <w:rsid w:val="002C5467"/>
    <w:rsid w:val="002C5EFD"/>
    <w:rsid w:val="002C60C3"/>
    <w:rsid w:val="002C6B1D"/>
    <w:rsid w:val="002C772D"/>
    <w:rsid w:val="002D0348"/>
    <w:rsid w:val="002D04CD"/>
    <w:rsid w:val="002D0755"/>
    <w:rsid w:val="002D0967"/>
    <w:rsid w:val="002D0DFD"/>
    <w:rsid w:val="002D14AF"/>
    <w:rsid w:val="002D35B4"/>
    <w:rsid w:val="002D3915"/>
    <w:rsid w:val="002D3DB4"/>
    <w:rsid w:val="002D4215"/>
    <w:rsid w:val="002D4332"/>
    <w:rsid w:val="002D572E"/>
    <w:rsid w:val="002D57BD"/>
    <w:rsid w:val="002D6189"/>
    <w:rsid w:val="002D6544"/>
    <w:rsid w:val="002D6867"/>
    <w:rsid w:val="002D68F4"/>
    <w:rsid w:val="002D6E74"/>
    <w:rsid w:val="002D744B"/>
    <w:rsid w:val="002D7930"/>
    <w:rsid w:val="002E0A48"/>
    <w:rsid w:val="002E1285"/>
    <w:rsid w:val="002E2A97"/>
    <w:rsid w:val="002E2AD5"/>
    <w:rsid w:val="002E34BD"/>
    <w:rsid w:val="002E3EF1"/>
    <w:rsid w:val="002E4136"/>
    <w:rsid w:val="002E4F0A"/>
    <w:rsid w:val="002E5A3D"/>
    <w:rsid w:val="002E6955"/>
    <w:rsid w:val="002E69AA"/>
    <w:rsid w:val="002E6D5B"/>
    <w:rsid w:val="002F0DB5"/>
    <w:rsid w:val="002F108F"/>
    <w:rsid w:val="002F1108"/>
    <w:rsid w:val="002F117B"/>
    <w:rsid w:val="002F1326"/>
    <w:rsid w:val="002F1F99"/>
    <w:rsid w:val="002F3067"/>
    <w:rsid w:val="002F3CF8"/>
    <w:rsid w:val="002F4901"/>
    <w:rsid w:val="002F51E9"/>
    <w:rsid w:val="002F630F"/>
    <w:rsid w:val="002F6410"/>
    <w:rsid w:val="002F6C20"/>
    <w:rsid w:val="002F7591"/>
    <w:rsid w:val="002F7947"/>
    <w:rsid w:val="002F7C86"/>
    <w:rsid w:val="00300D97"/>
    <w:rsid w:val="00301785"/>
    <w:rsid w:val="00302050"/>
    <w:rsid w:val="003022BC"/>
    <w:rsid w:val="003033F3"/>
    <w:rsid w:val="00304731"/>
    <w:rsid w:val="00304E27"/>
    <w:rsid w:val="0030648A"/>
    <w:rsid w:val="0030668D"/>
    <w:rsid w:val="00307558"/>
    <w:rsid w:val="00307640"/>
    <w:rsid w:val="003104FF"/>
    <w:rsid w:val="003106B9"/>
    <w:rsid w:val="00311AF9"/>
    <w:rsid w:val="00311C7C"/>
    <w:rsid w:val="00311DFF"/>
    <w:rsid w:val="00312587"/>
    <w:rsid w:val="00312DC8"/>
    <w:rsid w:val="00313732"/>
    <w:rsid w:val="00313C87"/>
    <w:rsid w:val="003148ED"/>
    <w:rsid w:val="00314C63"/>
    <w:rsid w:val="00314C98"/>
    <w:rsid w:val="00314D3E"/>
    <w:rsid w:val="00314D79"/>
    <w:rsid w:val="00315461"/>
    <w:rsid w:val="00315491"/>
    <w:rsid w:val="00315875"/>
    <w:rsid w:val="00315E36"/>
    <w:rsid w:val="00316C5A"/>
    <w:rsid w:val="003174E1"/>
    <w:rsid w:val="00317662"/>
    <w:rsid w:val="00320442"/>
    <w:rsid w:val="003215C6"/>
    <w:rsid w:val="003217C5"/>
    <w:rsid w:val="00321F44"/>
    <w:rsid w:val="00322C07"/>
    <w:rsid w:val="00322C37"/>
    <w:rsid w:val="00322D31"/>
    <w:rsid w:val="00322EA2"/>
    <w:rsid w:val="003236C5"/>
    <w:rsid w:val="00324A74"/>
    <w:rsid w:val="00324C31"/>
    <w:rsid w:val="00324E3C"/>
    <w:rsid w:val="00325025"/>
    <w:rsid w:val="003251B9"/>
    <w:rsid w:val="00325255"/>
    <w:rsid w:val="00325420"/>
    <w:rsid w:val="00325692"/>
    <w:rsid w:val="00325E6D"/>
    <w:rsid w:val="00326016"/>
    <w:rsid w:val="003261F8"/>
    <w:rsid w:val="003263BA"/>
    <w:rsid w:val="00326615"/>
    <w:rsid w:val="00326740"/>
    <w:rsid w:val="00326FDA"/>
    <w:rsid w:val="003300A8"/>
    <w:rsid w:val="0033017A"/>
    <w:rsid w:val="00330DF2"/>
    <w:rsid w:val="00331A8F"/>
    <w:rsid w:val="00332051"/>
    <w:rsid w:val="00332315"/>
    <w:rsid w:val="003325EA"/>
    <w:rsid w:val="00333277"/>
    <w:rsid w:val="00333B9A"/>
    <w:rsid w:val="00333E56"/>
    <w:rsid w:val="00334099"/>
    <w:rsid w:val="00334202"/>
    <w:rsid w:val="00334A62"/>
    <w:rsid w:val="00334D53"/>
    <w:rsid w:val="00334DA0"/>
    <w:rsid w:val="00335458"/>
    <w:rsid w:val="003358CA"/>
    <w:rsid w:val="00335BA6"/>
    <w:rsid w:val="00335F76"/>
    <w:rsid w:val="0033767C"/>
    <w:rsid w:val="003403E3"/>
    <w:rsid w:val="003405A6"/>
    <w:rsid w:val="00340685"/>
    <w:rsid w:val="00340859"/>
    <w:rsid w:val="00340D21"/>
    <w:rsid w:val="0034119D"/>
    <w:rsid w:val="00343703"/>
    <w:rsid w:val="00343ECD"/>
    <w:rsid w:val="00344BEF"/>
    <w:rsid w:val="00344C33"/>
    <w:rsid w:val="00345775"/>
    <w:rsid w:val="00345C57"/>
    <w:rsid w:val="003464B3"/>
    <w:rsid w:val="003467DE"/>
    <w:rsid w:val="003468AC"/>
    <w:rsid w:val="00346BBC"/>
    <w:rsid w:val="003471C3"/>
    <w:rsid w:val="0034739E"/>
    <w:rsid w:val="003473C3"/>
    <w:rsid w:val="00347ADA"/>
    <w:rsid w:val="003507B6"/>
    <w:rsid w:val="00350C1C"/>
    <w:rsid w:val="00350CDA"/>
    <w:rsid w:val="003511A2"/>
    <w:rsid w:val="003513C2"/>
    <w:rsid w:val="0035164A"/>
    <w:rsid w:val="003517B0"/>
    <w:rsid w:val="00351810"/>
    <w:rsid w:val="00352F20"/>
    <w:rsid w:val="00353456"/>
    <w:rsid w:val="003538D3"/>
    <w:rsid w:val="00354048"/>
    <w:rsid w:val="00354181"/>
    <w:rsid w:val="003544D0"/>
    <w:rsid w:val="00354579"/>
    <w:rsid w:val="00354DB1"/>
    <w:rsid w:val="003554E0"/>
    <w:rsid w:val="0035571C"/>
    <w:rsid w:val="00355935"/>
    <w:rsid w:val="00355DB9"/>
    <w:rsid w:val="0035641E"/>
    <w:rsid w:val="00356675"/>
    <w:rsid w:val="00356A8A"/>
    <w:rsid w:val="00356D2D"/>
    <w:rsid w:val="003601FC"/>
    <w:rsid w:val="00360421"/>
    <w:rsid w:val="00360468"/>
    <w:rsid w:val="00360CEA"/>
    <w:rsid w:val="003612F3"/>
    <w:rsid w:val="0036174B"/>
    <w:rsid w:val="00361DFB"/>
    <w:rsid w:val="003626E7"/>
    <w:rsid w:val="00362A55"/>
    <w:rsid w:val="00362DF1"/>
    <w:rsid w:val="00363C38"/>
    <w:rsid w:val="00363F93"/>
    <w:rsid w:val="00363FD9"/>
    <w:rsid w:val="00364F72"/>
    <w:rsid w:val="00366006"/>
    <w:rsid w:val="0036663A"/>
    <w:rsid w:val="00366AAE"/>
    <w:rsid w:val="00367C14"/>
    <w:rsid w:val="00367EBF"/>
    <w:rsid w:val="0037045C"/>
    <w:rsid w:val="00370E9D"/>
    <w:rsid w:val="00371371"/>
    <w:rsid w:val="00371506"/>
    <w:rsid w:val="00371FA1"/>
    <w:rsid w:val="003723C5"/>
    <w:rsid w:val="0037298F"/>
    <w:rsid w:val="00372A5D"/>
    <w:rsid w:val="003731B9"/>
    <w:rsid w:val="00373963"/>
    <w:rsid w:val="0037412B"/>
    <w:rsid w:val="00374616"/>
    <w:rsid w:val="00374B3C"/>
    <w:rsid w:val="00374D55"/>
    <w:rsid w:val="003761C0"/>
    <w:rsid w:val="003761EF"/>
    <w:rsid w:val="003762C8"/>
    <w:rsid w:val="0037692D"/>
    <w:rsid w:val="00376C81"/>
    <w:rsid w:val="00376DC3"/>
    <w:rsid w:val="0037775F"/>
    <w:rsid w:val="0037799B"/>
    <w:rsid w:val="00377D87"/>
    <w:rsid w:val="00377E27"/>
    <w:rsid w:val="0038004F"/>
    <w:rsid w:val="0038081C"/>
    <w:rsid w:val="00380A9C"/>
    <w:rsid w:val="00380D49"/>
    <w:rsid w:val="003818DA"/>
    <w:rsid w:val="0038193D"/>
    <w:rsid w:val="00381AAA"/>
    <w:rsid w:val="003820D0"/>
    <w:rsid w:val="00382280"/>
    <w:rsid w:val="003831D5"/>
    <w:rsid w:val="0038344C"/>
    <w:rsid w:val="00383A5C"/>
    <w:rsid w:val="00383B94"/>
    <w:rsid w:val="00384634"/>
    <w:rsid w:val="00384ECA"/>
    <w:rsid w:val="00385000"/>
    <w:rsid w:val="003854F4"/>
    <w:rsid w:val="00386183"/>
    <w:rsid w:val="003866CA"/>
    <w:rsid w:val="00390B62"/>
    <w:rsid w:val="00390EB1"/>
    <w:rsid w:val="003913F5"/>
    <w:rsid w:val="00391DD1"/>
    <w:rsid w:val="00391FA2"/>
    <w:rsid w:val="00392113"/>
    <w:rsid w:val="0039223D"/>
    <w:rsid w:val="003928B4"/>
    <w:rsid w:val="00393D12"/>
    <w:rsid w:val="0039446B"/>
    <w:rsid w:val="00396705"/>
    <w:rsid w:val="003968E7"/>
    <w:rsid w:val="003972FB"/>
    <w:rsid w:val="00397D34"/>
    <w:rsid w:val="003A0BDC"/>
    <w:rsid w:val="003A0C89"/>
    <w:rsid w:val="003A0DB6"/>
    <w:rsid w:val="003A0E4A"/>
    <w:rsid w:val="003A1ECE"/>
    <w:rsid w:val="003A2CC6"/>
    <w:rsid w:val="003A30D3"/>
    <w:rsid w:val="003A3BFC"/>
    <w:rsid w:val="003A432B"/>
    <w:rsid w:val="003A47BE"/>
    <w:rsid w:val="003A5271"/>
    <w:rsid w:val="003A5437"/>
    <w:rsid w:val="003A64AB"/>
    <w:rsid w:val="003A69FB"/>
    <w:rsid w:val="003A7101"/>
    <w:rsid w:val="003A72EC"/>
    <w:rsid w:val="003A7752"/>
    <w:rsid w:val="003B08D6"/>
    <w:rsid w:val="003B1908"/>
    <w:rsid w:val="003B1ABF"/>
    <w:rsid w:val="003B1CD1"/>
    <w:rsid w:val="003B1E33"/>
    <w:rsid w:val="003B20F4"/>
    <w:rsid w:val="003B2489"/>
    <w:rsid w:val="003B29EE"/>
    <w:rsid w:val="003B2AB1"/>
    <w:rsid w:val="003B339E"/>
    <w:rsid w:val="003B33F4"/>
    <w:rsid w:val="003B3B50"/>
    <w:rsid w:val="003B3D73"/>
    <w:rsid w:val="003B3E0E"/>
    <w:rsid w:val="003B5771"/>
    <w:rsid w:val="003B58B8"/>
    <w:rsid w:val="003B6076"/>
    <w:rsid w:val="003B6104"/>
    <w:rsid w:val="003B6D06"/>
    <w:rsid w:val="003B6DC5"/>
    <w:rsid w:val="003C1355"/>
    <w:rsid w:val="003C1691"/>
    <w:rsid w:val="003C16DA"/>
    <w:rsid w:val="003C1D4E"/>
    <w:rsid w:val="003C24F8"/>
    <w:rsid w:val="003C25BB"/>
    <w:rsid w:val="003C294D"/>
    <w:rsid w:val="003C2E4F"/>
    <w:rsid w:val="003C38E8"/>
    <w:rsid w:val="003C3E50"/>
    <w:rsid w:val="003C3EA5"/>
    <w:rsid w:val="003C4428"/>
    <w:rsid w:val="003C4C5F"/>
    <w:rsid w:val="003C4C73"/>
    <w:rsid w:val="003C53E3"/>
    <w:rsid w:val="003C69E8"/>
    <w:rsid w:val="003C6C23"/>
    <w:rsid w:val="003C7726"/>
    <w:rsid w:val="003C785B"/>
    <w:rsid w:val="003D0026"/>
    <w:rsid w:val="003D03B6"/>
    <w:rsid w:val="003D03D5"/>
    <w:rsid w:val="003D06EB"/>
    <w:rsid w:val="003D1697"/>
    <w:rsid w:val="003D19D0"/>
    <w:rsid w:val="003D23C4"/>
    <w:rsid w:val="003D490C"/>
    <w:rsid w:val="003D4C41"/>
    <w:rsid w:val="003D579D"/>
    <w:rsid w:val="003D5A68"/>
    <w:rsid w:val="003D6A4B"/>
    <w:rsid w:val="003D6D15"/>
    <w:rsid w:val="003D73D7"/>
    <w:rsid w:val="003D7846"/>
    <w:rsid w:val="003E027B"/>
    <w:rsid w:val="003E1BCF"/>
    <w:rsid w:val="003E2A58"/>
    <w:rsid w:val="003E44A1"/>
    <w:rsid w:val="003E4C74"/>
    <w:rsid w:val="003E617F"/>
    <w:rsid w:val="003E662D"/>
    <w:rsid w:val="003E7291"/>
    <w:rsid w:val="003E75E2"/>
    <w:rsid w:val="003E7E0D"/>
    <w:rsid w:val="003F060B"/>
    <w:rsid w:val="003F0888"/>
    <w:rsid w:val="003F0CA1"/>
    <w:rsid w:val="003F0F9B"/>
    <w:rsid w:val="003F1353"/>
    <w:rsid w:val="003F339E"/>
    <w:rsid w:val="003F384B"/>
    <w:rsid w:val="003F3BF2"/>
    <w:rsid w:val="003F3CBC"/>
    <w:rsid w:val="003F3D5A"/>
    <w:rsid w:val="003F41DE"/>
    <w:rsid w:val="003F4A06"/>
    <w:rsid w:val="003F4C72"/>
    <w:rsid w:val="003F4E32"/>
    <w:rsid w:val="003F56DD"/>
    <w:rsid w:val="003F59FB"/>
    <w:rsid w:val="003F5A01"/>
    <w:rsid w:val="003F690B"/>
    <w:rsid w:val="003F6C80"/>
    <w:rsid w:val="003F7490"/>
    <w:rsid w:val="003F7681"/>
    <w:rsid w:val="003F7F0B"/>
    <w:rsid w:val="00400283"/>
    <w:rsid w:val="0040059A"/>
    <w:rsid w:val="00400982"/>
    <w:rsid w:val="004009D4"/>
    <w:rsid w:val="00401329"/>
    <w:rsid w:val="004014F7"/>
    <w:rsid w:val="0040187B"/>
    <w:rsid w:val="00401A39"/>
    <w:rsid w:val="00401ACF"/>
    <w:rsid w:val="0040251E"/>
    <w:rsid w:val="004029A3"/>
    <w:rsid w:val="00403696"/>
    <w:rsid w:val="004038FD"/>
    <w:rsid w:val="00403B2B"/>
    <w:rsid w:val="00403D40"/>
    <w:rsid w:val="00404413"/>
    <w:rsid w:val="00404BFA"/>
    <w:rsid w:val="00405422"/>
    <w:rsid w:val="004062F1"/>
    <w:rsid w:val="0040654A"/>
    <w:rsid w:val="00406645"/>
    <w:rsid w:val="0040693D"/>
    <w:rsid w:val="00407535"/>
    <w:rsid w:val="0040797E"/>
    <w:rsid w:val="004105CF"/>
    <w:rsid w:val="00411DDA"/>
    <w:rsid w:val="0041291A"/>
    <w:rsid w:val="00414BEF"/>
    <w:rsid w:val="00414E01"/>
    <w:rsid w:val="00415657"/>
    <w:rsid w:val="00415A5E"/>
    <w:rsid w:val="004160A2"/>
    <w:rsid w:val="0041646C"/>
    <w:rsid w:val="0041725B"/>
    <w:rsid w:val="00417573"/>
    <w:rsid w:val="004175DD"/>
    <w:rsid w:val="00417739"/>
    <w:rsid w:val="00417B7D"/>
    <w:rsid w:val="00417D24"/>
    <w:rsid w:val="004203A4"/>
    <w:rsid w:val="00420BD6"/>
    <w:rsid w:val="004210C7"/>
    <w:rsid w:val="00421649"/>
    <w:rsid w:val="00421753"/>
    <w:rsid w:val="00421B4D"/>
    <w:rsid w:val="00421F70"/>
    <w:rsid w:val="004228AC"/>
    <w:rsid w:val="00422D03"/>
    <w:rsid w:val="00423AFD"/>
    <w:rsid w:val="00423E2C"/>
    <w:rsid w:val="00424205"/>
    <w:rsid w:val="00424431"/>
    <w:rsid w:val="00424574"/>
    <w:rsid w:val="00424F33"/>
    <w:rsid w:val="00425CFC"/>
    <w:rsid w:val="0042607D"/>
    <w:rsid w:val="00426E8B"/>
    <w:rsid w:val="00426F91"/>
    <w:rsid w:val="00427492"/>
    <w:rsid w:val="00427B46"/>
    <w:rsid w:val="004302B7"/>
    <w:rsid w:val="00430FA2"/>
    <w:rsid w:val="004312CB"/>
    <w:rsid w:val="004313A9"/>
    <w:rsid w:val="004318F3"/>
    <w:rsid w:val="004319BE"/>
    <w:rsid w:val="00432134"/>
    <w:rsid w:val="00432EC9"/>
    <w:rsid w:val="004332A0"/>
    <w:rsid w:val="004337BE"/>
    <w:rsid w:val="00433976"/>
    <w:rsid w:val="004341D4"/>
    <w:rsid w:val="00434846"/>
    <w:rsid w:val="004356E1"/>
    <w:rsid w:val="0043628A"/>
    <w:rsid w:val="004367E4"/>
    <w:rsid w:val="00436BFD"/>
    <w:rsid w:val="004372C9"/>
    <w:rsid w:val="0043745E"/>
    <w:rsid w:val="00437A27"/>
    <w:rsid w:val="0044014C"/>
    <w:rsid w:val="00440687"/>
    <w:rsid w:val="00440F81"/>
    <w:rsid w:val="00441535"/>
    <w:rsid w:val="00441941"/>
    <w:rsid w:val="004419B8"/>
    <w:rsid w:val="00441C54"/>
    <w:rsid w:val="00441CA5"/>
    <w:rsid w:val="00441CE9"/>
    <w:rsid w:val="00441FED"/>
    <w:rsid w:val="0044274E"/>
    <w:rsid w:val="004428F1"/>
    <w:rsid w:val="00442BE2"/>
    <w:rsid w:val="00442D16"/>
    <w:rsid w:val="00442DB0"/>
    <w:rsid w:val="00442F8C"/>
    <w:rsid w:val="004434B4"/>
    <w:rsid w:val="00443B6E"/>
    <w:rsid w:val="0044491E"/>
    <w:rsid w:val="00444A43"/>
    <w:rsid w:val="0044570A"/>
    <w:rsid w:val="00446298"/>
    <w:rsid w:val="0044670B"/>
    <w:rsid w:val="00447459"/>
    <w:rsid w:val="004478C4"/>
    <w:rsid w:val="00447C73"/>
    <w:rsid w:val="00450087"/>
    <w:rsid w:val="004508BF"/>
    <w:rsid w:val="004510C7"/>
    <w:rsid w:val="00451175"/>
    <w:rsid w:val="00451643"/>
    <w:rsid w:val="00451B74"/>
    <w:rsid w:val="00451EEA"/>
    <w:rsid w:val="00452630"/>
    <w:rsid w:val="00452632"/>
    <w:rsid w:val="00452C67"/>
    <w:rsid w:val="00453043"/>
    <w:rsid w:val="00453344"/>
    <w:rsid w:val="004537F3"/>
    <w:rsid w:val="00454E8A"/>
    <w:rsid w:val="0045500C"/>
    <w:rsid w:val="004552FB"/>
    <w:rsid w:val="004557D8"/>
    <w:rsid w:val="00455CC4"/>
    <w:rsid w:val="00456B1B"/>
    <w:rsid w:val="00457751"/>
    <w:rsid w:val="00457BE5"/>
    <w:rsid w:val="00457E1F"/>
    <w:rsid w:val="00457F0A"/>
    <w:rsid w:val="0046002F"/>
    <w:rsid w:val="00460275"/>
    <w:rsid w:val="0046055E"/>
    <w:rsid w:val="00460CD4"/>
    <w:rsid w:val="00461698"/>
    <w:rsid w:val="00461A97"/>
    <w:rsid w:val="00461F5D"/>
    <w:rsid w:val="00462003"/>
    <w:rsid w:val="004624D1"/>
    <w:rsid w:val="00462718"/>
    <w:rsid w:val="00462F9A"/>
    <w:rsid w:val="00463D5A"/>
    <w:rsid w:val="00464166"/>
    <w:rsid w:val="00465AB4"/>
    <w:rsid w:val="00466826"/>
    <w:rsid w:val="00466EEB"/>
    <w:rsid w:val="004672A4"/>
    <w:rsid w:val="004677B7"/>
    <w:rsid w:val="004712AD"/>
    <w:rsid w:val="00471CBD"/>
    <w:rsid w:val="004720AD"/>
    <w:rsid w:val="00472898"/>
    <w:rsid w:val="00473CCC"/>
    <w:rsid w:val="004746F2"/>
    <w:rsid w:val="004748D3"/>
    <w:rsid w:val="004749B5"/>
    <w:rsid w:val="004749C4"/>
    <w:rsid w:val="00474B09"/>
    <w:rsid w:val="00475232"/>
    <w:rsid w:val="0047559E"/>
    <w:rsid w:val="004755EE"/>
    <w:rsid w:val="00475C08"/>
    <w:rsid w:val="00476925"/>
    <w:rsid w:val="00476D97"/>
    <w:rsid w:val="0047710E"/>
    <w:rsid w:val="004773A8"/>
    <w:rsid w:val="00477807"/>
    <w:rsid w:val="00477D8B"/>
    <w:rsid w:val="00480051"/>
    <w:rsid w:val="00480AC5"/>
    <w:rsid w:val="00480EE7"/>
    <w:rsid w:val="004816D3"/>
    <w:rsid w:val="00482744"/>
    <w:rsid w:val="00482EEC"/>
    <w:rsid w:val="00482F2B"/>
    <w:rsid w:val="00483517"/>
    <w:rsid w:val="004839DF"/>
    <w:rsid w:val="00483A63"/>
    <w:rsid w:val="0048461E"/>
    <w:rsid w:val="00484CA2"/>
    <w:rsid w:val="0048563E"/>
    <w:rsid w:val="0048582D"/>
    <w:rsid w:val="00485E5B"/>
    <w:rsid w:val="00486322"/>
    <w:rsid w:val="0048663B"/>
    <w:rsid w:val="00487C7C"/>
    <w:rsid w:val="00487D74"/>
    <w:rsid w:val="00490F32"/>
    <w:rsid w:val="00490FAF"/>
    <w:rsid w:val="004913F4"/>
    <w:rsid w:val="004917D9"/>
    <w:rsid w:val="004919A2"/>
    <w:rsid w:val="00491B5B"/>
    <w:rsid w:val="004925A8"/>
    <w:rsid w:val="00492C9C"/>
    <w:rsid w:val="00492CF9"/>
    <w:rsid w:val="004956E4"/>
    <w:rsid w:val="00495CEA"/>
    <w:rsid w:val="00496336"/>
    <w:rsid w:val="00496E57"/>
    <w:rsid w:val="004970D2"/>
    <w:rsid w:val="0049722A"/>
    <w:rsid w:val="00497419"/>
    <w:rsid w:val="0049745C"/>
    <w:rsid w:val="0049781A"/>
    <w:rsid w:val="0049798D"/>
    <w:rsid w:val="004A021C"/>
    <w:rsid w:val="004A0741"/>
    <w:rsid w:val="004A130D"/>
    <w:rsid w:val="004A13B0"/>
    <w:rsid w:val="004A17B4"/>
    <w:rsid w:val="004A1AD1"/>
    <w:rsid w:val="004A28F7"/>
    <w:rsid w:val="004A2C63"/>
    <w:rsid w:val="004A2D66"/>
    <w:rsid w:val="004A3741"/>
    <w:rsid w:val="004A44CD"/>
    <w:rsid w:val="004A4521"/>
    <w:rsid w:val="004A4C84"/>
    <w:rsid w:val="004A52B6"/>
    <w:rsid w:val="004A5FBC"/>
    <w:rsid w:val="004A5FFB"/>
    <w:rsid w:val="004A6F58"/>
    <w:rsid w:val="004A70EA"/>
    <w:rsid w:val="004A7E96"/>
    <w:rsid w:val="004B00CF"/>
    <w:rsid w:val="004B02C3"/>
    <w:rsid w:val="004B0723"/>
    <w:rsid w:val="004B2708"/>
    <w:rsid w:val="004B27FC"/>
    <w:rsid w:val="004B2E05"/>
    <w:rsid w:val="004B39A1"/>
    <w:rsid w:val="004B412F"/>
    <w:rsid w:val="004B48B6"/>
    <w:rsid w:val="004B4CE1"/>
    <w:rsid w:val="004B5B11"/>
    <w:rsid w:val="004B5B6A"/>
    <w:rsid w:val="004B5D03"/>
    <w:rsid w:val="004B6924"/>
    <w:rsid w:val="004B69F0"/>
    <w:rsid w:val="004B6A79"/>
    <w:rsid w:val="004C1082"/>
    <w:rsid w:val="004C1722"/>
    <w:rsid w:val="004C1C38"/>
    <w:rsid w:val="004C274D"/>
    <w:rsid w:val="004C28AA"/>
    <w:rsid w:val="004C2B60"/>
    <w:rsid w:val="004C2E73"/>
    <w:rsid w:val="004C3064"/>
    <w:rsid w:val="004C322C"/>
    <w:rsid w:val="004C3481"/>
    <w:rsid w:val="004C375F"/>
    <w:rsid w:val="004C3B9B"/>
    <w:rsid w:val="004C3BC3"/>
    <w:rsid w:val="004C3E45"/>
    <w:rsid w:val="004C4C5E"/>
    <w:rsid w:val="004C51F5"/>
    <w:rsid w:val="004C55F8"/>
    <w:rsid w:val="004C5676"/>
    <w:rsid w:val="004C5A43"/>
    <w:rsid w:val="004C7798"/>
    <w:rsid w:val="004D001D"/>
    <w:rsid w:val="004D02CE"/>
    <w:rsid w:val="004D046E"/>
    <w:rsid w:val="004D0ADC"/>
    <w:rsid w:val="004D16C5"/>
    <w:rsid w:val="004D190C"/>
    <w:rsid w:val="004D3240"/>
    <w:rsid w:val="004D3421"/>
    <w:rsid w:val="004D358B"/>
    <w:rsid w:val="004D387D"/>
    <w:rsid w:val="004D3FCD"/>
    <w:rsid w:val="004D42EC"/>
    <w:rsid w:val="004D438D"/>
    <w:rsid w:val="004D443B"/>
    <w:rsid w:val="004D47FE"/>
    <w:rsid w:val="004D48E3"/>
    <w:rsid w:val="004D490E"/>
    <w:rsid w:val="004D4FE0"/>
    <w:rsid w:val="004D5020"/>
    <w:rsid w:val="004D5DFE"/>
    <w:rsid w:val="004D6350"/>
    <w:rsid w:val="004D6EA4"/>
    <w:rsid w:val="004D7407"/>
    <w:rsid w:val="004E02C5"/>
    <w:rsid w:val="004E040D"/>
    <w:rsid w:val="004E1E0D"/>
    <w:rsid w:val="004E25B5"/>
    <w:rsid w:val="004E2B8C"/>
    <w:rsid w:val="004E3347"/>
    <w:rsid w:val="004E3741"/>
    <w:rsid w:val="004E3BFB"/>
    <w:rsid w:val="004E4084"/>
    <w:rsid w:val="004E463F"/>
    <w:rsid w:val="004E4869"/>
    <w:rsid w:val="004E4CFF"/>
    <w:rsid w:val="004E54A1"/>
    <w:rsid w:val="004E5675"/>
    <w:rsid w:val="004E7709"/>
    <w:rsid w:val="004E77D5"/>
    <w:rsid w:val="004E7D6B"/>
    <w:rsid w:val="004E7FA1"/>
    <w:rsid w:val="004F0199"/>
    <w:rsid w:val="004F0309"/>
    <w:rsid w:val="004F03B4"/>
    <w:rsid w:val="004F093A"/>
    <w:rsid w:val="004F0A6A"/>
    <w:rsid w:val="004F0CB8"/>
    <w:rsid w:val="004F10BC"/>
    <w:rsid w:val="004F1358"/>
    <w:rsid w:val="004F1B16"/>
    <w:rsid w:val="004F1F5A"/>
    <w:rsid w:val="004F288E"/>
    <w:rsid w:val="004F2C16"/>
    <w:rsid w:val="004F3495"/>
    <w:rsid w:val="004F3605"/>
    <w:rsid w:val="004F3D1C"/>
    <w:rsid w:val="004F3F30"/>
    <w:rsid w:val="004F4203"/>
    <w:rsid w:val="004F43EE"/>
    <w:rsid w:val="004F473B"/>
    <w:rsid w:val="004F5182"/>
    <w:rsid w:val="004F5EB5"/>
    <w:rsid w:val="004F628C"/>
    <w:rsid w:val="004F6499"/>
    <w:rsid w:val="004F6506"/>
    <w:rsid w:val="004F6566"/>
    <w:rsid w:val="004F6663"/>
    <w:rsid w:val="004F73A8"/>
    <w:rsid w:val="004F7B6B"/>
    <w:rsid w:val="004F7CE2"/>
    <w:rsid w:val="00500013"/>
    <w:rsid w:val="0050048C"/>
    <w:rsid w:val="005006E4"/>
    <w:rsid w:val="005011C1"/>
    <w:rsid w:val="00501334"/>
    <w:rsid w:val="00501A1A"/>
    <w:rsid w:val="00501BBE"/>
    <w:rsid w:val="00501BDF"/>
    <w:rsid w:val="00501E9B"/>
    <w:rsid w:val="0050216C"/>
    <w:rsid w:val="0050253F"/>
    <w:rsid w:val="00502947"/>
    <w:rsid w:val="0050295A"/>
    <w:rsid w:val="00503844"/>
    <w:rsid w:val="005038B6"/>
    <w:rsid w:val="00503AF5"/>
    <w:rsid w:val="00504B78"/>
    <w:rsid w:val="00504C0E"/>
    <w:rsid w:val="005057DA"/>
    <w:rsid w:val="005057F2"/>
    <w:rsid w:val="00505FEE"/>
    <w:rsid w:val="00506DDB"/>
    <w:rsid w:val="005072EB"/>
    <w:rsid w:val="0050732A"/>
    <w:rsid w:val="00507475"/>
    <w:rsid w:val="0050786B"/>
    <w:rsid w:val="00507BA2"/>
    <w:rsid w:val="00507BCE"/>
    <w:rsid w:val="00510209"/>
    <w:rsid w:val="00510595"/>
    <w:rsid w:val="0051060C"/>
    <w:rsid w:val="00510A9B"/>
    <w:rsid w:val="005112CF"/>
    <w:rsid w:val="00511D9A"/>
    <w:rsid w:val="00511FF2"/>
    <w:rsid w:val="0051244F"/>
    <w:rsid w:val="00512B7D"/>
    <w:rsid w:val="00512C18"/>
    <w:rsid w:val="005143C2"/>
    <w:rsid w:val="00514D2F"/>
    <w:rsid w:val="0051506A"/>
    <w:rsid w:val="00515296"/>
    <w:rsid w:val="005153A2"/>
    <w:rsid w:val="00515FFF"/>
    <w:rsid w:val="005160C9"/>
    <w:rsid w:val="00516500"/>
    <w:rsid w:val="005167E1"/>
    <w:rsid w:val="00516CDE"/>
    <w:rsid w:val="005171F5"/>
    <w:rsid w:val="005175E2"/>
    <w:rsid w:val="00517682"/>
    <w:rsid w:val="005204DD"/>
    <w:rsid w:val="00520832"/>
    <w:rsid w:val="005208A6"/>
    <w:rsid w:val="00520BA4"/>
    <w:rsid w:val="00520D90"/>
    <w:rsid w:val="00520DE5"/>
    <w:rsid w:val="00521971"/>
    <w:rsid w:val="00521E58"/>
    <w:rsid w:val="00522653"/>
    <w:rsid w:val="00522FAA"/>
    <w:rsid w:val="00523717"/>
    <w:rsid w:val="00523E7D"/>
    <w:rsid w:val="00524B1D"/>
    <w:rsid w:val="0052551C"/>
    <w:rsid w:val="0052576B"/>
    <w:rsid w:val="00525B10"/>
    <w:rsid w:val="00525E9C"/>
    <w:rsid w:val="00526DD9"/>
    <w:rsid w:val="00531B3B"/>
    <w:rsid w:val="00531E7D"/>
    <w:rsid w:val="00532193"/>
    <w:rsid w:val="005329DC"/>
    <w:rsid w:val="0053337E"/>
    <w:rsid w:val="005343B8"/>
    <w:rsid w:val="00534B61"/>
    <w:rsid w:val="00535157"/>
    <w:rsid w:val="00535B30"/>
    <w:rsid w:val="00535D7F"/>
    <w:rsid w:val="00536739"/>
    <w:rsid w:val="005379E1"/>
    <w:rsid w:val="0054072F"/>
    <w:rsid w:val="00540F0C"/>
    <w:rsid w:val="00541394"/>
    <w:rsid w:val="00542021"/>
    <w:rsid w:val="005422CC"/>
    <w:rsid w:val="00542711"/>
    <w:rsid w:val="00542C8D"/>
    <w:rsid w:val="005430AE"/>
    <w:rsid w:val="00543D97"/>
    <w:rsid w:val="00543E18"/>
    <w:rsid w:val="00544487"/>
    <w:rsid w:val="005448B0"/>
    <w:rsid w:val="00544BA1"/>
    <w:rsid w:val="00544D3F"/>
    <w:rsid w:val="005457CF"/>
    <w:rsid w:val="00545F94"/>
    <w:rsid w:val="00546CC1"/>
    <w:rsid w:val="0054764C"/>
    <w:rsid w:val="0055022D"/>
    <w:rsid w:val="00550C94"/>
    <w:rsid w:val="005510A7"/>
    <w:rsid w:val="00551464"/>
    <w:rsid w:val="0055181A"/>
    <w:rsid w:val="00551BA5"/>
    <w:rsid w:val="005520D0"/>
    <w:rsid w:val="005522C7"/>
    <w:rsid w:val="005522E6"/>
    <w:rsid w:val="005523F2"/>
    <w:rsid w:val="00552B22"/>
    <w:rsid w:val="00552C32"/>
    <w:rsid w:val="00552D95"/>
    <w:rsid w:val="00553559"/>
    <w:rsid w:val="00554078"/>
    <w:rsid w:val="0055550C"/>
    <w:rsid w:val="00556428"/>
    <w:rsid w:val="00556C5E"/>
    <w:rsid w:val="00557649"/>
    <w:rsid w:val="005578BA"/>
    <w:rsid w:val="00557B58"/>
    <w:rsid w:val="00557B78"/>
    <w:rsid w:val="0056015B"/>
    <w:rsid w:val="005605D7"/>
    <w:rsid w:val="005613E9"/>
    <w:rsid w:val="0056183E"/>
    <w:rsid w:val="00561A84"/>
    <w:rsid w:val="00561FD0"/>
    <w:rsid w:val="005623F9"/>
    <w:rsid w:val="00562A26"/>
    <w:rsid w:val="00564011"/>
    <w:rsid w:val="005645AC"/>
    <w:rsid w:val="005646D8"/>
    <w:rsid w:val="005652AC"/>
    <w:rsid w:val="00565558"/>
    <w:rsid w:val="00565EA1"/>
    <w:rsid w:val="0056647B"/>
    <w:rsid w:val="00566D23"/>
    <w:rsid w:val="005672BC"/>
    <w:rsid w:val="0056735A"/>
    <w:rsid w:val="00567452"/>
    <w:rsid w:val="00567938"/>
    <w:rsid w:val="00567C25"/>
    <w:rsid w:val="005700E4"/>
    <w:rsid w:val="005709C8"/>
    <w:rsid w:val="00570B8C"/>
    <w:rsid w:val="005712A5"/>
    <w:rsid w:val="00571533"/>
    <w:rsid w:val="00571C1D"/>
    <w:rsid w:val="005720D1"/>
    <w:rsid w:val="00572274"/>
    <w:rsid w:val="00572510"/>
    <w:rsid w:val="00572776"/>
    <w:rsid w:val="00572BBD"/>
    <w:rsid w:val="005732F1"/>
    <w:rsid w:val="0057332A"/>
    <w:rsid w:val="00573A66"/>
    <w:rsid w:val="00573AD7"/>
    <w:rsid w:val="00573C8E"/>
    <w:rsid w:val="00574475"/>
    <w:rsid w:val="00574C24"/>
    <w:rsid w:val="005759CC"/>
    <w:rsid w:val="00576462"/>
    <w:rsid w:val="00576647"/>
    <w:rsid w:val="00576D82"/>
    <w:rsid w:val="00577341"/>
    <w:rsid w:val="00580481"/>
    <w:rsid w:val="00580EDC"/>
    <w:rsid w:val="00581748"/>
    <w:rsid w:val="0058191E"/>
    <w:rsid w:val="00581ABC"/>
    <w:rsid w:val="00581FDE"/>
    <w:rsid w:val="0058230D"/>
    <w:rsid w:val="0058273D"/>
    <w:rsid w:val="00582D2B"/>
    <w:rsid w:val="0058366E"/>
    <w:rsid w:val="0058385F"/>
    <w:rsid w:val="00583B52"/>
    <w:rsid w:val="00583F81"/>
    <w:rsid w:val="005840AE"/>
    <w:rsid w:val="0058481E"/>
    <w:rsid w:val="00584E90"/>
    <w:rsid w:val="0058508A"/>
    <w:rsid w:val="00585D38"/>
    <w:rsid w:val="00585E42"/>
    <w:rsid w:val="00586979"/>
    <w:rsid w:val="005879F5"/>
    <w:rsid w:val="00587B4D"/>
    <w:rsid w:val="00587BC4"/>
    <w:rsid w:val="00590D83"/>
    <w:rsid w:val="00591312"/>
    <w:rsid w:val="0059227E"/>
    <w:rsid w:val="0059251B"/>
    <w:rsid w:val="00592555"/>
    <w:rsid w:val="00593827"/>
    <w:rsid w:val="00593C02"/>
    <w:rsid w:val="00593E28"/>
    <w:rsid w:val="005947FC"/>
    <w:rsid w:val="00594C14"/>
    <w:rsid w:val="00594D26"/>
    <w:rsid w:val="00594F2B"/>
    <w:rsid w:val="0059555C"/>
    <w:rsid w:val="0059559E"/>
    <w:rsid w:val="005958CE"/>
    <w:rsid w:val="00595C96"/>
    <w:rsid w:val="00596566"/>
    <w:rsid w:val="00596FA4"/>
    <w:rsid w:val="005970B2"/>
    <w:rsid w:val="00597A1C"/>
    <w:rsid w:val="005A02EE"/>
    <w:rsid w:val="005A06FF"/>
    <w:rsid w:val="005A0896"/>
    <w:rsid w:val="005A0F81"/>
    <w:rsid w:val="005A1E39"/>
    <w:rsid w:val="005A2261"/>
    <w:rsid w:val="005A233F"/>
    <w:rsid w:val="005A2745"/>
    <w:rsid w:val="005A4537"/>
    <w:rsid w:val="005A4540"/>
    <w:rsid w:val="005A49C2"/>
    <w:rsid w:val="005A4A77"/>
    <w:rsid w:val="005A5240"/>
    <w:rsid w:val="005A55BA"/>
    <w:rsid w:val="005A679F"/>
    <w:rsid w:val="005A7803"/>
    <w:rsid w:val="005A7A4C"/>
    <w:rsid w:val="005A7D0F"/>
    <w:rsid w:val="005A7D29"/>
    <w:rsid w:val="005A7DDC"/>
    <w:rsid w:val="005B079D"/>
    <w:rsid w:val="005B0D21"/>
    <w:rsid w:val="005B0D35"/>
    <w:rsid w:val="005B1F6A"/>
    <w:rsid w:val="005B219B"/>
    <w:rsid w:val="005B2624"/>
    <w:rsid w:val="005B2D0E"/>
    <w:rsid w:val="005B2E61"/>
    <w:rsid w:val="005B441A"/>
    <w:rsid w:val="005B496A"/>
    <w:rsid w:val="005B53CD"/>
    <w:rsid w:val="005C03A0"/>
    <w:rsid w:val="005C05A5"/>
    <w:rsid w:val="005C09E2"/>
    <w:rsid w:val="005C0D90"/>
    <w:rsid w:val="005C0F67"/>
    <w:rsid w:val="005C22E8"/>
    <w:rsid w:val="005C27F0"/>
    <w:rsid w:val="005C2D05"/>
    <w:rsid w:val="005C34F6"/>
    <w:rsid w:val="005C3B79"/>
    <w:rsid w:val="005C3E01"/>
    <w:rsid w:val="005C4246"/>
    <w:rsid w:val="005C4362"/>
    <w:rsid w:val="005C43BB"/>
    <w:rsid w:val="005C4CD0"/>
    <w:rsid w:val="005C503F"/>
    <w:rsid w:val="005C5E2E"/>
    <w:rsid w:val="005C6566"/>
    <w:rsid w:val="005C6A63"/>
    <w:rsid w:val="005C7A09"/>
    <w:rsid w:val="005D0704"/>
    <w:rsid w:val="005D129F"/>
    <w:rsid w:val="005D15F5"/>
    <w:rsid w:val="005D1F2C"/>
    <w:rsid w:val="005D28D1"/>
    <w:rsid w:val="005D2ADF"/>
    <w:rsid w:val="005D4E59"/>
    <w:rsid w:val="005D5164"/>
    <w:rsid w:val="005D5EAB"/>
    <w:rsid w:val="005D5FDE"/>
    <w:rsid w:val="005D639E"/>
    <w:rsid w:val="005D7049"/>
    <w:rsid w:val="005D7F03"/>
    <w:rsid w:val="005E1044"/>
    <w:rsid w:val="005E123C"/>
    <w:rsid w:val="005E1EEE"/>
    <w:rsid w:val="005E274B"/>
    <w:rsid w:val="005E3A0C"/>
    <w:rsid w:val="005E4220"/>
    <w:rsid w:val="005E441E"/>
    <w:rsid w:val="005E4B2A"/>
    <w:rsid w:val="005E4D2C"/>
    <w:rsid w:val="005E4E2D"/>
    <w:rsid w:val="005E5B00"/>
    <w:rsid w:val="005E5F62"/>
    <w:rsid w:val="005E6026"/>
    <w:rsid w:val="005E7813"/>
    <w:rsid w:val="005F05C8"/>
    <w:rsid w:val="005F07C7"/>
    <w:rsid w:val="005F0E23"/>
    <w:rsid w:val="005F186A"/>
    <w:rsid w:val="005F25A7"/>
    <w:rsid w:val="005F29C2"/>
    <w:rsid w:val="005F3770"/>
    <w:rsid w:val="005F3B70"/>
    <w:rsid w:val="005F41DA"/>
    <w:rsid w:val="005F4CDC"/>
    <w:rsid w:val="005F55EA"/>
    <w:rsid w:val="005F64AD"/>
    <w:rsid w:val="005F6601"/>
    <w:rsid w:val="005F68AC"/>
    <w:rsid w:val="005F6FC4"/>
    <w:rsid w:val="005F7038"/>
    <w:rsid w:val="005F765D"/>
    <w:rsid w:val="005F76AA"/>
    <w:rsid w:val="005F7BDD"/>
    <w:rsid w:val="00600103"/>
    <w:rsid w:val="00600909"/>
    <w:rsid w:val="006009BF"/>
    <w:rsid w:val="00600C4C"/>
    <w:rsid w:val="00600D08"/>
    <w:rsid w:val="00600D35"/>
    <w:rsid w:val="006010DE"/>
    <w:rsid w:val="00602295"/>
    <w:rsid w:val="00602E6C"/>
    <w:rsid w:val="00602FE2"/>
    <w:rsid w:val="0060356F"/>
    <w:rsid w:val="00603908"/>
    <w:rsid w:val="00605108"/>
    <w:rsid w:val="006064EB"/>
    <w:rsid w:val="00606AC8"/>
    <w:rsid w:val="006074CD"/>
    <w:rsid w:val="006075D7"/>
    <w:rsid w:val="00607F44"/>
    <w:rsid w:val="00610215"/>
    <w:rsid w:val="00610C68"/>
    <w:rsid w:val="00611704"/>
    <w:rsid w:val="00611C97"/>
    <w:rsid w:val="006129F5"/>
    <w:rsid w:val="0061354F"/>
    <w:rsid w:val="0061366D"/>
    <w:rsid w:val="0061394A"/>
    <w:rsid w:val="006139A2"/>
    <w:rsid w:val="006140A3"/>
    <w:rsid w:val="00614DC1"/>
    <w:rsid w:val="00614E2B"/>
    <w:rsid w:val="006158A9"/>
    <w:rsid w:val="006159AB"/>
    <w:rsid w:val="00617335"/>
    <w:rsid w:val="00617607"/>
    <w:rsid w:val="006178B2"/>
    <w:rsid w:val="00617FE8"/>
    <w:rsid w:val="00620016"/>
    <w:rsid w:val="006204A0"/>
    <w:rsid w:val="00620EF0"/>
    <w:rsid w:val="006212B2"/>
    <w:rsid w:val="0062180D"/>
    <w:rsid w:val="00622142"/>
    <w:rsid w:val="00622ABB"/>
    <w:rsid w:val="00622B13"/>
    <w:rsid w:val="00622D12"/>
    <w:rsid w:val="00622F8E"/>
    <w:rsid w:val="0062381E"/>
    <w:rsid w:val="00624254"/>
    <w:rsid w:val="00624D1A"/>
    <w:rsid w:val="00624D44"/>
    <w:rsid w:val="00625131"/>
    <w:rsid w:val="00625FF1"/>
    <w:rsid w:val="00626193"/>
    <w:rsid w:val="006265B3"/>
    <w:rsid w:val="00626FB5"/>
    <w:rsid w:val="00627EA0"/>
    <w:rsid w:val="006302C3"/>
    <w:rsid w:val="0063040E"/>
    <w:rsid w:val="00630844"/>
    <w:rsid w:val="006315BF"/>
    <w:rsid w:val="00631912"/>
    <w:rsid w:val="006319F5"/>
    <w:rsid w:val="00631EBB"/>
    <w:rsid w:val="00632659"/>
    <w:rsid w:val="00632CFE"/>
    <w:rsid w:val="00632D83"/>
    <w:rsid w:val="00633718"/>
    <w:rsid w:val="006339B5"/>
    <w:rsid w:val="006346B6"/>
    <w:rsid w:val="00634A2B"/>
    <w:rsid w:val="00635EA5"/>
    <w:rsid w:val="00636321"/>
    <w:rsid w:val="006363CA"/>
    <w:rsid w:val="0063640D"/>
    <w:rsid w:val="006365B2"/>
    <w:rsid w:val="00636909"/>
    <w:rsid w:val="00636B14"/>
    <w:rsid w:val="006372BC"/>
    <w:rsid w:val="00637813"/>
    <w:rsid w:val="006379C7"/>
    <w:rsid w:val="00641222"/>
    <w:rsid w:val="00641689"/>
    <w:rsid w:val="0064190A"/>
    <w:rsid w:val="00643788"/>
    <w:rsid w:val="00643801"/>
    <w:rsid w:val="006439C7"/>
    <w:rsid w:val="00643D29"/>
    <w:rsid w:val="00644922"/>
    <w:rsid w:val="006459C3"/>
    <w:rsid w:val="006460CD"/>
    <w:rsid w:val="0064735A"/>
    <w:rsid w:val="006473D9"/>
    <w:rsid w:val="00650AA8"/>
    <w:rsid w:val="006536A1"/>
    <w:rsid w:val="0065381B"/>
    <w:rsid w:val="00653F0B"/>
    <w:rsid w:val="006540C0"/>
    <w:rsid w:val="00654F35"/>
    <w:rsid w:val="00655AD2"/>
    <w:rsid w:val="006562DD"/>
    <w:rsid w:val="00656A29"/>
    <w:rsid w:val="00660820"/>
    <w:rsid w:val="00660916"/>
    <w:rsid w:val="00660AC6"/>
    <w:rsid w:val="00661EAB"/>
    <w:rsid w:val="0066300F"/>
    <w:rsid w:val="00663274"/>
    <w:rsid w:val="00664B76"/>
    <w:rsid w:val="00664FFD"/>
    <w:rsid w:val="00665231"/>
    <w:rsid w:val="00665359"/>
    <w:rsid w:val="0066549F"/>
    <w:rsid w:val="00665C7B"/>
    <w:rsid w:val="006667C1"/>
    <w:rsid w:val="0066688A"/>
    <w:rsid w:val="006670F1"/>
    <w:rsid w:val="0066748C"/>
    <w:rsid w:val="00667C71"/>
    <w:rsid w:val="0067065D"/>
    <w:rsid w:val="00670B0E"/>
    <w:rsid w:val="006711E0"/>
    <w:rsid w:val="00671D0E"/>
    <w:rsid w:val="00671F59"/>
    <w:rsid w:val="0067339D"/>
    <w:rsid w:val="00673622"/>
    <w:rsid w:val="00673822"/>
    <w:rsid w:val="00673C53"/>
    <w:rsid w:val="00673C64"/>
    <w:rsid w:val="00674057"/>
    <w:rsid w:val="00674FFC"/>
    <w:rsid w:val="00675B27"/>
    <w:rsid w:val="00675E1F"/>
    <w:rsid w:val="00675E8C"/>
    <w:rsid w:val="00676226"/>
    <w:rsid w:val="006764D6"/>
    <w:rsid w:val="00676D3F"/>
    <w:rsid w:val="006776B2"/>
    <w:rsid w:val="00677B94"/>
    <w:rsid w:val="0068013B"/>
    <w:rsid w:val="006807A8"/>
    <w:rsid w:val="006821B6"/>
    <w:rsid w:val="00682951"/>
    <w:rsid w:val="00682BA8"/>
    <w:rsid w:val="00682C03"/>
    <w:rsid w:val="00683000"/>
    <w:rsid w:val="00683382"/>
    <w:rsid w:val="0068374B"/>
    <w:rsid w:val="0068455A"/>
    <w:rsid w:val="00684A5B"/>
    <w:rsid w:val="00685394"/>
    <w:rsid w:val="0068562D"/>
    <w:rsid w:val="00685817"/>
    <w:rsid w:val="00685884"/>
    <w:rsid w:val="00685BA6"/>
    <w:rsid w:val="00687B98"/>
    <w:rsid w:val="00690583"/>
    <w:rsid w:val="00690A38"/>
    <w:rsid w:val="00690E16"/>
    <w:rsid w:val="00691587"/>
    <w:rsid w:val="0069177D"/>
    <w:rsid w:val="006917A4"/>
    <w:rsid w:val="00691E47"/>
    <w:rsid w:val="0069321A"/>
    <w:rsid w:val="0069410B"/>
    <w:rsid w:val="00694C09"/>
    <w:rsid w:val="00694DBF"/>
    <w:rsid w:val="00694E4E"/>
    <w:rsid w:val="006950AE"/>
    <w:rsid w:val="006968F6"/>
    <w:rsid w:val="00696D32"/>
    <w:rsid w:val="00697028"/>
    <w:rsid w:val="006971EE"/>
    <w:rsid w:val="00697F7E"/>
    <w:rsid w:val="006A02A1"/>
    <w:rsid w:val="006A02F0"/>
    <w:rsid w:val="006A0587"/>
    <w:rsid w:val="006A05DA"/>
    <w:rsid w:val="006A066C"/>
    <w:rsid w:val="006A1351"/>
    <w:rsid w:val="006A2484"/>
    <w:rsid w:val="006A2FF0"/>
    <w:rsid w:val="006A3674"/>
    <w:rsid w:val="006A3917"/>
    <w:rsid w:val="006A407F"/>
    <w:rsid w:val="006A4A10"/>
    <w:rsid w:val="006A4D28"/>
    <w:rsid w:val="006A54DB"/>
    <w:rsid w:val="006A5585"/>
    <w:rsid w:val="006A58F0"/>
    <w:rsid w:val="006A5AFA"/>
    <w:rsid w:val="006A64B8"/>
    <w:rsid w:val="006A6922"/>
    <w:rsid w:val="006A70EE"/>
    <w:rsid w:val="006A7353"/>
    <w:rsid w:val="006A775F"/>
    <w:rsid w:val="006A7801"/>
    <w:rsid w:val="006A7994"/>
    <w:rsid w:val="006A7FD1"/>
    <w:rsid w:val="006B0261"/>
    <w:rsid w:val="006B0471"/>
    <w:rsid w:val="006B058B"/>
    <w:rsid w:val="006B13BE"/>
    <w:rsid w:val="006B1627"/>
    <w:rsid w:val="006B2248"/>
    <w:rsid w:val="006B34DE"/>
    <w:rsid w:val="006B35D3"/>
    <w:rsid w:val="006B3882"/>
    <w:rsid w:val="006B4329"/>
    <w:rsid w:val="006B439A"/>
    <w:rsid w:val="006B4846"/>
    <w:rsid w:val="006B4C90"/>
    <w:rsid w:val="006B6730"/>
    <w:rsid w:val="006B69F9"/>
    <w:rsid w:val="006B76F6"/>
    <w:rsid w:val="006B7D44"/>
    <w:rsid w:val="006B7FFC"/>
    <w:rsid w:val="006C06FD"/>
    <w:rsid w:val="006C0E00"/>
    <w:rsid w:val="006C1051"/>
    <w:rsid w:val="006C12CC"/>
    <w:rsid w:val="006C15FC"/>
    <w:rsid w:val="006C207A"/>
    <w:rsid w:val="006C252F"/>
    <w:rsid w:val="006C2819"/>
    <w:rsid w:val="006C3417"/>
    <w:rsid w:val="006C3621"/>
    <w:rsid w:val="006C362C"/>
    <w:rsid w:val="006C38A5"/>
    <w:rsid w:val="006C46BE"/>
    <w:rsid w:val="006C53F8"/>
    <w:rsid w:val="006C73EC"/>
    <w:rsid w:val="006D1941"/>
    <w:rsid w:val="006D2CAA"/>
    <w:rsid w:val="006D3930"/>
    <w:rsid w:val="006D4032"/>
    <w:rsid w:val="006D44E5"/>
    <w:rsid w:val="006D4796"/>
    <w:rsid w:val="006D4D54"/>
    <w:rsid w:val="006D5727"/>
    <w:rsid w:val="006D5F61"/>
    <w:rsid w:val="006D6223"/>
    <w:rsid w:val="006D6D5B"/>
    <w:rsid w:val="006D6DB6"/>
    <w:rsid w:val="006D6FA9"/>
    <w:rsid w:val="006D7321"/>
    <w:rsid w:val="006D7377"/>
    <w:rsid w:val="006D7CCC"/>
    <w:rsid w:val="006D7E39"/>
    <w:rsid w:val="006D7F96"/>
    <w:rsid w:val="006E00B4"/>
    <w:rsid w:val="006E0260"/>
    <w:rsid w:val="006E0327"/>
    <w:rsid w:val="006E0453"/>
    <w:rsid w:val="006E0619"/>
    <w:rsid w:val="006E0F5E"/>
    <w:rsid w:val="006E1845"/>
    <w:rsid w:val="006E19FB"/>
    <w:rsid w:val="006E1B5D"/>
    <w:rsid w:val="006E2116"/>
    <w:rsid w:val="006E24FC"/>
    <w:rsid w:val="006E26A4"/>
    <w:rsid w:val="006E2B55"/>
    <w:rsid w:val="006E2E3B"/>
    <w:rsid w:val="006E42FE"/>
    <w:rsid w:val="006E4715"/>
    <w:rsid w:val="006E4BBB"/>
    <w:rsid w:val="006E5932"/>
    <w:rsid w:val="006E5E4F"/>
    <w:rsid w:val="006E6920"/>
    <w:rsid w:val="006E71F4"/>
    <w:rsid w:val="006E7219"/>
    <w:rsid w:val="006E73D1"/>
    <w:rsid w:val="006E74F2"/>
    <w:rsid w:val="006F0222"/>
    <w:rsid w:val="006F032A"/>
    <w:rsid w:val="006F07E5"/>
    <w:rsid w:val="006F1007"/>
    <w:rsid w:val="006F13EA"/>
    <w:rsid w:val="006F15C4"/>
    <w:rsid w:val="006F15D3"/>
    <w:rsid w:val="006F249C"/>
    <w:rsid w:val="006F2A02"/>
    <w:rsid w:val="006F2CE9"/>
    <w:rsid w:val="006F3E53"/>
    <w:rsid w:val="006F5EC4"/>
    <w:rsid w:val="006F613C"/>
    <w:rsid w:val="006F6BB8"/>
    <w:rsid w:val="006F6EF5"/>
    <w:rsid w:val="006F7422"/>
    <w:rsid w:val="006F7605"/>
    <w:rsid w:val="0070005A"/>
    <w:rsid w:val="00700209"/>
    <w:rsid w:val="00700749"/>
    <w:rsid w:val="00700FC3"/>
    <w:rsid w:val="00701117"/>
    <w:rsid w:val="0070146E"/>
    <w:rsid w:val="00702327"/>
    <w:rsid w:val="00702BFF"/>
    <w:rsid w:val="00703E54"/>
    <w:rsid w:val="00704464"/>
    <w:rsid w:val="0070579B"/>
    <w:rsid w:val="007060D5"/>
    <w:rsid w:val="007062BD"/>
    <w:rsid w:val="00706B61"/>
    <w:rsid w:val="00707112"/>
    <w:rsid w:val="0070746E"/>
    <w:rsid w:val="00710F60"/>
    <w:rsid w:val="007110C4"/>
    <w:rsid w:val="007111C9"/>
    <w:rsid w:val="007112EE"/>
    <w:rsid w:val="00711596"/>
    <w:rsid w:val="0071187F"/>
    <w:rsid w:val="0071221F"/>
    <w:rsid w:val="0071245D"/>
    <w:rsid w:val="007125A9"/>
    <w:rsid w:val="0071329A"/>
    <w:rsid w:val="007138BB"/>
    <w:rsid w:val="00713B93"/>
    <w:rsid w:val="00713BE4"/>
    <w:rsid w:val="00713C29"/>
    <w:rsid w:val="00713EB3"/>
    <w:rsid w:val="00714498"/>
    <w:rsid w:val="00715227"/>
    <w:rsid w:val="00716067"/>
    <w:rsid w:val="00716284"/>
    <w:rsid w:val="00716494"/>
    <w:rsid w:val="007164EE"/>
    <w:rsid w:val="007176FB"/>
    <w:rsid w:val="00717778"/>
    <w:rsid w:val="007179E7"/>
    <w:rsid w:val="00717BDE"/>
    <w:rsid w:val="0072010A"/>
    <w:rsid w:val="00720EE6"/>
    <w:rsid w:val="00721516"/>
    <w:rsid w:val="00721E61"/>
    <w:rsid w:val="007220E8"/>
    <w:rsid w:val="00722205"/>
    <w:rsid w:val="007225DD"/>
    <w:rsid w:val="00722A7E"/>
    <w:rsid w:val="00722CAF"/>
    <w:rsid w:val="00723613"/>
    <w:rsid w:val="007237E8"/>
    <w:rsid w:val="00723F45"/>
    <w:rsid w:val="007245BB"/>
    <w:rsid w:val="00724B62"/>
    <w:rsid w:val="00724D76"/>
    <w:rsid w:val="007250AB"/>
    <w:rsid w:val="0072537B"/>
    <w:rsid w:val="0072570F"/>
    <w:rsid w:val="00725F1C"/>
    <w:rsid w:val="0072645D"/>
    <w:rsid w:val="00726A81"/>
    <w:rsid w:val="00726E7C"/>
    <w:rsid w:val="0072751C"/>
    <w:rsid w:val="00727FEE"/>
    <w:rsid w:val="00730593"/>
    <w:rsid w:val="00730B78"/>
    <w:rsid w:val="00730B85"/>
    <w:rsid w:val="0073123D"/>
    <w:rsid w:val="007315A2"/>
    <w:rsid w:val="0073160E"/>
    <w:rsid w:val="007319A0"/>
    <w:rsid w:val="00732087"/>
    <w:rsid w:val="00732194"/>
    <w:rsid w:val="007321E0"/>
    <w:rsid w:val="00732B14"/>
    <w:rsid w:val="00732E99"/>
    <w:rsid w:val="00732EA0"/>
    <w:rsid w:val="00733750"/>
    <w:rsid w:val="007340DC"/>
    <w:rsid w:val="0073448E"/>
    <w:rsid w:val="0073461F"/>
    <w:rsid w:val="007350CB"/>
    <w:rsid w:val="00735A94"/>
    <w:rsid w:val="00736606"/>
    <w:rsid w:val="00736864"/>
    <w:rsid w:val="0073690F"/>
    <w:rsid w:val="00736F24"/>
    <w:rsid w:val="0073722A"/>
    <w:rsid w:val="0073737F"/>
    <w:rsid w:val="007402C0"/>
    <w:rsid w:val="00740B6F"/>
    <w:rsid w:val="00740CF7"/>
    <w:rsid w:val="00740D47"/>
    <w:rsid w:val="00740F0A"/>
    <w:rsid w:val="00741D58"/>
    <w:rsid w:val="00741E19"/>
    <w:rsid w:val="0074215D"/>
    <w:rsid w:val="0074225D"/>
    <w:rsid w:val="00742F73"/>
    <w:rsid w:val="007438FF"/>
    <w:rsid w:val="00743D6E"/>
    <w:rsid w:val="00744858"/>
    <w:rsid w:val="007450B7"/>
    <w:rsid w:val="00746A95"/>
    <w:rsid w:val="00747D4B"/>
    <w:rsid w:val="00747F25"/>
    <w:rsid w:val="00750384"/>
    <w:rsid w:val="00752998"/>
    <w:rsid w:val="00752FA8"/>
    <w:rsid w:val="00752FCB"/>
    <w:rsid w:val="00753809"/>
    <w:rsid w:val="00753818"/>
    <w:rsid w:val="0075381C"/>
    <w:rsid w:val="00753BB9"/>
    <w:rsid w:val="00755416"/>
    <w:rsid w:val="00756732"/>
    <w:rsid w:val="007578AE"/>
    <w:rsid w:val="007578EC"/>
    <w:rsid w:val="00757BA2"/>
    <w:rsid w:val="00757C44"/>
    <w:rsid w:val="0076012A"/>
    <w:rsid w:val="007602F5"/>
    <w:rsid w:val="00760339"/>
    <w:rsid w:val="00760FB8"/>
    <w:rsid w:val="00761D8F"/>
    <w:rsid w:val="00762E4B"/>
    <w:rsid w:val="00763052"/>
    <w:rsid w:val="00764E3E"/>
    <w:rsid w:val="00765B59"/>
    <w:rsid w:val="00766919"/>
    <w:rsid w:val="00766A9F"/>
    <w:rsid w:val="00766EEF"/>
    <w:rsid w:val="007673A5"/>
    <w:rsid w:val="007673BE"/>
    <w:rsid w:val="00767EB2"/>
    <w:rsid w:val="00767F79"/>
    <w:rsid w:val="007707E4"/>
    <w:rsid w:val="00770840"/>
    <w:rsid w:val="0077096D"/>
    <w:rsid w:val="007712CD"/>
    <w:rsid w:val="007719DA"/>
    <w:rsid w:val="00771B71"/>
    <w:rsid w:val="00771C9F"/>
    <w:rsid w:val="00771FB3"/>
    <w:rsid w:val="0077241F"/>
    <w:rsid w:val="0077293F"/>
    <w:rsid w:val="00774008"/>
    <w:rsid w:val="00774429"/>
    <w:rsid w:val="00776B83"/>
    <w:rsid w:val="0077739D"/>
    <w:rsid w:val="00777D6C"/>
    <w:rsid w:val="00777F08"/>
    <w:rsid w:val="007801B2"/>
    <w:rsid w:val="00780D60"/>
    <w:rsid w:val="00780F24"/>
    <w:rsid w:val="0078122D"/>
    <w:rsid w:val="00781420"/>
    <w:rsid w:val="007814B4"/>
    <w:rsid w:val="00781645"/>
    <w:rsid w:val="0078183B"/>
    <w:rsid w:val="00781888"/>
    <w:rsid w:val="00781C3A"/>
    <w:rsid w:val="00782569"/>
    <w:rsid w:val="007825FD"/>
    <w:rsid w:val="00782A5F"/>
    <w:rsid w:val="007832B6"/>
    <w:rsid w:val="00783C48"/>
    <w:rsid w:val="007859B9"/>
    <w:rsid w:val="00786040"/>
    <w:rsid w:val="0078605A"/>
    <w:rsid w:val="007861FB"/>
    <w:rsid w:val="007863DA"/>
    <w:rsid w:val="0078690A"/>
    <w:rsid w:val="00786D84"/>
    <w:rsid w:val="00786DE9"/>
    <w:rsid w:val="0078743D"/>
    <w:rsid w:val="00787A33"/>
    <w:rsid w:val="00787C5C"/>
    <w:rsid w:val="00787F15"/>
    <w:rsid w:val="0079033B"/>
    <w:rsid w:val="007906A3"/>
    <w:rsid w:val="00790C72"/>
    <w:rsid w:val="0079112E"/>
    <w:rsid w:val="0079133F"/>
    <w:rsid w:val="00791550"/>
    <w:rsid w:val="00792534"/>
    <w:rsid w:val="007925D3"/>
    <w:rsid w:val="00794723"/>
    <w:rsid w:val="0079478D"/>
    <w:rsid w:val="00794CD7"/>
    <w:rsid w:val="00795061"/>
    <w:rsid w:val="00795130"/>
    <w:rsid w:val="0079533A"/>
    <w:rsid w:val="00795D98"/>
    <w:rsid w:val="00796405"/>
    <w:rsid w:val="00796970"/>
    <w:rsid w:val="00796A97"/>
    <w:rsid w:val="00796AC8"/>
    <w:rsid w:val="00796EE8"/>
    <w:rsid w:val="007975B9"/>
    <w:rsid w:val="0079789A"/>
    <w:rsid w:val="007979EB"/>
    <w:rsid w:val="007A1A16"/>
    <w:rsid w:val="007A1C86"/>
    <w:rsid w:val="007A2149"/>
    <w:rsid w:val="007A2465"/>
    <w:rsid w:val="007A2A0A"/>
    <w:rsid w:val="007A3405"/>
    <w:rsid w:val="007A36EF"/>
    <w:rsid w:val="007A378D"/>
    <w:rsid w:val="007A38C4"/>
    <w:rsid w:val="007A39B1"/>
    <w:rsid w:val="007A3FCC"/>
    <w:rsid w:val="007A40F0"/>
    <w:rsid w:val="007A4FF7"/>
    <w:rsid w:val="007A537A"/>
    <w:rsid w:val="007A5428"/>
    <w:rsid w:val="007A5489"/>
    <w:rsid w:val="007A5C51"/>
    <w:rsid w:val="007A6190"/>
    <w:rsid w:val="007A71E1"/>
    <w:rsid w:val="007A7481"/>
    <w:rsid w:val="007A7B7F"/>
    <w:rsid w:val="007A7D3F"/>
    <w:rsid w:val="007A7D49"/>
    <w:rsid w:val="007B07CF"/>
    <w:rsid w:val="007B1CC0"/>
    <w:rsid w:val="007B28AC"/>
    <w:rsid w:val="007B2DCF"/>
    <w:rsid w:val="007B3299"/>
    <w:rsid w:val="007B3AE4"/>
    <w:rsid w:val="007B3B07"/>
    <w:rsid w:val="007B4815"/>
    <w:rsid w:val="007B4DE0"/>
    <w:rsid w:val="007B5173"/>
    <w:rsid w:val="007B5566"/>
    <w:rsid w:val="007B55B5"/>
    <w:rsid w:val="007B59A0"/>
    <w:rsid w:val="007B68D9"/>
    <w:rsid w:val="007B76A2"/>
    <w:rsid w:val="007C0315"/>
    <w:rsid w:val="007C0BDE"/>
    <w:rsid w:val="007C198E"/>
    <w:rsid w:val="007C26A7"/>
    <w:rsid w:val="007C2A89"/>
    <w:rsid w:val="007C2B82"/>
    <w:rsid w:val="007C2E59"/>
    <w:rsid w:val="007C37B7"/>
    <w:rsid w:val="007C3960"/>
    <w:rsid w:val="007C3C3A"/>
    <w:rsid w:val="007C417D"/>
    <w:rsid w:val="007C44B8"/>
    <w:rsid w:val="007C5703"/>
    <w:rsid w:val="007C6514"/>
    <w:rsid w:val="007C6626"/>
    <w:rsid w:val="007C71A1"/>
    <w:rsid w:val="007D0C9F"/>
    <w:rsid w:val="007D0E53"/>
    <w:rsid w:val="007D1AD0"/>
    <w:rsid w:val="007D1DEF"/>
    <w:rsid w:val="007D2A25"/>
    <w:rsid w:val="007D2D2D"/>
    <w:rsid w:val="007D3D4A"/>
    <w:rsid w:val="007D3E7E"/>
    <w:rsid w:val="007D4235"/>
    <w:rsid w:val="007D4996"/>
    <w:rsid w:val="007D4A92"/>
    <w:rsid w:val="007D4BA8"/>
    <w:rsid w:val="007D4F9C"/>
    <w:rsid w:val="007D5C28"/>
    <w:rsid w:val="007D65F8"/>
    <w:rsid w:val="007D6EC4"/>
    <w:rsid w:val="007D733B"/>
    <w:rsid w:val="007E0375"/>
    <w:rsid w:val="007E05DF"/>
    <w:rsid w:val="007E0815"/>
    <w:rsid w:val="007E0850"/>
    <w:rsid w:val="007E0EC9"/>
    <w:rsid w:val="007E259E"/>
    <w:rsid w:val="007E27C5"/>
    <w:rsid w:val="007E2D57"/>
    <w:rsid w:val="007E2F31"/>
    <w:rsid w:val="007E356F"/>
    <w:rsid w:val="007E39EF"/>
    <w:rsid w:val="007E4373"/>
    <w:rsid w:val="007E4988"/>
    <w:rsid w:val="007E69FD"/>
    <w:rsid w:val="007E768E"/>
    <w:rsid w:val="007E79A8"/>
    <w:rsid w:val="007E7FBB"/>
    <w:rsid w:val="007F007F"/>
    <w:rsid w:val="007F0497"/>
    <w:rsid w:val="007F1709"/>
    <w:rsid w:val="007F1ACC"/>
    <w:rsid w:val="007F2374"/>
    <w:rsid w:val="007F2788"/>
    <w:rsid w:val="007F2BEC"/>
    <w:rsid w:val="007F3806"/>
    <w:rsid w:val="007F450F"/>
    <w:rsid w:val="007F5360"/>
    <w:rsid w:val="007F5370"/>
    <w:rsid w:val="007F5839"/>
    <w:rsid w:val="007F590F"/>
    <w:rsid w:val="007F5F79"/>
    <w:rsid w:val="007F6327"/>
    <w:rsid w:val="007F64C5"/>
    <w:rsid w:val="007F6A79"/>
    <w:rsid w:val="007F6CA5"/>
    <w:rsid w:val="007F6DED"/>
    <w:rsid w:val="007F732D"/>
    <w:rsid w:val="007F761E"/>
    <w:rsid w:val="00800A27"/>
    <w:rsid w:val="00801632"/>
    <w:rsid w:val="00801995"/>
    <w:rsid w:val="00802FB7"/>
    <w:rsid w:val="008032A2"/>
    <w:rsid w:val="0080342C"/>
    <w:rsid w:val="00803CDB"/>
    <w:rsid w:val="00804489"/>
    <w:rsid w:val="00804601"/>
    <w:rsid w:val="00804B9F"/>
    <w:rsid w:val="0080533F"/>
    <w:rsid w:val="00805C46"/>
    <w:rsid w:val="00806890"/>
    <w:rsid w:val="008069BD"/>
    <w:rsid w:val="00806A81"/>
    <w:rsid w:val="008070C0"/>
    <w:rsid w:val="008074D4"/>
    <w:rsid w:val="00810275"/>
    <w:rsid w:val="008102C6"/>
    <w:rsid w:val="00810BF9"/>
    <w:rsid w:val="0081154B"/>
    <w:rsid w:val="008115AD"/>
    <w:rsid w:val="00811C38"/>
    <w:rsid w:val="00812799"/>
    <w:rsid w:val="00812B54"/>
    <w:rsid w:val="00812BBC"/>
    <w:rsid w:val="00812D0C"/>
    <w:rsid w:val="008131F9"/>
    <w:rsid w:val="00813524"/>
    <w:rsid w:val="0081358F"/>
    <w:rsid w:val="0081552F"/>
    <w:rsid w:val="008159D5"/>
    <w:rsid w:val="008160F6"/>
    <w:rsid w:val="008169CA"/>
    <w:rsid w:val="00816E5E"/>
    <w:rsid w:val="00817052"/>
    <w:rsid w:val="00817748"/>
    <w:rsid w:val="00817998"/>
    <w:rsid w:val="00820218"/>
    <w:rsid w:val="008203E1"/>
    <w:rsid w:val="00820769"/>
    <w:rsid w:val="00820B19"/>
    <w:rsid w:val="00820C8A"/>
    <w:rsid w:val="00820E07"/>
    <w:rsid w:val="00820FA3"/>
    <w:rsid w:val="00821593"/>
    <w:rsid w:val="00821ACB"/>
    <w:rsid w:val="00821EAD"/>
    <w:rsid w:val="00822063"/>
    <w:rsid w:val="008231F6"/>
    <w:rsid w:val="0082421B"/>
    <w:rsid w:val="008244A3"/>
    <w:rsid w:val="008246B4"/>
    <w:rsid w:val="0082494C"/>
    <w:rsid w:val="00824B50"/>
    <w:rsid w:val="008257F8"/>
    <w:rsid w:val="008258D6"/>
    <w:rsid w:val="008268D9"/>
    <w:rsid w:val="0082731B"/>
    <w:rsid w:val="00827BB8"/>
    <w:rsid w:val="00830214"/>
    <w:rsid w:val="00830224"/>
    <w:rsid w:val="00830770"/>
    <w:rsid w:val="008309A6"/>
    <w:rsid w:val="00831383"/>
    <w:rsid w:val="008317C1"/>
    <w:rsid w:val="0083194E"/>
    <w:rsid w:val="00831F7C"/>
    <w:rsid w:val="008322D0"/>
    <w:rsid w:val="00832AA9"/>
    <w:rsid w:val="00832DCE"/>
    <w:rsid w:val="0083323B"/>
    <w:rsid w:val="00833405"/>
    <w:rsid w:val="00833714"/>
    <w:rsid w:val="00833A82"/>
    <w:rsid w:val="00833BAA"/>
    <w:rsid w:val="00834DD9"/>
    <w:rsid w:val="0083509D"/>
    <w:rsid w:val="008353FA"/>
    <w:rsid w:val="00835A0E"/>
    <w:rsid w:val="0083622D"/>
    <w:rsid w:val="00836981"/>
    <w:rsid w:val="00836ABF"/>
    <w:rsid w:val="00837403"/>
    <w:rsid w:val="008376E2"/>
    <w:rsid w:val="00837A07"/>
    <w:rsid w:val="00837D90"/>
    <w:rsid w:val="00840036"/>
    <w:rsid w:val="0084015E"/>
    <w:rsid w:val="0084070F"/>
    <w:rsid w:val="008416FA"/>
    <w:rsid w:val="00841738"/>
    <w:rsid w:val="00841A9B"/>
    <w:rsid w:val="00841B8E"/>
    <w:rsid w:val="00841C7D"/>
    <w:rsid w:val="008426E8"/>
    <w:rsid w:val="00842EC6"/>
    <w:rsid w:val="008430FB"/>
    <w:rsid w:val="00843916"/>
    <w:rsid w:val="00843B7C"/>
    <w:rsid w:val="00844099"/>
    <w:rsid w:val="00844224"/>
    <w:rsid w:val="0084475C"/>
    <w:rsid w:val="00844BE5"/>
    <w:rsid w:val="008466B0"/>
    <w:rsid w:val="00846F59"/>
    <w:rsid w:val="0084761D"/>
    <w:rsid w:val="00847B3A"/>
    <w:rsid w:val="00847CD2"/>
    <w:rsid w:val="00847DE5"/>
    <w:rsid w:val="00850093"/>
    <w:rsid w:val="008500B0"/>
    <w:rsid w:val="00850A46"/>
    <w:rsid w:val="00850B2E"/>
    <w:rsid w:val="00851479"/>
    <w:rsid w:val="008515AE"/>
    <w:rsid w:val="008515C3"/>
    <w:rsid w:val="00851C94"/>
    <w:rsid w:val="00853059"/>
    <w:rsid w:val="00854255"/>
    <w:rsid w:val="00855AA0"/>
    <w:rsid w:val="008566B2"/>
    <w:rsid w:val="00856BFA"/>
    <w:rsid w:val="00856E6B"/>
    <w:rsid w:val="00857F6F"/>
    <w:rsid w:val="00857FA4"/>
    <w:rsid w:val="008603A3"/>
    <w:rsid w:val="008603C5"/>
    <w:rsid w:val="0086069E"/>
    <w:rsid w:val="00860910"/>
    <w:rsid w:val="00860A3F"/>
    <w:rsid w:val="00860CEB"/>
    <w:rsid w:val="00860F84"/>
    <w:rsid w:val="00861792"/>
    <w:rsid w:val="00861BA1"/>
    <w:rsid w:val="00862123"/>
    <w:rsid w:val="008624E7"/>
    <w:rsid w:val="00862E38"/>
    <w:rsid w:val="00864422"/>
    <w:rsid w:val="00864B2F"/>
    <w:rsid w:val="00864C06"/>
    <w:rsid w:val="00864C1D"/>
    <w:rsid w:val="00864FF6"/>
    <w:rsid w:val="00865CB2"/>
    <w:rsid w:val="0086610E"/>
    <w:rsid w:val="008666ED"/>
    <w:rsid w:val="00866A2C"/>
    <w:rsid w:val="00866D63"/>
    <w:rsid w:val="008678FE"/>
    <w:rsid w:val="00867AFF"/>
    <w:rsid w:val="00867B66"/>
    <w:rsid w:val="00867C0C"/>
    <w:rsid w:val="00867DFD"/>
    <w:rsid w:val="00872875"/>
    <w:rsid w:val="00872BC6"/>
    <w:rsid w:val="00872BF9"/>
    <w:rsid w:val="00873247"/>
    <w:rsid w:val="008732B2"/>
    <w:rsid w:val="008735EC"/>
    <w:rsid w:val="00873BED"/>
    <w:rsid w:val="00873C71"/>
    <w:rsid w:val="00873E21"/>
    <w:rsid w:val="00873FFC"/>
    <w:rsid w:val="00874D0F"/>
    <w:rsid w:val="00874D99"/>
    <w:rsid w:val="00874F86"/>
    <w:rsid w:val="0087529B"/>
    <w:rsid w:val="0087611A"/>
    <w:rsid w:val="0087628C"/>
    <w:rsid w:val="0087644A"/>
    <w:rsid w:val="00876C91"/>
    <w:rsid w:val="00876E5B"/>
    <w:rsid w:val="00877275"/>
    <w:rsid w:val="00877E9B"/>
    <w:rsid w:val="00877EF4"/>
    <w:rsid w:val="00880793"/>
    <w:rsid w:val="008808E5"/>
    <w:rsid w:val="0088162B"/>
    <w:rsid w:val="008824C5"/>
    <w:rsid w:val="00882675"/>
    <w:rsid w:val="00882879"/>
    <w:rsid w:val="008831BC"/>
    <w:rsid w:val="008832B9"/>
    <w:rsid w:val="00883AB7"/>
    <w:rsid w:val="00883B8A"/>
    <w:rsid w:val="008840C0"/>
    <w:rsid w:val="00884522"/>
    <w:rsid w:val="00884770"/>
    <w:rsid w:val="00884AB4"/>
    <w:rsid w:val="00884F1C"/>
    <w:rsid w:val="00885095"/>
    <w:rsid w:val="008851B5"/>
    <w:rsid w:val="008854FE"/>
    <w:rsid w:val="008855CA"/>
    <w:rsid w:val="00886BE6"/>
    <w:rsid w:val="00890064"/>
    <w:rsid w:val="00890090"/>
    <w:rsid w:val="00891583"/>
    <w:rsid w:val="0089204A"/>
    <w:rsid w:val="008922C0"/>
    <w:rsid w:val="00892DC1"/>
    <w:rsid w:val="00893481"/>
    <w:rsid w:val="00893576"/>
    <w:rsid w:val="0089396F"/>
    <w:rsid w:val="00893B22"/>
    <w:rsid w:val="00893B41"/>
    <w:rsid w:val="008940CC"/>
    <w:rsid w:val="00894EF6"/>
    <w:rsid w:val="00895175"/>
    <w:rsid w:val="0089527E"/>
    <w:rsid w:val="008954CF"/>
    <w:rsid w:val="0089559A"/>
    <w:rsid w:val="00895AB3"/>
    <w:rsid w:val="00895BBA"/>
    <w:rsid w:val="00897DD9"/>
    <w:rsid w:val="008A0BD5"/>
    <w:rsid w:val="008A0DAB"/>
    <w:rsid w:val="008A10B6"/>
    <w:rsid w:val="008A147F"/>
    <w:rsid w:val="008A18AB"/>
    <w:rsid w:val="008A21F8"/>
    <w:rsid w:val="008A32A0"/>
    <w:rsid w:val="008A3325"/>
    <w:rsid w:val="008A33DE"/>
    <w:rsid w:val="008A34C1"/>
    <w:rsid w:val="008A3D39"/>
    <w:rsid w:val="008A419F"/>
    <w:rsid w:val="008A4860"/>
    <w:rsid w:val="008A5DD4"/>
    <w:rsid w:val="008A7002"/>
    <w:rsid w:val="008A73B0"/>
    <w:rsid w:val="008A75A0"/>
    <w:rsid w:val="008A76BD"/>
    <w:rsid w:val="008A7BA4"/>
    <w:rsid w:val="008A7EB1"/>
    <w:rsid w:val="008B01EB"/>
    <w:rsid w:val="008B0B4C"/>
    <w:rsid w:val="008B0E62"/>
    <w:rsid w:val="008B0F11"/>
    <w:rsid w:val="008B10C1"/>
    <w:rsid w:val="008B1C17"/>
    <w:rsid w:val="008B1C8E"/>
    <w:rsid w:val="008B222A"/>
    <w:rsid w:val="008B248E"/>
    <w:rsid w:val="008B2693"/>
    <w:rsid w:val="008B29FD"/>
    <w:rsid w:val="008B2EDD"/>
    <w:rsid w:val="008B32DB"/>
    <w:rsid w:val="008B397E"/>
    <w:rsid w:val="008B3F97"/>
    <w:rsid w:val="008B414A"/>
    <w:rsid w:val="008B4890"/>
    <w:rsid w:val="008B5504"/>
    <w:rsid w:val="008B5C7C"/>
    <w:rsid w:val="008B6258"/>
    <w:rsid w:val="008B62BA"/>
    <w:rsid w:val="008B6F06"/>
    <w:rsid w:val="008B7E9B"/>
    <w:rsid w:val="008B7FF3"/>
    <w:rsid w:val="008C0343"/>
    <w:rsid w:val="008C2090"/>
    <w:rsid w:val="008C3614"/>
    <w:rsid w:val="008C374D"/>
    <w:rsid w:val="008C3A3E"/>
    <w:rsid w:val="008C421E"/>
    <w:rsid w:val="008C5183"/>
    <w:rsid w:val="008C54A8"/>
    <w:rsid w:val="008C56B7"/>
    <w:rsid w:val="008C5A74"/>
    <w:rsid w:val="008C7088"/>
    <w:rsid w:val="008C7277"/>
    <w:rsid w:val="008C7A8B"/>
    <w:rsid w:val="008C7C58"/>
    <w:rsid w:val="008C7FBD"/>
    <w:rsid w:val="008D00C9"/>
    <w:rsid w:val="008D1E9B"/>
    <w:rsid w:val="008D1FA1"/>
    <w:rsid w:val="008D287E"/>
    <w:rsid w:val="008D313B"/>
    <w:rsid w:val="008D3B8F"/>
    <w:rsid w:val="008D3C4C"/>
    <w:rsid w:val="008D4CE3"/>
    <w:rsid w:val="008D5029"/>
    <w:rsid w:val="008D7352"/>
    <w:rsid w:val="008D78BE"/>
    <w:rsid w:val="008D7E3D"/>
    <w:rsid w:val="008E0BBA"/>
    <w:rsid w:val="008E1359"/>
    <w:rsid w:val="008E13B2"/>
    <w:rsid w:val="008E16BF"/>
    <w:rsid w:val="008E22A3"/>
    <w:rsid w:val="008E23ED"/>
    <w:rsid w:val="008E2565"/>
    <w:rsid w:val="008E2C33"/>
    <w:rsid w:val="008E314D"/>
    <w:rsid w:val="008E3A7A"/>
    <w:rsid w:val="008E3ED6"/>
    <w:rsid w:val="008E431D"/>
    <w:rsid w:val="008E43F7"/>
    <w:rsid w:val="008E447D"/>
    <w:rsid w:val="008E44CF"/>
    <w:rsid w:val="008E4635"/>
    <w:rsid w:val="008E48E7"/>
    <w:rsid w:val="008E49D7"/>
    <w:rsid w:val="008E4C54"/>
    <w:rsid w:val="008E59FA"/>
    <w:rsid w:val="008E5B4E"/>
    <w:rsid w:val="008E6232"/>
    <w:rsid w:val="008E63B6"/>
    <w:rsid w:val="008E7747"/>
    <w:rsid w:val="008F00C3"/>
    <w:rsid w:val="008F018A"/>
    <w:rsid w:val="008F031A"/>
    <w:rsid w:val="008F083A"/>
    <w:rsid w:val="008F0F48"/>
    <w:rsid w:val="008F12FB"/>
    <w:rsid w:val="008F1599"/>
    <w:rsid w:val="008F1A8E"/>
    <w:rsid w:val="008F1F3E"/>
    <w:rsid w:val="008F1F96"/>
    <w:rsid w:val="008F22CF"/>
    <w:rsid w:val="008F2610"/>
    <w:rsid w:val="008F2BCB"/>
    <w:rsid w:val="008F2FB1"/>
    <w:rsid w:val="008F404A"/>
    <w:rsid w:val="008F441C"/>
    <w:rsid w:val="008F4950"/>
    <w:rsid w:val="008F4B45"/>
    <w:rsid w:val="008F5429"/>
    <w:rsid w:val="008F54C6"/>
    <w:rsid w:val="008F5846"/>
    <w:rsid w:val="008F5BEF"/>
    <w:rsid w:val="008F6774"/>
    <w:rsid w:val="008F6928"/>
    <w:rsid w:val="008F796C"/>
    <w:rsid w:val="00900091"/>
    <w:rsid w:val="009000EC"/>
    <w:rsid w:val="00900110"/>
    <w:rsid w:val="00900938"/>
    <w:rsid w:val="009009F7"/>
    <w:rsid w:val="00901B73"/>
    <w:rsid w:val="0090422C"/>
    <w:rsid w:val="00904A05"/>
    <w:rsid w:val="00904B0E"/>
    <w:rsid w:val="00904EB9"/>
    <w:rsid w:val="0090558E"/>
    <w:rsid w:val="00905794"/>
    <w:rsid w:val="00906379"/>
    <w:rsid w:val="0090665E"/>
    <w:rsid w:val="00906F19"/>
    <w:rsid w:val="00907127"/>
    <w:rsid w:val="00907829"/>
    <w:rsid w:val="00907B6F"/>
    <w:rsid w:val="009109AD"/>
    <w:rsid w:val="00910A84"/>
    <w:rsid w:val="00911302"/>
    <w:rsid w:val="00911551"/>
    <w:rsid w:val="0091159E"/>
    <w:rsid w:val="0091230F"/>
    <w:rsid w:val="009137F4"/>
    <w:rsid w:val="00914523"/>
    <w:rsid w:val="0091472E"/>
    <w:rsid w:val="0091495E"/>
    <w:rsid w:val="00914A60"/>
    <w:rsid w:val="00915325"/>
    <w:rsid w:val="00916711"/>
    <w:rsid w:val="00916804"/>
    <w:rsid w:val="009169F7"/>
    <w:rsid w:val="00916A04"/>
    <w:rsid w:val="00916C1A"/>
    <w:rsid w:val="00917654"/>
    <w:rsid w:val="00920385"/>
    <w:rsid w:val="00920D87"/>
    <w:rsid w:val="00920DAC"/>
    <w:rsid w:val="00920FD7"/>
    <w:rsid w:val="009212B7"/>
    <w:rsid w:val="009218DF"/>
    <w:rsid w:val="00922583"/>
    <w:rsid w:val="00922AFE"/>
    <w:rsid w:val="00923770"/>
    <w:rsid w:val="0092399D"/>
    <w:rsid w:val="00923F43"/>
    <w:rsid w:val="00924A5A"/>
    <w:rsid w:val="00924A85"/>
    <w:rsid w:val="009256CC"/>
    <w:rsid w:val="00925A56"/>
    <w:rsid w:val="0092627A"/>
    <w:rsid w:val="00926FF8"/>
    <w:rsid w:val="009273A6"/>
    <w:rsid w:val="00927AD4"/>
    <w:rsid w:val="00927F10"/>
    <w:rsid w:val="00927FE4"/>
    <w:rsid w:val="00930A8B"/>
    <w:rsid w:val="0093129B"/>
    <w:rsid w:val="009320B9"/>
    <w:rsid w:val="0093381A"/>
    <w:rsid w:val="00933A82"/>
    <w:rsid w:val="00934115"/>
    <w:rsid w:val="009342E1"/>
    <w:rsid w:val="009347FA"/>
    <w:rsid w:val="00934F7F"/>
    <w:rsid w:val="009351DC"/>
    <w:rsid w:val="0093582F"/>
    <w:rsid w:val="00936654"/>
    <w:rsid w:val="00936FB1"/>
    <w:rsid w:val="009373E5"/>
    <w:rsid w:val="00937CB6"/>
    <w:rsid w:val="00940AA1"/>
    <w:rsid w:val="00941118"/>
    <w:rsid w:val="009415F3"/>
    <w:rsid w:val="00941DD3"/>
    <w:rsid w:val="00941DDE"/>
    <w:rsid w:val="00942555"/>
    <w:rsid w:val="00942E39"/>
    <w:rsid w:val="00943393"/>
    <w:rsid w:val="0094399F"/>
    <w:rsid w:val="0094413D"/>
    <w:rsid w:val="009448E3"/>
    <w:rsid w:val="00944A8C"/>
    <w:rsid w:val="00944EBC"/>
    <w:rsid w:val="009455E5"/>
    <w:rsid w:val="0094565D"/>
    <w:rsid w:val="009456C3"/>
    <w:rsid w:val="00946247"/>
    <w:rsid w:val="00946349"/>
    <w:rsid w:val="00946F6C"/>
    <w:rsid w:val="00947B4D"/>
    <w:rsid w:val="00947B7C"/>
    <w:rsid w:val="0095036E"/>
    <w:rsid w:val="00950CF2"/>
    <w:rsid w:val="00951709"/>
    <w:rsid w:val="00951758"/>
    <w:rsid w:val="00951B40"/>
    <w:rsid w:val="0095270C"/>
    <w:rsid w:val="00953799"/>
    <w:rsid w:val="00954529"/>
    <w:rsid w:val="0095484F"/>
    <w:rsid w:val="00955084"/>
    <w:rsid w:val="00955877"/>
    <w:rsid w:val="00955997"/>
    <w:rsid w:val="00956153"/>
    <w:rsid w:val="00956822"/>
    <w:rsid w:val="00956C95"/>
    <w:rsid w:val="0095745E"/>
    <w:rsid w:val="0096086E"/>
    <w:rsid w:val="009618C4"/>
    <w:rsid w:val="00962289"/>
    <w:rsid w:val="00962341"/>
    <w:rsid w:val="009625CF"/>
    <w:rsid w:val="00964220"/>
    <w:rsid w:val="00965706"/>
    <w:rsid w:val="00965964"/>
    <w:rsid w:val="00965A1C"/>
    <w:rsid w:val="00966766"/>
    <w:rsid w:val="00966A7A"/>
    <w:rsid w:val="00966D6E"/>
    <w:rsid w:val="0096708C"/>
    <w:rsid w:val="0096781C"/>
    <w:rsid w:val="00967994"/>
    <w:rsid w:val="0097028F"/>
    <w:rsid w:val="009702F6"/>
    <w:rsid w:val="0097099E"/>
    <w:rsid w:val="00970B48"/>
    <w:rsid w:val="00970BE3"/>
    <w:rsid w:val="00970D22"/>
    <w:rsid w:val="00970E3E"/>
    <w:rsid w:val="00970E79"/>
    <w:rsid w:val="009712E0"/>
    <w:rsid w:val="00971C36"/>
    <w:rsid w:val="0097287F"/>
    <w:rsid w:val="00973608"/>
    <w:rsid w:val="0097397C"/>
    <w:rsid w:val="00973CF1"/>
    <w:rsid w:val="00973E41"/>
    <w:rsid w:val="00974197"/>
    <w:rsid w:val="00974565"/>
    <w:rsid w:val="00974B5A"/>
    <w:rsid w:val="0097501F"/>
    <w:rsid w:val="009752AA"/>
    <w:rsid w:val="0097554B"/>
    <w:rsid w:val="009755AB"/>
    <w:rsid w:val="00975F0D"/>
    <w:rsid w:val="0097645C"/>
    <w:rsid w:val="009764FB"/>
    <w:rsid w:val="00977DA4"/>
    <w:rsid w:val="00980B8C"/>
    <w:rsid w:val="00980BE4"/>
    <w:rsid w:val="00980E2F"/>
    <w:rsid w:val="00982FCA"/>
    <w:rsid w:val="009830F4"/>
    <w:rsid w:val="00983C31"/>
    <w:rsid w:val="00984F09"/>
    <w:rsid w:val="0098538D"/>
    <w:rsid w:val="00985928"/>
    <w:rsid w:val="009861AA"/>
    <w:rsid w:val="009862B1"/>
    <w:rsid w:val="00986915"/>
    <w:rsid w:val="0098707F"/>
    <w:rsid w:val="009879D7"/>
    <w:rsid w:val="00990193"/>
    <w:rsid w:val="009906CD"/>
    <w:rsid w:val="00990767"/>
    <w:rsid w:val="00990B88"/>
    <w:rsid w:val="00991087"/>
    <w:rsid w:val="0099152C"/>
    <w:rsid w:val="009924DD"/>
    <w:rsid w:val="0099256D"/>
    <w:rsid w:val="009928E5"/>
    <w:rsid w:val="00992B0E"/>
    <w:rsid w:val="00992DF7"/>
    <w:rsid w:val="00992F24"/>
    <w:rsid w:val="009930AA"/>
    <w:rsid w:val="00993E1F"/>
    <w:rsid w:val="0099526F"/>
    <w:rsid w:val="00995372"/>
    <w:rsid w:val="00996636"/>
    <w:rsid w:val="0099671D"/>
    <w:rsid w:val="00996842"/>
    <w:rsid w:val="009970B4"/>
    <w:rsid w:val="009976AA"/>
    <w:rsid w:val="0099789A"/>
    <w:rsid w:val="009A054D"/>
    <w:rsid w:val="009A0955"/>
    <w:rsid w:val="009A0F7C"/>
    <w:rsid w:val="009A10BA"/>
    <w:rsid w:val="009A168F"/>
    <w:rsid w:val="009A1B1E"/>
    <w:rsid w:val="009A20B6"/>
    <w:rsid w:val="009A2B25"/>
    <w:rsid w:val="009A3476"/>
    <w:rsid w:val="009A3D8B"/>
    <w:rsid w:val="009A4284"/>
    <w:rsid w:val="009A47C6"/>
    <w:rsid w:val="009A56C5"/>
    <w:rsid w:val="009A5B94"/>
    <w:rsid w:val="009A6165"/>
    <w:rsid w:val="009A68FF"/>
    <w:rsid w:val="009A79BF"/>
    <w:rsid w:val="009A7E57"/>
    <w:rsid w:val="009B0632"/>
    <w:rsid w:val="009B0BFC"/>
    <w:rsid w:val="009B0CF1"/>
    <w:rsid w:val="009B0F40"/>
    <w:rsid w:val="009B19CF"/>
    <w:rsid w:val="009B2138"/>
    <w:rsid w:val="009B2386"/>
    <w:rsid w:val="009B2935"/>
    <w:rsid w:val="009B3CDE"/>
    <w:rsid w:val="009B45A0"/>
    <w:rsid w:val="009B4652"/>
    <w:rsid w:val="009B5054"/>
    <w:rsid w:val="009B5083"/>
    <w:rsid w:val="009B5657"/>
    <w:rsid w:val="009B68A1"/>
    <w:rsid w:val="009B6C3A"/>
    <w:rsid w:val="009B7085"/>
    <w:rsid w:val="009B785E"/>
    <w:rsid w:val="009B78D6"/>
    <w:rsid w:val="009C087C"/>
    <w:rsid w:val="009C16D5"/>
    <w:rsid w:val="009C1B56"/>
    <w:rsid w:val="009C2103"/>
    <w:rsid w:val="009C4737"/>
    <w:rsid w:val="009C5998"/>
    <w:rsid w:val="009C6680"/>
    <w:rsid w:val="009C6720"/>
    <w:rsid w:val="009C67C3"/>
    <w:rsid w:val="009C6B1B"/>
    <w:rsid w:val="009C6C52"/>
    <w:rsid w:val="009C727D"/>
    <w:rsid w:val="009C7415"/>
    <w:rsid w:val="009C7619"/>
    <w:rsid w:val="009C7664"/>
    <w:rsid w:val="009C79E5"/>
    <w:rsid w:val="009C7DFB"/>
    <w:rsid w:val="009D0BA6"/>
    <w:rsid w:val="009D0BBC"/>
    <w:rsid w:val="009D0DAB"/>
    <w:rsid w:val="009D0E9A"/>
    <w:rsid w:val="009D0F35"/>
    <w:rsid w:val="009D11D5"/>
    <w:rsid w:val="009D1241"/>
    <w:rsid w:val="009D216B"/>
    <w:rsid w:val="009D3D9C"/>
    <w:rsid w:val="009D421E"/>
    <w:rsid w:val="009D458E"/>
    <w:rsid w:val="009D4E99"/>
    <w:rsid w:val="009D5257"/>
    <w:rsid w:val="009D54CB"/>
    <w:rsid w:val="009D59F7"/>
    <w:rsid w:val="009D5D11"/>
    <w:rsid w:val="009D60A7"/>
    <w:rsid w:val="009D6755"/>
    <w:rsid w:val="009D6956"/>
    <w:rsid w:val="009D7D99"/>
    <w:rsid w:val="009E07A6"/>
    <w:rsid w:val="009E0915"/>
    <w:rsid w:val="009E0955"/>
    <w:rsid w:val="009E25B6"/>
    <w:rsid w:val="009E30A6"/>
    <w:rsid w:val="009E341A"/>
    <w:rsid w:val="009E496D"/>
    <w:rsid w:val="009E506C"/>
    <w:rsid w:val="009E515B"/>
    <w:rsid w:val="009E526A"/>
    <w:rsid w:val="009E5411"/>
    <w:rsid w:val="009E620E"/>
    <w:rsid w:val="009E6536"/>
    <w:rsid w:val="009E6B56"/>
    <w:rsid w:val="009E712B"/>
    <w:rsid w:val="009E712F"/>
    <w:rsid w:val="009E71E4"/>
    <w:rsid w:val="009E74F8"/>
    <w:rsid w:val="009F01D8"/>
    <w:rsid w:val="009F0D57"/>
    <w:rsid w:val="009F1E9F"/>
    <w:rsid w:val="009F1EF6"/>
    <w:rsid w:val="009F2E44"/>
    <w:rsid w:val="009F30CD"/>
    <w:rsid w:val="009F3A4A"/>
    <w:rsid w:val="009F3BE1"/>
    <w:rsid w:val="009F3CCA"/>
    <w:rsid w:val="009F3E70"/>
    <w:rsid w:val="009F428F"/>
    <w:rsid w:val="009F4697"/>
    <w:rsid w:val="009F4776"/>
    <w:rsid w:val="009F4918"/>
    <w:rsid w:val="009F5341"/>
    <w:rsid w:val="009F6015"/>
    <w:rsid w:val="009F72F3"/>
    <w:rsid w:val="009F76F2"/>
    <w:rsid w:val="009F7A47"/>
    <w:rsid w:val="00A01F64"/>
    <w:rsid w:val="00A0203C"/>
    <w:rsid w:val="00A0218E"/>
    <w:rsid w:val="00A02852"/>
    <w:rsid w:val="00A02973"/>
    <w:rsid w:val="00A03C00"/>
    <w:rsid w:val="00A0471A"/>
    <w:rsid w:val="00A04A2C"/>
    <w:rsid w:val="00A04CA3"/>
    <w:rsid w:val="00A05B1C"/>
    <w:rsid w:val="00A05D9F"/>
    <w:rsid w:val="00A06C02"/>
    <w:rsid w:val="00A07088"/>
    <w:rsid w:val="00A075C0"/>
    <w:rsid w:val="00A101A9"/>
    <w:rsid w:val="00A10ABA"/>
    <w:rsid w:val="00A1119B"/>
    <w:rsid w:val="00A12150"/>
    <w:rsid w:val="00A12348"/>
    <w:rsid w:val="00A12ACA"/>
    <w:rsid w:val="00A12BFB"/>
    <w:rsid w:val="00A131C0"/>
    <w:rsid w:val="00A135E7"/>
    <w:rsid w:val="00A13E58"/>
    <w:rsid w:val="00A151C0"/>
    <w:rsid w:val="00A15696"/>
    <w:rsid w:val="00A15A08"/>
    <w:rsid w:val="00A162AF"/>
    <w:rsid w:val="00A16387"/>
    <w:rsid w:val="00A16513"/>
    <w:rsid w:val="00A17279"/>
    <w:rsid w:val="00A174B5"/>
    <w:rsid w:val="00A200FE"/>
    <w:rsid w:val="00A2028D"/>
    <w:rsid w:val="00A203C0"/>
    <w:rsid w:val="00A205DD"/>
    <w:rsid w:val="00A21199"/>
    <w:rsid w:val="00A21A84"/>
    <w:rsid w:val="00A21C6D"/>
    <w:rsid w:val="00A22302"/>
    <w:rsid w:val="00A232BC"/>
    <w:rsid w:val="00A23F6B"/>
    <w:rsid w:val="00A243A1"/>
    <w:rsid w:val="00A24499"/>
    <w:rsid w:val="00A24512"/>
    <w:rsid w:val="00A248F7"/>
    <w:rsid w:val="00A24A5E"/>
    <w:rsid w:val="00A24F59"/>
    <w:rsid w:val="00A25A28"/>
    <w:rsid w:val="00A25C3A"/>
    <w:rsid w:val="00A266DD"/>
    <w:rsid w:val="00A26DE4"/>
    <w:rsid w:val="00A26E32"/>
    <w:rsid w:val="00A27298"/>
    <w:rsid w:val="00A30794"/>
    <w:rsid w:val="00A309CB"/>
    <w:rsid w:val="00A3107D"/>
    <w:rsid w:val="00A31573"/>
    <w:rsid w:val="00A32850"/>
    <w:rsid w:val="00A32E6B"/>
    <w:rsid w:val="00A33D90"/>
    <w:rsid w:val="00A33DCB"/>
    <w:rsid w:val="00A342B9"/>
    <w:rsid w:val="00A34321"/>
    <w:rsid w:val="00A3486C"/>
    <w:rsid w:val="00A34923"/>
    <w:rsid w:val="00A34BC3"/>
    <w:rsid w:val="00A34D71"/>
    <w:rsid w:val="00A350D6"/>
    <w:rsid w:val="00A35B49"/>
    <w:rsid w:val="00A36102"/>
    <w:rsid w:val="00A3628D"/>
    <w:rsid w:val="00A3719F"/>
    <w:rsid w:val="00A37838"/>
    <w:rsid w:val="00A40E96"/>
    <w:rsid w:val="00A40F46"/>
    <w:rsid w:val="00A41EB5"/>
    <w:rsid w:val="00A429A0"/>
    <w:rsid w:val="00A42A90"/>
    <w:rsid w:val="00A42BA6"/>
    <w:rsid w:val="00A433D7"/>
    <w:rsid w:val="00A43C07"/>
    <w:rsid w:val="00A43E49"/>
    <w:rsid w:val="00A43FCC"/>
    <w:rsid w:val="00A43FE7"/>
    <w:rsid w:val="00A440BB"/>
    <w:rsid w:val="00A44937"/>
    <w:rsid w:val="00A4578B"/>
    <w:rsid w:val="00A457ED"/>
    <w:rsid w:val="00A45C3C"/>
    <w:rsid w:val="00A46D34"/>
    <w:rsid w:val="00A47E80"/>
    <w:rsid w:val="00A50551"/>
    <w:rsid w:val="00A512B9"/>
    <w:rsid w:val="00A51E6C"/>
    <w:rsid w:val="00A52199"/>
    <w:rsid w:val="00A534C9"/>
    <w:rsid w:val="00A54D5D"/>
    <w:rsid w:val="00A54F8C"/>
    <w:rsid w:val="00A55684"/>
    <w:rsid w:val="00A55822"/>
    <w:rsid w:val="00A55B2A"/>
    <w:rsid w:val="00A55D78"/>
    <w:rsid w:val="00A55DC0"/>
    <w:rsid w:val="00A5609E"/>
    <w:rsid w:val="00A57888"/>
    <w:rsid w:val="00A60251"/>
    <w:rsid w:val="00A605FD"/>
    <w:rsid w:val="00A60A3B"/>
    <w:rsid w:val="00A60A4F"/>
    <w:rsid w:val="00A60E0E"/>
    <w:rsid w:val="00A60F89"/>
    <w:rsid w:val="00A61381"/>
    <w:rsid w:val="00A62604"/>
    <w:rsid w:val="00A628AC"/>
    <w:rsid w:val="00A630EE"/>
    <w:rsid w:val="00A637BA"/>
    <w:rsid w:val="00A63A2E"/>
    <w:rsid w:val="00A63B4F"/>
    <w:rsid w:val="00A63D99"/>
    <w:rsid w:val="00A6432C"/>
    <w:rsid w:val="00A643F3"/>
    <w:rsid w:val="00A646ED"/>
    <w:rsid w:val="00A64A93"/>
    <w:rsid w:val="00A653F4"/>
    <w:rsid w:val="00A65AE7"/>
    <w:rsid w:val="00A6627D"/>
    <w:rsid w:val="00A66289"/>
    <w:rsid w:val="00A6650D"/>
    <w:rsid w:val="00A6655E"/>
    <w:rsid w:val="00A669A6"/>
    <w:rsid w:val="00A66B42"/>
    <w:rsid w:val="00A67131"/>
    <w:rsid w:val="00A674EA"/>
    <w:rsid w:val="00A70192"/>
    <w:rsid w:val="00A7038D"/>
    <w:rsid w:val="00A70CFE"/>
    <w:rsid w:val="00A71150"/>
    <w:rsid w:val="00A71B8E"/>
    <w:rsid w:val="00A7201B"/>
    <w:rsid w:val="00A72786"/>
    <w:rsid w:val="00A73BDB"/>
    <w:rsid w:val="00A75BF0"/>
    <w:rsid w:val="00A75E94"/>
    <w:rsid w:val="00A76439"/>
    <w:rsid w:val="00A76867"/>
    <w:rsid w:val="00A76885"/>
    <w:rsid w:val="00A76AC2"/>
    <w:rsid w:val="00A76E8A"/>
    <w:rsid w:val="00A77004"/>
    <w:rsid w:val="00A772C2"/>
    <w:rsid w:val="00A77422"/>
    <w:rsid w:val="00A77594"/>
    <w:rsid w:val="00A8032B"/>
    <w:rsid w:val="00A80473"/>
    <w:rsid w:val="00A8103E"/>
    <w:rsid w:val="00A81113"/>
    <w:rsid w:val="00A81415"/>
    <w:rsid w:val="00A816D6"/>
    <w:rsid w:val="00A823EE"/>
    <w:rsid w:val="00A839E9"/>
    <w:rsid w:val="00A83E43"/>
    <w:rsid w:val="00A84009"/>
    <w:rsid w:val="00A8429D"/>
    <w:rsid w:val="00A84378"/>
    <w:rsid w:val="00A84B2B"/>
    <w:rsid w:val="00A852E1"/>
    <w:rsid w:val="00A85CBA"/>
    <w:rsid w:val="00A8609E"/>
    <w:rsid w:val="00A86726"/>
    <w:rsid w:val="00A867B3"/>
    <w:rsid w:val="00A877F6"/>
    <w:rsid w:val="00A91091"/>
    <w:rsid w:val="00A91349"/>
    <w:rsid w:val="00A91588"/>
    <w:rsid w:val="00A91E74"/>
    <w:rsid w:val="00A9235D"/>
    <w:rsid w:val="00A934B4"/>
    <w:rsid w:val="00A9382C"/>
    <w:rsid w:val="00A938D7"/>
    <w:rsid w:val="00A93D4A"/>
    <w:rsid w:val="00A94369"/>
    <w:rsid w:val="00A944D8"/>
    <w:rsid w:val="00A94689"/>
    <w:rsid w:val="00A94C9C"/>
    <w:rsid w:val="00A94CC5"/>
    <w:rsid w:val="00A94DCE"/>
    <w:rsid w:val="00A953A9"/>
    <w:rsid w:val="00A95578"/>
    <w:rsid w:val="00A95740"/>
    <w:rsid w:val="00A9590F"/>
    <w:rsid w:val="00A95BBC"/>
    <w:rsid w:val="00A95CE9"/>
    <w:rsid w:val="00A95E9E"/>
    <w:rsid w:val="00A96270"/>
    <w:rsid w:val="00A965A8"/>
    <w:rsid w:val="00A96EF0"/>
    <w:rsid w:val="00AA049A"/>
    <w:rsid w:val="00AA0659"/>
    <w:rsid w:val="00AA072E"/>
    <w:rsid w:val="00AA083D"/>
    <w:rsid w:val="00AA0AA0"/>
    <w:rsid w:val="00AA115A"/>
    <w:rsid w:val="00AA1459"/>
    <w:rsid w:val="00AA1B23"/>
    <w:rsid w:val="00AA1BE6"/>
    <w:rsid w:val="00AA1DA2"/>
    <w:rsid w:val="00AA1DE2"/>
    <w:rsid w:val="00AA26C7"/>
    <w:rsid w:val="00AA28C7"/>
    <w:rsid w:val="00AA35EC"/>
    <w:rsid w:val="00AA3B85"/>
    <w:rsid w:val="00AA3DF0"/>
    <w:rsid w:val="00AA45C9"/>
    <w:rsid w:val="00AA509E"/>
    <w:rsid w:val="00AA5439"/>
    <w:rsid w:val="00AA5F68"/>
    <w:rsid w:val="00AA7282"/>
    <w:rsid w:val="00AA7CBB"/>
    <w:rsid w:val="00AB026C"/>
    <w:rsid w:val="00AB10D3"/>
    <w:rsid w:val="00AB24CF"/>
    <w:rsid w:val="00AB2C96"/>
    <w:rsid w:val="00AB2FB6"/>
    <w:rsid w:val="00AB3A76"/>
    <w:rsid w:val="00AB3BA0"/>
    <w:rsid w:val="00AB3CCF"/>
    <w:rsid w:val="00AB4B1A"/>
    <w:rsid w:val="00AB5599"/>
    <w:rsid w:val="00AB5BB7"/>
    <w:rsid w:val="00AB66F7"/>
    <w:rsid w:val="00AB67C9"/>
    <w:rsid w:val="00AC081D"/>
    <w:rsid w:val="00AC0D68"/>
    <w:rsid w:val="00AC1B82"/>
    <w:rsid w:val="00AC2674"/>
    <w:rsid w:val="00AC2A87"/>
    <w:rsid w:val="00AC2E85"/>
    <w:rsid w:val="00AC35E3"/>
    <w:rsid w:val="00AC3C47"/>
    <w:rsid w:val="00AC4ADA"/>
    <w:rsid w:val="00AC4B1E"/>
    <w:rsid w:val="00AC5256"/>
    <w:rsid w:val="00AC56ED"/>
    <w:rsid w:val="00AC6064"/>
    <w:rsid w:val="00AC6769"/>
    <w:rsid w:val="00AC6DDF"/>
    <w:rsid w:val="00AC6F46"/>
    <w:rsid w:val="00AC709D"/>
    <w:rsid w:val="00AC71C3"/>
    <w:rsid w:val="00AC76CF"/>
    <w:rsid w:val="00AD18A4"/>
    <w:rsid w:val="00AD2079"/>
    <w:rsid w:val="00AD21B5"/>
    <w:rsid w:val="00AD29EE"/>
    <w:rsid w:val="00AD3CC9"/>
    <w:rsid w:val="00AD40E7"/>
    <w:rsid w:val="00AD4FB7"/>
    <w:rsid w:val="00AD61A3"/>
    <w:rsid w:val="00AD6359"/>
    <w:rsid w:val="00AD638F"/>
    <w:rsid w:val="00AD63B3"/>
    <w:rsid w:val="00AD6542"/>
    <w:rsid w:val="00AD66B7"/>
    <w:rsid w:val="00AD6A91"/>
    <w:rsid w:val="00AD7991"/>
    <w:rsid w:val="00AD7A7E"/>
    <w:rsid w:val="00AE105E"/>
    <w:rsid w:val="00AE12DE"/>
    <w:rsid w:val="00AE1692"/>
    <w:rsid w:val="00AE27C9"/>
    <w:rsid w:val="00AE2CDB"/>
    <w:rsid w:val="00AE3457"/>
    <w:rsid w:val="00AE396D"/>
    <w:rsid w:val="00AE4652"/>
    <w:rsid w:val="00AE469D"/>
    <w:rsid w:val="00AE4BB3"/>
    <w:rsid w:val="00AE5CA1"/>
    <w:rsid w:val="00AE627C"/>
    <w:rsid w:val="00AF01DB"/>
    <w:rsid w:val="00AF067F"/>
    <w:rsid w:val="00AF18EE"/>
    <w:rsid w:val="00AF1F69"/>
    <w:rsid w:val="00AF282C"/>
    <w:rsid w:val="00AF3265"/>
    <w:rsid w:val="00AF429A"/>
    <w:rsid w:val="00AF56ED"/>
    <w:rsid w:val="00AF5EB1"/>
    <w:rsid w:val="00AF6309"/>
    <w:rsid w:val="00AF662F"/>
    <w:rsid w:val="00AF69FE"/>
    <w:rsid w:val="00AF7021"/>
    <w:rsid w:val="00AF7A99"/>
    <w:rsid w:val="00AF7F9C"/>
    <w:rsid w:val="00B00963"/>
    <w:rsid w:val="00B00A01"/>
    <w:rsid w:val="00B00C5A"/>
    <w:rsid w:val="00B0165C"/>
    <w:rsid w:val="00B018CF"/>
    <w:rsid w:val="00B01F48"/>
    <w:rsid w:val="00B02846"/>
    <w:rsid w:val="00B02A61"/>
    <w:rsid w:val="00B033F6"/>
    <w:rsid w:val="00B03B8D"/>
    <w:rsid w:val="00B04D4A"/>
    <w:rsid w:val="00B05739"/>
    <w:rsid w:val="00B06C77"/>
    <w:rsid w:val="00B06E4A"/>
    <w:rsid w:val="00B07106"/>
    <w:rsid w:val="00B07288"/>
    <w:rsid w:val="00B072D9"/>
    <w:rsid w:val="00B07496"/>
    <w:rsid w:val="00B10810"/>
    <w:rsid w:val="00B110F8"/>
    <w:rsid w:val="00B116A6"/>
    <w:rsid w:val="00B11AA2"/>
    <w:rsid w:val="00B11C4B"/>
    <w:rsid w:val="00B11DC2"/>
    <w:rsid w:val="00B125AB"/>
    <w:rsid w:val="00B12871"/>
    <w:rsid w:val="00B128F6"/>
    <w:rsid w:val="00B12F06"/>
    <w:rsid w:val="00B133BC"/>
    <w:rsid w:val="00B13C46"/>
    <w:rsid w:val="00B141FA"/>
    <w:rsid w:val="00B1483B"/>
    <w:rsid w:val="00B148BE"/>
    <w:rsid w:val="00B14E91"/>
    <w:rsid w:val="00B14FAD"/>
    <w:rsid w:val="00B15746"/>
    <w:rsid w:val="00B166E3"/>
    <w:rsid w:val="00B16AB1"/>
    <w:rsid w:val="00B17077"/>
    <w:rsid w:val="00B17EC6"/>
    <w:rsid w:val="00B20467"/>
    <w:rsid w:val="00B212DA"/>
    <w:rsid w:val="00B21749"/>
    <w:rsid w:val="00B22021"/>
    <w:rsid w:val="00B220CA"/>
    <w:rsid w:val="00B230BE"/>
    <w:rsid w:val="00B23289"/>
    <w:rsid w:val="00B2335E"/>
    <w:rsid w:val="00B24AB0"/>
    <w:rsid w:val="00B24B6B"/>
    <w:rsid w:val="00B24BA3"/>
    <w:rsid w:val="00B24D4A"/>
    <w:rsid w:val="00B25B86"/>
    <w:rsid w:val="00B25C71"/>
    <w:rsid w:val="00B27429"/>
    <w:rsid w:val="00B276D6"/>
    <w:rsid w:val="00B277BA"/>
    <w:rsid w:val="00B27AC2"/>
    <w:rsid w:val="00B27FBF"/>
    <w:rsid w:val="00B3024C"/>
    <w:rsid w:val="00B30956"/>
    <w:rsid w:val="00B31043"/>
    <w:rsid w:val="00B31862"/>
    <w:rsid w:val="00B32996"/>
    <w:rsid w:val="00B32A32"/>
    <w:rsid w:val="00B33316"/>
    <w:rsid w:val="00B33E1B"/>
    <w:rsid w:val="00B34311"/>
    <w:rsid w:val="00B348BD"/>
    <w:rsid w:val="00B34B86"/>
    <w:rsid w:val="00B350F4"/>
    <w:rsid w:val="00B35A87"/>
    <w:rsid w:val="00B3607D"/>
    <w:rsid w:val="00B368CE"/>
    <w:rsid w:val="00B36F43"/>
    <w:rsid w:val="00B370B9"/>
    <w:rsid w:val="00B37B78"/>
    <w:rsid w:val="00B40358"/>
    <w:rsid w:val="00B40751"/>
    <w:rsid w:val="00B40CF8"/>
    <w:rsid w:val="00B4107B"/>
    <w:rsid w:val="00B41325"/>
    <w:rsid w:val="00B42138"/>
    <w:rsid w:val="00B42DEA"/>
    <w:rsid w:val="00B42EBD"/>
    <w:rsid w:val="00B437FE"/>
    <w:rsid w:val="00B43C3F"/>
    <w:rsid w:val="00B441FA"/>
    <w:rsid w:val="00B44D0D"/>
    <w:rsid w:val="00B44EE7"/>
    <w:rsid w:val="00B467D3"/>
    <w:rsid w:val="00B46DA5"/>
    <w:rsid w:val="00B4714F"/>
    <w:rsid w:val="00B4790F"/>
    <w:rsid w:val="00B5011A"/>
    <w:rsid w:val="00B506E1"/>
    <w:rsid w:val="00B51325"/>
    <w:rsid w:val="00B5142E"/>
    <w:rsid w:val="00B5171F"/>
    <w:rsid w:val="00B519A2"/>
    <w:rsid w:val="00B51FAC"/>
    <w:rsid w:val="00B528AA"/>
    <w:rsid w:val="00B529F5"/>
    <w:rsid w:val="00B5306F"/>
    <w:rsid w:val="00B530D2"/>
    <w:rsid w:val="00B55AFC"/>
    <w:rsid w:val="00B55D2C"/>
    <w:rsid w:val="00B55F94"/>
    <w:rsid w:val="00B5657E"/>
    <w:rsid w:val="00B57116"/>
    <w:rsid w:val="00B5791B"/>
    <w:rsid w:val="00B57D38"/>
    <w:rsid w:val="00B57E63"/>
    <w:rsid w:val="00B60ED4"/>
    <w:rsid w:val="00B60EE4"/>
    <w:rsid w:val="00B61614"/>
    <w:rsid w:val="00B624F5"/>
    <w:rsid w:val="00B62D45"/>
    <w:rsid w:val="00B632D6"/>
    <w:rsid w:val="00B63DDD"/>
    <w:rsid w:val="00B65014"/>
    <w:rsid w:val="00B6532C"/>
    <w:rsid w:val="00B66174"/>
    <w:rsid w:val="00B661F2"/>
    <w:rsid w:val="00B66929"/>
    <w:rsid w:val="00B66BB3"/>
    <w:rsid w:val="00B66F30"/>
    <w:rsid w:val="00B67794"/>
    <w:rsid w:val="00B70845"/>
    <w:rsid w:val="00B7126B"/>
    <w:rsid w:val="00B716CC"/>
    <w:rsid w:val="00B7228C"/>
    <w:rsid w:val="00B7307E"/>
    <w:rsid w:val="00B7315B"/>
    <w:rsid w:val="00B73BEB"/>
    <w:rsid w:val="00B74228"/>
    <w:rsid w:val="00B74607"/>
    <w:rsid w:val="00B747BA"/>
    <w:rsid w:val="00B7495E"/>
    <w:rsid w:val="00B7525D"/>
    <w:rsid w:val="00B7549B"/>
    <w:rsid w:val="00B76929"/>
    <w:rsid w:val="00B76A27"/>
    <w:rsid w:val="00B76C04"/>
    <w:rsid w:val="00B80E26"/>
    <w:rsid w:val="00B81323"/>
    <w:rsid w:val="00B816B8"/>
    <w:rsid w:val="00B81FC7"/>
    <w:rsid w:val="00B82BF0"/>
    <w:rsid w:val="00B82C53"/>
    <w:rsid w:val="00B83028"/>
    <w:rsid w:val="00B83157"/>
    <w:rsid w:val="00B83938"/>
    <w:rsid w:val="00B83961"/>
    <w:rsid w:val="00B83DC6"/>
    <w:rsid w:val="00B84343"/>
    <w:rsid w:val="00B84756"/>
    <w:rsid w:val="00B84821"/>
    <w:rsid w:val="00B84EA0"/>
    <w:rsid w:val="00B85311"/>
    <w:rsid w:val="00B854AF"/>
    <w:rsid w:val="00B8557E"/>
    <w:rsid w:val="00B85736"/>
    <w:rsid w:val="00B8617B"/>
    <w:rsid w:val="00B862E3"/>
    <w:rsid w:val="00B86617"/>
    <w:rsid w:val="00B87168"/>
    <w:rsid w:val="00B876AB"/>
    <w:rsid w:val="00B91011"/>
    <w:rsid w:val="00B92650"/>
    <w:rsid w:val="00B927D7"/>
    <w:rsid w:val="00B93350"/>
    <w:rsid w:val="00B938BB"/>
    <w:rsid w:val="00B94C32"/>
    <w:rsid w:val="00B9508E"/>
    <w:rsid w:val="00B95ACB"/>
    <w:rsid w:val="00B95BA2"/>
    <w:rsid w:val="00B960E0"/>
    <w:rsid w:val="00B973F2"/>
    <w:rsid w:val="00B97BEF"/>
    <w:rsid w:val="00B97E83"/>
    <w:rsid w:val="00B97FAD"/>
    <w:rsid w:val="00BA04C1"/>
    <w:rsid w:val="00BA0D47"/>
    <w:rsid w:val="00BA109E"/>
    <w:rsid w:val="00BA1531"/>
    <w:rsid w:val="00BA1B9D"/>
    <w:rsid w:val="00BA2CBA"/>
    <w:rsid w:val="00BA31FC"/>
    <w:rsid w:val="00BA33C3"/>
    <w:rsid w:val="00BA3717"/>
    <w:rsid w:val="00BA3BE9"/>
    <w:rsid w:val="00BA4F26"/>
    <w:rsid w:val="00BA5263"/>
    <w:rsid w:val="00BA5ED8"/>
    <w:rsid w:val="00BA5F31"/>
    <w:rsid w:val="00BA6026"/>
    <w:rsid w:val="00BA6569"/>
    <w:rsid w:val="00BA67C8"/>
    <w:rsid w:val="00BA6DBB"/>
    <w:rsid w:val="00BA6DDE"/>
    <w:rsid w:val="00BA6E3A"/>
    <w:rsid w:val="00BA6E7A"/>
    <w:rsid w:val="00BB025A"/>
    <w:rsid w:val="00BB16D9"/>
    <w:rsid w:val="00BB1B19"/>
    <w:rsid w:val="00BB1B4E"/>
    <w:rsid w:val="00BB2258"/>
    <w:rsid w:val="00BB2C8C"/>
    <w:rsid w:val="00BB2E15"/>
    <w:rsid w:val="00BB2E28"/>
    <w:rsid w:val="00BB31D6"/>
    <w:rsid w:val="00BB3BF6"/>
    <w:rsid w:val="00BB3C43"/>
    <w:rsid w:val="00BB47DC"/>
    <w:rsid w:val="00BB4D5F"/>
    <w:rsid w:val="00BB5D37"/>
    <w:rsid w:val="00BB7964"/>
    <w:rsid w:val="00BB79A2"/>
    <w:rsid w:val="00BB79BD"/>
    <w:rsid w:val="00BB7F67"/>
    <w:rsid w:val="00BC1615"/>
    <w:rsid w:val="00BC1F14"/>
    <w:rsid w:val="00BC23DC"/>
    <w:rsid w:val="00BC27DA"/>
    <w:rsid w:val="00BC2E92"/>
    <w:rsid w:val="00BC301B"/>
    <w:rsid w:val="00BC4012"/>
    <w:rsid w:val="00BC41BC"/>
    <w:rsid w:val="00BC4847"/>
    <w:rsid w:val="00BC4955"/>
    <w:rsid w:val="00BC4A66"/>
    <w:rsid w:val="00BC4FB1"/>
    <w:rsid w:val="00BC52DB"/>
    <w:rsid w:val="00BC5602"/>
    <w:rsid w:val="00BC564E"/>
    <w:rsid w:val="00BC5C4C"/>
    <w:rsid w:val="00BC6288"/>
    <w:rsid w:val="00BC6770"/>
    <w:rsid w:val="00BC7837"/>
    <w:rsid w:val="00BC7CF8"/>
    <w:rsid w:val="00BC7E14"/>
    <w:rsid w:val="00BD0791"/>
    <w:rsid w:val="00BD07C9"/>
    <w:rsid w:val="00BD08F5"/>
    <w:rsid w:val="00BD2276"/>
    <w:rsid w:val="00BD229B"/>
    <w:rsid w:val="00BD2B22"/>
    <w:rsid w:val="00BD2F24"/>
    <w:rsid w:val="00BD35F6"/>
    <w:rsid w:val="00BD36C4"/>
    <w:rsid w:val="00BD3822"/>
    <w:rsid w:val="00BD465E"/>
    <w:rsid w:val="00BD4EE9"/>
    <w:rsid w:val="00BD5B4A"/>
    <w:rsid w:val="00BD5CE5"/>
    <w:rsid w:val="00BD659B"/>
    <w:rsid w:val="00BD6FA0"/>
    <w:rsid w:val="00BD7AA7"/>
    <w:rsid w:val="00BE0280"/>
    <w:rsid w:val="00BE047E"/>
    <w:rsid w:val="00BE09FC"/>
    <w:rsid w:val="00BE0D71"/>
    <w:rsid w:val="00BE0F8C"/>
    <w:rsid w:val="00BE10B2"/>
    <w:rsid w:val="00BE12D5"/>
    <w:rsid w:val="00BE21A6"/>
    <w:rsid w:val="00BE21F9"/>
    <w:rsid w:val="00BE2411"/>
    <w:rsid w:val="00BE25B9"/>
    <w:rsid w:val="00BE3639"/>
    <w:rsid w:val="00BE37F2"/>
    <w:rsid w:val="00BE3EAF"/>
    <w:rsid w:val="00BE40A6"/>
    <w:rsid w:val="00BE4693"/>
    <w:rsid w:val="00BE478D"/>
    <w:rsid w:val="00BE4A98"/>
    <w:rsid w:val="00BE4FB9"/>
    <w:rsid w:val="00BE556C"/>
    <w:rsid w:val="00BE594F"/>
    <w:rsid w:val="00BE61AA"/>
    <w:rsid w:val="00BE649C"/>
    <w:rsid w:val="00BE66B6"/>
    <w:rsid w:val="00BE71FC"/>
    <w:rsid w:val="00BE7485"/>
    <w:rsid w:val="00BE7540"/>
    <w:rsid w:val="00BE7DC9"/>
    <w:rsid w:val="00BE7F20"/>
    <w:rsid w:val="00BF03C8"/>
    <w:rsid w:val="00BF0412"/>
    <w:rsid w:val="00BF0A95"/>
    <w:rsid w:val="00BF0E7C"/>
    <w:rsid w:val="00BF143D"/>
    <w:rsid w:val="00BF1821"/>
    <w:rsid w:val="00BF27C1"/>
    <w:rsid w:val="00BF2915"/>
    <w:rsid w:val="00BF307D"/>
    <w:rsid w:val="00BF32AC"/>
    <w:rsid w:val="00BF377E"/>
    <w:rsid w:val="00BF41E2"/>
    <w:rsid w:val="00BF4954"/>
    <w:rsid w:val="00BF5513"/>
    <w:rsid w:val="00BF5661"/>
    <w:rsid w:val="00BF6749"/>
    <w:rsid w:val="00BF7043"/>
    <w:rsid w:val="00C0017E"/>
    <w:rsid w:val="00C00512"/>
    <w:rsid w:val="00C009C6"/>
    <w:rsid w:val="00C01C70"/>
    <w:rsid w:val="00C01D41"/>
    <w:rsid w:val="00C02329"/>
    <w:rsid w:val="00C02674"/>
    <w:rsid w:val="00C02824"/>
    <w:rsid w:val="00C029DD"/>
    <w:rsid w:val="00C031A6"/>
    <w:rsid w:val="00C03393"/>
    <w:rsid w:val="00C0363D"/>
    <w:rsid w:val="00C03C07"/>
    <w:rsid w:val="00C03D29"/>
    <w:rsid w:val="00C03D73"/>
    <w:rsid w:val="00C04391"/>
    <w:rsid w:val="00C04AF4"/>
    <w:rsid w:val="00C04F2C"/>
    <w:rsid w:val="00C05800"/>
    <w:rsid w:val="00C05918"/>
    <w:rsid w:val="00C05993"/>
    <w:rsid w:val="00C05C36"/>
    <w:rsid w:val="00C05F26"/>
    <w:rsid w:val="00C05F86"/>
    <w:rsid w:val="00C06551"/>
    <w:rsid w:val="00C066C8"/>
    <w:rsid w:val="00C06B93"/>
    <w:rsid w:val="00C07250"/>
    <w:rsid w:val="00C07B79"/>
    <w:rsid w:val="00C105CD"/>
    <w:rsid w:val="00C11272"/>
    <w:rsid w:val="00C1151B"/>
    <w:rsid w:val="00C118E4"/>
    <w:rsid w:val="00C11ADC"/>
    <w:rsid w:val="00C11BE0"/>
    <w:rsid w:val="00C11F01"/>
    <w:rsid w:val="00C127CC"/>
    <w:rsid w:val="00C12B2F"/>
    <w:rsid w:val="00C12ECD"/>
    <w:rsid w:val="00C131FC"/>
    <w:rsid w:val="00C1366C"/>
    <w:rsid w:val="00C1377C"/>
    <w:rsid w:val="00C1410E"/>
    <w:rsid w:val="00C1509C"/>
    <w:rsid w:val="00C15D50"/>
    <w:rsid w:val="00C15E2C"/>
    <w:rsid w:val="00C15E6A"/>
    <w:rsid w:val="00C1691E"/>
    <w:rsid w:val="00C176D3"/>
    <w:rsid w:val="00C1797E"/>
    <w:rsid w:val="00C17D11"/>
    <w:rsid w:val="00C17D22"/>
    <w:rsid w:val="00C20D31"/>
    <w:rsid w:val="00C2196F"/>
    <w:rsid w:val="00C2257E"/>
    <w:rsid w:val="00C23C36"/>
    <w:rsid w:val="00C240E5"/>
    <w:rsid w:val="00C24B66"/>
    <w:rsid w:val="00C24EA3"/>
    <w:rsid w:val="00C24F41"/>
    <w:rsid w:val="00C253E0"/>
    <w:rsid w:val="00C260F8"/>
    <w:rsid w:val="00C26D3A"/>
    <w:rsid w:val="00C279F9"/>
    <w:rsid w:val="00C30235"/>
    <w:rsid w:val="00C30B56"/>
    <w:rsid w:val="00C3116D"/>
    <w:rsid w:val="00C3137E"/>
    <w:rsid w:val="00C313BB"/>
    <w:rsid w:val="00C314CB"/>
    <w:rsid w:val="00C316E4"/>
    <w:rsid w:val="00C31D46"/>
    <w:rsid w:val="00C32397"/>
    <w:rsid w:val="00C327A8"/>
    <w:rsid w:val="00C32850"/>
    <w:rsid w:val="00C32BBE"/>
    <w:rsid w:val="00C32C55"/>
    <w:rsid w:val="00C32C91"/>
    <w:rsid w:val="00C332BA"/>
    <w:rsid w:val="00C33C5E"/>
    <w:rsid w:val="00C3426F"/>
    <w:rsid w:val="00C34382"/>
    <w:rsid w:val="00C34384"/>
    <w:rsid w:val="00C34B29"/>
    <w:rsid w:val="00C34F4C"/>
    <w:rsid w:val="00C3526D"/>
    <w:rsid w:val="00C35396"/>
    <w:rsid w:val="00C354E5"/>
    <w:rsid w:val="00C35512"/>
    <w:rsid w:val="00C35755"/>
    <w:rsid w:val="00C359BA"/>
    <w:rsid w:val="00C35AAD"/>
    <w:rsid w:val="00C35E4E"/>
    <w:rsid w:val="00C3635F"/>
    <w:rsid w:val="00C36993"/>
    <w:rsid w:val="00C36DCE"/>
    <w:rsid w:val="00C36F08"/>
    <w:rsid w:val="00C3707B"/>
    <w:rsid w:val="00C373E2"/>
    <w:rsid w:val="00C3797D"/>
    <w:rsid w:val="00C37FB1"/>
    <w:rsid w:val="00C37FC6"/>
    <w:rsid w:val="00C40752"/>
    <w:rsid w:val="00C40A66"/>
    <w:rsid w:val="00C40D2B"/>
    <w:rsid w:val="00C40DE1"/>
    <w:rsid w:val="00C4150A"/>
    <w:rsid w:val="00C41A95"/>
    <w:rsid w:val="00C42E2F"/>
    <w:rsid w:val="00C42F78"/>
    <w:rsid w:val="00C43086"/>
    <w:rsid w:val="00C43710"/>
    <w:rsid w:val="00C44428"/>
    <w:rsid w:val="00C44802"/>
    <w:rsid w:val="00C44F98"/>
    <w:rsid w:val="00C455C2"/>
    <w:rsid w:val="00C45993"/>
    <w:rsid w:val="00C45B10"/>
    <w:rsid w:val="00C4624C"/>
    <w:rsid w:val="00C462A2"/>
    <w:rsid w:val="00C46628"/>
    <w:rsid w:val="00C4687B"/>
    <w:rsid w:val="00C46BCC"/>
    <w:rsid w:val="00C46C8E"/>
    <w:rsid w:val="00C46F7F"/>
    <w:rsid w:val="00C4706A"/>
    <w:rsid w:val="00C472DD"/>
    <w:rsid w:val="00C47878"/>
    <w:rsid w:val="00C504D7"/>
    <w:rsid w:val="00C504D8"/>
    <w:rsid w:val="00C50A93"/>
    <w:rsid w:val="00C50AFB"/>
    <w:rsid w:val="00C50FF9"/>
    <w:rsid w:val="00C515DA"/>
    <w:rsid w:val="00C52C38"/>
    <w:rsid w:val="00C53106"/>
    <w:rsid w:val="00C539A4"/>
    <w:rsid w:val="00C53BC5"/>
    <w:rsid w:val="00C53DD4"/>
    <w:rsid w:val="00C54FD1"/>
    <w:rsid w:val="00C55247"/>
    <w:rsid w:val="00C5557F"/>
    <w:rsid w:val="00C56399"/>
    <w:rsid w:val="00C56A4D"/>
    <w:rsid w:val="00C56BFB"/>
    <w:rsid w:val="00C56C49"/>
    <w:rsid w:val="00C570DA"/>
    <w:rsid w:val="00C57BFA"/>
    <w:rsid w:val="00C57EE7"/>
    <w:rsid w:val="00C60061"/>
    <w:rsid w:val="00C600DC"/>
    <w:rsid w:val="00C600F8"/>
    <w:rsid w:val="00C6021F"/>
    <w:rsid w:val="00C6041B"/>
    <w:rsid w:val="00C60B3E"/>
    <w:rsid w:val="00C60B45"/>
    <w:rsid w:val="00C60B66"/>
    <w:rsid w:val="00C61249"/>
    <w:rsid w:val="00C615BB"/>
    <w:rsid w:val="00C61653"/>
    <w:rsid w:val="00C617E5"/>
    <w:rsid w:val="00C621E3"/>
    <w:rsid w:val="00C623E8"/>
    <w:rsid w:val="00C625DD"/>
    <w:rsid w:val="00C628E8"/>
    <w:rsid w:val="00C62CC2"/>
    <w:rsid w:val="00C63100"/>
    <w:rsid w:val="00C6357C"/>
    <w:rsid w:val="00C638DC"/>
    <w:rsid w:val="00C6399D"/>
    <w:rsid w:val="00C646DE"/>
    <w:rsid w:val="00C6481A"/>
    <w:rsid w:val="00C64BF1"/>
    <w:rsid w:val="00C64D27"/>
    <w:rsid w:val="00C64D5D"/>
    <w:rsid w:val="00C66B1E"/>
    <w:rsid w:val="00C67113"/>
    <w:rsid w:val="00C67418"/>
    <w:rsid w:val="00C67F71"/>
    <w:rsid w:val="00C70247"/>
    <w:rsid w:val="00C712CD"/>
    <w:rsid w:val="00C71637"/>
    <w:rsid w:val="00C7186A"/>
    <w:rsid w:val="00C71EA9"/>
    <w:rsid w:val="00C72959"/>
    <w:rsid w:val="00C72DF3"/>
    <w:rsid w:val="00C734AB"/>
    <w:rsid w:val="00C735CE"/>
    <w:rsid w:val="00C73C22"/>
    <w:rsid w:val="00C74372"/>
    <w:rsid w:val="00C74BC2"/>
    <w:rsid w:val="00C7509F"/>
    <w:rsid w:val="00C75826"/>
    <w:rsid w:val="00C75CD0"/>
    <w:rsid w:val="00C75D53"/>
    <w:rsid w:val="00C75D5A"/>
    <w:rsid w:val="00C768A5"/>
    <w:rsid w:val="00C76B1F"/>
    <w:rsid w:val="00C77281"/>
    <w:rsid w:val="00C8024D"/>
    <w:rsid w:val="00C8085B"/>
    <w:rsid w:val="00C80B16"/>
    <w:rsid w:val="00C80D09"/>
    <w:rsid w:val="00C81597"/>
    <w:rsid w:val="00C817C2"/>
    <w:rsid w:val="00C81DF1"/>
    <w:rsid w:val="00C82738"/>
    <w:rsid w:val="00C82CDD"/>
    <w:rsid w:val="00C82E38"/>
    <w:rsid w:val="00C82E81"/>
    <w:rsid w:val="00C83789"/>
    <w:rsid w:val="00C83ADB"/>
    <w:rsid w:val="00C84A45"/>
    <w:rsid w:val="00C85128"/>
    <w:rsid w:val="00C8559A"/>
    <w:rsid w:val="00C857BB"/>
    <w:rsid w:val="00C85DBE"/>
    <w:rsid w:val="00C86886"/>
    <w:rsid w:val="00C8787A"/>
    <w:rsid w:val="00C900C3"/>
    <w:rsid w:val="00C900C6"/>
    <w:rsid w:val="00C904B7"/>
    <w:rsid w:val="00C905DB"/>
    <w:rsid w:val="00C91452"/>
    <w:rsid w:val="00C915D0"/>
    <w:rsid w:val="00C915E5"/>
    <w:rsid w:val="00C9170F"/>
    <w:rsid w:val="00C91AA2"/>
    <w:rsid w:val="00C924F5"/>
    <w:rsid w:val="00C92838"/>
    <w:rsid w:val="00C92D75"/>
    <w:rsid w:val="00C9306F"/>
    <w:rsid w:val="00C94C5C"/>
    <w:rsid w:val="00C94D0D"/>
    <w:rsid w:val="00C94F6F"/>
    <w:rsid w:val="00C9504E"/>
    <w:rsid w:val="00C952AA"/>
    <w:rsid w:val="00C954ED"/>
    <w:rsid w:val="00C95BBB"/>
    <w:rsid w:val="00C9614D"/>
    <w:rsid w:val="00C961DD"/>
    <w:rsid w:val="00C961E3"/>
    <w:rsid w:val="00C964C6"/>
    <w:rsid w:val="00C9654D"/>
    <w:rsid w:val="00C96561"/>
    <w:rsid w:val="00C96C08"/>
    <w:rsid w:val="00C96C0F"/>
    <w:rsid w:val="00C97885"/>
    <w:rsid w:val="00C97927"/>
    <w:rsid w:val="00CA00AA"/>
    <w:rsid w:val="00CA115B"/>
    <w:rsid w:val="00CA1490"/>
    <w:rsid w:val="00CA14CF"/>
    <w:rsid w:val="00CA1A3A"/>
    <w:rsid w:val="00CA1A3B"/>
    <w:rsid w:val="00CA1C16"/>
    <w:rsid w:val="00CA2E9A"/>
    <w:rsid w:val="00CA36A2"/>
    <w:rsid w:val="00CA3944"/>
    <w:rsid w:val="00CA3A2C"/>
    <w:rsid w:val="00CA3ADE"/>
    <w:rsid w:val="00CA4195"/>
    <w:rsid w:val="00CA4725"/>
    <w:rsid w:val="00CA4905"/>
    <w:rsid w:val="00CA5032"/>
    <w:rsid w:val="00CA6500"/>
    <w:rsid w:val="00CA69A1"/>
    <w:rsid w:val="00CA6DF8"/>
    <w:rsid w:val="00CA6F6E"/>
    <w:rsid w:val="00CA732F"/>
    <w:rsid w:val="00CB0808"/>
    <w:rsid w:val="00CB12E9"/>
    <w:rsid w:val="00CB14D5"/>
    <w:rsid w:val="00CB1759"/>
    <w:rsid w:val="00CB1DB2"/>
    <w:rsid w:val="00CB1E5B"/>
    <w:rsid w:val="00CB203C"/>
    <w:rsid w:val="00CB22F0"/>
    <w:rsid w:val="00CB2595"/>
    <w:rsid w:val="00CB2791"/>
    <w:rsid w:val="00CB45B6"/>
    <w:rsid w:val="00CB499E"/>
    <w:rsid w:val="00CB4AE1"/>
    <w:rsid w:val="00CB4B70"/>
    <w:rsid w:val="00CB69B8"/>
    <w:rsid w:val="00CB6A15"/>
    <w:rsid w:val="00CB6B66"/>
    <w:rsid w:val="00CB6F08"/>
    <w:rsid w:val="00CB77D5"/>
    <w:rsid w:val="00CB7A42"/>
    <w:rsid w:val="00CB7DE7"/>
    <w:rsid w:val="00CC0BA0"/>
    <w:rsid w:val="00CC0D77"/>
    <w:rsid w:val="00CC12CF"/>
    <w:rsid w:val="00CC2DF2"/>
    <w:rsid w:val="00CC32E7"/>
    <w:rsid w:val="00CC3566"/>
    <w:rsid w:val="00CC3A00"/>
    <w:rsid w:val="00CC3AEF"/>
    <w:rsid w:val="00CC4619"/>
    <w:rsid w:val="00CC4885"/>
    <w:rsid w:val="00CC580E"/>
    <w:rsid w:val="00CC61E5"/>
    <w:rsid w:val="00CC6B9E"/>
    <w:rsid w:val="00CC6C6B"/>
    <w:rsid w:val="00CC713E"/>
    <w:rsid w:val="00CC738A"/>
    <w:rsid w:val="00CC7392"/>
    <w:rsid w:val="00CC756D"/>
    <w:rsid w:val="00CC7DEB"/>
    <w:rsid w:val="00CD0AB4"/>
    <w:rsid w:val="00CD0C36"/>
    <w:rsid w:val="00CD1348"/>
    <w:rsid w:val="00CD137C"/>
    <w:rsid w:val="00CD1406"/>
    <w:rsid w:val="00CD14C3"/>
    <w:rsid w:val="00CD1CE5"/>
    <w:rsid w:val="00CD1D1C"/>
    <w:rsid w:val="00CD32D9"/>
    <w:rsid w:val="00CD3355"/>
    <w:rsid w:val="00CD3846"/>
    <w:rsid w:val="00CD3AE4"/>
    <w:rsid w:val="00CD3F47"/>
    <w:rsid w:val="00CD4226"/>
    <w:rsid w:val="00CD45B1"/>
    <w:rsid w:val="00CD4E7A"/>
    <w:rsid w:val="00CD56A1"/>
    <w:rsid w:val="00CD57C2"/>
    <w:rsid w:val="00CE0C99"/>
    <w:rsid w:val="00CE0DEA"/>
    <w:rsid w:val="00CE109B"/>
    <w:rsid w:val="00CE1DBE"/>
    <w:rsid w:val="00CE22C5"/>
    <w:rsid w:val="00CE25F3"/>
    <w:rsid w:val="00CE3DC2"/>
    <w:rsid w:val="00CE3DDE"/>
    <w:rsid w:val="00CE43C2"/>
    <w:rsid w:val="00CE4675"/>
    <w:rsid w:val="00CE5AA5"/>
    <w:rsid w:val="00CE5BDB"/>
    <w:rsid w:val="00CE5DB2"/>
    <w:rsid w:val="00CE602F"/>
    <w:rsid w:val="00CE65E6"/>
    <w:rsid w:val="00CE6B4C"/>
    <w:rsid w:val="00CE6E47"/>
    <w:rsid w:val="00CE7400"/>
    <w:rsid w:val="00CE769E"/>
    <w:rsid w:val="00CE77D3"/>
    <w:rsid w:val="00CE7A5F"/>
    <w:rsid w:val="00CE7BA5"/>
    <w:rsid w:val="00CF0084"/>
    <w:rsid w:val="00CF034D"/>
    <w:rsid w:val="00CF0DFF"/>
    <w:rsid w:val="00CF1051"/>
    <w:rsid w:val="00CF117D"/>
    <w:rsid w:val="00CF1868"/>
    <w:rsid w:val="00CF2108"/>
    <w:rsid w:val="00CF275E"/>
    <w:rsid w:val="00CF31FF"/>
    <w:rsid w:val="00CF394D"/>
    <w:rsid w:val="00CF3C26"/>
    <w:rsid w:val="00CF3C68"/>
    <w:rsid w:val="00CF4A39"/>
    <w:rsid w:val="00CF4D93"/>
    <w:rsid w:val="00CF4F68"/>
    <w:rsid w:val="00CF4F78"/>
    <w:rsid w:val="00CF53F4"/>
    <w:rsid w:val="00CF5B03"/>
    <w:rsid w:val="00CF5B8F"/>
    <w:rsid w:val="00CF65C3"/>
    <w:rsid w:val="00CF662E"/>
    <w:rsid w:val="00CF6B8A"/>
    <w:rsid w:val="00CF6BD5"/>
    <w:rsid w:val="00CF79BA"/>
    <w:rsid w:val="00CF7A4F"/>
    <w:rsid w:val="00D00F2A"/>
    <w:rsid w:val="00D01781"/>
    <w:rsid w:val="00D01A51"/>
    <w:rsid w:val="00D01CF9"/>
    <w:rsid w:val="00D023E2"/>
    <w:rsid w:val="00D028E6"/>
    <w:rsid w:val="00D029E6"/>
    <w:rsid w:val="00D02B57"/>
    <w:rsid w:val="00D03C18"/>
    <w:rsid w:val="00D03CE2"/>
    <w:rsid w:val="00D03D08"/>
    <w:rsid w:val="00D03D86"/>
    <w:rsid w:val="00D0446C"/>
    <w:rsid w:val="00D04AC8"/>
    <w:rsid w:val="00D04AFF"/>
    <w:rsid w:val="00D04B33"/>
    <w:rsid w:val="00D050B4"/>
    <w:rsid w:val="00D053A9"/>
    <w:rsid w:val="00D05F25"/>
    <w:rsid w:val="00D05F56"/>
    <w:rsid w:val="00D060F6"/>
    <w:rsid w:val="00D06A72"/>
    <w:rsid w:val="00D06AF3"/>
    <w:rsid w:val="00D07339"/>
    <w:rsid w:val="00D073CD"/>
    <w:rsid w:val="00D0777B"/>
    <w:rsid w:val="00D07DBB"/>
    <w:rsid w:val="00D106B6"/>
    <w:rsid w:val="00D10A23"/>
    <w:rsid w:val="00D111F6"/>
    <w:rsid w:val="00D112AC"/>
    <w:rsid w:val="00D1186D"/>
    <w:rsid w:val="00D11DAA"/>
    <w:rsid w:val="00D138AF"/>
    <w:rsid w:val="00D13D4A"/>
    <w:rsid w:val="00D14126"/>
    <w:rsid w:val="00D1425E"/>
    <w:rsid w:val="00D144AB"/>
    <w:rsid w:val="00D1456C"/>
    <w:rsid w:val="00D15081"/>
    <w:rsid w:val="00D15E88"/>
    <w:rsid w:val="00D161FE"/>
    <w:rsid w:val="00D16652"/>
    <w:rsid w:val="00D16A0F"/>
    <w:rsid w:val="00D16B61"/>
    <w:rsid w:val="00D17BDC"/>
    <w:rsid w:val="00D2014C"/>
    <w:rsid w:val="00D20D5E"/>
    <w:rsid w:val="00D21074"/>
    <w:rsid w:val="00D22074"/>
    <w:rsid w:val="00D2207B"/>
    <w:rsid w:val="00D227FB"/>
    <w:rsid w:val="00D2304F"/>
    <w:rsid w:val="00D23117"/>
    <w:rsid w:val="00D23567"/>
    <w:rsid w:val="00D237A0"/>
    <w:rsid w:val="00D24983"/>
    <w:rsid w:val="00D24D69"/>
    <w:rsid w:val="00D255C0"/>
    <w:rsid w:val="00D268DA"/>
    <w:rsid w:val="00D26D43"/>
    <w:rsid w:val="00D26F21"/>
    <w:rsid w:val="00D27250"/>
    <w:rsid w:val="00D27371"/>
    <w:rsid w:val="00D27610"/>
    <w:rsid w:val="00D27D6C"/>
    <w:rsid w:val="00D27F89"/>
    <w:rsid w:val="00D30197"/>
    <w:rsid w:val="00D312AB"/>
    <w:rsid w:val="00D32370"/>
    <w:rsid w:val="00D32CF0"/>
    <w:rsid w:val="00D330A8"/>
    <w:rsid w:val="00D332C3"/>
    <w:rsid w:val="00D3336F"/>
    <w:rsid w:val="00D33CFB"/>
    <w:rsid w:val="00D33DE9"/>
    <w:rsid w:val="00D345D5"/>
    <w:rsid w:val="00D3633E"/>
    <w:rsid w:val="00D36A0A"/>
    <w:rsid w:val="00D370A9"/>
    <w:rsid w:val="00D37B8C"/>
    <w:rsid w:val="00D37E43"/>
    <w:rsid w:val="00D417DE"/>
    <w:rsid w:val="00D419F8"/>
    <w:rsid w:val="00D42737"/>
    <w:rsid w:val="00D4288A"/>
    <w:rsid w:val="00D42AE6"/>
    <w:rsid w:val="00D43431"/>
    <w:rsid w:val="00D434B2"/>
    <w:rsid w:val="00D43595"/>
    <w:rsid w:val="00D4399E"/>
    <w:rsid w:val="00D44263"/>
    <w:rsid w:val="00D44897"/>
    <w:rsid w:val="00D4528E"/>
    <w:rsid w:val="00D462B3"/>
    <w:rsid w:val="00D46643"/>
    <w:rsid w:val="00D4777E"/>
    <w:rsid w:val="00D477F6"/>
    <w:rsid w:val="00D47A37"/>
    <w:rsid w:val="00D50049"/>
    <w:rsid w:val="00D51D43"/>
    <w:rsid w:val="00D51F58"/>
    <w:rsid w:val="00D5200A"/>
    <w:rsid w:val="00D520A9"/>
    <w:rsid w:val="00D525C7"/>
    <w:rsid w:val="00D54F5A"/>
    <w:rsid w:val="00D55251"/>
    <w:rsid w:val="00D552EA"/>
    <w:rsid w:val="00D55548"/>
    <w:rsid w:val="00D56E99"/>
    <w:rsid w:val="00D572E1"/>
    <w:rsid w:val="00D57365"/>
    <w:rsid w:val="00D578B1"/>
    <w:rsid w:val="00D6052D"/>
    <w:rsid w:val="00D60653"/>
    <w:rsid w:val="00D6078E"/>
    <w:rsid w:val="00D60A21"/>
    <w:rsid w:val="00D61725"/>
    <w:rsid w:val="00D61EE5"/>
    <w:rsid w:val="00D62955"/>
    <w:rsid w:val="00D62DFC"/>
    <w:rsid w:val="00D62ECF"/>
    <w:rsid w:val="00D62F03"/>
    <w:rsid w:val="00D63423"/>
    <w:rsid w:val="00D63946"/>
    <w:rsid w:val="00D63A72"/>
    <w:rsid w:val="00D63BAC"/>
    <w:rsid w:val="00D641C3"/>
    <w:rsid w:val="00D64C3A"/>
    <w:rsid w:val="00D658EA"/>
    <w:rsid w:val="00D661A6"/>
    <w:rsid w:val="00D66B9D"/>
    <w:rsid w:val="00D67BCB"/>
    <w:rsid w:val="00D67BFB"/>
    <w:rsid w:val="00D70179"/>
    <w:rsid w:val="00D704EE"/>
    <w:rsid w:val="00D70800"/>
    <w:rsid w:val="00D70EE1"/>
    <w:rsid w:val="00D71FF2"/>
    <w:rsid w:val="00D7218C"/>
    <w:rsid w:val="00D721CD"/>
    <w:rsid w:val="00D7293D"/>
    <w:rsid w:val="00D72E56"/>
    <w:rsid w:val="00D73CE3"/>
    <w:rsid w:val="00D74144"/>
    <w:rsid w:val="00D7542E"/>
    <w:rsid w:val="00D75611"/>
    <w:rsid w:val="00D762DB"/>
    <w:rsid w:val="00D764E6"/>
    <w:rsid w:val="00D76E7C"/>
    <w:rsid w:val="00D77244"/>
    <w:rsid w:val="00D8074D"/>
    <w:rsid w:val="00D819BD"/>
    <w:rsid w:val="00D8200F"/>
    <w:rsid w:val="00D82DA2"/>
    <w:rsid w:val="00D8400E"/>
    <w:rsid w:val="00D84BC1"/>
    <w:rsid w:val="00D84E69"/>
    <w:rsid w:val="00D8577D"/>
    <w:rsid w:val="00D85D8F"/>
    <w:rsid w:val="00D86195"/>
    <w:rsid w:val="00D86351"/>
    <w:rsid w:val="00D8675E"/>
    <w:rsid w:val="00D86D3C"/>
    <w:rsid w:val="00D87888"/>
    <w:rsid w:val="00D900B4"/>
    <w:rsid w:val="00D90B4E"/>
    <w:rsid w:val="00D90BCC"/>
    <w:rsid w:val="00D91657"/>
    <w:rsid w:val="00D92D3A"/>
    <w:rsid w:val="00D932E4"/>
    <w:rsid w:val="00D93407"/>
    <w:rsid w:val="00D94950"/>
    <w:rsid w:val="00D950AE"/>
    <w:rsid w:val="00D956B5"/>
    <w:rsid w:val="00D95E11"/>
    <w:rsid w:val="00D969B1"/>
    <w:rsid w:val="00D969EB"/>
    <w:rsid w:val="00D97807"/>
    <w:rsid w:val="00D97C68"/>
    <w:rsid w:val="00DA093A"/>
    <w:rsid w:val="00DA0D61"/>
    <w:rsid w:val="00DA13C4"/>
    <w:rsid w:val="00DA17E6"/>
    <w:rsid w:val="00DA27AA"/>
    <w:rsid w:val="00DA2D38"/>
    <w:rsid w:val="00DA37C5"/>
    <w:rsid w:val="00DA41BB"/>
    <w:rsid w:val="00DA4721"/>
    <w:rsid w:val="00DA47AE"/>
    <w:rsid w:val="00DA4B2D"/>
    <w:rsid w:val="00DA4C22"/>
    <w:rsid w:val="00DA5205"/>
    <w:rsid w:val="00DA5B58"/>
    <w:rsid w:val="00DA5DC7"/>
    <w:rsid w:val="00DA62F2"/>
    <w:rsid w:val="00DA6DFF"/>
    <w:rsid w:val="00DA6E9A"/>
    <w:rsid w:val="00DB0A0F"/>
    <w:rsid w:val="00DB122C"/>
    <w:rsid w:val="00DB1231"/>
    <w:rsid w:val="00DB1F22"/>
    <w:rsid w:val="00DB21E3"/>
    <w:rsid w:val="00DB2C68"/>
    <w:rsid w:val="00DB2CAD"/>
    <w:rsid w:val="00DB315E"/>
    <w:rsid w:val="00DB31F4"/>
    <w:rsid w:val="00DB3AFF"/>
    <w:rsid w:val="00DB3B02"/>
    <w:rsid w:val="00DB3F6F"/>
    <w:rsid w:val="00DB41B0"/>
    <w:rsid w:val="00DB4398"/>
    <w:rsid w:val="00DB4AAB"/>
    <w:rsid w:val="00DB548B"/>
    <w:rsid w:val="00DB5BF4"/>
    <w:rsid w:val="00DB5C45"/>
    <w:rsid w:val="00DB5D44"/>
    <w:rsid w:val="00DB6938"/>
    <w:rsid w:val="00DB77FB"/>
    <w:rsid w:val="00DC005A"/>
    <w:rsid w:val="00DC05FB"/>
    <w:rsid w:val="00DC084C"/>
    <w:rsid w:val="00DC09E1"/>
    <w:rsid w:val="00DC0A1C"/>
    <w:rsid w:val="00DC0D49"/>
    <w:rsid w:val="00DC0EFE"/>
    <w:rsid w:val="00DC10C2"/>
    <w:rsid w:val="00DC19FC"/>
    <w:rsid w:val="00DC1F07"/>
    <w:rsid w:val="00DC240F"/>
    <w:rsid w:val="00DC2521"/>
    <w:rsid w:val="00DC2655"/>
    <w:rsid w:val="00DC28B3"/>
    <w:rsid w:val="00DC2A2A"/>
    <w:rsid w:val="00DC2FF7"/>
    <w:rsid w:val="00DC343C"/>
    <w:rsid w:val="00DC3AAD"/>
    <w:rsid w:val="00DC3CCE"/>
    <w:rsid w:val="00DC3D87"/>
    <w:rsid w:val="00DC4BC6"/>
    <w:rsid w:val="00DC4E33"/>
    <w:rsid w:val="00DC5066"/>
    <w:rsid w:val="00DC5192"/>
    <w:rsid w:val="00DC52A3"/>
    <w:rsid w:val="00DC5414"/>
    <w:rsid w:val="00DC5716"/>
    <w:rsid w:val="00DC585A"/>
    <w:rsid w:val="00DC592A"/>
    <w:rsid w:val="00DC5BB2"/>
    <w:rsid w:val="00DC607B"/>
    <w:rsid w:val="00DC6290"/>
    <w:rsid w:val="00DC6FE5"/>
    <w:rsid w:val="00DC70D3"/>
    <w:rsid w:val="00DC7384"/>
    <w:rsid w:val="00DC7700"/>
    <w:rsid w:val="00DC7809"/>
    <w:rsid w:val="00DC78CC"/>
    <w:rsid w:val="00DC7E6A"/>
    <w:rsid w:val="00DD0E4F"/>
    <w:rsid w:val="00DD0FDF"/>
    <w:rsid w:val="00DD116A"/>
    <w:rsid w:val="00DD1941"/>
    <w:rsid w:val="00DD1976"/>
    <w:rsid w:val="00DD2250"/>
    <w:rsid w:val="00DD23A0"/>
    <w:rsid w:val="00DD28B9"/>
    <w:rsid w:val="00DD2FD6"/>
    <w:rsid w:val="00DD3336"/>
    <w:rsid w:val="00DD37B8"/>
    <w:rsid w:val="00DD3E04"/>
    <w:rsid w:val="00DD4206"/>
    <w:rsid w:val="00DD4EF7"/>
    <w:rsid w:val="00DD5473"/>
    <w:rsid w:val="00DD5B38"/>
    <w:rsid w:val="00DD612D"/>
    <w:rsid w:val="00DD67A7"/>
    <w:rsid w:val="00DD6F07"/>
    <w:rsid w:val="00DD7709"/>
    <w:rsid w:val="00DD775F"/>
    <w:rsid w:val="00DD7941"/>
    <w:rsid w:val="00DE03C0"/>
    <w:rsid w:val="00DE0E18"/>
    <w:rsid w:val="00DE104B"/>
    <w:rsid w:val="00DE1320"/>
    <w:rsid w:val="00DE1A70"/>
    <w:rsid w:val="00DE2FD2"/>
    <w:rsid w:val="00DE30BA"/>
    <w:rsid w:val="00DE3781"/>
    <w:rsid w:val="00DE389C"/>
    <w:rsid w:val="00DE4D73"/>
    <w:rsid w:val="00DE626F"/>
    <w:rsid w:val="00DE674E"/>
    <w:rsid w:val="00DE678E"/>
    <w:rsid w:val="00DE6D3D"/>
    <w:rsid w:val="00DE709A"/>
    <w:rsid w:val="00DE7636"/>
    <w:rsid w:val="00DF1A93"/>
    <w:rsid w:val="00DF1B87"/>
    <w:rsid w:val="00DF21B0"/>
    <w:rsid w:val="00DF22DD"/>
    <w:rsid w:val="00DF249F"/>
    <w:rsid w:val="00DF3452"/>
    <w:rsid w:val="00DF3DBB"/>
    <w:rsid w:val="00DF4D0F"/>
    <w:rsid w:val="00DF55F0"/>
    <w:rsid w:val="00DF5700"/>
    <w:rsid w:val="00DF6D06"/>
    <w:rsid w:val="00DF7302"/>
    <w:rsid w:val="00DF73A7"/>
    <w:rsid w:val="00DF7D34"/>
    <w:rsid w:val="00DF7D93"/>
    <w:rsid w:val="00DF7ECC"/>
    <w:rsid w:val="00E002A1"/>
    <w:rsid w:val="00E002B7"/>
    <w:rsid w:val="00E00AD0"/>
    <w:rsid w:val="00E018EF"/>
    <w:rsid w:val="00E0215B"/>
    <w:rsid w:val="00E02997"/>
    <w:rsid w:val="00E02A52"/>
    <w:rsid w:val="00E02B25"/>
    <w:rsid w:val="00E02E3F"/>
    <w:rsid w:val="00E03235"/>
    <w:rsid w:val="00E03973"/>
    <w:rsid w:val="00E03E4C"/>
    <w:rsid w:val="00E04AE1"/>
    <w:rsid w:val="00E04DE9"/>
    <w:rsid w:val="00E04E4E"/>
    <w:rsid w:val="00E05848"/>
    <w:rsid w:val="00E05CBA"/>
    <w:rsid w:val="00E05D84"/>
    <w:rsid w:val="00E06239"/>
    <w:rsid w:val="00E0629E"/>
    <w:rsid w:val="00E06647"/>
    <w:rsid w:val="00E06879"/>
    <w:rsid w:val="00E06FFF"/>
    <w:rsid w:val="00E07588"/>
    <w:rsid w:val="00E0770C"/>
    <w:rsid w:val="00E079C9"/>
    <w:rsid w:val="00E10264"/>
    <w:rsid w:val="00E1108C"/>
    <w:rsid w:val="00E11094"/>
    <w:rsid w:val="00E1143A"/>
    <w:rsid w:val="00E1196A"/>
    <w:rsid w:val="00E12B3D"/>
    <w:rsid w:val="00E12DA1"/>
    <w:rsid w:val="00E13113"/>
    <w:rsid w:val="00E13B9A"/>
    <w:rsid w:val="00E14775"/>
    <w:rsid w:val="00E150FA"/>
    <w:rsid w:val="00E1640C"/>
    <w:rsid w:val="00E16649"/>
    <w:rsid w:val="00E16711"/>
    <w:rsid w:val="00E20561"/>
    <w:rsid w:val="00E20C69"/>
    <w:rsid w:val="00E211B3"/>
    <w:rsid w:val="00E211EC"/>
    <w:rsid w:val="00E212F4"/>
    <w:rsid w:val="00E21D32"/>
    <w:rsid w:val="00E22C52"/>
    <w:rsid w:val="00E22D29"/>
    <w:rsid w:val="00E233CF"/>
    <w:rsid w:val="00E23BBF"/>
    <w:rsid w:val="00E2477A"/>
    <w:rsid w:val="00E249A5"/>
    <w:rsid w:val="00E24EFE"/>
    <w:rsid w:val="00E251CC"/>
    <w:rsid w:val="00E2630A"/>
    <w:rsid w:val="00E267F0"/>
    <w:rsid w:val="00E26A09"/>
    <w:rsid w:val="00E271C7"/>
    <w:rsid w:val="00E27579"/>
    <w:rsid w:val="00E278A5"/>
    <w:rsid w:val="00E27DBD"/>
    <w:rsid w:val="00E309D0"/>
    <w:rsid w:val="00E31A62"/>
    <w:rsid w:val="00E32008"/>
    <w:rsid w:val="00E32360"/>
    <w:rsid w:val="00E32458"/>
    <w:rsid w:val="00E32E1F"/>
    <w:rsid w:val="00E33100"/>
    <w:rsid w:val="00E34119"/>
    <w:rsid w:val="00E3416C"/>
    <w:rsid w:val="00E35AE0"/>
    <w:rsid w:val="00E35FEE"/>
    <w:rsid w:val="00E36375"/>
    <w:rsid w:val="00E36B27"/>
    <w:rsid w:val="00E36B89"/>
    <w:rsid w:val="00E36C5F"/>
    <w:rsid w:val="00E36D87"/>
    <w:rsid w:val="00E36E00"/>
    <w:rsid w:val="00E37BCA"/>
    <w:rsid w:val="00E37C4A"/>
    <w:rsid w:val="00E37CF0"/>
    <w:rsid w:val="00E37F01"/>
    <w:rsid w:val="00E40ED8"/>
    <w:rsid w:val="00E4104A"/>
    <w:rsid w:val="00E416BA"/>
    <w:rsid w:val="00E41D79"/>
    <w:rsid w:val="00E424F6"/>
    <w:rsid w:val="00E42605"/>
    <w:rsid w:val="00E429FB"/>
    <w:rsid w:val="00E43CEC"/>
    <w:rsid w:val="00E443C8"/>
    <w:rsid w:val="00E448C3"/>
    <w:rsid w:val="00E44A40"/>
    <w:rsid w:val="00E44CDC"/>
    <w:rsid w:val="00E4555D"/>
    <w:rsid w:val="00E46518"/>
    <w:rsid w:val="00E4715B"/>
    <w:rsid w:val="00E47AAA"/>
    <w:rsid w:val="00E50D5E"/>
    <w:rsid w:val="00E50F85"/>
    <w:rsid w:val="00E51A6A"/>
    <w:rsid w:val="00E51D5D"/>
    <w:rsid w:val="00E52763"/>
    <w:rsid w:val="00E54450"/>
    <w:rsid w:val="00E54AA9"/>
    <w:rsid w:val="00E5576E"/>
    <w:rsid w:val="00E557D2"/>
    <w:rsid w:val="00E57A5D"/>
    <w:rsid w:val="00E57A5E"/>
    <w:rsid w:val="00E57CF6"/>
    <w:rsid w:val="00E60DCF"/>
    <w:rsid w:val="00E6169E"/>
    <w:rsid w:val="00E61CC8"/>
    <w:rsid w:val="00E61F69"/>
    <w:rsid w:val="00E6239D"/>
    <w:rsid w:val="00E62B1B"/>
    <w:rsid w:val="00E63D77"/>
    <w:rsid w:val="00E64B88"/>
    <w:rsid w:val="00E64DAC"/>
    <w:rsid w:val="00E64EC9"/>
    <w:rsid w:val="00E64F4C"/>
    <w:rsid w:val="00E6500A"/>
    <w:rsid w:val="00E650F5"/>
    <w:rsid w:val="00E66177"/>
    <w:rsid w:val="00E66517"/>
    <w:rsid w:val="00E666ED"/>
    <w:rsid w:val="00E670CA"/>
    <w:rsid w:val="00E67238"/>
    <w:rsid w:val="00E67510"/>
    <w:rsid w:val="00E677BF"/>
    <w:rsid w:val="00E67958"/>
    <w:rsid w:val="00E67ADC"/>
    <w:rsid w:val="00E70016"/>
    <w:rsid w:val="00E70C16"/>
    <w:rsid w:val="00E71531"/>
    <w:rsid w:val="00E71534"/>
    <w:rsid w:val="00E7189C"/>
    <w:rsid w:val="00E71B85"/>
    <w:rsid w:val="00E71D00"/>
    <w:rsid w:val="00E7209B"/>
    <w:rsid w:val="00E72684"/>
    <w:rsid w:val="00E732F3"/>
    <w:rsid w:val="00E750FA"/>
    <w:rsid w:val="00E75380"/>
    <w:rsid w:val="00E753EB"/>
    <w:rsid w:val="00E756A0"/>
    <w:rsid w:val="00E75CCA"/>
    <w:rsid w:val="00E76179"/>
    <w:rsid w:val="00E77114"/>
    <w:rsid w:val="00E774D4"/>
    <w:rsid w:val="00E806BF"/>
    <w:rsid w:val="00E80A52"/>
    <w:rsid w:val="00E80B96"/>
    <w:rsid w:val="00E810EA"/>
    <w:rsid w:val="00E8135A"/>
    <w:rsid w:val="00E8135F"/>
    <w:rsid w:val="00E83B81"/>
    <w:rsid w:val="00E850B5"/>
    <w:rsid w:val="00E85484"/>
    <w:rsid w:val="00E854A4"/>
    <w:rsid w:val="00E854C5"/>
    <w:rsid w:val="00E85518"/>
    <w:rsid w:val="00E86503"/>
    <w:rsid w:val="00E86C3F"/>
    <w:rsid w:val="00E87FA3"/>
    <w:rsid w:val="00E90E49"/>
    <w:rsid w:val="00E91523"/>
    <w:rsid w:val="00E92AD9"/>
    <w:rsid w:val="00E9360D"/>
    <w:rsid w:val="00E937E7"/>
    <w:rsid w:val="00E93ADC"/>
    <w:rsid w:val="00E93C61"/>
    <w:rsid w:val="00E93DFA"/>
    <w:rsid w:val="00E93FFB"/>
    <w:rsid w:val="00E9461F"/>
    <w:rsid w:val="00E947E9"/>
    <w:rsid w:val="00E95143"/>
    <w:rsid w:val="00E951D6"/>
    <w:rsid w:val="00E952C8"/>
    <w:rsid w:val="00E961D9"/>
    <w:rsid w:val="00E96597"/>
    <w:rsid w:val="00E9740E"/>
    <w:rsid w:val="00E97643"/>
    <w:rsid w:val="00EA11E6"/>
    <w:rsid w:val="00EA12B9"/>
    <w:rsid w:val="00EA1586"/>
    <w:rsid w:val="00EA1902"/>
    <w:rsid w:val="00EA1992"/>
    <w:rsid w:val="00EA19D7"/>
    <w:rsid w:val="00EA1EDF"/>
    <w:rsid w:val="00EA1F30"/>
    <w:rsid w:val="00EA23A9"/>
    <w:rsid w:val="00EA2883"/>
    <w:rsid w:val="00EA2A17"/>
    <w:rsid w:val="00EA36B2"/>
    <w:rsid w:val="00EA3C2D"/>
    <w:rsid w:val="00EA4003"/>
    <w:rsid w:val="00EA415D"/>
    <w:rsid w:val="00EA4437"/>
    <w:rsid w:val="00EA5595"/>
    <w:rsid w:val="00EA56F4"/>
    <w:rsid w:val="00EA6340"/>
    <w:rsid w:val="00EA6880"/>
    <w:rsid w:val="00EA6FAB"/>
    <w:rsid w:val="00EA7970"/>
    <w:rsid w:val="00EA7E14"/>
    <w:rsid w:val="00EB11AE"/>
    <w:rsid w:val="00EB1DE4"/>
    <w:rsid w:val="00EB2F5C"/>
    <w:rsid w:val="00EB3337"/>
    <w:rsid w:val="00EB37D9"/>
    <w:rsid w:val="00EB4140"/>
    <w:rsid w:val="00EB489B"/>
    <w:rsid w:val="00EB5861"/>
    <w:rsid w:val="00EB642B"/>
    <w:rsid w:val="00EB66D7"/>
    <w:rsid w:val="00EB67DD"/>
    <w:rsid w:val="00EB6ECA"/>
    <w:rsid w:val="00EB739D"/>
    <w:rsid w:val="00EB78B6"/>
    <w:rsid w:val="00EC1349"/>
    <w:rsid w:val="00EC3317"/>
    <w:rsid w:val="00EC3FE9"/>
    <w:rsid w:val="00EC48DC"/>
    <w:rsid w:val="00EC543E"/>
    <w:rsid w:val="00EC54AB"/>
    <w:rsid w:val="00EC554F"/>
    <w:rsid w:val="00EC6823"/>
    <w:rsid w:val="00EC69D5"/>
    <w:rsid w:val="00EC7138"/>
    <w:rsid w:val="00EC7628"/>
    <w:rsid w:val="00EC7726"/>
    <w:rsid w:val="00EC77F6"/>
    <w:rsid w:val="00EC7C24"/>
    <w:rsid w:val="00EC7D79"/>
    <w:rsid w:val="00ED05AB"/>
    <w:rsid w:val="00ED0829"/>
    <w:rsid w:val="00ED0B05"/>
    <w:rsid w:val="00ED13E1"/>
    <w:rsid w:val="00ED1750"/>
    <w:rsid w:val="00ED1C40"/>
    <w:rsid w:val="00ED26CF"/>
    <w:rsid w:val="00ED31F3"/>
    <w:rsid w:val="00ED32EF"/>
    <w:rsid w:val="00ED33E1"/>
    <w:rsid w:val="00ED39CC"/>
    <w:rsid w:val="00ED43E0"/>
    <w:rsid w:val="00ED5627"/>
    <w:rsid w:val="00ED5E13"/>
    <w:rsid w:val="00ED61BF"/>
    <w:rsid w:val="00ED636B"/>
    <w:rsid w:val="00ED64C3"/>
    <w:rsid w:val="00ED663D"/>
    <w:rsid w:val="00ED6A08"/>
    <w:rsid w:val="00ED6C31"/>
    <w:rsid w:val="00ED6E20"/>
    <w:rsid w:val="00ED6EDE"/>
    <w:rsid w:val="00ED72E3"/>
    <w:rsid w:val="00ED74D6"/>
    <w:rsid w:val="00ED7E3D"/>
    <w:rsid w:val="00EE09F0"/>
    <w:rsid w:val="00EE0B2C"/>
    <w:rsid w:val="00EE0E90"/>
    <w:rsid w:val="00EE136A"/>
    <w:rsid w:val="00EE2022"/>
    <w:rsid w:val="00EE2A14"/>
    <w:rsid w:val="00EE3263"/>
    <w:rsid w:val="00EE36E2"/>
    <w:rsid w:val="00EE3B5B"/>
    <w:rsid w:val="00EE4563"/>
    <w:rsid w:val="00EE4590"/>
    <w:rsid w:val="00EE476C"/>
    <w:rsid w:val="00EE4B8F"/>
    <w:rsid w:val="00EE4FE2"/>
    <w:rsid w:val="00EE541E"/>
    <w:rsid w:val="00EE5573"/>
    <w:rsid w:val="00EE564D"/>
    <w:rsid w:val="00EE5CBD"/>
    <w:rsid w:val="00EE6214"/>
    <w:rsid w:val="00EE64C3"/>
    <w:rsid w:val="00EE6526"/>
    <w:rsid w:val="00EE66FD"/>
    <w:rsid w:val="00EE7A53"/>
    <w:rsid w:val="00EF0755"/>
    <w:rsid w:val="00EF0775"/>
    <w:rsid w:val="00EF0BCF"/>
    <w:rsid w:val="00EF1B09"/>
    <w:rsid w:val="00EF1F2D"/>
    <w:rsid w:val="00EF2F92"/>
    <w:rsid w:val="00EF331A"/>
    <w:rsid w:val="00EF3E41"/>
    <w:rsid w:val="00EF41E5"/>
    <w:rsid w:val="00EF5695"/>
    <w:rsid w:val="00EF6F4E"/>
    <w:rsid w:val="00EF752A"/>
    <w:rsid w:val="00F00586"/>
    <w:rsid w:val="00F00857"/>
    <w:rsid w:val="00F00B49"/>
    <w:rsid w:val="00F00FA4"/>
    <w:rsid w:val="00F019AA"/>
    <w:rsid w:val="00F01ACF"/>
    <w:rsid w:val="00F0332D"/>
    <w:rsid w:val="00F03373"/>
    <w:rsid w:val="00F0381A"/>
    <w:rsid w:val="00F043E5"/>
    <w:rsid w:val="00F044DC"/>
    <w:rsid w:val="00F0465D"/>
    <w:rsid w:val="00F0471A"/>
    <w:rsid w:val="00F04AD2"/>
    <w:rsid w:val="00F04C1C"/>
    <w:rsid w:val="00F04E7B"/>
    <w:rsid w:val="00F0541D"/>
    <w:rsid w:val="00F06435"/>
    <w:rsid w:val="00F0659C"/>
    <w:rsid w:val="00F066EF"/>
    <w:rsid w:val="00F07716"/>
    <w:rsid w:val="00F07A22"/>
    <w:rsid w:val="00F07EB4"/>
    <w:rsid w:val="00F10085"/>
    <w:rsid w:val="00F100A1"/>
    <w:rsid w:val="00F10368"/>
    <w:rsid w:val="00F10A9E"/>
    <w:rsid w:val="00F11335"/>
    <w:rsid w:val="00F11623"/>
    <w:rsid w:val="00F116F9"/>
    <w:rsid w:val="00F11F31"/>
    <w:rsid w:val="00F132A7"/>
    <w:rsid w:val="00F1382E"/>
    <w:rsid w:val="00F14BD6"/>
    <w:rsid w:val="00F150DE"/>
    <w:rsid w:val="00F152AB"/>
    <w:rsid w:val="00F153EE"/>
    <w:rsid w:val="00F16877"/>
    <w:rsid w:val="00F16C7A"/>
    <w:rsid w:val="00F1782D"/>
    <w:rsid w:val="00F200AF"/>
    <w:rsid w:val="00F20449"/>
    <w:rsid w:val="00F206D4"/>
    <w:rsid w:val="00F2134F"/>
    <w:rsid w:val="00F22522"/>
    <w:rsid w:val="00F23182"/>
    <w:rsid w:val="00F23401"/>
    <w:rsid w:val="00F236EF"/>
    <w:rsid w:val="00F246B1"/>
    <w:rsid w:val="00F24F18"/>
    <w:rsid w:val="00F24F4F"/>
    <w:rsid w:val="00F25D00"/>
    <w:rsid w:val="00F25DEC"/>
    <w:rsid w:val="00F25ED6"/>
    <w:rsid w:val="00F3030B"/>
    <w:rsid w:val="00F30805"/>
    <w:rsid w:val="00F312E4"/>
    <w:rsid w:val="00F313C3"/>
    <w:rsid w:val="00F322C1"/>
    <w:rsid w:val="00F33A56"/>
    <w:rsid w:val="00F341B0"/>
    <w:rsid w:val="00F34544"/>
    <w:rsid w:val="00F345DC"/>
    <w:rsid w:val="00F3522D"/>
    <w:rsid w:val="00F35942"/>
    <w:rsid w:val="00F362D5"/>
    <w:rsid w:val="00F36690"/>
    <w:rsid w:val="00F37654"/>
    <w:rsid w:val="00F3786D"/>
    <w:rsid w:val="00F41290"/>
    <w:rsid w:val="00F41BD1"/>
    <w:rsid w:val="00F42792"/>
    <w:rsid w:val="00F428B8"/>
    <w:rsid w:val="00F42C40"/>
    <w:rsid w:val="00F42F42"/>
    <w:rsid w:val="00F42F69"/>
    <w:rsid w:val="00F43042"/>
    <w:rsid w:val="00F445FC"/>
    <w:rsid w:val="00F447D9"/>
    <w:rsid w:val="00F44DCD"/>
    <w:rsid w:val="00F45528"/>
    <w:rsid w:val="00F45A22"/>
    <w:rsid w:val="00F475FE"/>
    <w:rsid w:val="00F47799"/>
    <w:rsid w:val="00F478F5"/>
    <w:rsid w:val="00F507FF"/>
    <w:rsid w:val="00F508AE"/>
    <w:rsid w:val="00F50F5B"/>
    <w:rsid w:val="00F514F5"/>
    <w:rsid w:val="00F51624"/>
    <w:rsid w:val="00F51B12"/>
    <w:rsid w:val="00F51C51"/>
    <w:rsid w:val="00F51EE1"/>
    <w:rsid w:val="00F523FD"/>
    <w:rsid w:val="00F525D3"/>
    <w:rsid w:val="00F535EF"/>
    <w:rsid w:val="00F53769"/>
    <w:rsid w:val="00F537E3"/>
    <w:rsid w:val="00F539C6"/>
    <w:rsid w:val="00F54937"/>
    <w:rsid w:val="00F54D0C"/>
    <w:rsid w:val="00F55BB4"/>
    <w:rsid w:val="00F55FEE"/>
    <w:rsid w:val="00F564E5"/>
    <w:rsid w:val="00F564F0"/>
    <w:rsid w:val="00F566A8"/>
    <w:rsid w:val="00F56B77"/>
    <w:rsid w:val="00F57605"/>
    <w:rsid w:val="00F576BF"/>
    <w:rsid w:val="00F578D8"/>
    <w:rsid w:val="00F57F5A"/>
    <w:rsid w:val="00F6050B"/>
    <w:rsid w:val="00F60AA6"/>
    <w:rsid w:val="00F60DF3"/>
    <w:rsid w:val="00F61A6C"/>
    <w:rsid w:val="00F62632"/>
    <w:rsid w:val="00F62773"/>
    <w:rsid w:val="00F62A01"/>
    <w:rsid w:val="00F632E8"/>
    <w:rsid w:val="00F6487A"/>
    <w:rsid w:val="00F6536F"/>
    <w:rsid w:val="00F65571"/>
    <w:rsid w:val="00F655B9"/>
    <w:rsid w:val="00F6562E"/>
    <w:rsid w:val="00F663B1"/>
    <w:rsid w:val="00F6641D"/>
    <w:rsid w:val="00F67056"/>
    <w:rsid w:val="00F715F9"/>
    <w:rsid w:val="00F7238C"/>
    <w:rsid w:val="00F726A4"/>
    <w:rsid w:val="00F7385F"/>
    <w:rsid w:val="00F73ACC"/>
    <w:rsid w:val="00F73C32"/>
    <w:rsid w:val="00F745B2"/>
    <w:rsid w:val="00F746D6"/>
    <w:rsid w:val="00F74779"/>
    <w:rsid w:val="00F74A96"/>
    <w:rsid w:val="00F74D12"/>
    <w:rsid w:val="00F7539E"/>
    <w:rsid w:val="00F75706"/>
    <w:rsid w:val="00F75F9F"/>
    <w:rsid w:val="00F81051"/>
    <w:rsid w:val="00F81978"/>
    <w:rsid w:val="00F81BFA"/>
    <w:rsid w:val="00F81C3F"/>
    <w:rsid w:val="00F81E19"/>
    <w:rsid w:val="00F8269D"/>
    <w:rsid w:val="00F827E3"/>
    <w:rsid w:val="00F83B30"/>
    <w:rsid w:val="00F83D47"/>
    <w:rsid w:val="00F8422C"/>
    <w:rsid w:val="00F848DA"/>
    <w:rsid w:val="00F84AA8"/>
    <w:rsid w:val="00F85091"/>
    <w:rsid w:val="00F854DC"/>
    <w:rsid w:val="00F85BEB"/>
    <w:rsid w:val="00F860A2"/>
    <w:rsid w:val="00F86851"/>
    <w:rsid w:val="00F86CCB"/>
    <w:rsid w:val="00F86F43"/>
    <w:rsid w:val="00F86F69"/>
    <w:rsid w:val="00F87223"/>
    <w:rsid w:val="00F87A42"/>
    <w:rsid w:val="00F87F9F"/>
    <w:rsid w:val="00F91F73"/>
    <w:rsid w:val="00F926F1"/>
    <w:rsid w:val="00F92D70"/>
    <w:rsid w:val="00F93E19"/>
    <w:rsid w:val="00F9414F"/>
    <w:rsid w:val="00F94324"/>
    <w:rsid w:val="00F94998"/>
    <w:rsid w:val="00F94D66"/>
    <w:rsid w:val="00F95589"/>
    <w:rsid w:val="00F956B6"/>
    <w:rsid w:val="00F96385"/>
    <w:rsid w:val="00F96DA5"/>
    <w:rsid w:val="00F971A5"/>
    <w:rsid w:val="00F97426"/>
    <w:rsid w:val="00F97AC3"/>
    <w:rsid w:val="00FA013F"/>
    <w:rsid w:val="00FA0295"/>
    <w:rsid w:val="00FA0B7C"/>
    <w:rsid w:val="00FA0FD1"/>
    <w:rsid w:val="00FA1B65"/>
    <w:rsid w:val="00FA206A"/>
    <w:rsid w:val="00FA2821"/>
    <w:rsid w:val="00FA3CCE"/>
    <w:rsid w:val="00FA40DE"/>
    <w:rsid w:val="00FA4E07"/>
    <w:rsid w:val="00FA771F"/>
    <w:rsid w:val="00FA7969"/>
    <w:rsid w:val="00FA7E41"/>
    <w:rsid w:val="00FB0370"/>
    <w:rsid w:val="00FB04FF"/>
    <w:rsid w:val="00FB1D06"/>
    <w:rsid w:val="00FB28F6"/>
    <w:rsid w:val="00FB2B3C"/>
    <w:rsid w:val="00FB344F"/>
    <w:rsid w:val="00FB34EE"/>
    <w:rsid w:val="00FB3AA3"/>
    <w:rsid w:val="00FB3ACE"/>
    <w:rsid w:val="00FB3F5C"/>
    <w:rsid w:val="00FB455A"/>
    <w:rsid w:val="00FB4742"/>
    <w:rsid w:val="00FB4B00"/>
    <w:rsid w:val="00FB56BE"/>
    <w:rsid w:val="00FB5882"/>
    <w:rsid w:val="00FB5C95"/>
    <w:rsid w:val="00FB5D7B"/>
    <w:rsid w:val="00FB6A69"/>
    <w:rsid w:val="00FB7046"/>
    <w:rsid w:val="00FB75D7"/>
    <w:rsid w:val="00FB7C66"/>
    <w:rsid w:val="00FC0595"/>
    <w:rsid w:val="00FC07CC"/>
    <w:rsid w:val="00FC1573"/>
    <w:rsid w:val="00FC1730"/>
    <w:rsid w:val="00FC1796"/>
    <w:rsid w:val="00FC183A"/>
    <w:rsid w:val="00FC2003"/>
    <w:rsid w:val="00FC2187"/>
    <w:rsid w:val="00FC2760"/>
    <w:rsid w:val="00FC380A"/>
    <w:rsid w:val="00FC3825"/>
    <w:rsid w:val="00FC3AB5"/>
    <w:rsid w:val="00FC3DC0"/>
    <w:rsid w:val="00FC48D7"/>
    <w:rsid w:val="00FC4CB3"/>
    <w:rsid w:val="00FC4FD3"/>
    <w:rsid w:val="00FC5295"/>
    <w:rsid w:val="00FC60C4"/>
    <w:rsid w:val="00FC6241"/>
    <w:rsid w:val="00FC62C9"/>
    <w:rsid w:val="00FC66C2"/>
    <w:rsid w:val="00FC6BEF"/>
    <w:rsid w:val="00FC6DEF"/>
    <w:rsid w:val="00FC7271"/>
    <w:rsid w:val="00FC7977"/>
    <w:rsid w:val="00FC7CF7"/>
    <w:rsid w:val="00FD15C0"/>
    <w:rsid w:val="00FD1A56"/>
    <w:rsid w:val="00FD1B06"/>
    <w:rsid w:val="00FD1D0B"/>
    <w:rsid w:val="00FD1D4C"/>
    <w:rsid w:val="00FD1DAC"/>
    <w:rsid w:val="00FD2DBA"/>
    <w:rsid w:val="00FD34FB"/>
    <w:rsid w:val="00FD3634"/>
    <w:rsid w:val="00FD366D"/>
    <w:rsid w:val="00FD3B9C"/>
    <w:rsid w:val="00FD4590"/>
    <w:rsid w:val="00FD4AB3"/>
    <w:rsid w:val="00FD4CC0"/>
    <w:rsid w:val="00FD524F"/>
    <w:rsid w:val="00FD53F1"/>
    <w:rsid w:val="00FD577B"/>
    <w:rsid w:val="00FD6470"/>
    <w:rsid w:val="00FD6718"/>
    <w:rsid w:val="00FD6C49"/>
    <w:rsid w:val="00FD6F08"/>
    <w:rsid w:val="00FD7190"/>
    <w:rsid w:val="00FD71C0"/>
    <w:rsid w:val="00FD7871"/>
    <w:rsid w:val="00FD7F7D"/>
    <w:rsid w:val="00FE085F"/>
    <w:rsid w:val="00FE0958"/>
    <w:rsid w:val="00FE0D0D"/>
    <w:rsid w:val="00FE1236"/>
    <w:rsid w:val="00FE191D"/>
    <w:rsid w:val="00FE21C3"/>
    <w:rsid w:val="00FE4693"/>
    <w:rsid w:val="00FE488A"/>
    <w:rsid w:val="00FE4AC8"/>
    <w:rsid w:val="00FE5A7E"/>
    <w:rsid w:val="00FE5C88"/>
    <w:rsid w:val="00FE5EBC"/>
    <w:rsid w:val="00FE649D"/>
    <w:rsid w:val="00FE651C"/>
    <w:rsid w:val="00FE65E4"/>
    <w:rsid w:val="00FE6609"/>
    <w:rsid w:val="00FE676B"/>
    <w:rsid w:val="00FE688B"/>
    <w:rsid w:val="00FE7375"/>
    <w:rsid w:val="00FE7D2C"/>
    <w:rsid w:val="00FE7FF5"/>
    <w:rsid w:val="00FF0937"/>
    <w:rsid w:val="00FF0A08"/>
    <w:rsid w:val="00FF1567"/>
    <w:rsid w:val="00FF19CC"/>
    <w:rsid w:val="00FF1F3B"/>
    <w:rsid w:val="00FF2A59"/>
    <w:rsid w:val="00FF2BE7"/>
    <w:rsid w:val="00FF3175"/>
    <w:rsid w:val="00FF333E"/>
    <w:rsid w:val="00FF3A91"/>
    <w:rsid w:val="00FF3D2E"/>
    <w:rsid w:val="00FF3E56"/>
    <w:rsid w:val="00FF415B"/>
    <w:rsid w:val="00FF4285"/>
    <w:rsid w:val="00FF5684"/>
    <w:rsid w:val="00FF5828"/>
    <w:rsid w:val="00FF66DF"/>
    <w:rsid w:val="00FF67B7"/>
    <w:rsid w:val="00FF699E"/>
    <w:rsid w:val="00FF6D2E"/>
    <w:rsid w:val="00FF7435"/>
    <w:rsid w:val="00FF7CA2"/>
    <w:rsid w:val="00FF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EDC952A"/>
  <w15:docId w15:val="{97BC200D-85F8-48F1-A29D-3820A11B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3043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0C0B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F345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90DEC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345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90DEC"/>
    <w:rPr>
      <w:sz w:val="24"/>
      <w:szCs w:val="24"/>
    </w:rPr>
  </w:style>
  <w:style w:type="paragraph" w:styleId="Bezodstpw">
    <w:name w:val="No Spacing"/>
    <w:uiPriority w:val="99"/>
    <w:qFormat/>
    <w:rsid w:val="00D67BFB"/>
    <w:rPr>
      <w:rFonts w:ascii="Calibri" w:hAnsi="Calibri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56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56E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56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56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356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56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6E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24A85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A0F81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locked/>
    <w:rsid w:val="00BF6749"/>
    <w:rPr>
      <w:i/>
      <w:iCs/>
    </w:rPr>
  </w:style>
  <w:style w:type="character" w:styleId="Pogrubienie">
    <w:name w:val="Strong"/>
    <w:basedOn w:val="Domylnaczcionkaakapitu"/>
    <w:uiPriority w:val="22"/>
    <w:qFormat/>
    <w:locked/>
    <w:rsid w:val="00BF6749"/>
    <w:rPr>
      <w:b/>
      <w:bCs/>
    </w:rPr>
  </w:style>
  <w:style w:type="character" w:customStyle="1" w:styleId="st">
    <w:name w:val="st"/>
    <w:basedOn w:val="Domylnaczcionkaakapitu"/>
    <w:rsid w:val="00BF6749"/>
  </w:style>
  <w:style w:type="table" w:styleId="Jasnecieniowanieakcent1">
    <w:name w:val="Light Shading Accent 1"/>
    <w:basedOn w:val="Standardowy"/>
    <w:uiPriority w:val="60"/>
    <w:rsid w:val="006E0327"/>
    <w:rPr>
      <w:color w:val="6B911C" w:themeColor="accent1" w:themeShade="BF"/>
    </w:rPr>
    <w:tblPr>
      <w:tblStyleRowBandSize w:val="1"/>
      <w:tblStyleColBandSize w:val="1"/>
      <w:tblBorders>
        <w:top w:val="single" w:sz="8" w:space="0" w:color="90C226" w:themeColor="accent1"/>
        <w:bottom w:val="single" w:sz="8" w:space="0" w:color="90C22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C226" w:themeColor="accent1"/>
          <w:left w:val="nil"/>
          <w:bottom w:val="single" w:sz="8" w:space="0" w:color="90C22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C226" w:themeColor="accent1"/>
          <w:left w:val="nil"/>
          <w:bottom w:val="single" w:sz="8" w:space="0" w:color="90C22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3C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3C5" w:themeFill="accent1" w:themeFillTint="3F"/>
      </w:tcPr>
    </w:tblStylePr>
  </w:style>
  <w:style w:type="paragraph" w:styleId="Poprawka">
    <w:name w:val="Revision"/>
    <w:hidden/>
    <w:uiPriority w:val="99"/>
    <w:semiHidden/>
    <w:rsid w:val="00501334"/>
    <w:rPr>
      <w:sz w:val="24"/>
      <w:szCs w:val="24"/>
    </w:rPr>
  </w:style>
  <w:style w:type="table" w:styleId="Tabela-Siatka">
    <w:name w:val="Table Grid"/>
    <w:basedOn w:val="Standardowy"/>
    <w:uiPriority w:val="59"/>
    <w:rsid w:val="00EE2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73AC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3AC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3ACC"/>
    <w:rPr>
      <w:vertAlign w:val="superscript"/>
    </w:rPr>
  </w:style>
  <w:style w:type="paragraph" w:styleId="Tytu">
    <w:name w:val="Title"/>
    <w:basedOn w:val="Normalny"/>
    <w:next w:val="Normalny"/>
    <w:link w:val="TytuZnak"/>
    <w:qFormat/>
    <w:locked/>
    <w:rsid w:val="000C0B3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0C0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rsid w:val="000C0B3A"/>
    <w:rPr>
      <w:rFonts w:asciiTheme="majorHAnsi" w:eastAsiaTheme="majorEastAsia" w:hAnsiTheme="majorHAnsi" w:cstheme="majorBidi"/>
      <w:color w:val="6B911C" w:themeColor="accent1" w:themeShade="BF"/>
      <w:sz w:val="32"/>
      <w:szCs w:val="32"/>
    </w:rPr>
  </w:style>
  <w:style w:type="character" w:customStyle="1" w:styleId="cf01">
    <w:name w:val="cf01"/>
    <w:basedOn w:val="Domylnaczcionkaakapitu"/>
    <w:rsid w:val="00D2014C"/>
    <w:rPr>
      <w:rFonts w:ascii="Segoe UI" w:hAnsi="Segoe UI" w:cs="Segoe UI" w:hint="default"/>
      <w:i/>
      <w:iCs/>
      <w:sz w:val="18"/>
      <w:szCs w:val="18"/>
    </w:rPr>
  </w:style>
  <w:style w:type="character" w:customStyle="1" w:styleId="cf11">
    <w:name w:val="cf11"/>
    <w:basedOn w:val="Domylnaczcionkaakapitu"/>
    <w:rsid w:val="00D2014C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omylnaczcionkaakapitu"/>
    <w:rsid w:val="00D2014C"/>
    <w:rPr>
      <w:rFonts w:ascii="Segoe UI" w:hAnsi="Segoe UI" w:cs="Segoe UI" w:hint="default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75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88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0479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4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84308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9032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7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614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80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26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33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03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5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3129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4224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14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87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37398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9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47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557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8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0267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4160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564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86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91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62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290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935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3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7968">
          <w:marLeft w:val="4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2613">
          <w:marLeft w:val="4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7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8174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6477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96F2FEBBF20F48BBAC289613E0A715" ma:contentTypeVersion="12" ma:contentTypeDescription="Utwórz nowy dokument." ma:contentTypeScope="" ma:versionID="655fe9da803dd4c06350ed7bbf50bb68">
  <xsd:schema xmlns:xsd="http://www.w3.org/2001/XMLSchema" xmlns:xs="http://www.w3.org/2001/XMLSchema" xmlns:p="http://schemas.microsoft.com/office/2006/metadata/properties" xmlns:ns2="a2e04b59-6f99-4763-9cdb-33f03068740f" xmlns:ns3="68b9c30a-62d2-4214-b56a-bf874bcb7fbb" targetNamespace="http://schemas.microsoft.com/office/2006/metadata/properties" ma:root="true" ma:fieldsID="0803d7ff00e5c168506dd1979c687760" ns2:_="" ns3:_="">
    <xsd:import namespace="a2e04b59-6f99-4763-9cdb-33f03068740f"/>
    <xsd:import namespace="68b9c30a-62d2-4214-b56a-bf874bcb7f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04b59-6f99-4763-9cdb-33f0306874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9c30a-62d2-4214-b56a-bf874bcb7fb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F53DFA-D192-4325-9029-7D8A614BEE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A4D5B0B-81AD-4416-8B1E-B4316D6F26E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2EC582-14E1-4575-981C-3CC0AAD4D2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AA29C0-6229-4079-B46A-3926BB26E7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e04b59-6f99-4763-9cdb-33f03068740f"/>
    <ds:schemaRef ds:uri="68b9c30a-62d2-4214-b56a-bf874bcb7f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982</Words>
  <Characters>5475</Characters>
  <Application>Microsoft Office Word</Application>
  <DocSecurity>0</DocSecurity>
  <Lines>109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Wyniki za 2025 r. Grupy Wielton - komunikat prasowy</vt:lpstr>
      <vt:lpstr>2023_11_16_Wyniki 1-3Q 2023 Grupy Wielton - komunikat prasowy</vt:lpstr>
    </vt:vector>
  </TitlesOfParts>
  <Company>Pabisiak Studios</Company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za 1Q 2026 r. Grupy Wielton - komunikat prasowy</dc:title>
  <dc:subject/>
  <dc:creator>Piotrek</dc:creator>
  <cp:keywords/>
  <cp:lastModifiedBy>Aleksandra Cybińska</cp:lastModifiedBy>
  <cp:revision>3</cp:revision>
  <cp:lastPrinted>2026-05-28T09:12:00Z</cp:lastPrinted>
  <dcterms:created xsi:type="dcterms:W3CDTF">2026-09-30T04:29:00Z</dcterms:created>
  <dcterms:modified xsi:type="dcterms:W3CDTF">2026-09-30T04:50:00Z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0x0101005596F2FEBBF20F48BBAC289613E0A715</vt:lpwstr>
  </property>
  <property fmtid="{D5CDD505-2E9C-101B-9397-08002B2CF9AE}" pid="3" name="GrammarlyDocumentId">
    <vt:lpwstr>1e47f41dec710cc4cfc69ee439cf1714255554e284252774991bcc0db2d58dce</vt:lpwstr>
  </property>
</Properties>
</file>