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DDC65" w14:textId="55ADE5BD" w:rsidR="002601FD" w:rsidRPr="008C58BD" w:rsidRDefault="008C58BD" w:rsidP="008C58BD">
      <w:pPr>
        <w:spacing w:before="240"/>
        <w:jc w:val="center"/>
        <w:rPr>
          <w:rFonts w:ascii="Times New Roman" w:hAnsi="Times New Roman"/>
          <w:b/>
          <w:bCs/>
          <w:i/>
          <w:iCs/>
          <w:noProof/>
          <w:sz w:val="180"/>
          <w:szCs w:val="180"/>
        </w:rPr>
      </w:pPr>
      <w:r w:rsidRPr="00BB0997">
        <w:rPr>
          <w:rFonts w:ascii="Times New Roman" w:hAnsi="Times New Roman"/>
          <w:b/>
          <w:bCs/>
          <w:i/>
          <w:iCs/>
          <w:noProof/>
          <w:sz w:val="200"/>
          <w:szCs w:val="200"/>
        </w:rPr>
        <w:drawing>
          <wp:anchor distT="0" distB="0" distL="0" distR="0" simplePos="0" relativeHeight="251659264" behindDoc="0" locked="0" layoutInCell="1" allowOverlap="1" wp14:anchorId="20B9CA22" wp14:editId="25527FFB">
            <wp:simplePos x="0" y="0"/>
            <wp:positionH relativeFrom="margin">
              <wp:posOffset>2160270</wp:posOffset>
            </wp:positionH>
            <wp:positionV relativeFrom="margin">
              <wp:posOffset>-344170</wp:posOffset>
            </wp:positionV>
            <wp:extent cx="1268730" cy="570230"/>
            <wp:effectExtent l="0" t="0" r="7620" b="1270"/>
            <wp:wrapTopAndBottom distT="0" distB="0"/>
            <wp:docPr id="1073741825" name="officeArt object" descr="logo ocesa">
              <a:extLst xmlns:a="http://schemas.openxmlformats.org/drawingml/2006/main">
                <a:ext uri="{FF2B5EF4-FFF2-40B4-BE49-F238E27FC236}">
                  <a16:creationId xmlns:a16="http://schemas.microsoft.com/office/drawing/2014/main" id="{FAB702F7-E252-4EDC-BEFD-EC6C254AEF05}"/>
                </a:ext>
              </a:extLst>
            </wp:docPr>
            <wp:cNvGraphicFramePr/>
            <a:graphic xmlns:a="http://schemas.openxmlformats.org/drawingml/2006/main">
              <a:graphicData uri="http://schemas.openxmlformats.org/drawingml/2006/picture">
                <pic:pic xmlns:pic="http://schemas.openxmlformats.org/drawingml/2006/picture">
                  <pic:nvPicPr>
                    <pic:cNvPr id="1073741825" name="logo ocesa" descr="logo ocesa"/>
                    <pic:cNvPicPr>
                      <a:picLocks noChangeAspect="1"/>
                    </pic:cNvPicPr>
                  </pic:nvPicPr>
                  <pic:blipFill>
                    <a:blip r:embed="rId4"/>
                    <a:stretch>
                      <a:fillRect/>
                    </a:stretch>
                  </pic:blipFill>
                  <pic:spPr>
                    <a:xfrm>
                      <a:off x="0" y="0"/>
                      <a:ext cx="1268730" cy="57023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rFonts w:ascii="Times New Roman" w:hAnsi="Times New Roman"/>
          <w:b/>
          <w:bCs/>
          <w:i/>
          <w:iCs/>
          <w:noProof/>
          <w:sz w:val="200"/>
          <w:szCs w:val="200"/>
        </w:rPr>
        <w:drawing>
          <wp:anchor distT="0" distB="0" distL="114300" distR="114300" simplePos="0" relativeHeight="251660288" behindDoc="0" locked="0" layoutInCell="1" allowOverlap="1" wp14:anchorId="2BC62D24" wp14:editId="0B536419">
            <wp:simplePos x="0" y="0"/>
            <wp:positionH relativeFrom="margin">
              <wp:posOffset>322374</wp:posOffset>
            </wp:positionH>
            <wp:positionV relativeFrom="page">
              <wp:posOffset>1391274</wp:posOffset>
            </wp:positionV>
            <wp:extent cx="4952365" cy="1280160"/>
            <wp:effectExtent l="0" t="0" r="635" b="0"/>
            <wp:wrapTopAndBottom/>
            <wp:docPr id="1147887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52365" cy="1280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601FD" w:rsidRPr="0071773D">
        <w:rPr>
          <w:b/>
          <w:bCs/>
          <w:sz w:val="40"/>
          <w:szCs w:val="40"/>
        </w:rPr>
        <w:t xml:space="preserve"> EL ACLAMADO FENÓMENO DE BROADWAY</w:t>
      </w:r>
      <w:r w:rsidR="442FFE22" w:rsidRPr="1DF8AD2B">
        <w:rPr>
          <w:b/>
          <w:bCs/>
          <w:sz w:val="40"/>
          <w:szCs w:val="40"/>
        </w:rPr>
        <w:t>,</w:t>
      </w:r>
      <w:r w:rsidR="002601FD" w:rsidRPr="0071773D">
        <w:rPr>
          <w:b/>
          <w:bCs/>
          <w:sz w:val="40"/>
          <w:szCs w:val="40"/>
        </w:rPr>
        <w:t xml:space="preserve"> GANADOR DE 5 PREMIOS TONY®, LLEGA A MÉXICO</w:t>
      </w:r>
    </w:p>
    <w:p w14:paraId="0B017FE2" w14:textId="77777777" w:rsidR="00BE0DF4" w:rsidRDefault="002601FD" w:rsidP="002601FD">
      <w:pPr>
        <w:jc w:val="center"/>
        <w:rPr>
          <w:b/>
          <w:bCs/>
          <w:sz w:val="36"/>
          <w:szCs w:val="36"/>
        </w:rPr>
      </w:pPr>
      <w:r w:rsidRPr="0071773D">
        <w:rPr>
          <w:b/>
          <w:bCs/>
          <w:sz w:val="36"/>
          <w:szCs w:val="36"/>
        </w:rPr>
        <w:t xml:space="preserve">ESTRENO 12 DE NOVIEMBRE </w:t>
      </w:r>
    </w:p>
    <w:p w14:paraId="553D175C" w14:textId="393D981E" w:rsidR="002601FD" w:rsidRPr="0071773D" w:rsidRDefault="002601FD" w:rsidP="002601FD">
      <w:pPr>
        <w:jc w:val="center"/>
        <w:rPr>
          <w:b/>
          <w:bCs/>
          <w:sz w:val="36"/>
          <w:szCs w:val="36"/>
        </w:rPr>
      </w:pPr>
      <w:r w:rsidRPr="0071773D">
        <w:rPr>
          <w:b/>
          <w:bCs/>
          <w:sz w:val="36"/>
          <w:szCs w:val="36"/>
        </w:rPr>
        <w:t xml:space="preserve">TEATRO </w:t>
      </w:r>
      <w:r w:rsidR="52E4484D" w:rsidRPr="27CCBE4B">
        <w:rPr>
          <w:b/>
          <w:bCs/>
          <w:sz w:val="36"/>
          <w:szCs w:val="36"/>
        </w:rPr>
        <w:t xml:space="preserve">DE LOS </w:t>
      </w:r>
      <w:r w:rsidR="2BB46A80" w:rsidRPr="27CCBE4B">
        <w:rPr>
          <w:b/>
          <w:bCs/>
          <w:sz w:val="36"/>
          <w:szCs w:val="36"/>
        </w:rPr>
        <w:t>INSURGENTES</w:t>
      </w:r>
      <w:r w:rsidRPr="0071773D">
        <w:rPr>
          <w:b/>
          <w:bCs/>
          <w:sz w:val="36"/>
          <w:szCs w:val="36"/>
        </w:rPr>
        <w:t xml:space="preserve"> </w:t>
      </w:r>
    </w:p>
    <w:p w14:paraId="1387C18C" w14:textId="77777777" w:rsidR="00BE0DF4" w:rsidRDefault="002601FD" w:rsidP="001C0983">
      <w:pPr>
        <w:spacing w:after="0"/>
        <w:jc w:val="center"/>
        <w:rPr>
          <w:b/>
          <w:bCs/>
          <w:sz w:val="32"/>
          <w:szCs w:val="32"/>
        </w:rPr>
      </w:pPr>
      <w:r w:rsidRPr="001C0983">
        <w:rPr>
          <w:b/>
          <w:bCs/>
          <w:sz w:val="32"/>
          <w:szCs w:val="32"/>
        </w:rPr>
        <w:t>GRAN VENTA</w:t>
      </w:r>
      <w:r w:rsidR="005B7A46">
        <w:rPr>
          <w:b/>
          <w:bCs/>
          <w:sz w:val="32"/>
          <w:szCs w:val="32"/>
        </w:rPr>
        <w:t xml:space="preserve"> HSBC</w:t>
      </w:r>
      <w:r w:rsidRPr="001C0983">
        <w:rPr>
          <w:b/>
          <w:bCs/>
          <w:sz w:val="32"/>
          <w:szCs w:val="32"/>
        </w:rPr>
        <w:t xml:space="preserve">:  </w:t>
      </w:r>
    </w:p>
    <w:p w14:paraId="0205A1ED" w14:textId="3DD019F0" w:rsidR="00BE0DF4" w:rsidRPr="00BE0DF4" w:rsidRDefault="002601FD" w:rsidP="001C0983">
      <w:pPr>
        <w:spacing w:after="0"/>
        <w:jc w:val="center"/>
        <w:rPr>
          <w:sz w:val="28"/>
          <w:szCs w:val="28"/>
        </w:rPr>
      </w:pPr>
      <w:r w:rsidRPr="00BE0DF4">
        <w:rPr>
          <w:sz w:val="28"/>
          <w:szCs w:val="28"/>
        </w:rPr>
        <w:t>30 DE SEPTIEMBRE</w:t>
      </w:r>
      <w:r w:rsidR="00B939BE" w:rsidRPr="00BE0DF4">
        <w:rPr>
          <w:sz w:val="28"/>
          <w:szCs w:val="28"/>
        </w:rPr>
        <w:t xml:space="preserve"> </w:t>
      </w:r>
      <w:r w:rsidR="00BE0DF4" w:rsidRPr="00BE0DF4">
        <w:rPr>
          <w:sz w:val="28"/>
          <w:szCs w:val="28"/>
        </w:rPr>
        <w:t>– TARJETAHABIENTES PREMIER CRÉDITO Y DÉBITO</w:t>
      </w:r>
    </w:p>
    <w:p w14:paraId="23B60A40" w14:textId="150864FC" w:rsidR="002601FD" w:rsidRPr="00BE0DF4" w:rsidRDefault="00B939BE" w:rsidP="001C0983">
      <w:pPr>
        <w:spacing w:after="0"/>
        <w:jc w:val="center"/>
        <w:rPr>
          <w:sz w:val="28"/>
          <w:szCs w:val="28"/>
        </w:rPr>
      </w:pPr>
      <w:r w:rsidRPr="00BE0DF4">
        <w:rPr>
          <w:sz w:val="28"/>
          <w:szCs w:val="28"/>
        </w:rPr>
        <w:t>1</w:t>
      </w:r>
      <w:r w:rsidR="00BE2566" w:rsidRPr="00BE0DF4">
        <w:rPr>
          <w:sz w:val="28"/>
          <w:szCs w:val="28"/>
        </w:rPr>
        <w:t>°</w:t>
      </w:r>
      <w:r w:rsidRPr="00BE0DF4">
        <w:rPr>
          <w:sz w:val="28"/>
          <w:szCs w:val="28"/>
        </w:rPr>
        <w:t xml:space="preserve"> DE OCTUBRE</w:t>
      </w:r>
      <w:r w:rsidR="00BE0DF4" w:rsidRPr="00BE0DF4">
        <w:rPr>
          <w:sz w:val="28"/>
          <w:szCs w:val="28"/>
        </w:rPr>
        <w:t xml:space="preserve"> - TARJETAHABIENTES CRÉDITO Y DÉBITO</w:t>
      </w:r>
    </w:p>
    <w:p w14:paraId="25310C94" w14:textId="2D956E43" w:rsidR="001C0983" w:rsidRPr="00F226F3" w:rsidRDefault="002601FD" w:rsidP="00F226F3">
      <w:pPr>
        <w:jc w:val="center"/>
        <w:rPr>
          <w:b/>
          <w:bCs/>
          <w:sz w:val="32"/>
          <w:szCs w:val="32"/>
        </w:rPr>
      </w:pPr>
      <w:r w:rsidRPr="001C0983">
        <w:rPr>
          <w:b/>
          <w:bCs/>
          <w:sz w:val="32"/>
          <w:szCs w:val="32"/>
        </w:rPr>
        <w:t xml:space="preserve">VENTA GENERAL: </w:t>
      </w:r>
      <w:r w:rsidR="00B939BE">
        <w:rPr>
          <w:b/>
          <w:bCs/>
          <w:sz w:val="32"/>
          <w:szCs w:val="32"/>
        </w:rPr>
        <w:t>2 DE OCTUBRE</w:t>
      </w:r>
    </w:p>
    <w:p w14:paraId="2B6FD4FD" w14:textId="6F5452C4" w:rsidR="002601FD" w:rsidRPr="002601FD" w:rsidRDefault="00BE0DF4" w:rsidP="002601FD">
      <w:pPr>
        <w:jc w:val="center"/>
        <w:rPr>
          <w:b/>
          <w:bCs/>
        </w:rPr>
      </w:pPr>
      <w:r>
        <w:rPr>
          <w:b/>
          <w:bCs/>
        </w:rPr>
        <w:t>EL NUEVO MUSICAL</w:t>
      </w:r>
      <w:r w:rsidR="002601FD" w:rsidRPr="002601FD">
        <w:rPr>
          <w:b/>
          <w:bCs/>
        </w:rPr>
        <w:t xml:space="preserve"> DE BROADWAY</w:t>
      </w:r>
    </w:p>
    <w:p w14:paraId="02DF35AE" w14:textId="2597196E" w:rsidR="001C0983" w:rsidRPr="00F226F3" w:rsidRDefault="00EEAE31" w:rsidP="001C0983">
      <w:pPr>
        <w:spacing w:after="0"/>
        <w:jc w:val="center"/>
        <w:rPr>
          <w:i/>
          <w:iCs/>
          <w:sz w:val="22"/>
          <w:szCs w:val="22"/>
        </w:rPr>
      </w:pPr>
      <w:r w:rsidRPr="00F226F3">
        <w:rPr>
          <w:i/>
          <w:iCs/>
          <w:sz w:val="22"/>
          <w:szCs w:val="22"/>
        </w:rPr>
        <w:t>“</w:t>
      </w:r>
      <w:r w:rsidR="2BB46A80" w:rsidRPr="00F226F3">
        <w:rPr>
          <w:i/>
          <w:iCs/>
          <w:sz w:val="22"/>
          <w:szCs w:val="22"/>
        </w:rPr>
        <w:t>¡</w:t>
      </w:r>
      <w:r w:rsidR="002601FD" w:rsidRPr="00F226F3">
        <w:rPr>
          <w:i/>
          <w:iCs/>
          <w:sz w:val="22"/>
          <w:szCs w:val="22"/>
        </w:rPr>
        <w:t>Una experiencia impresionante y conmovedora que no te puedes perder</w:t>
      </w:r>
      <w:r w:rsidR="2BB46A80" w:rsidRPr="00F226F3">
        <w:rPr>
          <w:i/>
          <w:iCs/>
          <w:sz w:val="22"/>
          <w:szCs w:val="22"/>
        </w:rPr>
        <w:t>!</w:t>
      </w:r>
      <w:r w:rsidR="0E049828" w:rsidRPr="00F226F3">
        <w:rPr>
          <w:i/>
          <w:iCs/>
          <w:sz w:val="22"/>
          <w:szCs w:val="22"/>
        </w:rPr>
        <w:t>”</w:t>
      </w:r>
    </w:p>
    <w:p w14:paraId="7C4AAB59" w14:textId="65BC463B" w:rsidR="002601FD" w:rsidRPr="00F226F3" w:rsidRDefault="002601FD" w:rsidP="002601FD">
      <w:pPr>
        <w:jc w:val="center"/>
        <w:rPr>
          <w:sz w:val="22"/>
          <w:szCs w:val="22"/>
        </w:rPr>
      </w:pPr>
      <w:r w:rsidRPr="00F226F3">
        <w:rPr>
          <w:sz w:val="22"/>
          <w:szCs w:val="22"/>
        </w:rPr>
        <w:t xml:space="preserve"> — </w:t>
      </w:r>
      <w:r w:rsidRPr="00F226F3">
        <w:rPr>
          <w:b/>
          <w:bCs/>
          <w:sz w:val="22"/>
          <w:szCs w:val="22"/>
        </w:rPr>
        <w:t>The Washington Post</w:t>
      </w:r>
    </w:p>
    <w:p w14:paraId="579C736F" w14:textId="77777777" w:rsidR="002601FD" w:rsidRPr="00F226F3" w:rsidRDefault="002601FD" w:rsidP="001C0983">
      <w:pPr>
        <w:spacing w:before="240"/>
        <w:jc w:val="center"/>
        <w:rPr>
          <w:b/>
          <w:bCs/>
          <w:sz w:val="22"/>
          <w:szCs w:val="22"/>
        </w:rPr>
      </w:pPr>
      <w:r w:rsidRPr="00F226F3">
        <w:rPr>
          <w:b/>
          <w:bCs/>
          <w:sz w:val="22"/>
          <w:szCs w:val="22"/>
        </w:rPr>
        <w:t>EL ESPECTÁCULO MÁS ACLAMADO DE LA TEMPORADA</w:t>
      </w:r>
    </w:p>
    <w:p w14:paraId="3FF07902" w14:textId="4695C0DD" w:rsidR="003336C6" w:rsidRPr="00F226F3" w:rsidRDefault="71EF70C0" w:rsidP="003336C6">
      <w:pPr>
        <w:spacing w:after="0"/>
        <w:jc w:val="center"/>
        <w:rPr>
          <w:i/>
          <w:iCs/>
          <w:sz w:val="22"/>
          <w:szCs w:val="22"/>
        </w:rPr>
      </w:pPr>
      <w:r w:rsidRPr="00F226F3">
        <w:rPr>
          <w:i/>
          <w:iCs/>
          <w:sz w:val="22"/>
          <w:szCs w:val="22"/>
        </w:rPr>
        <w:t>“</w:t>
      </w:r>
      <w:r w:rsidR="002601FD" w:rsidRPr="00F226F3">
        <w:rPr>
          <w:i/>
          <w:iCs/>
          <w:sz w:val="22"/>
          <w:szCs w:val="22"/>
        </w:rPr>
        <w:t>¡El espectáculo más embriagador y cautivador de la temporada en Broadway!</w:t>
      </w:r>
      <w:r w:rsidR="464B8A0F" w:rsidRPr="00F226F3">
        <w:rPr>
          <w:i/>
          <w:iCs/>
          <w:sz w:val="22"/>
          <w:szCs w:val="22"/>
        </w:rPr>
        <w:t>”</w:t>
      </w:r>
    </w:p>
    <w:p w14:paraId="28055E24" w14:textId="1B8B094C" w:rsidR="002601FD" w:rsidRPr="00F226F3" w:rsidRDefault="002601FD" w:rsidP="002601FD">
      <w:pPr>
        <w:jc w:val="center"/>
        <w:rPr>
          <w:sz w:val="22"/>
          <w:szCs w:val="22"/>
        </w:rPr>
      </w:pPr>
      <w:r w:rsidRPr="00F226F3">
        <w:rPr>
          <w:sz w:val="22"/>
          <w:szCs w:val="22"/>
        </w:rPr>
        <w:t xml:space="preserve">— </w:t>
      </w:r>
      <w:r w:rsidRPr="00F226F3">
        <w:rPr>
          <w:b/>
          <w:bCs/>
          <w:sz w:val="22"/>
          <w:szCs w:val="22"/>
        </w:rPr>
        <w:t>Variety</w:t>
      </w:r>
    </w:p>
    <w:p w14:paraId="70F9455F" w14:textId="77777777" w:rsidR="002601FD" w:rsidRPr="00F226F3" w:rsidRDefault="002601FD" w:rsidP="003336C6">
      <w:pPr>
        <w:spacing w:before="240" w:after="120"/>
        <w:jc w:val="center"/>
        <w:rPr>
          <w:b/>
          <w:bCs/>
          <w:sz w:val="22"/>
          <w:szCs w:val="22"/>
        </w:rPr>
      </w:pPr>
      <w:r w:rsidRPr="00F226F3">
        <w:rPr>
          <w:b/>
          <w:bCs/>
          <w:sz w:val="22"/>
          <w:szCs w:val="22"/>
        </w:rPr>
        <w:t>GANADOR DE 5 PREMIOS TONY®</w:t>
      </w:r>
    </w:p>
    <w:p w14:paraId="31AF247E" w14:textId="0F845CBE" w:rsidR="002601FD" w:rsidRPr="00F226F3" w:rsidRDefault="002601FD" w:rsidP="003336C6">
      <w:pPr>
        <w:spacing w:before="240" w:after="120"/>
        <w:jc w:val="center"/>
        <w:rPr>
          <w:sz w:val="22"/>
          <w:szCs w:val="22"/>
        </w:rPr>
      </w:pPr>
      <w:r w:rsidRPr="00F226F3">
        <w:rPr>
          <w:sz w:val="22"/>
          <w:szCs w:val="22"/>
        </w:rPr>
        <w:t xml:space="preserve">Incluyendo </w:t>
      </w:r>
      <w:r w:rsidRPr="00F226F3">
        <w:rPr>
          <w:b/>
          <w:bCs/>
          <w:sz w:val="22"/>
          <w:szCs w:val="22"/>
        </w:rPr>
        <w:t>Mejor Actriz de Reparto en un Musical, Mejor Coreografía, Mejores Orquestaciones y Mejor Diseño de Sonido</w:t>
      </w:r>
      <w:r w:rsidRPr="00F226F3">
        <w:rPr>
          <w:sz w:val="22"/>
          <w:szCs w:val="22"/>
        </w:rPr>
        <w:t xml:space="preserve">, además de un </w:t>
      </w:r>
      <w:r w:rsidRPr="00F226F3">
        <w:rPr>
          <w:b/>
          <w:bCs/>
          <w:sz w:val="22"/>
          <w:szCs w:val="22"/>
        </w:rPr>
        <w:t>Premio Tony® Especial</w:t>
      </w:r>
      <w:r w:rsidRPr="00F226F3">
        <w:rPr>
          <w:sz w:val="22"/>
          <w:szCs w:val="22"/>
        </w:rPr>
        <w:t xml:space="preserve"> otorgado a los músicos sobre el escenario como </w:t>
      </w:r>
      <w:r w:rsidR="6CB304AC" w:rsidRPr="00F226F3">
        <w:rPr>
          <w:sz w:val="22"/>
          <w:szCs w:val="22"/>
        </w:rPr>
        <w:t>“</w:t>
      </w:r>
      <w:r w:rsidRPr="00F226F3">
        <w:rPr>
          <w:i/>
          <w:iCs/>
          <w:sz w:val="22"/>
          <w:szCs w:val="22"/>
        </w:rPr>
        <w:t>La Banda más Ardiente de Broadway</w:t>
      </w:r>
      <w:r w:rsidR="31095402" w:rsidRPr="00F226F3">
        <w:rPr>
          <w:i/>
          <w:iCs/>
          <w:sz w:val="22"/>
          <w:szCs w:val="22"/>
        </w:rPr>
        <w:t>”</w:t>
      </w:r>
      <w:r w:rsidRPr="00F226F3">
        <w:rPr>
          <w:sz w:val="22"/>
          <w:szCs w:val="22"/>
        </w:rPr>
        <w:t>.</w:t>
      </w:r>
    </w:p>
    <w:p w14:paraId="2717C6B3" w14:textId="2FA9033C" w:rsidR="002601FD" w:rsidRPr="00F226F3" w:rsidRDefault="002601FD" w:rsidP="003336C6">
      <w:pPr>
        <w:spacing w:before="240" w:after="120"/>
        <w:jc w:val="both"/>
        <w:rPr>
          <w:sz w:val="22"/>
          <w:szCs w:val="22"/>
        </w:rPr>
      </w:pPr>
      <w:r w:rsidRPr="00F226F3">
        <w:rPr>
          <w:sz w:val="22"/>
          <w:szCs w:val="22"/>
        </w:rPr>
        <w:lastRenderedPageBreak/>
        <w:t xml:space="preserve">La historia detrás de uno de los fenómenos musicales más importantes de las últimas décadas llega por primera vez a México. </w:t>
      </w:r>
      <w:r w:rsidRPr="00F226F3">
        <w:rPr>
          <w:b/>
          <w:bCs/>
          <w:sz w:val="22"/>
          <w:szCs w:val="22"/>
        </w:rPr>
        <w:t>BUENA VISTA SOCIAL CLUB</w:t>
      </w:r>
      <w:r w:rsidRPr="00F226F3">
        <w:rPr>
          <w:sz w:val="22"/>
          <w:szCs w:val="22"/>
        </w:rPr>
        <w:t>, el musical que ha conquistado Broadway y emocionado a</w:t>
      </w:r>
      <w:r w:rsidR="009F2AE1">
        <w:rPr>
          <w:sz w:val="22"/>
          <w:szCs w:val="22"/>
        </w:rPr>
        <w:t xml:space="preserve"> cientos de</w:t>
      </w:r>
      <w:r w:rsidRPr="00F226F3">
        <w:rPr>
          <w:sz w:val="22"/>
          <w:szCs w:val="22"/>
        </w:rPr>
        <w:t xml:space="preserve"> miles de espectadores, </w:t>
      </w:r>
      <w:r w:rsidR="772FACD8" w:rsidRPr="00F226F3">
        <w:rPr>
          <w:sz w:val="22"/>
          <w:szCs w:val="22"/>
        </w:rPr>
        <w:t xml:space="preserve">se </w:t>
      </w:r>
      <w:r w:rsidRPr="00F226F3">
        <w:rPr>
          <w:sz w:val="22"/>
          <w:szCs w:val="22"/>
        </w:rPr>
        <w:t xml:space="preserve">estrenará el próximo </w:t>
      </w:r>
      <w:r w:rsidRPr="00F226F3">
        <w:rPr>
          <w:b/>
          <w:bCs/>
          <w:sz w:val="22"/>
          <w:szCs w:val="22"/>
        </w:rPr>
        <w:t xml:space="preserve">12 de noviembre en el Teatro </w:t>
      </w:r>
      <w:r w:rsidR="228F68F5" w:rsidRPr="00F226F3">
        <w:rPr>
          <w:b/>
          <w:bCs/>
          <w:sz w:val="22"/>
          <w:szCs w:val="22"/>
        </w:rPr>
        <w:t xml:space="preserve">de los </w:t>
      </w:r>
      <w:r w:rsidRPr="00F226F3">
        <w:rPr>
          <w:b/>
          <w:bCs/>
          <w:sz w:val="22"/>
          <w:szCs w:val="22"/>
        </w:rPr>
        <w:t>Insurgentes</w:t>
      </w:r>
      <w:r w:rsidRPr="00F226F3">
        <w:rPr>
          <w:sz w:val="22"/>
          <w:szCs w:val="22"/>
        </w:rPr>
        <w:t>, llevando al público mexicano a un viaje inolvidable a través de la música, la memoria y el alma de La Habana.</w:t>
      </w:r>
    </w:p>
    <w:p w14:paraId="562E7B19" w14:textId="3F0B4085" w:rsidR="002601FD" w:rsidRDefault="002601FD" w:rsidP="003336C6">
      <w:pPr>
        <w:spacing w:before="240" w:after="120"/>
        <w:jc w:val="both"/>
        <w:rPr>
          <w:sz w:val="22"/>
          <w:szCs w:val="22"/>
        </w:rPr>
      </w:pPr>
      <w:r w:rsidRPr="00F226F3">
        <w:rPr>
          <w:sz w:val="22"/>
          <w:szCs w:val="22"/>
        </w:rPr>
        <w:t xml:space="preserve">Inspirado en el legendario grupo musical cubano y en el álbum homónimo ganador del GRAMMY®, el musical transporta al espectador al corazón de una de las historias más extraordinarias de la música latinoamericana. Con canciones inmortales como </w:t>
      </w:r>
      <w:r w:rsidR="00E80A92" w:rsidRPr="00F226F3">
        <w:rPr>
          <w:b/>
          <w:bCs/>
          <w:sz w:val="22"/>
          <w:szCs w:val="22"/>
        </w:rPr>
        <w:t>“</w:t>
      </w:r>
      <w:r w:rsidRPr="00F226F3">
        <w:rPr>
          <w:b/>
          <w:bCs/>
          <w:sz w:val="22"/>
          <w:szCs w:val="22"/>
        </w:rPr>
        <w:t>Chan Chan</w:t>
      </w:r>
      <w:r w:rsidR="00E80A92" w:rsidRPr="00F226F3">
        <w:rPr>
          <w:b/>
          <w:bCs/>
          <w:sz w:val="22"/>
          <w:szCs w:val="22"/>
        </w:rPr>
        <w:t>”</w:t>
      </w:r>
      <w:r w:rsidRPr="00F226F3">
        <w:rPr>
          <w:sz w:val="22"/>
          <w:szCs w:val="22"/>
        </w:rPr>
        <w:t xml:space="preserve">, </w:t>
      </w:r>
      <w:r w:rsidR="00E80A92" w:rsidRPr="00F226F3">
        <w:rPr>
          <w:b/>
          <w:bCs/>
          <w:sz w:val="22"/>
          <w:szCs w:val="22"/>
        </w:rPr>
        <w:t>“</w:t>
      </w:r>
      <w:r w:rsidRPr="00F226F3">
        <w:rPr>
          <w:b/>
          <w:bCs/>
          <w:sz w:val="22"/>
          <w:szCs w:val="22"/>
        </w:rPr>
        <w:t>Candela</w:t>
      </w:r>
      <w:r w:rsidR="00E80A92" w:rsidRPr="00F226F3">
        <w:rPr>
          <w:b/>
          <w:bCs/>
          <w:sz w:val="22"/>
          <w:szCs w:val="22"/>
        </w:rPr>
        <w:t>”</w:t>
      </w:r>
      <w:r w:rsidRPr="00F226F3">
        <w:rPr>
          <w:sz w:val="22"/>
          <w:szCs w:val="22"/>
        </w:rPr>
        <w:t xml:space="preserve"> y </w:t>
      </w:r>
      <w:r w:rsidR="00E80A92" w:rsidRPr="00F226F3">
        <w:rPr>
          <w:b/>
          <w:bCs/>
          <w:sz w:val="22"/>
          <w:szCs w:val="22"/>
        </w:rPr>
        <w:t>“</w:t>
      </w:r>
      <w:r w:rsidRPr="00F226F3">
        <w:rPr>
          <w:b/>
          <w:bCs/>
          <w:sz w:val="22"/>
          <w:szCs w:val="22"/>
        </w:rPr>
        <w:t>Dos Gardenias</w:t>
      </w:r>
      <w:r w:rsidR="00E80A92" w:rsidRPr="00F226F3">
        <w:rPr>
          <w:b/>
          <w:bCs/>
          <w:sz w:val="22"/>
          <w:szCs w:val="22"/>
        </w:rPr>
        <w:t>”</w:t>
      </w:r>
      <w:r w:rsidRPr="00F226F3">
        <w:rPr>
          <w:sz w:val="22"/>
          <w:szCs w:val="22"/>
        </w:rPr>
        <w:t>, la producción da nueva vida a un repertorio que trascendió fronteras y generaciones</w:t>
      </w:r>
      <w:r w:rsidR="216D5873" w:rsidRPr="00F226F3">
        <w:rPr>
          <w:sz w:val="22"/>
          <w:szCs w:val="22"/>
        </w:rPr>
        <w:t>,</w:t>
      </w:r>
      <w:r w:rsidRPr="00F226F3">
        <w:rPr>
          <w:sz w:val="22"/>
          <w:szCs w:val="22"/>
        </w:rPr>
        <w:t xml:space="preserve"> para convertirse en un patrimonio cultural de alcance global.</w:t>
      </w:r>
    </w:p>
    <w:p w14:paraId="4742812E" w14:textId="77777777" w:rsidR="00ED718F" w:rsidRPr="00ED718F" w:rsidRDefault="00ED718F" w:rsidP="00ED718F">
      <w:pPr>
        <w:spacing w:before="240" w:after="120"/>
        <w:jc w:val="right"/>
        <w:rPr>
          <w:b/>
          <w:bCs/>
          <w:sz w:val="22"/>
          <w:szCs w:val="22"/>
        </w:rPr>
      </w:pPr>
      <w:r w:rsidRPr="00ED718F">
        <w:rPr>
          <w:b/>
          <w:bCs/>
          <w:sz w:val="22"/>
          <w:szCs w:val="22"/>
        </w:rPr>
        <w:t>EL EQUIPO CREATIVO DETRÁS DEL FENÓMENO DE BROADWAY</w:t>
      </w:r>
    </w:p>
    <w:p w14:paraId="766EAF02" w14:textId="1B6341CA" w:rsidR="00F37314" w:rsidRPr="00F226F3" w:rsidRDefault="00ED718F" w:rsidP="003336C6">
      <w:pPr>
        <w:spacing w:before="240" w:after="120"/>
        <w:jc w:val="both"/>
        <w:rPr>
          <w:sz w:val="22"/>
          <w:szCs w:val="22"/>
        </w:rPr>
      </w:pPr>
      <w:r w:rsidRPr="00ED718F">
        <w:rPr>
          <w:sz w:val="22"/>
          <w:szCs w:val="22"/>
        </w:rPr>
        <w:t xml:space="preserve">La brillante puesta en escena de </w:t>
      </w:r>
      <w:r w:rsidRPr="00ED718F">
        <w:rPr>
          <w:b/>
          <w:bCs/>
          <w:sz w:val="22"/>
          <w:szCs w:val="22"/>
        </w:rPr>
        <w:t>BUENA VISTA SOCIAL CLUB</w:t>
      </w:r>
      <w:r w:rsidRPr="00ED718F">
        <w:rPr>
          <w:sz w:val="22"/>
          <w:szCs w:val="22"/>
        </w:rPr>
        <w:t xml:space="preserve"> cobra vida bajo la maestría escénica del director </w:t>
      </w:r>
      <w:r w:rsidRPr="00ED718F">
        <w:rPr>
          <w:b/>
          <w:bCs/>
          <w:sz w:val="22"/>
          <w:szCs w:val="22"/>
        </w:rPr>
        <w:t>Saheem Ali</w:t>
      </w:r>
      <w:r w:rsidRPr="00ED718F">
        <w:rPr>
          <w:sz w:val="22"/>
          <w:szCs w:val="22"/>
        </w:rPr>
        <w:t xml:space="preserve">, respaldado por el deslumbrante trabajo coreográfico de </w:t>
      </w:r>
      <w:r w:rsidRPr="00ED718F">
        <w:rPr>
          <w:b/>
          <w:bCs/>
          <w:sz w:val="22"/>
          <w:szCs w:val="22"/>
        </w:rPr>
        <w:t>Justin Peck</w:t>
      </w:r>
      <w:r w:rsidRPr="00ED718F">
        <w:rPr>
          <w:sz w:val="22"/>
          <w:szCs w:val="22"/>
        </w:rPr>
        <w:t xml:space="preserve"> y </w:t>
      </w:r>
      <w:r w:rsidRPr="00ED718F">
        <w:rPr>
          <w:b/>
          <w:bCs/>
          <w:sz w:val="22"/>
          <w:szCs w:val="22"/>
        </w:rPr>
        <w:t>Patricia Delgado</w:t>
      </w:r>
      <w:r w:rsidRPr="00ED718F">
        <w:rPr>
          <w:sz w:val="22"/>
          <w:szCs w:val="22"/>
        </w:rPr>
        <w:t xml:space="preserve">, ganadores del Premio Tony® por lograr traducir la cadencia y pasión del son cubano en movimiento puro. La riqueza musical de la obra se eleva gracias a las orquestaciones y arreglos de </w:t>
      </w:r>
      <w:r w:rsidRPr="00ED718F">
        <w:rPr>
          <w:b/>
          <w:bCs/>
          <w:sz w:val="22"/>
          <w:szCs w:val="22"/>
        </w:rPr>
        <w:t>Marco Paguia</w:t>
      </w:r>
      <w:r w:rsidRPr="00ED718F">
        <w:rPr>
          <w:sz w:val="22"/>
          <w:szCs w:val="22"/>
        </w:rPr>
        <w:t xml:space="preserve">, también galardonado con el Premio Tony®, quien logra revitalizar los clásicos inmortales con una potencia electrizante sobre el escenario. Toda esta superproducción, producida originalmente en Broadway por </w:t>
      </w:r>
      <w:r w:rsidRPr="00ED718F">
        <w:rPr>
          <w:b/>
          <w:bCs/>
          <w:sz w:val="22"/>
          <w:szCs w:val="22"/>
        </w:rPr>
        <w:t>Orin Wolf, John Styles Jr. y Barbara Broccoli</w:t>
      </w:r>
      <w:r w:rsidRPr="00ED718F">
        <w:rPr>
          <w:sz w:val="22"/>
          <w:szCs w:val="22"/>
        </w:rPr>
        <w:t>, llega a México para ofrecer una experiencia teatral y sonora sin precedentes.</w:t>
      </w:r>
    </w:p>
    <w:p w14:paraId="05296EED" w14:textId="5A87307C" w:rsidR="008D1934" w:rsidRPr="008D1934" w:rsidRDefault="008D1934" w:rsidP="008D1934">
      <w:pPr>
        <w:spacing w:before="240" w:after="120"/>
        <w:jc w:val="both"/>
        <w:rPr>
          <w:sz w:val="22"/>
          <w:szCs w:val="22"/>
        </w:rPr>
      </w:pPr>
      <w:r w:rsidRPr="008D1934">
        <w:rPr>
          <w:sz w:val="22"/>
          <w:szCs w:val="22"/>
        </w:rPr>
        <w:t xml:space="preserve">Bajo la producción de </w:t>
      </w:r>
      <w:r w:rsidRPr="008D1934">
        <w:rPr>
          <w:b/>
          <w:bCs/>
          <w:sz w:val="22"/>
          <w:szCs w:val="22"/>
        </w:rPr>
        <w:t>Julieta González</w:t>
      </w:r>
      <w:r w:rsidR="009103FC">
        <w:rPr>
          <w:b/>
          <w:bCs/>
          <w:sz w:val="22"/>
          <w:szCs w:val="22"/>
        </w:rPr>
        <w:t xml:space="preserve"> </w:t>
      </w:r>
      <w:r w:rsidR="009103FC">
        <w:rPr>
          <w:sz w:val="22"/>
          <w:szCs w:val="22"/>
        </w:rPr>
        <w:t xml:space="preserve">para la </w:t>
      </w:r>
      <w:r w:rsidR="00E317A6">
        <w:rPr>
          <w:sz w:val="22"/>
          <w:szCs w:val="22"/>
        </w:rPr>
        <w:t>puesta en escena en nuestro país</w:t>
      </w:r>
      <w:r w:rsidRPr="008D1934">
        <w:rPr>
          <w:sz w:val="22"/>
          <w:szCs w:val="22"/>
        </w:rPr>
        <w:t xml:space="preserve">, </w:t>
      </w:r>
      <w:r w:rsidRPr="008D1934">
        <w:rPr>
          <w:i/>
          <w:iCs/>
          <w:sz w:val="22"/>
          <w:szCs w:val="22"/>
        </w:rPr>
        <w:t>BUENA VISTA SOCIAL CLUB</w:t>
      </w:r>
      <w:r w:rsidRPr="008D1934">
        <w:rPr>
          <w:sz w:val="22"/>
          <w:szCs w:val="22"/>
        </w:rPr>
        <w:t xml:space="preserve"> contará con un destacado elenco integrado por </w:t>
      </w:r>
      <w:r w:rsidRPr="008D1934">
        <w:rPr>
          <w:b/>
          <w:bCs/>
          <w:sz w:val="22"/>
          <w:szCs w:val="22"/>
        </w:rPr>
        <w:t>Analy, Héctor Sandarti, Víctor Varona, Coco Campo, Guillermo Zamora, Adrián Espín Samperio, Mariana Dávila, Zark, Luna Manzanares, Eric Rodríguez, César Cuervo, Jesús Velasco Mondragón, Fernando Azúa, Ungaav, Yoli Campos, Lisandra Sotolongo, Ana Pestana, Adolfo Ramos, Charlene Arian, Sofi Rodche, Lenny Zundel, Rommel Valencia, Edgar Ibarra, Silvestre Villarruel, Emilio Suárez, Yoanny Pino, Abel Sánchez Abarca, Dinza, Johnny, Johanne Congas, Eduardo Ramos y Rey</w:t>
      </w:r>
      <w:r>
        <w:rPr>
          <w:b/>
          <w:bCs/>
          <w:sz w:val="22"/>
          <w:szCs w:val="22"/>
        </w:rPr>
        <w:t>.</w:t>
      </w:r>
    </w:p>
    <w:p w14:paraId="3076E5A4" w14:textId="77777777" w:rsidR="00075E82" w:rsidRDefault="00075E82" w:rsidP="00075E82">
      <w:pPr>
        <w:spacing w:before="240" w:after="120"/>
        <w:jc w:val="both"/>
        <w:rPr>
          <w:sz w:val="22"/>
          <w:szCs w:val="22"/>
        </w:rPr>
      </w:pPr>
      <w:r w:rsidRPr="00F226F3">
        <w:rPr>
          <w:b/>
          <w:bCs/>
          <w:sz w:val="22"/>
          <w:szCs w:val="22"/>
        </w:rPr>
        <w:t xml:space="preserve">Analy será OMARA: </w:t>
      </w:r>
      <w:r w:rsidRPr="00F226F3">
        <w:rPr>
          <w:sz w:val="22"/>
          <w:szCs w:val="22"/>
        </w:rPr>
        <w:t xml:space="preserve">Reconocida cantante, actriz de doblaje, directora vocal y vocal coach mexicana, Analy cuenta con más de 30 años de trayectoria artística. Alcanzó proyección internacional al alzarse con el triunfo en el Festival OTI Internacional de 1989 y es ampliamente reconocida por dar voz cantada a la Princesa Jazmín en </w:t>
      </w:r>
      <w:r w:rsidRPr="00F226F3">
        <w:rPr>
          <w:i/>
          <w:iCs/>
          <w:sz w:val="22"/>
          <w:szCs w:val="22"/>
        </w:rPr>
        <w:t>Aladdín</w:t>
      </w:r>
      <w:r w:rsidRPr="00F226F3">
        <w:rPr>
          <w:sz w:val="22"/>
          <w:szCs w:val="22"/>
        </w:rPr>
        <w:t>. Su destacada carrera en teatro musical, televisión y dirección vocal, así como su colaboración con grandes figuras de la música, la han consolidado como una de las intérpretes más influyentes y versátiles del espectáculo en México.</w:t>
      </w:r>
    </w:p>
    <w:p w14:paraId="50E86EB4" w14:textId="1930C740" w:rsidR="00D24ACB" w:rsidRPr="00F226F3" w:rsidRDefault="00D24ACB" w:rsidP="00075E82">
      <w:pPr>
        <w:spacing w:before="240" w:after="120"/>
        <w:jc w:val="both"/>
        <w:rPr>
          <w:sz w:val="22"/>
          <w:szCs w:val="22"/>
        </w:rPr>
      </w:pPr>
      <w:r w:rsidRPr="00F226F3">
        <w:rPr>
          <w:b/>
          <w:bCs/>
          <w:sz w:val="22"/>
          <w:szCs w:val="22"/>
        </w:rPr>
        <w:t xml:space="preserve">Héctor Sandarti será COMPAY: </w:t>
      </w:r>
      <w:r w:rsidRPr="00F226F3">
        <w:rPr>
          <w:sz w:val="22"/>
          <w:szCs w:val="22"/>
        </w:rPr>
        <w:t xml:space="preserve">Actor, conductor y cantante guatemalteco, Héctor Sandarti es una de las personalidades más reconocidas del entretenimiento en Latinoamérica. Ha estado </w:t>
      </w:r>
      <w:r w:rsidRPr="00F226F3">
        <w:rPr>
          <w:sz w:val="22"/>
          <w:szCs w:val="22"/>
        </w:rPr>
        <w:lastRenderedPageBreak/>
        <w:t xml:space="preserve">al frente de exitosas producciones televisivas como </w:t>
      </w:r>
      <w:r w:rsidRPr="00F226F3">
        <w:rPr>
          <w:i/>
          <w:iCs/>
          <w:sz w:val="22"/>
          <w:szCs w:val="22"/>
        </w:rPr>
        <w:t>Hoy</w:t>
      </w:r>
      <w:r w:rsidRPr="00F226F3">
        <w:rPr>
          <w:sz w:val="22"/>
          <w:szCs w:val="22"/>
        </w:rPr>
        <w:t xml:space="preserve">, </w:t>
      </w:r>
      <w:r w:rsidRPr="00F226F3">
        <w:rPr>
          <w:i/>
          <w:iCs/>
          <w:sz w:val="22"/>
          <w:szCs w:val="22"/>
        </w:rPr>
        <w:t>Un Nuevo Día</w:t>
      </w:r>
      <w:r w:rsidRPr="00F226F3">
        <w:rPr>
          <w:sz w:val="22"/>
          <w:szCs w:val="22"/>
        </w:rPr>
        <w:t xml:space="preserve"> y </w:t>
      </w:r>
      <w:r w:rsidRPr="00F226F3">
        <w:rPr>
          <w:i/>
          <w:iCs/>
          <w:sz w:val="22"/>
          <w:szCs w:val="22"/>
        </w:rPr>
        <w:t>La Casa de los Famosos</w:t>
      </w:r>
      <w:r w:rsidRPr="00F226F3">
        <w:rPr>
          <w:sz w:val="22"/>
          <w:szCs w:val="22"/>
        </w:rPr>
        <w:t xml:space="preserve">, además de participar en exitosas series y telenovelas. En teatro ha formado parte de reconocidos montajes producidos por OCESA, entre ellos </w:t>
      </w:r>
      <w:r w:rsidRPr="00F226F3">
        <w:rPr>
          <w:i/>
          <w:iCs/>
          <w:sz w:val="22"/>
          <w:szCs w:val="22"/>
        </w:rPr>
        <w:t>Los Productores</w:t>
      </w:r>
      <w:r w:rsidRPr="00F226F3">
        <w:rPr>
          <w:sz w:val="22"/>
          <w:szCs w:val="22"/>
        </w:rPr>
        <w:t xml:space="preserve">, </w:t>
      </w:r>
      <w:r w:rsidRPr="00F226F3">
        <w:rPr>
          <w:i/>
          <w:iCs/>
          <w:sz w:val="22"/>
          <w:szCs w:val="22"/>
        </w:rPr>
        <w:t>Wicked</w:t>
      </w:r>
      <w:r w:rsidRPr="00F226F3">
        <w:rPr>
          <w:sz w:val="22"/>
          <w:szCs w:val="22"/>
        </w:rPr>
        <w:t xml:space="preserve"> y </w:t>
      </w:r>
      <w:r w:rsidRPr="00F226F3">
        <w:rPr>
          <w:i/>
          <w:iCs/>
          <w:sz w:val="22"/>
          <w:szCs w:val="22"/>
        </w:rPr>
        <w:t>Toc Toc</w:t>
      </w:r>
      <w:r w:rsidRPr="00F226F3">
        <w:rPr>
          <w:sz w:val="22"/>
          <w:szCs w:val="22"/>
        </w:rPr>
        <w:t>, construyendo una sólida trayectoria que confirma su versatilidad y presencia escénica.</w:t>
      </w:r>
    </w:p>
    <w:p w14:paraId="662926EE" w14:textId="25161E25" w:rsidR="00B516B3" w:rsidRDefault="00B516B3" w:rsidP="00075E82">
      <w:pPr>
        <w:spacing w:before="240" w:after="120"/>
        <w:jc w:val="both"/>
        <w:rPr>
          <w:sz w:val="22"/>
          <w:szCs w:val="22"/>
        </w:rPr>
      </w:pPr>
      <w:r w:rsidRPr="00F226F3">
        <w:rPr>
          <w:b/>
          <w:bCs/>
          <w:sz w:val="22"/>
          <w:szCs w:val="22"/>
        </w:rPr>
        <w:t xml:space="preserve">Mariana Dávila </w:t>
      </w:r>
      <w:r w:rsidR="00466C1E" w:rsidRPr="00F226F3">
        <w:rPr>
          <w:b/>
          <w:bCs/>
          <w:sz w:val="22"/>
          <w:szCs w:val="22"/>
        </w:rPr>
        <w:t>desempeñará el papel de</w:t>
      </w:r>
      <w:r w:rsidRPr="00F226F3">
        <w:rPr>
          <w:b/>
          <w:bCs/>
          <w:sz w:val="22"/>
          <w:szCs w:val="22"/>
        </w:rPr>
        <w:t xml:space="preserve"> OMARA (JOVEN):</w:t>
      </w:r>
      <w:r w:rsidRPr="00F226F3">
        <w:rPr>
          <w:sz w:val="22"/>
          <w:szCs w:val="22"/>
        </w:rPr>
        <w:t xml:space="preserve"> </w:t>
      </w:r>
      <w:r w:rsidR="006300FE" w:rsidRPr="00F226F3">
        <w:rPr>
          <w:b/>
          <w:bCs/>
          <w:sz w:val="22"/>
          <w:szCs w:val="22"/>
        </w:rPr>
        <w:t>Mariana</w:t>
      </w:r>
      <w:r w:rsidR="006300FE" w:rsidRPr="00F226F3">
        <w:rPr>
          <w:sz w:val="22"/>
          <w:szCs w:val="22"/>
        </w:rPr>
        <w:t xml:space="preserve"> es actriz y cantante con una destacada trayectoria en teatro musical, televisión y doblaje. Protagonizó </w:t>
      </w:r>
      <w:r w:rsidR="006300FE" w:rsidRPr="00F226F3">
        <w:rPr>
          <w:i/>
          <w:iCs/>
          <w:sz w:val="22"/>
          <w:szCs w:val="22"/>
        </w:rPr>
        <w:t>Anastasia</w:t>
      </w:r>
      <w:r w:rsidR="006300FE" w:rsidRPr="00F226F3">
        <w:rPr>
          <w:sz w:val="22"/>
          <w:szCs w:val="22"/>
        </w:rPr>
        <w:t xml:space="preserve">, papel por el que fue reconocida con el </w:t>
      </w:r>
      <w:r w:rsidR="006300FE" w:rsidRPr="00F226F3">
        <w:rPr>
          <w:b/>
          <w:bCs/>
          <w:sz w:val="22"/>
          <w:szCs w:val="22"/>
        </w:rPr>
        <w:t>Premio Metropolitano de Teatro a Mejor Actuación Principal</w:t>
      </w:r>
      <w:r w:rsidR="006300FE" w:rsidRPr="00F226F3">
        <w:rPr>
          <w:sz w:val="22"/>
          <w:szCs w:val="22"/>
        </w:rPr>
        <w:t xml:space="preserve"> y el </w:t>
      </w:r>
      <w:r w:rsidR="006300FE" w:rsidRPr="00F226F3">
        <w:rPr>
          <w:b/>
          <w:bCs/>
          <w:sz w:val="22"/>
          <w:szCs w:val="22"/>
        </w:rPr>
        <w:t>Premio ACPT a Actriz Revelación</w:t>
      </w:r>
      <w:r w:rsidR="006300FE" w:rsidRPr="00F226F3">
        <w:rPr>
          <w:sz w:val="22"/>
          <w:szCs w:val="22"/>
        </w:rPr>
        <w:t>. También ha participado en producciones para Disney y OCESA, además de prestar su voz a importantes proyectos de doblaje y audiolibros, consolidándose como una de las intérpretes más versátiles de la nueva generación.</w:t>
      </w:r>
    </w:p>
    <w:p w14:paraId="1DFB288E" w14:textId="66E78623" w:rsidR="00146964" w:rsidRDefault="00146964" w:rsidP="00075E82">
      <w:pPr>
        <w:spacing w:before="240" w:after="120"/>
        <w:jc w:val="both"/>
        <w:rPr>
          <w:sz w:val="22"/>
          <w:szCs w:val="22"/>
        </w:rPr>
      </w:pPr>
      <w:r w:rsidRPr="00F226F3">
        <w:rPr>
          <w:b/>
          <w:bCs/>
          <w:sz w:val="22"/>
          <w:szCs w:val="22"/>
        </w:rPr>
        <w:t>Zark tendrá el p</w:t>
      </w:r>
      <w:r>
        <w:rPr>
          <w:b/>
          <w:bCs/>
          <w:sz w:val="22"/>
          <w:szCs w:val="22"/>
        </w:rPr>
        <w:t xml:space="preserve">apel </w:t>
      </w:r>
      <w:r w:rsidRPr="00F226F3">
        <w:rPr>
          <w:b/>
          <w:bCs/>
          <w:sz w:val="22"/>
          <w:szCs w:val="22"/>
        </w:rPr>
        <w:t>de COMPAY (JOVEN):</w:t>
      </w:r>
      <w:r w:rsidRPr="00F226F3">
        <w:rPr>
          <w:sz w:val="22"/>
          <w:szCs w:val="22"/>
        </w:rPr>
        <w:t xml:space="preserve"> </w:t>
      </w:r>
      <w:r w:rsidRPr="00F226F3">
        <w:rPr>
          <w:b/>
          <w:bCs/>
          <w:sz w:val="22"/>
          <w:szCs w:val="22"/>
        </w:rPr>
        <w:t>Zark</w:t>
      </w:r>
      <w:r w:rsidRPr="00F226F3">
        <w:rPr>
          <w:sz w:val="22"/>
          <w:szCs w:val="22"/>
        </w:rPr>
        <w:t xml:space="preserve"> es actor, músico y productor. Ha participado en montajes teatrales como </w:t>
      </w:r>
      <w:r w:rsidRPr="00F226F3">
        <w:rPr>
          <w:i/>
          <w:iCs/>
          <w:sz w:val="22"/>
          <w:szCs w:val="22"/>
        </w:rPr>
        <w:t>Titus</w:t>
      </w:r>
      <w:r w:rsidRPr="00F226F3">
        <w:rPr>
          <w:sz w:val="22"/>
          <w:szCs w:val="22"/>
        </w:rPr>
        <w:t xml:space="preserve"> y </w:t>
      </w:r>
      <w:r w:rsidRPr="00F226F3">
        <w:rPr>
          <w:i/>
          <w:iCs/>
          <w:sz w:val="22"/>
          <w:szCs w:val="22"/>
        </w:rPr>
        <w:t>La herencia de la carne</w:t>
      </w:r>
      <w:r w:rsidRPr="00F226F3">
        <w:rPr>
          <w:sz w:val="22"/>
          <w:szCs w:val="22"/>
        </w:rPr>
        <w:t xml:space="preserve">, además de formar parte de la serie de Netflix </w:t>
      </w:r>
      <w:r w:rsidRPr="00F226F3">
        <w:rPr>
          <w:i/>
          <w:iCs/>
          <w:sz w:val="22"/>
          <w:szCs w:val="22"/>
        </w:rPr>
        <w:t>Contra las cuerdas</w:t>
      </w:r>
      <w:r w:rsidRPr="00F226F3">
        <w:rPr>
          <w:sz w:val="22"/>
          <w:szCs w:val="22"/>
        </w:rPr>
        <w:t>. Paralelamente desarrolla su carrera musical y de producción audiovisual, combinando su experiencia escénica con una profunda conexión con la música, particularmente el son cubano.</w:t>
      </w:r>
    </w:p>
    <w:p w14:paraId="4F0A9AF8" w14:textId="6F6DF1C8" w:rsidR="006167EC" w:rsidRDefault="006167EC" w:rsidP="00075E82">
      <w:pPr>
        <w:spacing w:before="240" w:after="120"/>
        <w:jc w:val="both"/>
        <w:rPr>
          <w:sz w:val="22"/>
          <w:szCs w:val="22"/>
        </w:rPr>
      </w:pPr>
      <w:r w:rsidRPr="00F226F3">
        <w:rPr>
          <w:b/>
          <w:bCs/>
          <w:sz w:val="22"/>
          <w:szCs w:val="22"/>
        </w:rPr>
        <w:t xml:space="preserve">Coco Campo dará vida a IBRAHIM: </w:t>
      </w:r>
      <w:r w:rsidRPr="00F226F3">
        <w:rPr>
          <w:sz w:val="22"/>
          <w:szCs w:val="22"/>
        </w:rPr>
        <w:t>Cantante, multiinstrumentista y compositor colombiano, Coco Campo ha construido una destacada trayectoria dentro de la música latina. Fue vocalista de La Sonora Dinamita de Lucho Argain y ha participado en importantes proyectos culturales, además de obtener reconocidos galardones en Colombia y México. Su dominio de géneros como la salsa, la cumbia y la música cubana, sumado a su energía sobre el escenario, lo posicionan como una de las voces más versátiles de la escena actual.</w:t>
      </w:r>
    </w:p>
    <w:p w14:paraId="53F982CA" w14:textId="272511E7" w:rsidR="00FA047D" w:rsidRPr="00FA047D" w:rsidRDefault="00FA047D" w:rsidP="00075E82">
      <w:pPr>
        <w:spacing w:before="240" w:after="120"/>
        <w:jc w:val="both"/>
        <w:rPr>
          <w:b/>
          <w:bCs/>
          <w:sz w:val="22"/>
          <w:szCs w:val="22"/>
        </w:rPr>
      </w:pPr>
      <w:r w:rsidRPr="00F226F3">
        <w:rPr>
          <w:b/>
          <w:bCs/>
          <w:sz w:val="22"/>
          <w:szCs w:val="22"/>
        </w:rPr>
        <w:t xml:space="preserve">Eric Rodríguez traerá a escena a IBRAHIM (JOVEN): Eric </w:t>
      </w:r>
      <w:r w:rsidRPr="00F226F3">
        <w:rPr>
          <w:sz w:val="22"/>
          <w:szCs w:val="22"/>
        </w:rPr>
        <w:t xml:space="preserve">es un artista escénico multidisciplinario de origen cubano, especializado en danza, actuación y canto. Ha sido bailarín principal de reconocidas compañías internacionales, realizando giras por Europa y Oceanía, además de formar parte del ensamble de </w:t>
      </w:r>
      <w:r w:rsidRPr="00F226F3">
        <w:rPr>
          <w:i/>
          <w:iCs/>
          <w:sz w:val="22"/>
          <w:szCs w:val="22"/>
        </w:rPr>
        <w:t>El Rey León</w:t>
      </w:r>
      <w:r w:rsidRPr="00F226F3">
        <w:rPr>
          <w:sz w:val="22"/>
          <w:szCs w:val="22"/>
        </w:rPr>
        <w:t xml:space="preserve"> en México. Su sólida formación y experiencia internacional lo han consolidado como un intérprete versátil de gran presencia escénica.</w:t>
      </w:r>
    </w:p>
    <w:p w14:paraId="5C5483F7" w14:textId="292CE300" w:rsidR="00075E82" w:rsidRPr="00F226F3" w:rsidRDefault="00075E82" w:rsidP="00075E82">
      <w:pPr>
        <w:spacing w:before="240" w:after="120"/>
        <w:jc w:val="both"/>
        <w:rPr>
          <w:sz w:val="22"/>
          <w:szCs w:val="22"/>
        </w:rPr>
      </w:pPr>
      <w:r w:rsidRPr="00F226F3">
        <w:rPr>
          <w:b/>
          <w:bCs/>
          <w:sz w:val="22"/>
          <w:szCs w:val="22"/>
        </w:rPr>
        <w:t xml:space="preserve">Guillermo Zamora interpretará a RUBÉN: </w:t>
      </w:r>
      <w:r w:rsidRPr="00F226F3">
        <w:rPr>
          <w:sz w:val="22"/>
          <w:szCs w:val="22"/>
        </w:rPr>
        <w:t xml:space="preserve">Con una trayectoria que supera los 35 años, Guillermo Zamora ha desarrollado una sólida carrera en teatro, televisión y música. Ha participado en producciones emblemáticas como </w:t>
      </w:r>
      <w:r w:rsidRPr="00F226F3">
        <w:rPr>
          <w:i/>
          <w:iCs/>
          <w:sz w:val="22"/>
          <w:szCs w:val="22"/>
        </w:rPr>
        <w:t>Vaselina</w:t>
      </w:r>
      <w:r w:rsidRPr="00F226F3">
        <w:rPr>
          <w:sz w:val="22"/>
          <w:szCs w:val="22"/>
        </w:rPr>
        <w:t xml:space="preserve">, </w:t>
      </w:r>
      <w:r w:rsidRPr="00F226F3">
        <w:rPr>
          <w:i/>
          <w:iCs/>
          <w:sz w:val="22"/>
          <w:szCs w:val="22"/>
        </w:rPr>
        <w:t>Alad</w:t>
      </w:r>
      <w:r w:rsidR="00777228" w:rsidRPr="00F226F3">
        <w:rPr>
          <w:i/>
          <w:iCs/>
          <w:sz w:val="22"/>
          <w:szCs w:val="22"/>
        </w:rPr>
        <w:t>dí</w:t>
      </w:r>
      <w:r w:rsidRPr="00F226F3">
        <w:rPr>
          <w:i/>
          <w:iCs/>
          <w:sz w:val="22"/>
          <w:szCs w:val="22"/>
        </w:rPr>
        <w:t>n El Musical</w:t>
      </w:r>
      <w:r w:rsidRPr="00F226F3">
        <w:rPr>
          <w:sz w:val="22"/>
          <w:szCs w:val="22"/>
        </w:rPr>
        <w:t xml:space="preserve"> y </w:t>
      </w:r>
      <w:r w:rsidRPr="00F226F3">
        <w:rPr>
          <w:i/>
          <w:iCs/>
          <w:sz w:val="22"/>
          <w:szCs w:val="22"/>
        </w:rPr>
        <w:t>Regina</w:t>
      </w:r>
      <w:r w:rsidRPr="00F226F3">
        <w:rPr>
          <w:sz w:val="22"/>
          <w:szCs w:val="22"/>
        </w:rPr>
        <w:t>, además de destacar como productor de espectáculos y experiencias de gran formato en México y el extranjero. Su amplia experiencia escénica aporta profundidad y autenticidad a uno de los personajes más entrañables de esta historia.</w:t>
      </w:r>
    </w:p>
    <w:p w14:paraId="211F67FB" w14:textId="72D96F66" w:rsidR="003C4DB9" w:rsidRPr="00F226F3" w:rsidRDefault="003C4DB9" w:rsidP="00075E82">
      <w:pPr>
        <w:spacing w:before="240" w:after="120"/>
        <w:jc w:val="both"/>
        <w:rPr>
          <w:b/>
          <w:bCs/>
          <w:sz w:val="22"/>
          <w:szCs w:val="22"/>
        </w:rPr>
      </w:pPr>
      <w:r w:rsidRPr="00F226F3">
        <w:rPr>
          <w:b/>
          <w:bCs/>
          <w:sz w:val="22"/>
          <w:szCs w:val="22"/>
        </w:rPr>
        <w:t>Cesar Cuervo es RUBÉN (JOVEN):</w:t>
      </w:r>
      <w:r w:rsidRPr="00F226F3">
        <w:rPr>
          <w:sz w:val="22"/>
          <w:szCs w:val="22"/>
        </w:rPr>
        <w:t xml:space="preserve"> </w:t>
      </w:r>
      <w:r w:rsidR="008975EA" w:rsidRPr="00F226F3">
        <w:rPr>
          <w:b/>
          <w:bCs/>
          <w:sz w:val="22"/>
          <w:szCs w:val="22"/>
        </w:rPr>
        <w:t xml:space="preserve">César </w:t>
      </w:r>
      <w:r w:rsidR="008975EA" w:rsidRPr="00F226F3">
        <w:rPr>
          <w:sz w:val="22"/>
          <w:szCs w:val="22"/>
        </w:rPr>
        <w:t xml:space="preserve">es un pianista colombo-mexicano con una destacada trayectoria en teatro musical, televisión y música latina. Ha participado en producciones como </w:t>
      </w:r>
      <w:r w:rsidR="008975EA" w:rsidRPr="00F226F3">
        <w:rPr>
          <w:i/>
          <w:iCs/>
          <w:sz w:val="22"/>
          <w:szCs w:val="22"/>
        </w:rPr>
        <w:t>Godspell</w:t>
      </w:r>
      <w:r w:rsidR="008975EA" w:rsidRPr="00F226F3">
        <w:rPr>
          <w:sz w:val="22"/>
          <w:szCs w:val="22"/>
        </w:rPr>
        <w:t xml:space="preserve"> y </w:t>
      </w:r>
      <w:r w:rsidR="008975EA" w:rsidRPr="00F226F3">
        <w:rPr>
          <w:i/>
          <w:iCs/>
          <w:sz w:val="22"/>
          <w:szCs w:val="22"/>
        </w:rPr>
        <w:t>Sugar</w:t>
      </w:r>
      <w:r w:rsidR="008975EA" w:rsidRPr="00F226F3">
        <w:rPr>
          <w:sz w:val="22"/>
          <w:szCs w:val="22"/>
        </w:rPr>
        <w:t xml:space="preserve">, además de colaborar con artistas como Wilfrido Vargas, Magic Juan y la Sonora Carruseles. Su versatilidad como intérprete y su profundo vínculo con </w:t>
      </w:r>
      <w:r w:rsidR="008975EA" w:rsidRPr="00F226F3">
        <w:rPr>
          <w:sz w:val="22"/>
          <w:szCs w:val="22"/>
        </w:rPr>
        <w:lastRenderedPageBreak/>
        <w:t xml:space="preserve">la música popular latinoamericana lo convierten en el encargado de dar vida al joven </w:t>
      </w:r>
      <w:r w:rsidR="008975EA" w:rsidRPr="00F226F3">
        <w:rPr>
          <w:b/>
          <w:bCs/>
          <w:sz w:val="22"/>
          <w:szCs w:val="22"/>
        </w:rPr>
        <w:t>Rubén González</w:t>
      </w:r>
      <w:r w:rsidR="008975EA" w:rsidRPr="00F226F3">
        <w:rPr>
          <w:sz w:val="22"/>
          <w:szCs w:val="22"/>
        </w:rPr>
        <w:t xml:space="preserve"> en </w:t>
      </w:r>
      <w:r w:rsidR="008975EA" w:rsidRPr="00F226F3">
        <w:rPr>
          <w:i/>
          <w:iCs/>
          <w:sz w:val="22"/>
          <w:szCs w:val="22"/>
        </w:rPr>
        <w:t>Buena Vista Social Club</w:t>
      </w:r>
      <w:r w:rsidR="008975EA" w:rsidRPr="00F226F3">
        <w:rPr>
          <w:sz w:val="22"/>
          <w:szCs w:val="22"/>
        </w:rPr>
        <w:t>.</w:t>
      </w:r>
    </w:p>
    <w:p w14:paraId="626B93AC" w14:textId="1DB0D2E2" w:rsidR="00FF37A4" w:rsidRPr="00F226F3" w:rsidRDefault="00FF37A4" w:rsidP="003336C6">
      <w:pPr>
        <w:spacing w:before="240" w:after="120"/>
        <w:jc w:val="both"/>
        <w:rPr>
          <w:sz w:val="22"/>
          <w:szCs w:val="22"/>
        </w:rPr>
      </w:pPr>
      <w:r w:rsidRPr="00F226F3">
        <w:rPr>
          <w:sz w:val="22"/>
          <w:szCs w:val="22"/>
        </w:rPr>
        <w:t>A través de interpretaciones vibrantes, música en vivo y una puesta en escena de gran formato, el elenco llevará al público por un recorrido lleno de pasión, memoria y ritmo, celebrando el legado de los artistas que transformaron la música cubana en un lenguaje universal.</w:t>
      </w:r>
    </w:p>
    <w:p w14:paraId="50353F27" w14:textId="77777777" w:rsidR="002601FD" w:rsidRPr="00F226F3" w:rsidRDefault="002601FD" w:rsidP="00E80A92">
      <w:pPr>
        <w:spacing w:before="240" w:after="120"/>
        <w:jc w:val="right"/>
        <w:rPr>
          <w:b/>
          <w:bCs/>
          <w:sz w:val="22"/>
          <w:szCs w:val="22"/>
        </w:rPr>
      </w:pPr>
      <w:r w:rsidRPr="00F226F3">
        <w:rPr>
          <w:b/>
          <w:bCs/>
          <w:sz w:val="22"/>
          <w:szCs w:val="22"/>
        </w:rPr>
        <w:t>LA HISTORIA DETRÁS DE UNA LEYENDA</w:t>
      </w:r>
    </w:p>
    <w:p w14:paraId="25C4A98A" w14:textId="77777777" w:rsidR="002601FD" w:rsidRPr="00F226F3" w:rsidRDefault="002601FD" w:rsidP="003336C6">
      <w:pPr>
        <w:spacing w:before="240" w:after="120"/>
        <w:jc w:val="both"/>
        <w:rPr>
          <w:sz w:val="22"/>
          <w:szCs w:val="22"/>
        </w:rPr>
      </w:pPr>
      <w:r w:rsidRPr="00F226F3">
        <w:rPr>
          <w:sz w:val="22"/>
          <w:szCs w:val="22"/>
        </w:rPr>
        <w:t xml:space="preserve">Más allá de celebrar un disco emblemático, </w:t>
      </w:r>
      <w:r w:rsidRPr="00F226F3">
        <w:rPr>
          <w:b/>
          <w:bCs/>
          <w:sz w:val="22"/>
          <w:szCs w:val="22"/>
        </w:rPr>
        <w:t>BUENA VISTA SOCIAL CLUB</w:t>
      </w:r>
      <w:r w:rsidRPr="00F226F3">
        <w:rPr>
          <w:sz w:val="22"/>
          <w:szCs w:val="22"/>
        </w:rPr>
        <w:t xml:space="preserve"> pone el foco en las vidas de los artistas que transformaron la música cubana para siempre. A través del libreto de </w:t>
      </w:r>
      <w:r w:rsidRPr="00F226F3">
        <w:rPr>
          <w:b/>
          <w:bCs/>
          <w:sz w:val="22"/>
          <w:szCs w:val="22"/>
        </w:rPr>
        <w:t>Marco Ramírez</w:t>
      </w:r>
      <w:r w:rsidRPr="00F226F3">
        <w:rPr>
          <w:sz w:val="22"/>
          <w:szCs w:val="22"/>
        </w:rPr>
        <w:t xml:space="preserve">, la historia sigue a figuras fundamentales como </w:t>
      </w:r>
      <w:r w:rsidRPr="00F226F3">
        <w:rPr>
          <w:b/>
          <w:bCs/>
          <w:sz w:val="22"/>
          <w:szCs w:val="22"/>
        </w:rPr>
        <w:t>Omara Portuondo, Ibrahim Ferrer, Compay Segundo y Rubén González</w:t>
      </w:r>
      <w:r w:rsidRPr="00F226F3">
        <w:rPr>
          <w:sz w:val="22"/>
          <w:szCs w:val="22"/>
        </w:rPr>
        <w:t>, mientras enfrentan los desafíos de un país en transformación y persiguen un sueño que parecía imposible.</w:t>
      </w:r>
    </w:p>
    <w:p w14:paraId="04A8DBF8" w14:textId="77777777" w:rsidR="002601FD" w:rsidRPr="00F226F3" w:rsidRDefault="002601FD" w:rsidP="003336C6">
      <w:pPr>
        <w:spacing w:before="240" w:after="120"/>
        <w:jc w:val="both"/>
        <w:rPr>
          <w:sz w:val="22"/>
          <w:szCs w:val="22"/>
        </w:rPr>
      </w:pPr>
      <w:r w:rsidRPr="00F226F3">
        <w:rPr>
          <w:sz w:val="22"/>
          <w:szCs w:val="22"/>
        </w:rPr>
        <w:t>Lejos de ser una lección histórica, el musical ofrece un retrato íntimo y profundamente humano de músicos cuya pasión, perseverancia y talento terminarían por conquistar al mundo. Es una historia sobre segundas oportunidades, amistad, memoria y el poder universal de la música.</w:t>
      </w:r>
    </w:p>
    <w:p w14:paraId="5D0B5B7C" w14:textId="77777777" w:rsidR="002601FD" w:rsidRPr="00F226F3" w:rsidRDefault="002601FD" w:rsidP="00523E76">
      <w:pPr>
        <w:spacing w:before="240" w:after="120"/>
        <w:jc w:val="right"/>
        <w:rPr>
          <w:b/>
          <w:bCs/>
          <w:sz w:val="22"/>
          <w:szCs w:val="22"/>
        </w:rPr>
      </w:pPr>
      <w:r w:rsidRPr="00F226F3">
        <w:rPr>
          <w:b/>
          <w:bCs/>
          <w:sz w:val="22"/>
          <w:szCs w:val="22"/>
        </w:rPr>
        <w:t>DEL CORAZÓN DE LA HABANA A BROADWAY</w:t>
      </w:r>
    </w:p>
    <w:p w14:paraId="772C466F" w14:textId="1898951A" w:rsidR="002601FD" w:rsidRPr="00F226F3" w:rsidRDefault="002601FD" w:rsidP="003336C6">
      <w:pPr>
        <w:spacing w:before="240" w:after="120"/>
        <w:jc w:val="both"/>
        <w:rPr>
          <w:sz w:val="22"/>
          <w:szCs w:val="22"/>
        </w:rPr>
      </w:pPr>
      <w:r w:rsidRPr="00F226F3">
        <w:rPr>
          <w:sz w:val="22"/>
          <w:szCs w:val="22"/>
        </w:rPr>
        <w:t xml:space="preserve">La creación del musical inició con un extenso proceso de investigación y colaboración artística. En 2019, el equipo creativo encabezado por </w:t>
      </w:r>
      <w:r w:rsidRPr="00F226F3">
        <w:rPr>
          <w:b/>
          <w:bCs/>
          <w:sz w:val="22"/>
          <w:szCs w:val="22"/>
        </w:rPr>
        <w:t>Juan de Marcos</w:t>
      </w:r>
      <w:r w:rsidRPr="00F226F3">
        <w:rPr>
          <w:sz w:val="22"/>
          <w:szCs w:val="22"/>
        </w:rPr>
        <w:t xml:space="preserve">, </w:t>
      </w:r>
      <w:r w:rsidRPr="00F226F3">
        <w:rPr>
          <w:b/>
          <w:bCs/>
          <w:sz w:val="22"/>
          <w:szCs w:val="22"/>
        </w:rPr>
        <w:t>Marco Ramírez</w:t>
      </w:r>
      <w:r w:rsidRPr="00F226F3">
        <w:rPr>
          <w:sz w:val="22"/>
          <w:szCs w:val="22"/>
        </w:rPr>
        <w:t xml:space="preserve"> y </w:t>
      </w:r>
      <w:r w:rsidRPr="00F226F3">
        <w:rPr>
          <w:b/>
          <w:bCs/>
          <w:sz w:val="22"/>
          <w:szCs w:val="22"/>
        </w:rPr>
        <w:t>David Yazbek</w:t>
      </w:r>
      <w:r w:rsidR="24D25415" w:rsidRPr="00F226F3">
        <w:rPr>
          <w:sz w:val="22"/>
          <w:szCs w:val="22"/>
        </w:rPr>
        <w:t>,</w:t>
      </w:r>
      <w:r w:rsidRPr="00F226F3">
        <w:rPr>
          <w:sz w:val="22"/>
          <w:szCs w:val="22"/>
        </w:rPr>
        <w:t xml:space="preserve"> viajó a Cuba para acercarse a las raíces de la agrupación y conocer de primera mano a las leyendas que dieron origen al fenómeno musical.</w:t>
      </w:r>
      <w:r w:rsidR="00E52AA7" w:rsidRPr="00F226F3">
        <w:rPr>
          <w:sz w:val="22"/>
          <w:szCs w:val="22"/>
        </w:rPr>
        <w:t xml:space="preserve"> </w:t>
      </w:r>
      <w:r w:rsidRPr="00F226F3">
        <w:rPr>
          <w:sz w:val="22"/>
          <w:szCs w:val="22"/>
        </w:rPr>
        <w:t xml:space="preserve">Ese recorrido quedó documentado en una serie de capítulos que muestra momentos íntimos junto a figuras históricas de la música cubana, incluyendo visitas al legendario </w:t>
      </w:r>
      <w:r w:rsidRPr="00F226F3">
        <w:rPr>
          <w:b/>
          <w:bCs/>
          <w:sz w:val="22"/>
          <w:szCs w:val="22"/>
        </w:rPr>
        <w:t>Estudio EGREM</w:t>
      </w:r>
      <w:r w:rsidRPr="00F226F3">
        <w:rPr>
          <w:sz w:val="22"/>
          <w:szCs w:val="22"/>
        </w:rPr>
        <w:t>, donde hace más de tres décadas fue grabado el álbum que cambiaría la historia de la música latina para siempre.</w:t>
      </w:r>
    </w:p>
    <w:p w14:paraId="46D31993" w14:textId="61B1CCA1" w:rsidR="002601FD" w:rsidRPr="00F226F3" w:rsidRDefault="002601FD" w:rsidP="003336C6">
      <w:pPr>
        <w:spacing w:before="240" w:after="120"/>
        <w:jc w:val="both"/>
        <w:rPr>
          <w:sz w:val="22"/>
          <w:szCs w:val="22"/>
        </w:rPr>
      </w:pPr>
      <w:r w:rsidRPr="00F226F3">
        <w:rPr>
          <w:sz w:val="22"/>
          <w:szCs w:val="22"/>
        </w:rPr>
        <w:t xml:space="preserve">Pocas producciones pueden presumir una conexión tan profunda con el público y la crítica especializada. Desde su estreno en Broadway, </w:t>
      </w:r>
      <w:r w:rsidRPr="00F226F3">
        <w:rPr>
          <w:b/>
          <w:bCs/>
          <w:sz w:val="22"/>
          <w:szCs w:val="22"/>
        </w:rPr>
        <w:t>BUENA VISTA SOCIAL CLUB</w:t>
      </w:r>
      <w:r w:rsidRPr="00F226F3">
        <w:rPr>
          <w:sz w:val="22"/>
          <w:szCs w:val="22"/>
        </w:rPr>
        <w:t xml:space="preserve"> se ha consolidado como una de las obras más celebradas de los últimos años.</w:t>
      </w:r>
      <w:r w:rsidR="00C71E4B" w:rsidRPr="00F226F3">
        <w:rPr>
          <w:sz w:val="22"/>
          <w:szCs w:val="22"/>
        </w:rPr>
        <w:t xml:space="preserve"> </w:t>
      </w:r>
      <w:r w:rsidRPr="00F226F3">
        <w:rPr>
          <w:sz w:val="22"/>
          <w:szCs w:val="22"/>
        </w:rPr>
        <w:t>Los principales medios de comunicación de Estados Unidos han destacado tanto la potencia emocional de la historia</w:t>
      </w:r>
      <w:r w:rsidR="4070A6E8" w:rsidRPr="00F226F3">
        <w:rPr>
          <w:sz w:val="22"/>
          <w:szCs w:val="22"/>
        </w:rPr>
        <w:t>,</w:t>
      </w:r>
      <w:r w:rsidRPr="00F226F3">
        <w:rPr>
          <w:sz w:val="22"/>
          <w:szCs w:val="22"/>
        </w:rPr>
        <w:t xml:space="preserve"> como la extraordinaria calidad de sus interpretaciones musicales:</w:t>
      </w:r>
    </w:p>
    <w:p w14:paraId="3632AA2F" w14:textId="38321D74" w:rsidR="00443658" w:rsidRPr="00F226F3" w:rsidRDefault="00443658" w:rsidP="00443658">
      <w:pPr>
        <w:spacing w:before="240" w:after="0"/>
        <w:jc w:val="center"/>
        <w:rPr>
          <w:sz w:val="22"/>
          <w:szCs w:val="22"/>
        </w:rPr>
      </w:pPr>
      <w:r w:rsidRPr="00F226F3">
        <w:rPr>
          <w:i/>
          <w:iCs/>
          <w:sz w:val="22"/>
          <w:szCs w:val="22"/>
        </w:rPr>
        <w:t>“</w:t>
      </w:r>
      <w:r w:rsidR="002601FD" w:rsidRPr="00F226F3">
        <w:rPr>
          <w:i/>
          <w:iCs/>
          <w:sz w:val="22"/>
          <w:szCs w:val="22"/>
        </w:rPr>
        <w:t>BUENA VISTA SOCIAL CLUB lleva la emoción de hacer música a Broadway</w:t>
      </w:r>
      <w:r w:rsidRPr="00F226F3">
        <w:rPr>
          <w:i/>
          <w:iCs/>
          <w:sz w:val="22"/>
          <w:szCs w:val="22"/>
        </w:rPr>
        <w:t>”</w:t>
      </w:r>
      <w:r w:rsidR="002601FD" w:rsidRPr="00F226F3">
        <w:rPr>
          <w:sz w:val="22"/>
          <w:szCs w:val="22"/>
        </w:rPr>
        <w:t xml:space="preserve"> </w:t>
      </w:r>
    </w:p>
    <w:p w14:paraId="2B88FF29" w14:textId="7EE1C43F" w:rsidR="002601FD" w:rsidRPr="00F226F3" w:rsidRDefault="002601FD" w:rsidP="00443658">
      <w:pPr>
        <w:spacing w:after="120"/>
        <w:jc w:val="center"/>
        <w:rPr>
          <w:sz w:val="22"/>
          <w:szCs w:val="22"/>
          <w:lang w:val="en-US"/>
        </w:rPr>
      </w:pPr>
      <w:r w:rsidRPr="00F226F3">
        <w:rPr>
          <w:sz w:val="22"/>
          <w:szCs w:val="22"/>
          <w:lang w:val="en-US"/>
        </w:rPr>
        <w:t xml:space="preserve">— </w:t>
      </w:r>
      <w:r w:rsidRPr="00F226F3">
        <w:rPr>
          <w:b/>
          <w:bCs/>
          <w:sz w:val="22"/>
          <w:szCs w:val="22"/>
          <w:lang w:val="en-US"/>
        </w:rPr>
        <w:t>The New York Times</w:t>
      </w:r>
    </w:p>
    <w:p w14:paraId="4936E107" w14:textId="30CC09D4" w:rsidR="00443658" w:rsidRPr="00F226F3" w:rsidRDefault="00443658" w:rsidP="00443658">
      <w:pPr>
        <w:spacing w:before="240" w:after="0"/>
        <w:jc w:val="center"/>
        <w:rPr>
          <w:sz w:val="22"/>
          <w:szCs w:val="22"/>
        </w:rPr>
      </w:pPr>
      <w:r w:rsidRPr="00F226F3">
        <w:rPr>
          <w:i/>
          <w:iCs/>
          <w:sz w:val="22"/>
          <w:szCs w:val="22"/>
          <w:lang w:val="en-US"/>
        </w:rPr>
        <w:t>“</w:t>
      </w:r>
      <w:r w:rsidR="002601FD" w:rsidRPr="00F226F3">
        <w:rPr>
          <w:i/>
          <w:iCs/>
          <w:sz w:val="22"/>
          <w:szCs w:val="22"/>
          <w:lang w:val="en-US"/>
        </w:rPr>
        <w:t xml:space="preserve">Irresistible. </w:t>
      </w:r>
      <w:r w:rsidR="002601FD" w:rsidRPr="00F226F3">
        <w:rPr>
          <w:i/>
          <w:iCs/>
          <w:sz w:val="22"/>
          <w:szCs w:val="22"/>
        </w:rPr>
        <w:t>BUENA VISTA SOCIAL CLUB enciende Broadway</w:t>
      </w:r>
      <w:r w:rsidRPr="00F226F3">
        <w:rPr>
          <w:i/>
          <w:iCs/>
          <w:sz w:val="22"/>
          <w:szCs w:val="22"/>
        </w:rPr>
        <w:t>”</w:t>
      </w:r>
    </w:p>
    <w:p w14:paraId="41B18ACE" w14:textId="3033AB14" w:rsidR="002601FD" w:rsidRPr="00F226F3" w:rsidRDefault="002601FD" w:rsidP="00443658">
      <w:pPr>
        <w:spacing w:after="120"/>
        <w:jc w:val="center"/>
        <w:rPr>
          <w:sz w:val="22"/>
          <w:szCs w:val="22"/>
        </w:rPr>
      </w:pPr>
      <w:r w:rsidRPr="00F226F3">
        <w:rPr>
          <w:sz w:val="22"/>
          <w:szCs w:val="22"/>
        </w:rPr>
        <w:t xml:space="preserve">— </w:t>
      </w:r>
      <w:r w:rsidRPr="00F226F3">
        <w:rPr>
          <w:b/>
          <w:bCs/>
          <w:sz w:val="22"/>
          <w:szCs w:val="22"/>
        </w:rPr>
        <w:t>Time Out New York</w:t>
      </w:r>
    </w:p>
    <w:p w14:paraId="296FD250" w14:textId="31CEA334" w:rsidR="00DD7797" w:rsidRPr="00F226F3" w:rsidRDefault="002601FD" w:rsidP="00DD7797">
      <w:pPr>
        <w:spacing w:before="240" w:after="120"/>
        <w:jc w:val="both"/>
        <w:rPr>
          <w:sz w:val="22"/>
          <w:szCs w:val="22"/>
        </w:rPr>
      </w:pPr>
      <w:r w:rsidRPr="00F226F3">
        <w:rPr>
          <w:sz w:val="22"/>
          <w:szCs w:val="22"/>
        </w:rPr>
        <w:lastRenderedPageBreak/>
        <w:t xml:space="preserve">El reconocimiento culminó con la obtención de </w:t>
      </w:r>
      <w:r w:rsidRPr="00F226F3">
        <w:rPr>
          <w:b/>
          <w:bCs/>
          <w:sz w:val="22"/>
          <w:szCs w:val="22"/>
        </w:rPr>
        <w:t>cinco Premios Tony®</w:t>
      </w:r>
      <w:r w:rsidRPr="00F226F3">
        <w:rPr>
          <w:sz w:val="22"/>
          <w:szCs w:val="22"/>
        </w:rPr>
        <w:t>, consolidando a la producción como una de las grandes referencias contemporáneas del teatro musical internacional.</w:t>
      </w:r>
    </w:p>
    <w:p w14:paraId="41E41091" w14:textId="266A59D2" w:rsidR="00DD7797" w:rsidRPr="00F226F3" w:rsidRDefault="00DD7797" w:rsidP="00DD7797">
      <w:pPr>
        <w:jc w:val="center"/>
        <w:rPr>
          <w:b/>
          <w:bCs/>
          <w:sz w:val="22"/>
          <w:szCs w:val="22"/>
        </w:rPr>
      </w:pPr>
      <w:r w:rsidRPr="00F226F3">
        <w:rPr>
          <w:b/>
          <w:bCs/>
          <w:sz w:val="22"/>
          <w:szCs w:val="22"/>
        </w:rPr>
        <w:t>GANADORA DE 5 PREMIOS TONY</w:t>
      </w:r>
    </w:p>
    <w:p w14:paraId="59B5AB0C" w14:textId="4422DBD8" w:rsidR="00DD7797" w:rsidRPr="00F226F3" w:rsidRDefault="00DD7797" w:rsidP="00DD7797">
      <w:pPr>
        <w:jc w:val="center"/>
        <w:rPr>
          <w:i/>
          <w:iCs/>
          <w:sz w:val="22"/>
          <w:szCs w:val="22"/>
        </w:rPr>
      </w:pPr>
      <w:r w:rsidRPr="00F226F3">
        <w:rPr>
          <w:i/>
          <w:iCs/>
          <w:sz w:val="22"/>
          <w:szCs w:val="22"/>
        </w:rPr>
        <w:t xml:space="preserve"> Mejor Actriz de Reparto en un Musical, Mejor Coreografía, Mejores Orquestaciones, Mejor Diseño de Sonido de un Musical y Premio Tony Especial: </w:t>
      </w:r>
      <w:r w:rsidRPr="00F226F3">
        <w:rPr>
          <w:sz w:val="22"/>
          <w:szCs w:val="22"/>
        </w:rPr>
        <w:t xml:space="preserve">Otorgado directamente a los diez integrantes de la agrupación sobre el escenario, reconocidos formalmente como la Banda más ardiente de Broadway </w:t>
      </w:r>
    </w:p>
    <w:p w14:paraId="15CDC2F1" w14:textId="77777777" w:rsidR="002601FD" w:rsidRPr="00F226F3" w:rsidRDefault="002601FD" w:rsidP="003943B5">
      <w:pPr>
        <w:spacing w:before="240" w:after="120"/>
        <w:jc w:val="right"/>
        <w:rPr>
          <w:b/>
          <w:bCs/>
          <w:sz w:val="22"/>
          <w:szCs w:val="22"/>
        </w:rPr>
      </w:pPr>
      <w:r w:rsidRPr="00F226F3">
        <w:rPr>
          <w:b/>
          <w:bCs/>
          <w:sz w:val="22"/>
          <w:szCs w:val="22"/>
        </w:rPr>
        <w:t>LA MÚSICA NO NECESITA TRADUCCIÓN</w:t>
      </w:r>
    </w:p>
    <w:p w14:paraId="11BC663B" w14:textId="08A8F2D1" w:rsidR="002601FD" w:rsidRPr="00F226F3" w:rsidRDefault="002601FD" w:rsidP="003336C6">
      <w:pPr>
        <w:spacing w:before="240" w:after="120"/>
        <w:jc w:val="both"/>
        <w:rPr>
          <w:sz w:val="22"/>
          <w:szCs w:val="22"/>
        </w:rPr>
      </w:pPr>
      <w:r w:rsidRPr="00F226F3">
        <w:rPr>
          <w:sz w:val="22"/>
          <w:szCs w:val="22"/>
        </w:rPr>
        <w:t xml:space="preserve">Aclamado por la crítica y respaldado por una compañía de talla mundial, </w:t>
      </w:r>
      <w:r w:rsidRPr="00F226F3">
        <w:rPr>
          <w:b/>
          <w:bCs/>
          <w:sz w:val="22"/>
          <w:szCs w:val="22"/>
        </w:rPr>
        <w:t>BUENA VISTA SOCIAL CLUB</w:t>
      </w:r>
      <w:r w:rsidRPr="00F226F3">
        <w:rPr>
          <w:sz w:val="22"/>
          <w:szCs w:val="22"/>
        </w:rPr>
        <w:t xml:space="preserve"> es una celebración de la identidad, la memoria y el legado artístico de una generación irrepetible. Un espectáculo vibrante que demuestra cómo la música puede trascender idiomas, fronteras y épocas</w:t>
      </w:r>
      <w:r w:rsidR="6761307D" w:rsidRPr="00F226F3">
        <w:rPr>
          <w:sz w:val="22"/>
          <w:szCs w:val="22"/>
        </w:rPr>
        <w:t>,</w:t>
      </w:r>
      <w:r w:rsidRPr="00F226F3">
        <w:rPr>
          <w:sz w:val="22"/>
          <w:szCs w:val="22"/>
        </w:rPr>
        <w:t xml:space="preserve"> para seguir emocionando al público décadas después de haber nacido.</w:t>
      </w:r>
    </w:p>
    <w:p w14:paraId="03AA8E46" w14:textId="7C50BC0E" w:rsidR="002601FD" w:rsidRPr="00F226F3" w:rsidRDefault="006D1E8F" w:rsidP="003336C6">
      <w:pPr>
        <w:spacing w:before="240" w:after="120"/>
        <w:jc w:val="both"/>
        <w:rPr>
          <w:sz w:val="22"/>
          <w:szCs w:val="22"/>
        </w:rPr>
      </w:pPr>
      <w:r w:rsidRPr="00F226F3">
        <w:rPr>
          <w:sz w:val="22"/>
          <w:szCs w:val="22"/>
        </w:rPr>
        <w:t>La temporada en nuestro país comenzará el</w:t>
      </w:r>
      <w:r w:rsidR="002601FD" w:rsidRPr="00F226F3">
        <w:rPr>
          <w:sz w:val="22"/>
          <w:szCs w:val="22"/>
        </w:rPr>
        <w:t xml:space="preserve"> </w:t>
      </w:r>
      <w:r w:rsidR="002601FD" w:rsidRPr="00F226F3">
        <w:rPr>
          <w:b/>
          <w:bCs/>
          <w:sz w:val="22"/>
          <w:szCs w:val="22"/>
        </w:rPr>
        <w:t xml:space="preserve">12 de noviembre en el Teatro </w:t>
      </w:r>
      <w:r w:rsidR="7B32D69F" w:rsidRPr="00F226F3">
        <w:rPr>
          <w:b/>
          <w:bCs/>
          <w:sz w:val="22"/>
          <w:szCs w:val="22"/>
        </w:rPr>
        <w:t>de los</w:t>
      </w:r>
      <w:r w:rsidR="002601FD" w:rsidRPr="00F226F3">
        <w:rPr>
          <w:b/>
          <w:bCs/>
          <w:sz w:val="22"/>
          <w:szCs w:val="22"/>
        </w:rPr>
        <w:t xml:space="preserve"> Insurgentes</w:t>
      </w:r>
      <w:r w:rsidR="002601FD" w:rsidRPr="00F226F3">
        <w:rPr>
          <w:sz w:val="22"/>
          <w:szCs w:val="22"/>
        </w:rPr>
        <w:t xml:space="preserve">. La </w:t>
      </w:r>
      <w:r w:rsidR="002601FD" w:rsidRPr="00F226F3">
        <w:rPr>
          <w:b/>
          <w:bCs/>
          <w:sz w:val="22"/>
          <w:szCs w:val="22"/>
        </w:rPr>
        <w:t xml:space="preserve">Gran Venta </w:t>
      </w:r>
      <w:r w:rsidR="35F171BD" w:rsidRPr="00F226F3">
        <w:rPr>
          <w:b/>
          <w:bCs/>
          <w:sz w:val="22"/>
          <w:szCs w:val="22"/>
        </w:rPr>
        <w:t>HSBC</w:t>
      </w:r>
      <w:r w:rsidR="002601FD" w:rsidRPr="00F226F3">
        <w:rPr>
          <w:sz w:val="22"/>
          <w:szCs w:val="22"/>
        </w:rPr>
        <w:t xml:space="preserve"> se llevará a cabo los días </w:t>
      </w:r>
      <w:r w:rsidR="002601FD" w:rsidRPr="00F226F3">
        <w:rPr>
          <w:b/>
          <w:bCs/>
          <w:sz w:val="22"/>
          <w:szCs w:val="22"/>
        </w:rPr>
        <w:t>30 de septiembre</w:t>
      </w:r>
      <w:r w:rsidR="00B939BE">
        <w:rPr>
          <w:b/>
          <w:bCs/>
          <w:sz w:val="22"/>
          <w:szCs w:val="22"/>
        </w:rPr>
        <w:t xml:space="preserve"> </w:t>
      </w:r>
      <w:r w:rsidR="00BE0DF4">
        <w:rPr>
          <w:sz w:val="22"/>
          <w:szCs w:val="22"/>
        </w:rPr>
        <w:t xml:space="preserve">para tarjetahabientes Premier crédito y débito, </w:t>
      </w:r>
      <w:r w:rsidR="00B939BE">
        <w:rPr>
          <w:b/>
          <w:bCs/>
          <w:sz w:val="22"/>
          <w:szCs w:val="22"/>
        </w:rPr>
        <w:t>1 de octubre</w:t>
      </w:r>
      <w:r w:rsidR="00BE0DF4">
        <w:rPr>
          <w:sz w:val="22"/>
          <w:szCs w:val="22"/>
        </w:rPr>
        <w:t xml:space="preserve"> para tarjetahabientes crédito y débito</w:t>
      </w:r>
      <w:r w:rsidR="002601FD" w:rsidRPr="00F226F3">
        <w:rPr>
          <w:sz w:val="22"/>
          <w:szCs w:val="22"/>
        </w:rPr>
        <w:t xml:space="preserve">, mientras que la </w:t>
      </w:r>
      <w:r w:rsidR="002601FD" w:rsidRPr="00F226F3">
        <w:rPr>
          <w:b/>
          <w:bCs/>
          <w:sz w:val="22"/>
          <w:szCs w:val="22"/>
        </w:rPr>
        <w:t>Venta General</w:t>
      </w:r>
      <w:r w:rsidR="002601FD" w:rsidRPr="00F226F3">
        <w:rPr>
          <w:sz w:val="22"/>
          <w:szCs w:val="22"/>
        </w:rPr>
        <w:t xml:space="preserve"> comenzará el </w:t>
      </w:r>
      <w:r w:rsidR="00B939BE">
        <w:rPr>
          <w:b/>
          <w:bCs/>
          <w:sz w:val="22"/>
          <w:szCs w:val="22"/>
        </w:rPr>
        <w:t>2</w:t>
      </w:r>
      <w:r w:rsidR="0040641A" w:rsidRPr="00F226F3">
        <w:rPr>
          <w:b/>
          <w:bCs/>
          <w:sz w:val="22"/>
          <w:szCs w:val="22"/>
        </w:rPr>
        <w:t xml:space="preserve"> </w:t>
      </w:r>
      <w:r w:rsidR="002601FD" w:rsidRPr="00F226F3">
        <w:rPr>
          <w:b/>
          <w:bCs/>
          <w:sz w:val="22"/>
          <w:szCs w:val="22"/>
        </w:rPr>
        <w:t>de octubre</w:t>
      </w:r>
      <w:r w:rsidR="002601FD" w:rsidRPr="00F226F3">
        <w:rPr>
          <w:sz w:val="22"/>
          <w:szCs w:val="22"/>
        </w:rPr>
        <w:t>.</w:t>
      </w:r>
      <w:r w:rsidR="00BE0DF4">
        <w:rPr>
          <w:sz w:val="22"/>
          <w:szCs w:val="22"/>
        </w:rPr>
        <w:t xml:space="preserve"> Además, con las tarjetas HSBC se podrá obtener 3 y 5 meses sin intereses.</w:t>
      </w:r>
    </w:p>
    <w:p w14:paraId="72D34477" w14:textId="7BDD495F" w:rsidR="00906888" w:rsidRPr="00F226F3" w:rsidRDefault="002601FD" w:rsidP="003336C6">
      <w:pPr>
        <w:spacing w:before="240" w:after="120"/>
        <w:jc w:val="both"/>
        <w:rPr>
          <w:sz w:val="22"/>
          <w:szCs w:val="22"/>
        </w:rPr>
      </w:pPr>
      <w:r w:rsidRPr="00F226F3">
        <w:rPr>
          <w:sz w:val="22"/>
          <w:szCs w:val="22"/>
        </w:rPr>
        <w:t>Prepárate para descubrir la historia detrás de la música que conquistó al mundo y viv</w:t>
      </w:r>
      <w:r w:rsidR="5713E7A9" w:rsidRPr="00F226F3">
        <w:rPr>
          <w:sz w:val="22"/>
          <w:szCs w:val="22"/>
        </w:rPr>
        <w:t>e</w:t>
      </w:r>
      <w:r w:rsidRPr="00F226F3">
        <w:rPr>
          <w:sz w:val="22"/>
          <w:szCs w:val="22"/>
        </w:rPr>
        <w:t xml:space="preserve"> una experiencia teatral que ya h</w:t>
      </w:r>
      <w:r w:rsidR="71F89CA3" w:rsidRPr="00F226F3">
        <w:rPr>
          <w:sz w:val="22"/>
          <w:szCs w:val="22"/>
        </w:rPr>
        <w:t>izo</w:t>
      </w:r>
      <w:r w:rsidRPr="00F226F3">
        <w:rPr>
          <w:sz w:val="22"/>
          <w:szCs w:val="22"/>
        </w:rPr>
        <w:t xml:space="preserve"> historia en Broadway</w:t>
      </w:r>
      <w:r w:rsidR="340A5921" w:rsidRPr="00F226F3">
        <w:rPr>
          <w:sz w:val="22"/>
          <w:szCs w:val="22"/>
        </w:rPr>
        <w:t>, y ahora lo hará en México</w:t>
      </w:r>
      <w:r w:rsidRPr="00F226F3">
        <w:rPr>
          <w:sz w:val="22"/>
          <w:szCs w:val="22"/>
        </w:rPr>
        <w:t>.</w:t>
      </w:r>
    </w:p>
    <w:p w14:paraId="0E3E17EA" w14:textId="2E432120" w:rsidR="00BA66E7" w:rsidRDefault="00906888" w:rsidP="00F226F3">
      <w:pPr>
        <w:spacing w:before="240" w:after="120"/>
        <w:jc w:val="center"/>
        <w:rPr>
          <w:rFonts w:cstheme="minorHAnsi"/>
          <w:b/>
          <w:bCs/>
          <w:sz w:val="22"/>
          <w:szCs w:val="22"/>
        </w:rPr>
      </w:pPr>
      <w:r w:rsidRPr="00F226F3">
        <w:rPr>
          <w:rFonts w:cstheme="minorHAnsi"/>
          <w:b/>
          <w:bCs/>
          <w:sz w:val="22"/>
          <w:szCs w:val="22"/>
        </w:rPr>
        <w:t>Más información en nuestras redes sociales: Instagram, X, TikTok y Facebook: @EscenarioOCESA.</w:t>
      </w:r>
    </w:p>
    <w:p w14:paraId="17AA83CB" w14:textId="77777777" w:rsidR="005303E8" w:rsidRPr="00D861AF" w:rsidRDefault="005303E8" w:rsidP="00F226F3">
      <w:pPr>
        <w:spacing w:before="240" w:after="120"/>
        <w:jc w:val="center"/>
        <w:rPr>
          <w:rFonts w:cstheme="minorHAnsi"/>
          <w:b/>
          <w:bCs/>
          <w:sz w:val="20"/>
          <w:szCs w:val="20"/>
        </w:rPr>
      </w:pPr>
    </w:p>
    <w:p w14:paraId="1280428B" w14:textId="77777777" w:rsidR="005303E8" w:rsidRPr="00D861AF" w:rsidRDefault="005303E8" w:rsidP="005303E8">
      <w:pPr>
        <w:jc w:val="both"/>
        <w:rPr>
          <w:rFonts w:cstheme="minorHAnsi"/>
          <w:b/>
          <w:bCs/>
          <w:sz w:val="20"/>
          <w:szCs w:val="20"/>
        </w:rPr>
      </w:pPr>
      <w:r w:rsidRPr="00D861AF">
        <w:rPr>
          <w:rFonts w:cstheme="minorHAnsi"/>
          <w:b/>
          <w:bCs/>
          <w:sz w:val="20"/>
          <w:szCs w:val="20"/>
        </w:rPr>
        <w:t>Sobre OCESA</w:t>
      </w:r>
    </w:p>
    <w:p w14:paraId="5D859BAC" w14:textId="77777777" w:rsidR="005303E8" w:rsidRPr="00BE2566" w:rsidRDefault="005303E8" w:rsidP="005303E8">
      <w:pPr>
        <w:jc w:val="both"/>
        <w:rPr>
          <w:rFonts w:cstheme="minorHAnsi"/>
          <w:sz w:val="20"/>
          <w:szCs w:val="20"/>
        </w:rPr>
      </w:pPr>
      <w:r w:rsidRPr="00D861AF">
        <w:rPr>
          <w:rFonts w:cstheme="minorHAnsi"/>
          <w:b/>
          <w:bCs/>
          <w:sz w:val="20"/>
          <w:szCs w:val="20"/>
        </w:rPr>
        <w:t xml:space="preserve">OCESA </w:t>
      </w:r>
      <w:r w:rsidRPr="00D861AF">
        <w:rPr>
          <w:rFonts w:cstheme="minorHAnsi"/>
          <w:sz w:val="20"/>
          <w:szCs w:val="20"/>
        </w:rPr>
        <w:t xml:space="preserve">es la empresa de entretenimiento en vivo líder en México, y una de las más grandes a nivel mundial. Para más información y conocer más eventos, visita </w:t>
      </w:r>
      <w:hyperlink r:id="rId6">
        <w:r w:rsidRPr="00D861AF">
          <w:rPr>
            <w:rStyle w:val="Hipervnculo"/>
            <w:rFonts w:cstheme="minorHAnsi"/>
            <w:sz w:val="20"/>
            <w:szCs w:val="20"/>
          </w:rPr>
          <w:t>www.ocesa.com.mx</w:t>
        </w:r>
      </w:hyperlink>
      <w:r w:rsidRPr="00D861AF">
        <w:rPr>
          <w:rFonts w:cstheme="minorHAnsi"/>
          <w:sz w:val="20"/>
          <w:szCs w:val="20"/>
        </w:rPr>
        <w:t xml:space="preserve">. </w:t>
      </w:r>
      <w:r w:rsidRPr="00BE2566">
        <w:rPr>
          <w:rFonts w:cstheme="minorHAnsi"/>
          <w:sz w:val="20"/>
          <w:szCs w:val="20"/>
        </w:rPr>
        <w:t>Sigue a OCESA en X: @ocesa_total, Facebook: @OCESAmx e Instagram: @OCESA.</w:t>
      </w:r>
    </w:p>
    <w:p w14:paraId="17362042" w14:textId="77777777" w:rsidR="005303E8" w:rsidRPr="00D861AF" w:rsidRDefault="005303E8" w:rsidP="00F226F3">
      <w:pPr>
        <w:spacing w:before="240" w:after="120"/>
        <w:jc w:val="center"/>
        <w:rPr>
          <w:rFonts w:cstheme="minorHAnsi"/>
          <w:b/>
          <w:bCs/>
          <w:sz w:val="20"/>
          <w:szCs w:val="20"/>
        </w:rPr>
      </w:pPr>
    </w:p>
    <w:sectPr w:rsidR="005303E8" w:rsidRPr="00D861A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1FD"/>
    <w:rsid w:val="00001171"/>
    <w:rsid w:val="000223DB"/>
    <w:rsid w:val="00040A88"/>
    <w:rsid w:val="000522AD"/>
    <w:rsid w:val="00064FB8"/>
    <w:rsid w:val="00065409"/>
    <w:rsid w:val="00072362"/>
    <w:rsid w:val="00075E82"/>
    <w:rsid w:val="000A05D6"/>
    <w:rsid w:val="000C416E"/>
    <w:rsid w:val="000D034B"/>
    <w:rsid w:val="000D1752"/>
    <w:rsid w:val="00106C34"/>
    <w:rsid w:val="00107EEA"/>
    <w:rsid w:val="00146964"/>
    <w:rsid w:val="00149507"/>
    <w:rsid w:val="001A5900"/>
    <w:rsid w:val="001A7722"/>
    <w:rsid w:val="001C0983"/>
    <w:rsid w:val="001F7506"/>
    <w:rsid w:val="0021286F"/>
    <w:rsid w:val="00217BD6"/>
    <w:rsid w:val="0022690C"/>
    <w:rsid w:val="002369FE"/>
    <w:rsid w:val="00253CD1"/>
    <w:rsid w:val="002601FD"/>
    <w:rsid w:val="002706B4"/>
    <w:rsid w:val="00271377"/>
    <w:rsid w:val="00272E16"/>
    <w:rsid w:val="002B33E8"/>
    <w:rsid w:val="002C4A6D"/>
    <w:rsid w:val="002D5DC1"/>
    <w:rsid w:val="0031665B"/>
    <w:rsid w:val="003336C6"/>
    <w:rsid w:val="00335611"/>
    <w:rsid w:val="003943B5"/>
    <w:rsid w:val="003C4DB9"/>
    <w:rsid w:val="00404D50"/>
    <w:rsid w:val="0040641A"/>
    <w:rsid w:val="004250C8"/>
    <w:rsid w:val="00432D50"/>
    <w:rsid w:val="00443658"/>
    <w:rsid w:val="00461E47"/>
    <w:rsid w:val="00465EC4"/>
    <w:rsid w:val="00466C1E"/>
    <w:rsid w:val="004771F8"/>
    <w:rsid w:val="0048551D"/>
    <w:rsid w:val="004A5BBF"/>
    <w:rsid w:val="004C6267"/>
    <w:rsid w:val="004D5034"/>
    <w:rsid w:val="004F53D6"/>
    <w:rsid w:val="00523E76"/>
    <w:rsid w:val="005303E8"/>
    <w:rsid w:val="005312CF"/>
    <w:rsid w:val="005B7A46"/>
    <w:rsid w:val="006167EC"/>
    <w:rsid w:val="006300FE"/>
    <w:rsid w:val="006321D0"/>
    <w:rsid w:val="00641B44"/>
    <w:rsid w:val="006C3157"/>
    <w:rsid w:val="006C59A2"/>
    <w:rsid w:val="006D1E8F"/>
    <w:rsid w:val="00716565"/>
    <w:rsid w:val="0071773D"/>
    <w:rsid w:val="007337F7"/>
    <w:rsid w:val="007506A9"/>
    <w:rsid w:val="00777228"/>
    <w:rsid w:val="007943BF"/>
    <w:rsid w:val="007C610F"/>
    <w:rsid w:val="007F081E"/>
    <w:rsid w:val="0084741F"/>
    <w:rsid w:val="00862EBC"/>
    <w:rsid w:val="008975EA"/>
    <w:rsid w:val="008A2BB1"/>
    <w:rsid w:val="008C58BD"/>
    <w:rsid w:val="008D1934"/>
    <w:rsid w:val="008D7772"/>
    <w:rsid w:val="00906888"/>
    <w:rsid w:val="009103FC"/>
    <w:rsid w:val="00923260"/>
    <w:rsid w:val="00974C25"/>
    <w:rsid w:val="00995A33"/>
    <w:rsid w:val="009E0CBC"/>
    <w:rsid w:val="009E57D5"/>
    <w:rsid w:val="009F2AE1"/>
    <w:rsid w:val="00A36A39"/>
    <w:rsid w:val="00AC751F"/>
    <w:rsid w:val="00AD36C1"/>
    <w:rsid w:val="00AF1709"/>
    <w:rsid w:val="00B07201"/>
    <w:rsid w:val="00B10548"/>
    <w:rsid w:val="00B3D14F"/>
    <w:rsid w:val="00B510AB"/>
    <w:rsid w:val="00B516B3"/>
    <w:rsid w:val="00B86FEC"/>
    <w:rsid w:val="00B939BE"/>
    <w:rsid w:val="00BA66E7"/>
    <w:rsid w:val="00BC0566"/>
    <w:rsid w:val="00BC1ED6"/>
    <w:rsid w:val="00BD3CC0"/>
    <w:rsid w:val="00BE0DF4"/>
    <w:rsid w:val="00BE2566"/>
    <w:rsid w:val="00C40A90"/>
    <w:rsid w:val="00C4625E"/>
    <w:rsid w:val="00C621D9"/>
    <w:rsid w:val="00C71E4B"/>
    <w:rsid w:val="00CB49C3"/>
    <w:rsid w:val="00CF0F50"/>
    <w:rsid w:val="00CF26C6"/>
    <w:rsid w:val="00D24ACB"/>
    <w:rsid w:val="00D349D1"/>
    <w:rsid w:val="00D54355"/>
    <w:rsid w:val="00D63DFA"/>
    <w:rsid w:val="00D81390"/>
    <w:rsid w:val="00D861AF"/>
    <w:rsid w:val="00DA12BF"/>
    <w:rsid w:val="00DB0179"/>
    <w:rsid w:val="00DD7797"/>
    <w:rsid w:val="00E07C8B"/>
    <w:rsid w:val="00E317A6"/>
    <w:rsid w:val="00E52AA7"/>
    <w:rsid w:val="00E6473C"/>
    <w:rsid w:val="00E71E30"/>
    <w:rsid w:val="00E76A66"/>
    <w:rsid w:val="00E776AB"/>
    <w:rsid w:val="00E80A92"/>
    <w:rsid w:val="00E81DB6"/>
    <w:rsid w:val="00E90EB3"/>
    <w:rsid w:val="00E9172B"/>
    <w:rsid w:val="00ED172D"/>
    <w:rsid w:val="00ED718F"/>
    <w:rsid w:val="00EE6833"/>
    <w:rsid w:val="00EEAE31"/>
    <w:rsid w:val="00F1044F"/>
    <w:rsid w:val="00F226F3"/>
    <w:rsid w:val="00F37314"/>
    <w:rsid w:val="00F81CF1"/>
    <w:rsid w:val="00FA047D"/>
    <w:rsid w:val="00FD536C"/>
    <w:rsid w:val="00FE509D"/>
    <w:rsid w:val="00FE602C"/>
    <w:rsid w:val="00FF37A4"/>
    <w:rsid w:val="00FF43F0"/>
    <w:rsid w:val="00FF557B"/>
    <w:rsid w:val="028C99EA"/>
    <w:rsid w:val="064E89C0"/>
    <w:rsid w:val="0983E2EB"/>
    <w:rsid w:val="0E049828"/>
    <w:rsid w:val="0E0D5D47"/>
    <w:rsid w:val="10E7235B"/>
    <w:rsid w:val="13F49BA2"/>
    <w:rsid w:val="145BA8E1"/>
    <w:rsid w:val="1DF8AD2B"/>
    <w:rsid w:val="216D5873"/>
    <w:rsid w:val="228F68F5"/>
    <w:rsid w:val="236412A0"/>
    <w:rsid w:val="2498D7BC"/>
    <w:rsid w:val="24D25415"/>
    <w:rsid w:val="27CCBE4B"/>
    <w:rsid w:val="27F727FF"/>
    <w:rsid w:val="2839D4E0"/>
    <w:rsid w:val="2BB46A80"/>
    <w:rsid w:val="2BBB67A4"/>
    <w:rsid w:val="31095402"/>
    <w:rsid w:val="340A5921"/>
    <w:rsid w:val="341E1F60"/>
    <w:rsid w:val="35F08C65"/>
    <w:rsid w:val="35F171BD"/>
    <w:rsid w:val="37071A37"/>
    <w:rsid w:val="3824E857"/>
    <w:rsid w:val="38A5D914"/>
    <w:rsid w:val="3954F290"/>
    <w:rsid w:val="3A4AAAB1"/>
    <w:rsid w:val="3CCC252C"/>
    <w:rsid w:val="4070A6E8"/>
    <w:rsid w:val="442FFE22"/>
    <w:rsid w:val="464B8A0F"/>
    <w:rsid w:val="4B89880B"/>
    <w:rsid w:val="52E4484D"/>
    <w:rsid w:val="557C8F08"/>
    <w:rsid w:val="5713E7A9"/>
    <w:rsid w:val="60CE87B3"/>
    <w:rsid w:val="61B661E2"/>
    <w:rsid w:val="62F4B824"/>
    <w:rsid w:val="6761307D"/>
    <w:rsid w:val="69DF6A60"/>
    <w:rsid w:val="6CB304AC"/>
    <w:rsid w:val="6CE89398"/>
    <w:rsid w:val="715F902E"/>
    <w:rsid w:val="71EF70C0"/>
    <w:rsid w:val="71F89CA3"/>
    <w:rsid w:val="7529410C"/>
    <w:rsid w:val="772FACD8"/>
    <w:rsid w:val="774A7E5B"/>
    <w:rsid w:val="776A6FF2"/>
    <w:rsid w:val="7923C469"/>
    <w:rsid w:val="7A1E79D3"/>
    <w:rsid w:val="7B32D69F"/>
    <w:rsid w:val="7CD91CCE"/>
    <w:rsid w:val="7FE2ADBE"/>
    <w:rsid w:val="7FEADB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FB783"/>
  <w15:chartTrackingRefBased/>
  <w15:docId w15:val="{E659A0F6-8490-484B-A25D-4333070D3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601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601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2601F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601F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601F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601F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601F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601F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601F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601F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601F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2601F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601F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601F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601F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601F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601F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601FD"/>
    <w:rPr>
      <w:rFonts w:eastAsiaTheme="majorEastAsia" w:cstheme="majorBidi"/>
      <w:color w:val="272727" w:themeColor="text1" w:themeTint="D8"/>
    </w:rPr>
  </w:style>
  <w:style w:type="paragraph" w:styleId="Ttulo">
    <w:name w:val="Title"/>
    <w:basedOn w:val="Normal"/>
    <w:next w:val="Normal"/>
    <w:link w:val="TtuloCar"/>
    <w:uiPriority w:val="10"/>
    <w:qFormat/>
    <w:rsid w:val="002601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601F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601F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601F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601FD"/>
    <w:pPr>
      <w:spacing w:before="160"/>
      <w:jc w:val="center"/>
    </w:pPr>
    <w:rPr>
      <w:i/>
      <w:iCs/>
      <w:color w:val="404040" w:themeColor="text1" w:themeTint="BF"/>
    </w:rPr>
  </w:style>
  <w:style w:type="character" w:customStyle="1" w:styleId="CitaCar">
    <w:name w:val="Cita Car"/>
    <w:basedOn w:val="Fuentedeprrafopredeter"/>
    <w:link w:val="Cita"/>
    <w:uiPriority w:val="29"/>
    <w:rsid w:val="002601FD"/>
    <w:rPr>
      <w:i/>
      <w:iCs/>
      <w:color w:val="404040" w:themeColor="text1" w:themeTint="BF"/>
    </w:rPr>
  </w:style>
  <w:style w:type="paragraph" w:styleId="Prrafodelista">
    <w:name w:val="List Paragraph"/>
    <w:basedOn w:val="Normal"/>
    <w:uiPriority w:val="34"/>
    <w:qFormat/>
    <w:rsid w:val="002601FD"/>
    <w:pPr>
      <w:ind w:left="720"/>
      <w:contextualSpacing/>
    </w:pPr>
  </w:style>
  <w:style w:type="character" w:styleId="nfasisintenso">
    <w:name w:val="Intense Emphasis"/>
    <w:basedOn w:val="Fuentedeprrafopredeter"/>
    <w:uiPriority w:val="21"/>
    <w:qFormat/>
    <w:rsid w:val="002601FD"/>
    <w:rPr>
      <w:i/>
      <w:iCs/>
      <w:color w:val="0F4761" w:themeColor="accent1" w:themeShade="BF"/>
    </w:rPr>
  </w:style>
  <w:style w:type="paragraph" w:styleId="Citadestacada">
    <w:name w:val="Intense Quote"/>
    <w:basedOn w:val="Normal"/>
    <w:next w:val="Normal"/>
    <w:link w:val="CitadestacadaCar"/>
    <w:uiPriority w:val="30"/>
    <w:qFormat/>
    <w:rsid w:val="002601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601FD"/>
    <w:rPr>
      <w:i/>
      <w:iCs/>
      <w:color w:val="0F4761" w:themeColor="accent1" w:themeShade="BF"/>
    </w:rPr>
  </w:style>
  <w:style w:type="character" w:styleId="Referenciaintensa">
    <w:name w:val="Intense Reference"/>
    <w:basedOn w:val="Fuentedeprrafopredeter"/>
    <w:uiPriority w:val="32"/>
    <w:qFormat/>
    <w:rsid w:val="002601FD"/>
    <w:rPr>
      <w:b/>
      <w:bCs/>
      <w:smallCaps/>
      <w:color w:val="0F4761" w:themeColor="accent1" w:themeShade="BF"/>
      <w:spacing w:val="5"/>
    </w:rPr>
  </w:style>
  <w:style w:type="paragraph" w:styleId="NormalWeb">
    <w:name w:val="Normal (Web)"/>
    <w:basedOn w:val="Normal"/>
    <w:uiPriority w:val="99"/>
    <w:semiHidden/>
    <w:unhideWhenUsed/>
    <w:rsid w:val="00FF43F0"/>
    <w:rPr>
      <w:rFonts w:ascii="Times New Roman" w:hAnsi="Times New Roman" w:cs="Times New Roman"/>
    </w:rPr>
  </w:style>
  <w:style w:type="character" w:styleId="Hipervnculo">
    <w:name w:val="Hyperlink"/>
    <w:basedOn w:val="Fuentedeprrafopredeter"/>
    <w:uiPriority w:val="99"/>
    <w:unhideWhenUsed/>
    <w:rsid w:val="005303E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cesa.com.mx" TargetMode="Externa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1710</Words>
  <Characters>9405</Characters>
  <Application>Microsoft Office Word</Application>
  <DocSecurity>0</DocSecurity>
  <Lines>78</Lines>
  <Paragraphs>22</Paragraphs>
  <ScaleCrop>false</ScaleCrop>
  <Company/>
  <LinksUpToDate>false</LinksUpToDate>
  <CharactersWithSpaces>11093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Arturo Ruiz Rodríguez</dc:creator>
  <cp:keywords/>
  <dc:description/>
  <cp:lastModifiedBy>Rafael Salinas González</cp:lastModifiedBy>
  <cp:revision>2</cp:revision>
  <dcterms:created xsi:type="dcterms:W3CDTF">2026-09-25T23:15:00Z</dcterms:created>
  <dcterms:modified xsi:type="dcterms:W3CDTF">2026-09-25T23:15:00Z</dcterms:modified>
</cp:coreProperties>
</file>