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A1ACB" w14:textId="77777777" w:rsidR="00344CB0" w:rsidRPr="00344CB0" w:rsidRDefault="00344CB0" w:rsidP="00344CB0">
      <w:pPr>
        <w:spacing w:line="278" w:lineRule="auto"/>
        <w:rPr>
          <w:rFonts w:ascii="Noto Sans" w:eastAsia="Times New Roman" w:hAnsi="Noto Sans" w:cs="Noto Sans"/>
          <w:b/>
          <w:bCs/>
          <w:sz w:val="28"/>
          <w:szCs w:val="28"/>
          <w:lang w:val="nl"/>
        </w:rPr>
      </w:pPr>
      <w:r w:rsidRPr="00344CB0">
        <w:rPr>
          <w:rFonts w:ascii="Noto Sans" w:eastAsia="Times New Roman" w:hAnsi="Noto Sans" w:cs="Noto Sans"/>
          <w:b/>
          <w:bCs/>
          <w:sz w:val="28"/>
          <w:szCs w:val="28"/>
          <w:lang w:val="nl"/>
        </w:rPr>
        <w:t>Domino lanceert een nieuwe generatie CIJ-printers, ontworpen om fabrikanten te helpen arbeidstekorten op te vangen en ongeplande downtime te verminderen</w:t>
      </w:r>
    </w:p>
    <w:p w14:paraId="01C95D3E" w14:textId="77777777" w:rsidR="00344CB0" w:rsidRPr="00344CB0" w:rsidRDefault="00344CB0" w:rsidP="00344CB0">
      <w:pPr>
        <w:spacing w:line="278" w:lineRule="auto"/>
        <w:rPr>
          <w:rFonts w:ascii="Noto Sans" w:eastAsia="Times New Roman" w:hAnsi="Noto Sans" w:cs="Noto Sans"/>
          <w:b/>
          <w:bCs/>
          <w:sz w:val="22"/>
        </w:rPr>
      </w:pPr>
    </w:p>
    <w:p w14:paraId="422764C9" w14:textId="7CA7102D" w:rsidR="00344CB0" w:rsidRDefault="00344CB0" w:rsidP="00AF4E48">
      <w:pPr>
        <w:spacing w:line="240" w:lineRule="auto"/>
        <w:rPr>
          <w:rFonts w:ascii="Noto Sans" w:eastAsia="Times New Roman" w:hAnsi="Noto Sans" w:cs="Noto Sans"/>
          <w:sz w:val="22"/>
          <w:lang w:val="nl"/>
        </w:rPr>
      </w:pPr>
      <w:hyperlink r:id="rId7" w:history="1">
        <w:r w:rsidRPr="00344CB0">
          <w:rPr>
            <w:rStyle w:val="Hyperlink"/>
            <w:rFonts w:ascii="Noto Sans" w:eastAsia="Times New Roman" w:hAnsi="Noto Sans" w:cs="Noto Sans"/>
            <w:sz w:val="22"/>
            <w:lang w:val="nl"/>
          </w:rPr>
          <w:t>Domino Printing Sciences</w:t>
        </w:r>
      </w:hyperlink>
      <w:r w:rsidRPr="00344CB0">
        <w:rPr>
          <w:rFonts w:ascii="Noto Sans" w:eastAsia="Times New Roman" w:hAnsi="Noto Sans" w:cs="Noto Sans"/>
          <w:sz w:val="22"/>
          <w:lang w:val="nl"/>
        </w:rPr>
        <w:t xml:space="preserve"> (Domino) kondigt met trots de lancering aan van de </w:t>
      </w:r>
      <w:r w:rsidRPr="00344CB0">
        <w:rPr>
          <w:rFonts w:ascii="Noto Sans" w:eastAsia="Times New Roman" w:hAnsi="Noto Sans" w:cs="Noto Sans"/>
          <w:b/>
          <w:bCs/>
          <w:sz w:val="22"/>
          <w:lang w:val="nl"/>
        </w:rPr>
        <w:t xml:space="preserve">Ax560i </w:t>
      </w:r>
      <w:r w:rsidRPr="00344CB0">
        <w:rPr>
          <w:rFonts w:ascii="Noto Sans" w:eastAsia="Times New Roman" w:hAnsi="Noto Sans" w:cs="Noto Sans"/>
          <w:sz w:val="22"/>
          <w:lang w:val="nl"/>
        </w:rPr>
        <w:t xml:space="preserve">CIJ-printer, de nieuwste toevoeging aan het portfolio met 'generatie x' codeer- en markeeroplossingen. </w:t>
      </w:r>
    </w:p>
    <w:p w14:paraId="04D110BC" w14:textId="77777777" w:rsidR="00AF4E48" w:rsidRPr="00344CB0" w:rsidRDefault="00AF4E48" w:rsidP="00AF4E48">
      <w:pPr>
        <w:spacing w:line="240" w:lineRule="auto"/>
        <w:rPr>
          <w:rFonts w:ascii="Noto Sans" w:eastAsia="Times New Roman" w:hAnsi="Noto Sans" w:cs="Noto Sans"/>
          <w:sz w:val="22"/>
        </w:rPr>
      </w:pPr>
    </w:p>
    <w:p w14:paraId="046068F6" w14:textId="77777777" w:rsidR="00344CB0" w:rsidRDefault="00344CB0" w:rsidP="00AF4E48">
      <w:pPr>
        <w:spacing w:line="240" w:lineRule="auto"/>
        <w:rPr>
          <w:rFonts w:ascii="Noto Sans" w:eastAsia="Times New Roman" w:hAnsi="Noto Sans" w:cs="Noto Sans"/>
          <w:sz w:val="22"/>
          <w:lang w:val="nl"/>
        </w:rPr>
      </w:pPr>
      <w:r w:rsidRPr="00344CB0">
        <w:rPr>
          <w:rFonts w:ascii="Noto Sans" w:eastAsia="Times New Roman" w:hAnsi="Noto Sans" w:cs="Noto Sans"/>
          <w:sz w:val="22"/>
          <w:lang w:val="nl"/>
        </w:rPr>
        <w:t xml:space="preserve">Fabrikanten staan tegenwoordig onder toenemende druk door arbeidstekorten en hoog personeelsverloop onder operators, gecombineerd met de risico's en kosten van onverwachte of ongeplande downtime, wat de productieplanning en efficiëntie kan verstoren. 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bouwt voort op het succesvolle </w:t>
      </w:r>
      <w:r w:rsidRPr="00344CB0">
        <w:rPr>
          <w:rFonts w:ascii="Noto Sans" w:eastAsia="Times New Roman" w:hAnsi="Noto Sans" w:cs="Noto Sans"/>
          <w:b/>
          <w:bCs/>
          <w:sz w:val="22"/>
          <w:lang w:val="nl"/>
        </w:rPr>
        <w:t>Ax-Series</w:t>
      </w:r>
      <w:r w:rsidRPr="00344CB0">
        <w:rPr>
          <w:rFonts w:ascii="Noto Sans" w:eastAsia="Times New Roman" w:hAnsi="Noto Sans" w:cs="Noto Sans"/>
          <w:sz w:val="22"/>
          <w:lang w:val="nl"/>
        </w:rPr>
        <w:t>-platform en is ontwikkeld om fabrikanten te helpen hun productiviteit te behouden ondanks deze uitdagingen, waarbij geavanceerde mogelijkheden voor voorspellend onderhoud en intelligente tools voor kwaliteitsbeheer worden ingezet. De printer is ontworpen voor optimaal gebruiksgemak en biedt een consistente, betrouwbare werking, ongeacht wie er dienst heeft.</w:t>
      </w:r>
    </w:p>
    <w:p w14:paraId="7A4A7D63" w14:textId="77777777" w:rsidR="00344CB0" w:rsidRPr="00344CB0" w:rsidRDefault="00344CB0" w:rsidP="00AF4E48">
      <w:pPr>
        <w:spacing w:line="240" w:lineRule="auto"/>
        <w:rPr>
          <w:rFonts w:ascii="Noto Sans" w:eastAsia="Times New Roman" w:hAnsi="Noto Sans" w:cs="Noto Sans"/>
          <w:sz w:val="22"/>
        </w:rPr>
      </w:pPr>
    </w:p>
    <w:p w14:paraId="01A7650F" w14:textId="77777777" w:rsidR="00344CB0" w:rsidRDefault="00344CB0" w:rsidP="00AF4E48">
      <w:pPr>
        <w:spacing w:line="240" w:lineRule="auto"/>
        <w:rPr>
          <w:rFonts w:ascii="Noto Sans" w:hAnsi="Noto Sans" w:cs="Noto Sans"/>
          <w:sz w:val="22"/>
          <w:lang w:val="nl"/>
        </w:rPr>
      </w:pPr>
      <w:r w:rsidRPr="00344CB0">
        <w:rPr>
          <w:rFonts w:ascii="Noto Sans" w:hAnsi="Noto Sans" w:cs="Noto Sans"/>
          <w:sz w:val="22"/>
          <w:lang w:val="nl"/>
        </w:rPr>
        <w:t xml:space="preserve">De </w:t>
      </w:r>
      <w:r w:rsidRPr="00344CB0">
        <w:rPr>
          <w:rFonts w:ascii="Noto Sans" w:hAnsi="Noto Sans" w:cs="Noto Sans"/>
          <w:b/>
          <w:bCs/>
          <w:sz w:val="22"/>
          <w:lang w:val="nl"/>
        </w:rPr>
        <w:t>Ax560i</w:t>
      </w:r>
      <w:r w:rsidRPr="00344CB0">
        <w:rPr>
          <w:rFonts w:ascii="Noto Sans" w:hAnsi="Noto Sans" w:cs="Noto Sans"/>
          <w:sz w:val="22"/>
          <w:lang w:val="nl"/>
        </w:rPr>
        <w:t xml:space="preserve"> zal te zien zijn tijdens de PACK EXPO International in Chicago, Illinois, VS, van 18 t/m 21 oktober 2026. Bezoek Domino bij stand S-2843 om de technologie in actie te zien. </w:t>
      </w:r>
    </w:p>
    <w:p w14:paraId="5A54B667" w14:textId="77777777" w:rsidR="00344CB0" w:rsidRPr="00344CB0" w:rsidRDefault="00344CB0" w:rsidP="00AF4E48">
      <w:pPr>
        <w:spacing w:line="240" w:lineRule="auto"/>
        <w:rPr>
          <w:rFonts w:ascii="Noto Sans" w:hAnsi="Noto Sans" w:cs="Noto Sans"/>
          <w:sz w:val="22"/>
        </w:rPr>
      </w:pPr>
    </w:p>
    <w:p w14:paraId="0DDCB310" w14:textId="77777777" w:rsidR="00344CB0" w:rsidRDefault="00344CB0" w:rsidP="00AF4E48">
      <w:pPr>
        <w:spacing w:line="240" w:lineRule="auto"/>
        <w:rPr>
          <w:rFonts w:ascii="Noto Sans" w:eastAsia="Times New Roman" w:hAnsi="Noto Sans" w:cs="Noto Sans"/>
          <w:sz w:val="22"/>
          <w:lang w:val="nl"/>
        </w:rPr>
      </w:pPr>
      <w:r w:rsidRPr="00344CB0">
        <w:rPr>
          <w:rFonts w:ascii="Noto Sans" w:eastAsia="Times New Roman" w:hAnsi="Noto Sans" w:cs="Noto Sans"/>
          <w:sz w:val="22"/>
          <w:lang w:val="nl"/>
        </w:rPr>
        <w:t xml:space="preserve">"De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is ontwikkeld als direct antwoord op enkele van de grootste uitdagingen waar fabrikanten vandaag de dag voor staan", aldus Phil Parkins, Senior Product Manager, CIJ bij Domino Printing Sciences. "Onze klanten staan onder toenemende druk om meer te doen met minder. Ze moeten de groeiende productievraag in balans brengen met arbeidstekorten, hoog personeelsverloop onder operators en de kosten van ongeplande downtime.</w:t>
      </w:r>
    </w:p>
    <w:p w14:paraId="6AE5A02F" w14:textId="77777777" w:rsidR="00344CB0" w:rsidRPr="00344CB0" w:rsidRDefault="00344CB0" w:rsidP="00AF4E48">
      <w:pPr>
        <w:spacing w:line="240" w:lineRule="auto"/>
        <w:rPr>
          <w:rFonts w:ascii="Noto Sans" w:eastAsia="Times New Roman" w:hAnsi="Noto Sans" w:cs="Noto Sans"/>
          <w:sz w:val="22"/>
        </w:rPr>
      </w:pPr>
    </w:p>
    <w:p w14:paraId="66CE32A5" w14:textId="77777777" w:rsidR="00344CB0" w:rsidRPr="00344CB0" w:rsidRDefault="00344CB0" w:rsidP="00AF4E48">
      <w:pPr>
        <w:spacing w:line="240" w:lineRule="auto"/>
        <w:rPr>
          <w:rFonts w:ascii="Noto Sans" w:eastAsia="Times New Roman" w:hAnsi="Noto Sans" w:cs="Noto Sans"/>
          <w:sz w:val="22"/>
        </w:rPr>
      </w:pPr>
      <w:r w:rsidRPr="00344CB0">
        <w:rPr>
          <w:rFonts w:ascii="Noto Sans" w:eastAsia="Times New Roman" w:hAnsi="Noto Sans" w:cs="Noto Sans"/>
          <w:sz w:val="22"/>
          <w:lang w:val="nl"/>
        </w:rPr>
        <w:t xml:space="preserve">Met 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hebben we ons gericht op een oplossing die fabrikanten helpt betrouwbare productie te waarborgen. Door potentiële problemen te identificeren voordat ze tot downtime leiden, wordt consistente codering ondersteund en wordt de afhankelijkheid van gespecialiseerde operators verminderd. Het resultaat is een codeeroplossing die helpt om lijnen draaiende te houden, verstoringen minimaliseert en fabrikanten meer vertrouwen geeft in hun codeerprocessen."</w:t>
      </w:r>
    </w:p>
    <w:p w14:paraId="0F79D460" w14:textId="77777777" w:rsidR="00344CB0" w:rsidRDefault="00344CB0" w:rsidP="00AF4E48">
      <w:pPr>
        <w:spacing w:line="240" w:lineRule="auto"/>
        <w:rPr>
          <w:rFonts w:ascii="Noto Sans" w:eastAsia="Times New Roman" w:hAnsi="Noto Sans" w:cs="Noto Sans"/>
          <w:sz w:val="22"/>
          <w:lang w:val="nl"/>
        </w:rPr>
      </w:pPr>
      <w:r w:rsidRPr="00344CB0">
        <w:rPr>
          <w:rFonts w:ascii="Noto Sans" w:eastAsia="Times New Roman" w:hAnsi="Noto Sans" w:cs="Noto Sans"/>
          <w:sz w:val="22"/>
          <w:lang w:val="nl"/>
        </w:rPr>
        <w:t xml:space="preserve">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is gebaseerd op de drie kernprincipes '</w:t>
      </w:r>
      <w:r w:rsidRPr="00344CB0">
        <w:rPr>
          <w:rFonts w:ascii="Noto Sans" w:eastAsia="Times New Roman" w:hAnsi="Noto Sans" w:cs="Noto Sans"/>
          <w:b/>
          <w:bCs/>
          <w:sz w:val="22"/>
          <w:lang w:val="nl"/>
        </w:rPr>
        <w:t>Voorspellen, Voorkomen, Uitvoeren</w:t>
      </w:r>
      <w:r w:rsidRPr="00344CB0">
        <w:rPr>
          <w:rFonts w:ascii="Noto Sans" w:eastAsia="Times New Roman" w:hAnsi="Noto Sans" w:cs="Noto Sans"/>
          <w:sz w:val="22"/>
          <w:lang w:val="nl"/>
        </w:rPr>
        <w:t>' en is ontworpen om fabrikanten te helpen op onderhoudsbehoeften te anticiperen, codeerfouten te voorkomen en consistent te presteren tijdens elke dienst.</w:t>
      </w:r>
    </w:p>
    <w:p w14:paraId="409452BB" w14:textId="77777777" w:rsidR="00344CB0" w:rsidRPr="00344CB0" w:rsidRDefault="00344CB0" w:rsidP="00AF4E48">
      <w:pPr>
        <w:spacing w:line="240" w:lineRule="auto"/>
        <w:rPr>
          <w:rFonts w:ascii="Noto Sans" w:eastAsia="Times New Roman" w:hAnsi="Noto Sans" w:cs="Noto Sans"/>
          <w:sz w:val="22"/>
        </w:rPr>
      </w:pPr>
    </w:p>
    <w:p w14:paraId="6B3058B7" w14:textId="5D8DD251" w:rsidR="00344CB0" w:rsidRPr="00344CB0" w:rsidRDefault="00344CB0" w:rsidP="00AF4E48">
      <w:pPr>
        <w:spacing w:line="240" w:lineRule="auto"/>
        <w:rPr>
          <w:rFonts w:ascii="Noto Sans" w:eastAsia="Times New Roman" w:hAnsi="Noto Sans" w:cs="Noto Sans"/>
          <w:b/>
          <w:bCs/>
          <w:sz w:val="22"/>
        </w:rPr>
      </w:pPr>
      <w:r w:rsidRPr="00344CB0">
        <w:rPr>
          <w:rFonts w:ascii="Noto Sans" w:eastAsia="Times New Roman" w:hAnsi="Noto Sans" w:cs="Noto Sans"/>
          <w:b/>
          <w:bCs/>
          <w:sz w:val="22"/>
          <w:lang w:val="nl"/>
        </w:rPr>
        <w:t>Voorspel problemen voordat ze de productie beïnvloeden</w:t>
      </w:r>
    </w:p>
    <w:p w14:paraId="3DAE5CE0" w14:textId="77777777" w:rsidR="00344CB0" w:rsidRDefault="00344CB0" w:rsidP="00AF4E48">
      <w:pPr>
        <w:spacing w:line="240" w:lineRule="auto"/>
        <w:rPr>
          <w:rFonts w:ascii="Noto Sans" w:eastAsia="Times New Roman" w:hAnsi="Noto Sans" w:cs="Noto Sans"/>
          <w:sz w:val="22"/>
          <w:lang w:val="nl"/>
        </w:rPr>
      </w:pPr>
      <w:r w:rsidRPr="00344CB0">
        <w:rPr>
          <w:rFonts w:ascii="Noto Sans" w:eastAsia="Times New Roman" w:hAnsi="Noto Sans" w:cs="Noto Sans"/>
          <w:sz w:val="22"/>
          <w:lang w:val="nl"/>
        </w:rPr>
        <w:lastRenderedPageBreak/>
        <w:t xml:space="preserve">Op snelbewegende productielijnen telt elke seconde. De kosten van één uur downtime kunnen variëren van 36.000 dollar in de sector Fast-Moving Consumer Goods tot 2,3 miljoen dollar in de auto-industrie, zo blijkt uit een recent rapport van </w:t>
      </w:r>
      <w:hyperlink r:id="rId8" w:history="1">
        <w:r w:rsidRPr="00344CB0">
          <w:rPr>
            <w:rStyle w:val="Hyperlink"/>
            <w:rFonts w:ascii="Noto Sans" w:eastAsia="Times New Roman" w:hAnsi="Noto Sans" w:cs="Noto Sans"/>
            <w:sz w:val="22"/>
            <w:lang w:val="nl"/>
          </w:rPr>
          <w:t>Siemens</w:t>
        </w:r>
      </w:hyperlink>
      <w:r w:rsidRPr="00344CB0">
        <w:rPr>
          <w:rFonts w:ascii="Noto Sans" w:eastAsia="Times New Roman" w:hAnsi="Noto Sans" w:cs="Noto Sans"/>
          <w:sz w:val="22"/>
          <w:lang w:val="nl"/>
        </w:rPr>
        <w:t>. De</w:t>
      </w:r>
      <w:r w:rsidRPr="00344CB0">
        <w:rPr>
          <w:rFonts w:ascii="Noto Sans" w:eastAsia="Times New Roman" w:hAnsi="Noto Sans" w:cs="Noto Sans"/>
          <w:b/>
          <w:bCs/>
          <w:sz w:val="22"/>
          <w:lang w:val="nl"/>
        </w:rPr>
        <w:t xml:space="preserve"> Ax560i</w:t>
      </w:r>
      <w:r w:rsidRPr="00344CB0">
        <w:rPr>
          <w:rFonts w:ascii="Noto Sans" w:eastAsia="Times New Roman" w:hAnsi="Noto Sans" w:cs="Noto Sans"/>
          <w:sz w:val="22"/>
          <w:lang w:val="nl"/>
        </w:rPr>
        <w:t xml:space="preserve"> is ontworpen met deze cijfers in het achterhoofd om de uptime te maximaliseren en een constante printerprestatie te behouden. Dankzij geavanceerde ingebouwde diagnostische tools krijgt u meer inzicht in de status van de printer, wat proactief en voorspellend onderhoud ondersteunt. </w:t>
      </w:r>
    </w:p>
    <w:p w14:paraId="7719A9F1" w14:textId="77777777" w:rsidR="00344CB0" w:rsidRPr="00344CB0" w:rsidRDefault="00344CB0" w:rsidP="00AF4E48">
      <w:pPr>
        <w:spacing w:line="240" w:lineRule="auto"/>
        <w:rPr>
          <w:rFonts w:ascii="Noto Sans" w:eastAsia="Times New Roman" w:hAnsi="Noto Sans" w:cs="Noto Sans"/>
          <w:sz w:val="22"/>
        </w:rPr>
      </w:pPr>
    </w:p>
    <w:p w14:paraId="652DDA95" w14:textId="77777777" w:rsidR="00344CB0" w:rsidRPr="00344CB0" w:rsidRDefault="00344CB0" w:rsidP="00AF4E48">
      <w:pPr>
        <w:spacing w:line="240" w:lineRule="auto"/>
        <w:rPr>
          <w:rFonts w:ascii="Noto Sans" w:eastAsia="Times New Roman" w:hAnsi="Noto Sans" w:cs="Noto Sans"/>
          <w:sz w:val="22"/>
        </w:rPr>
      </w:pPr>
      <w:r w:rsidRPr="00344CB0">
        <w:rPr>
          <w:rFonts w:ascii="Noto Sans" w:eastAsia="Times New Roman" w:hAnsi="Noto Sans" w:cs="Noto Sans"/>
          <w:sz w:val="22"/>
          <w:lang w:val="nl"/>
        </w:rPr>
        <w:t>Oplossingen voor voorspellend onderhoud omvatten:</w:t>
      </w:r>
    </w:p>
    <w:p w14:paraId="2B2784D6" w14:textId="77777777" w:rsidR="00344CB0" w:rsidRPr="00344CB0" w:rsidRDefault="00344CB0" w:rsidP="00AF4E48">
      <w:pPr>
        <w:pStyle w:val="ListParagraph"/>
        <w:numPr>
          <w:ilvl w:val="0"/>
          <w:numId w:val="3"/>
        </w:numPr>
        <w:spacing w:after="0" w:line="240" w:lineRule="auto"/>
        <w:contextualSpacing w:val="0"/>
        <w:rPr>
          <w:rFonts w:ascii="Noto Sans" w:eastAsia="Times New Roman" w:hAnsi="Noto Sans" w:cs="Noto Sans"/>
          <w:kern w:val="0"/>
          <w:sz w:val="22"/>
          <w:szCs w:val="22"/>
          <w14:ligatures w14:val="none"/>
        </w:rPr>
      </w:pPr>
      <w:r w:rsidRPr="00344CB0">
        <w:rPr>
          <w:rFonts w:ascii="Noto Sans" w:eastAsia="Times New Roman" w:hAnsi="Noto Sans" w:cs="Noto Sans"/>
          <w:kern w:val="0"/>
          <w:sz w:val="22"/>
          <w:szCs w:val="22"/>
          <w:lang w:val="nl"/>
          <w14:ligatures w14:val="none"/>
        </w:rPr>
        <w:t xml:space="preserve">Geïntegreerde bewaking op componentniveau zorgt voor vroege waarschuwing bij potentiële problemen voordat deze zich voordoen. </w:t>
      </w:r>
    </w:p>
    <w:p w14:paraId="261FBF24" w14:textId="77777777" w:rsidR="00344CB0" w:rsidRPr="00344CB0" w:rsidRDefault="00344CB0" w:rsidP="00AF4E48">
      <w:pPr>
        <w:pStyle w:val="ListParagraph"/>
        <w:numPr>
          <w:ilvl w:val="0"/>
          <w:numId w:val="3"/>
        </w:numPr>
        <w:spacing w:after="0" w:line="240" w:lineRule="auto"/>
        <w:contextualSpacing w:val="0"/>
        <w:rPr>
          <w:rFonts w:ascii="Noto Sans" w:eastAsia="Times New Roman" w:hAnsi="Noto Sans" w:cs="Noto Sans"/>
          <w:kern w:val="0"/>
          <w:sz w:val="22"/>
          <w:szCs w:val="22"/>
          <w14:ligatures w14:val="none"/>
        </w:rPr>
      </w:pPr>
      <w:r w:rsidRPr="00344CB0">
        <w:rPr>
          <w:rFonts w:ascii="Noto Sans" w:eastAsia="Times New Roman" w:hAnsi="Noto Sans" w:cs="Noto Sans"/>
          <w:kern w:val="0"/>
          <w:sz w:val="22"/>
          <w:szCs w:val="22"/>
          <w:lang w:val="nl"/>
          <w14:ligatures w14:val="none"/>
        </w:rPr>
        <w:t xml:space="preserve">Voorspellende reinigingsbegeleiding stelt operators in staat om onderhoud in te plannen tijdens geplande productiestops, voordat de printkwaliteit wordt beïnvloed. </w:t>
      </w:r>
    </w:p>
    <w:p w14:paraId="2AF480CD" w14:textId="77777777" w:rsidR="00344CB0" w:rsidRPr="00344CB0" w:rsidRDefault="00344CB0" w:rsidP="00AF4E48">
      <w:pPr>
        <w:pStyle w:val="ListParagraph"/>
        <w:numPr>
          <w:ilvl w:val="0"/>
          <w:numId w:val="3"/>
        </w:numPr>
        <w:spacing w:after="0" w:line="240" w:lineRule="auto"/>
        <w:contextualSpacing w:val="0"/>
        <w:rPr>
          <w:rFonts w:ascii="Noto Sans" w:eastAsia="Times New Roman" w:hAnsi="Noto Sans" w:cs="Noto Sans"/>
          <w:kern w:val="0"/>
          <w:sz w:val="22"/>
          <w:szCs w:val="22"/>
          <w14:ligatures w14:val="none"/>
        </w:rPr>
      </w:pPr>
      <w:r w:rsidRPr="00344CB0">
        <w:rPr>
          <w:rFonts w:ascii="Noto Sans" w:eastAsia="Times New Roman" w:hAnsi="Noto Sans" w:cs="Noto Sans"/>
          <w:kern w:val="0"/>
          <w:sz w:val="22"/>
          <w:szCs w:val="22"/>
          <w:lang w:val="nl"/>
          <w14:ligatures w14:val="none"/>
        </w:rPr>
        <w:t xml:space="preserve">Geavanceerde clouddashboards bieden realtime inzicht in de status van de printer. Zo worden prestatiegegevens omgezet in bruikbare inzichten, zodat downtime wordt voorkomen en productieprocessen optimaal worden ingericht. </w:t>
      </w:r>
    </w:p>
    <w:p w14:paraId="00FDFF36" w14:textId="77777777" w:rsidR="00344CB0" w:rsidRPr="00344CB0" w:rsidRDefault="00344CB0" w:rsidP="00AF4E48">
      <w:pPr>
        <w:pStyle w:val="ListParagraph"/>
        <w:numPr>
          <w:ilvl w:val="0"/>
          <w:numId w:val="3"/>
        </w:numPr>
        <w:spacing w:after="0" w:line="240" w:lineRule="auto"/>
        <w:rPr>
          <w:rFonts w:ascii="Noto Sans" w:eastAsia="Times New Roman" w:hAnsi="Noto Sans" w:cs="Noto Sans"/>
          <w:kern w:val="0"/>
          <w:sz w:val="22"/>
          <w:szCs w:val="22"/>
          <w14:ligatures w14:val="none"/>
        </w:rPr>
      </w:pPr>
      <w:r w:rsidRPr="00344CB0">
        <w:rPr>
          <w:rFonts w:ascii="Noto Sans" w:eastAsia="Times New Roman" w:hAnsi="Noto Sans" w:cs="Noto Sans"/>
          <w:kern w:val="0"/>
          <w:sz w:val="22"/>
          <w:szCs w:val="22"/>
          <w:lang w:val="nl"/>
          <w14:ligatures w14:val="none"/>
        </w:rPr>
        <w:t>Dankzij de mogelijkheid om op afstand te werken kunnen ondersteuning en probleemoplossing eenvoudiger worden gefaciliteerd, terwijl servicebezoeken op locatie en langdurige downtime worden voorkomen.</w:t>
      </w:r>
    </w:p>
    <w:p w14:paraId="5076AC3D" w14:textId="77777777" w:rsidR="00344CB0" w:rsidRDefault="00344CB0" w:rsidP="00AF4E48">
      <w:pPr>
        <w:spacing w:line="240" w:lineRule="auto"/>
        <w:rPr>
          <w:rFonts w:ascii="Noto Sans" w:eastAsia="Times New Roman" w:hAnsi="Noto Sans" w:cs="Noto Sans"/>
          <w:sz w:val="22"/>
          <w:lang w:val="nl"/>
        </w:rPr>
      </w:pPr>
    </w:p>
    <w:p w14:paraId="2B3459B7" w14:textId="661B818A" w:rsidR="00344CB0" w:rsidRPr="00344CB0" w:rsidRDefault="00344CB0" w:rsidP="00AF4E48">
      <w:pPr>
        <w:spacing w:line="240" w:lineRule="auto"/>
        <w:rPr>
          <w:rFonts w:ascii="Noto Sans" w:eastAsia="Times New Roman" w:hAnsi="Noto Sans" w:cs="Noto Sans"/>
          <w:sz w:val="22"/>
        </w:rPr>
      </w:pPr>
      <w:r w:rsidRPr="00344CB0">
        <w:rPr>
          <w:rFonts w:ascii="Noto Sans" w:eastAsia="Times New Roman" w:hAnsi="Noto Sans" w:cs="Noto Sans"/>
          <w:sz w:val="22"/>
          <w:lang w:val="nl"/>
        </w:rPr>
        <w:t xml:space="preserve">Naast het helpen van operators om potentiële problemen te voorzien en te voorkomen, zijn de oplossingen voor voorspellend onderhoud van 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ontworpen om samen te werken met de </w:t>
      </w:r>
      <w:hyperlink r:id="rId9" w:history="1">
        <w:r w:rsidRPr="00344CB0">
          <w:rPr>
            <w:rStyle w:val="Hyperlink"/>
            <w:rFonts w:ascii="Noto Sans" w:eastAsia="Times New Roman" w:hAnsi="Noto Sans" w:cs="Noto Sans"/>
            <w:b/>
            <w:bCs/>
            <w:sz w:val="22"/>
            <w:lang w:val="nl"/>
          </w:rPr>
          <w:t>SafeGuard</w:t>
        </w:r>
      </w:hyperlink>
      <w:r w:rsidRPr="00344CB0">
        <w:rPr>
          <w:rFonts w:ascii="Noto Sans" w:eastAsia="Times New Roman" w:hAnsi="Noto Sans" w:cs="Noto Sans"/>
          <w:b/>
          <w:bCs/>
          <w:sz w:val="22"/>
          <w:lang w:val="nl"/>
        </w:rPr>
        <w:t>-</w:t>
      </w:r>
      <w:r w:rsidRPr="00344CB0">
        <w:rPr>
          <w:rFonts w:ascii="Noto Sans" w:eastAsia="Times New Roman" w:hAnsi="Noto Sans" w:cs="Noto Sans"/>
          <w:sz w:val="22"/>
          <w:lang w:val="nl"/>
        </w:rPr>
        <w:t>service van Domino. Hiermee wordt snellere probleemoplossing ondersteund zonder dat er servicebezoeken op locatie nodig zijn.</w:t>
      </w:r>
    </w:p>
    <w:p w14:paraId="55263551" w14:textId="77777777" w:rsidR="00344CB0" w:rsidRDefault="00344CB0" w:rsidP="00AF4E48">
      <w:pPr>
        <w:spacing w:line="240" w:lineRule="auto"/>
        <w:rPr>
          <w:rFonts w:ascii="Noto Sans" w:hAnsi="Noto Sans" w:cs="Noto Sans"/>
          <w:b/>
          <w:bCs/>
          <w:sz w:val="22"/>
          <w:lang w:val="nl"/>
        </w:rPr>
      </w:pPr>
    </w:p>
    <w:p w14:paraId="443B43FA" w14:textId="7DF93C5E" w:rsidR="00344CB0" w:rsidRDefault="00344CB0" w:rsidP="00AF4E48">
      <w:pPr>
        <w:spacing w:line="240" w:lineRule="auto"/>
        <w:rPr>
          <w:rFonts w:ascii="Noto Sans" w:hAnsi="Noto Sans" w:cs="Noto Sans"/>
          <w:sz w:val="22"/>
          <w:lang w:val="nl"/>
        </w:rPr>
      </w:pPr>
      <w:r w:rsidRPr="00344CB0">
        <w:rPr>
          <w:rFonts w:ascii="Noto Sans" w:hAnsi="Noto Sans" w:cs="Noto Sans"/>
          <w:b/>
          <w:bCs/>
          <w:sz w:val="22"/>
          <w:lang w:val="nl"/>
        </w:rPr>
        <w:t xml:space="preserve">Voorkom codeer- en etiketteerfouten </w:t>
      </w:r>
    </w:p>
    <w:p w14:paraId="685E3EF5" w14:textId="35D840D0" w:rsidR="00344CB0" w:rsidRPr="00344CB0" w:rsidRDefault="00344CB0" w:rsidP="00AF4E48">
      <w:pPr>
        <w:spacing w:line="240" w:lineRule="auto"/>
        <w:rPr>
          <w:rFonts w:ascii="Noto Sans" w:eastAsia="Times New Roman" w:hAnsi="Noto Sans" w:cs="Noto Sans"/>
          <w:sz w:val="22"/>
        </w:rPr>
      </w:pPr>
      <w:r w:rsidRPr="00344CB0">
        <w:rPr>
          <w:rFonts w:ascii="Noto Sans" w:hAnsi="Noto Sans" w:cs="Noto Sans"/>
          <w:sz w:val="22"/>
          <w:lang w:val="nl"/>
        </w:rPr>
        <w:t xml:space="preserve">Producten die onjuist zijn gecodeerd, kunnen een grote oorzaak zijn van onnodige verspilling in de productie, wat fabrikanten veel tijd en geld kost om te herstellen. Met de toenemende aandacht voor duurzaamheid en afvalvermindering is de </w:t>
      </w:r>
      <w:r w:rsidRPr="00344CB0">
        <w:rPr>
          <w:rFonts w:ascii="Noto Sans" w:hAnsi="Noto Sans" w:cs="Noto Sans"/>
          <w:b/>
          <w:bCs/>
          <w:sz w:val="22"/>
          <w:lang w:val="nl"/>
        </w:rPr>
        <w:t>Ax560i</w:t>
      </w:r>
      <w:r w:rsidRPr="00344CB0">
        <w:rPr>
          <w:rFonts w:ascii="Noto Sans" w:hAnsi="Noto Sans" w:cs="Noto Sans"/>
          <w:sz w:val="22"/>
          <w:lang w:val="nl"/>
        </w:rPr>
        <w:t xml:space="preserve"> ontwikkeld om te helpen bij het leveren van consistent, hoogwaardig coderen, met nieuwe hardwarefuncties die zijn ontworpen om de nauwkeurigheid en betrouwbaarheid van het coderen te verbeteren: </w:t>
      </w:r>
    </w:p>
    <w:p w14:paraId="463A39D3" w14:textId="77777777" w:rsidR="00344CB0" w:rsidRDefault="00344CB0" w:rsidP="00AF4E48">
      <w:pPr>
        <w:spacing w:line="240" w:lineRule="auto"/>
        <w:rPr>
          <w:rFonts w:ascii="Noto Sans" w:eastAsia="Times New Roman" w:hAnsi="Noto Sans" w:cs="Noto Sans"/>
          <w:sz w:val="22"/>
          <w:lang w:val="nl"/>
        </w:rPr>
      </w:pPr>
    </w:p>
    <w:p w14:paraId="02A22712" w14:textId="30ABB48C" w:rsidR="00344CB0" w:rsidRPr="00344CB0" w:rsidRDefault="00344CB0" w:rsidP="00AF4E48">
      <w:pPr>
        <w:spacing w:line="240" w:lineRule="auto"/>
        <w:rPr>
          <w:rFonts w:ascii="Noto Sans" w:eastAsia="Times New Roman" w:hAnsi="Noto Sans" w:cs="Noto Sans"/>
          <w:sz w:val="22"/>
        </w:rPr>
      </w:pPr>
      <w:r w:rsidRPr="00344CB0">
        <w:rPr>
          <w:rFonts w:ascii="Noto Sans" w:eastAsia="Times New Roman" w:hAnsi="Noto Sans" w:cs="Noto Sans"/>
          <w:sz w:val="22"/>
          <w:lang w:val="nl"/>
        </w:rPr>
        <w:t xml:space="preserve">De functies voor foutpreventie omvatten: </w:t>
      </w:r>
    </w:p>
    <w:p w14:paraId="21C1821B" w14:textId="77777777" w:rsidR="00344CB0" w:rsidRPr="00344CB0" w:rsidRDefault="00344CB0" w:rsidP="00AF4E48">
      <w:pPr>
        <w:pStyle w:val="ListParagraph"/>
        <w:numPr>
          <w:ilvl w:val="0"/>
          <w:numId w:val="2"/>
        </w:numPr>
        <w:spacing w:after="0" w:line="240" w:lineRule="auto"/>
        <w:contextualSpacing w:val="0"/>
        <w:rPr>
          <w:rFonts w:ascii="Noto Sans" w:hAnsi="Noto Sans" w:cs="Noto Sans"/>
          <w:sz w:val="22"/>
          <w:szCs w:val="22"/>
        </w:rPr>
      </w:pPr>
      <w:r w:rsidRPr="00344CB0">
        <w:rPr>
          <w:rFonts w:ascii="Noto Sans" w:hAnsi="Noto Sans" w:cs="Noto Sans"/>
          <w:sz w:val="22"/>
          <w:szCs w:val="22"/>
          <w:lang w:val="nl"/>
        </w:rPr>
        <w:t xml:space="preserve">Geavanceerd </w:t>
      </w:r>
      <w:r w:rsidRPr="00344CB0">
        <w:rPr>
          <w:rFonts w:ascii="Noto Sans" w:hAnsi="Noto Sans" w:cs="Noto Sans"/>
          <w:b/>
          <w:bCs/>
          <w:sz w:val="22"/>
          <w:szCs w:val="22"/>
          <w:lang w:val="nl"/>
        </w:rPr>
        <w:t>CleanAssist-</w:t>
      </w:r>
      <w:r w:rsidRPr="00344CB0">
        <w:rPr>
          <w:rFonts w:ascii="Noto Sans" w:hAnsi="Noto Sans" w:cs="Noto Sans"/>
          <w:sz w:val="22"/>
          <w:szCs w:val="22"/>
          <w:lang w:val="nl"/>
        </w:rPr>
        <w:t xml:space="preserve">reinigingssysteem: Domino's nieuwste geautomatiseerde reinigingsoplossing voor inkjetprintkoppen, ontworpen om reinigingsprocessen te stroomlijnen en een optimale printkwaliteit te behouden. </w:t>
      </w:r>
    </w:p>
    <w:p w14:paraId="17A911DE" w14:textId="77777777" w:rsidR="00344CB0" w:rsidRPr="00344CB0" w:rsidRDefault="00344CB0" w:rsidP="00AF4E48">
      <w:pPr>
        <w:pStyle w:val="ListParagraph"/>
        <w:numPr>
          <w:ilvl w:val="0"/>
          <w:numId w:val="2"/>
        </w:numPr>
        <w:spacing w:after="0" w:line="240" w:lineRule="auto"/>
        <w:contextualSpacing w:val="0"/>
        <w:rPr>
          <w:rFonts w:ascii="Noto Sans" w:eastAsia="Times New Roman" w:hAnsi="Noto Sans" w:cs="Noto Sans"/>
          <w:kern w:val="0"/>
          <w:sz w:val="22"/>
          <w:szCs w:val="22"/>
          <w14:ligatures w14:val="none"/>
        </w:rPr>
      </w:pPr>
      <w:r w:rsidRPr="00344CB0">
        <w:rPr>
          <w:rFonts w:ascii="Noto Sans" w:hAnsi="Noto Sans" w:cs="Noto Sans"/>
          <w:sz w:val="22"/>
          <w:szCs w:val="22"/>
          <w:lang w:val="nl"/>
        </w:rPr>
        <w:t>Nozzleafsluiting zorgt ervoor dat u na een geplande stop direct en betrouwbaar kunt starten, om downtime en verspilling te verminderen.</w:t>
      </w:r>
    </w:p>
    <w:p w14:paraId="4C1F23C6" w14:textId="77777777" w:rsidR="00344CB0" w:rsidRPr="00344CB0" w:rsidRDefault="00344CB0" w:rsidP="00AF4E48">
      <w:pPr>
        <w:pStyle w:val="ListParagraph"/>
        <w:numPr>
          <w:ilvl w:val="0"/>
          <w:numId w:val="2"/>
        </w:numPr>
        <w:spacing w:after="0" w:line="240" w:lineRule="auto"/>
        <w:contextualSpacing w:val="0"/>
        <w:rPr>
          <w:rFonts w:ascii="Noto Sans" w:eastAsia="Times New Roman" w:hAnsi="Noto Sans" w:cs="Noto Sans"/>
          <w:kern w:val="0"/>
          <w:sz w:val="22"/>
          <w:szCs w:val="22"/>
          <w14:ligatures w14:val="none"/>
        </w:rPr>
      </w:pPr>
      <w:r w:rsidRPr="00344CB0">
        <w:rPr>
          <w:rFonts w:ascii="Noto Sans" w:eastAsia="Times New Roman" w:hAnsi="Noto Sans" w:cs="Noto Sans"/>
          <w:kern w:val="0"/>
          <w:sz w:val="22"/>
          <w:szCs w:val="22"/>
          <w:lang w:val="nl"/>
          <w14:ligatures w14:val="none"/>
        </w:rPr>
        <w:lastRenderedPageBreak/>
        <w:t>Geïntegreerd luchtdroogsysteem dat helpt de printkop te beschermen en consistente prestaties te handhaven in uitdagende productieomgevingen, waaronder vochtige en natte omstandigheden.</w:t>
      </w:r>
    </w:p>
    <w:p w14:paraId="0E24ED8E" w14:textId="77777777" w:rsidR="00344CB0" w:rsidRDefault="00344CB0" w:rsidP="00AF4E48">
      <w:pPr>
        <w:spacing w:line="240" w:lineRule="auto"/>
        <w:rPr>
          <w:rFonts w:ascii="Noto Sans" w:eastAsia="Times New Roman" w:hAnsi="Noto Sans" w:cs="Noto Sans"/>
          <w:sz w:val="22"/>
          <w:lang w:val="nl"/>
        </w:rPr>
      </w:pPr>
    </w:p>
    <w:p w14:paraId="61AC509F" w14:textId="18444558" w:rsidR="00344CB0" w:rsidRPr="00344CB0" w:rsidRDefault="00344CB0" w:rsidP="00AF4E48">
      <w:pPr>
        <w:spacing w:line="240" w:lineRule="auto"/>
        <w:rPr>
          <w:rFonts w:ascii="Noto Sans" w:eastAsia="Times New Roman" w:hAnsi="Noto Sans" w:cs="Noto Sans"/>
          <w:sz w:val="22"/>
        </w:rPr>
      </w:pPr>
      <w:r w:rsidRPr="00344CB0">
        <w:rPr>
          <w:rFonts w:ascii="Noto Sans" w:eastAsia="Times New Roman" w:hAnsi="Noto Sans" w:cs="Noto Sans"/>
          <w:sz w:val="22"/>
          <w:lang w:val="nl"/>
        </w:rPr>
        <w:t xml:space="preserve">Naast het printen zorgt 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voor hogere codeerkwaliteit en preventie van etiketteerfouten. Gecentraliseerd berichtenbeheer via </w:t>
      </w:r>
      <w:r w:rsidRPr="00344CB0">
        <w:rPr>
          <w:rFonts w:ascii="Noto Sans" w:eastAsia="Times New Roman" w:hAnsi="Noto Sans" w:cs="Noto Sans"/>
          <w:b/>
          <w:bCs/>
          <w:sz w:val="22"/>
          <w:lang w:val="nl"/>
        </w:rPr>
        <w:t>Domino Designer</w:t>
      </w:r>
      <w:r w:rsidRPr="00344CB0">
        <w:rPr>
          <w:rFonts w:ascii="Noto Sans" w:eastAsia="Times New Roman" w:hAnsi="Noto Sans" w:cs="Noto Sans"/>
          <w:sz w:val="22"/>
          <w:lang w:val="nl"/>
        </w:rPr>
        <w:t xml:space="preserve"> helpt om consistente code-implementatie te waarborgen. 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kan ook worden geleverd als onderdeel van een volledig geïntegreerde oplossing, samen met de codeerautomatiserings- en vision-systemen van Domino, om de kans op menselijke fouten verder te verkleinen.</w:t>
      </w:r>
    </w:p>
    <w:p w14:paraId="33109671" w14:textId="77777777" w:rsidR="00344CB0" w:rsidRDefault="00344CB0" w:rsidP="00AF4E48">
      <w:pPr>
        <w:spacing w:line="240" w:lineRule="auto"/>
        <w:rPr>
          <w:rFonts w:ascii="Noto Sans" w:eastAsia="Times New Roman" w:hAnsi="Noto Sans" w:cs="Noto Sans"/>
          <w:b/>
          <w:bCs/>
          <w:sz w:val="22"/>
          <w:lang w:val="nl"/>
        </w:rPr>
      </w:pPr>
    </w:p>
    <w:p w14:paraId="2FD0792B" w14:textId="77777777" w:rsidR="00344CB0" w:rsidRDefault="00344CB0" w:rsidP="00AF4E48">
      <w:pPr>
        <w:spacing w:line="240" w:lineRule="auto"/>
        <w:rPr>
          <w:rFonts w:ascii="Noto Sans" w:eastAsia="Times New Roman" w:hAnsi="Noto Sans" w:cs="Noto Sans"/>
          <w:b/>
          <w:bCs/>
          <w:sz w:val="22"/>
          <w:lang w:val="nl"/>
        </w:rPr>
      </w:pPr>
      <w:r w:rsidRPr="00344CB0">
        <w:rPr>
          <w:rFonts w:ascii="Noto Sans" w:eastAsia="Times New Roman" w:hAnsi="Noto Sans" w:cs="Noto Sans"/>
          <w:b/>
          <w:bCs/>
          <w:sz w:val="22"/>
          <w:lang w:val="nl"/>
        </w:rPr>
        <w:t>Betrouwbare prestaties, dienst na dienst</w:t>
      </w:r>
    </w:p>
    <w:p w14:paraId="05CC5194" w14:textId="77777777" w:rsidR="00344CB0" w:rsidRDefault="00344CB0" w:rsidP="00AF4E48">
      <w:pPr>
        <w:spacing w:line="240" w:lineRule="auto"/>
        <w:rPr>
          <w:rFonts w:ascii="Noto Sans" w:eastAsia="Times New Roman" w:hAnsi="Noto Sans" w:cs="Noto Sans"/>
          <w:sz w:val="22"/>
          <w:lang w:val="nl"/>
        </w:rPr>
      </w:pPr>
      <w:r w:rsidRPr="00344CB0">
        <w:rPr>
          <w:rFonts w:ascii="Noto Sans" w:eastAsia="Times New Roman" w:hAnsi="Noto Sans" w:cs="Noto Sans"/>
          <w:sz w:val="22"/>
          <w:lang w:val="nl"/>
        </w:rPr>
        <w:t xml:space="preserve">Omdat fabrikanten onder toenemende druk staan om meer te bereiken met minder middelen, is 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ontworpen met aandacht voor de ervaring en het gebruiksgemak voor de operator. Dit zorgt ervoor dat productielijnen soepel blijven draaien, ongeacht wie er op dat moment dienst heeft.</w:t>
      </w:r>
    </w:p>
    <w:p w14:paraId="204C57D3" w14:textId="77777777" w:rsidR="00344CB0" w:rsidRPr="00344CB0" w:rsidRDefault="00344CB0" w:rsidP="00AF4E48">
      <w:pPr>
        <w:spacing w:line="240" w:lineRule="auto"/>
        <w:rPr>
          <w:rFonts w:ascii="Noto Sans" w:eastAsia="Times New Roman" w:hAnsi="Noto Sans" w:cs="Noto Sans"/>
          <w:sz w:val="22"/>
        </w:rPr>
      </w:pPr>
    </w:p>
    <w:p w14:paraId="0A62592F" w14:textId="77777777" w:rsidR="00344CB0" w:rsidRPr="00344CB0" w:rsidRDefault="00344CB0" w:rsidP="00AF4E48">
      <w:pPr>
        <w:pStyle w:val="ListParagraph"/>
        <w:numPr>
          <w:ilvl w:val="0"/>
          <w:numId w:val="1"/>
        </w:numPr>
        <w:spacing w:after="0" w:line="240" w:lineRule="auto"/>
        <w:contextualSpacing w:val="0"/>
        <w:rPr>
          <w:rFonts w:ascii="Noto Sans" w:hAnsi="Noto Sans" w:cs="Noto Sans"/>
          <w:sz w:val="22"/>
          <w:szCs w:val="22"/>
        </w:rPr>
      </w:pPr>
      <w:r w:rsidRPr="00344CB0">
        <w:rPr>
          <w:rFonts w:ascii="Noto Sans" w:eastAsia="Times New Roman" w:hAnsi="Noto Sans" w:cs="Noto Sans"/>
          <w:kern w:val="0"/>
          <w:sz w:val="22"/>
          <w:szCs w:val="22"/>
          <w:lang w:val="nl"/>
          <w14:ligatures w14:val="none"/>
        </w:rPr>
        <w:t>De opnieuw ontworpen printkop vereenvoudigt routinematig onderhoud en servicebeurten, waardoor interventie door de operator wordt verminderd en operationele efficiëntie wordt verbeterd.</w:t>
      </w:r>
    </w:p>
    <w:p w14:paraId="7A041F4F" w14:textId="77777777" w:rsidR="00344CB0" w:rsidRPr="00344CB0" w:rsidRDefault="00344CB0" w:rsidP="00AF4E48">
      <w:pPr>
        <w:pStyle w:val="ListParagraph"/>
        <w:numPr>
          <w:ilvl w:val="0"/>
          <w:numId w:val="1"/>
        </w:numPr>
        <w:spacing w:after="0" w:line="240" w:lineRule="auto"/>
        <w:contextualSpacing w:val="0"/>
        <w:rPr>
          <w:rFonts w:ascii="Noto Sans" w:hAnsi="Noto Sans" w:cs="Noto Sans"/>
          <w:sz w:val="22"/>
          <w:szCs w:val="22"/>
        </w:rPr>
      </w:pPr>
      <w:r w:rsidRPr="00344CB0">
        <w:rPr>
          <w:rFonts w:ascii="Noto Sans" w:eastAsia="Times New Roman" w:hAnsi="Noto Sans" w:cs="Noto Sans"/>
          <w:b/>
          <w:bCs/>
          <w:kern w:val="0"/>
          <w:sz w:val="22"/>
          <w:szCs w:val="22"/>
          <w:lang w:val="nl"/>
          <w14:ligatures w14:val="none"/>
        </w:rPr>
        <w:t>CleanAssist</w:t>
      </w:r>
      <w:r w:rsidRPr="00344CB0">
        <w:rPr>
          <w:rFonts w:ascii="Noto Sans" w:eastAsia="Times New Roman" w:hAnsi="Noto Sans" w:cs="Noto Sans"/>
          <w:kern w:val="0"/>
          <w:sz w:val="22"/>
          <w:szCs w:val="22"/>
          <w:lang w:val="nl"/>
          <w14:ligatures w14:val="none"/>
        </w:rPr>
        <w:t xml:space="preserve"> maakt het reinigen eenvoudiger en vermindert de blootstelling van de operator aan oplosmiddelen. Door het gebruik van make-up te optimaliseren, kunnen fabrikanten het totale gebruik van verbruiksartikelen verlagen en hun bredere doelstellingen op het gebied van duurzaamheid en MVO ondersteunen.</w:t>
      </w:r>
    </w:p>
    <w:p w14:paraId="0B322598" w14:textId="77777777" w:rsidR="00344CB0" w:rsidRPr="00344CB0" w:rsidRDefault="00344CB0" w:rsidP="00AF4E48">
      <w:pPr>
        <w:pStyle w:val="ListParagraph"/>
        <w:numPr>
          <w:ilvl w:val="0"/>
          <w:numId w:val="1"/>
        </w:numPr>
        <w:spacing w:after="0" w:line="240" w:lineRule="auto"/>
        <w:rPr>
          <w:rFonts w:ascii="Noto Sans" w:eastAsia="Times New Roman" w:hAnsi="Noto Sans" w:cs="Noto Sans"/>
          <w:kern w:val="0"/>
          <w:sz w:val="22"/>
          <w:szCs w:val="22"/>
          <w14:ligatures w14:val="none"/>
        </w:rPr>
      </w:pPr>
      <w:r w:rsidRPr="00344CB0">
        <w:rPr>
          <w:rFonts w:ascii="Noto Sans" w:eastAsia="Times New Roman" w:hAnsi="Noto Sans" w:cs="Noto Sans"/>
          <w:kern w:val="0"/>
          <w:sz w:val="22"/>
          <w:szCs w:val="22"/>
          <w:lang w:val="nl"/>
          <w14:ligatures w14:val="none"/>
        </w:rPr>
        <w:t xml:space="preserve">De vertrouwde, intuïtieve </w:t>
      </w:r>
      <w:r w:rsidRPr="00344CB0">
        <w:rPr>
          <w:rFonts w:ascii="Noto Sans" w:eastAsia="Times New Roman" w:hAnsi="Noto Sans" w:cs="Noto Sans"/>
          <w:b/>
          <w:bCs/>
          <w:kern w:val="0"/>
          <w:sz w:val="22"/>
          <w:szCs w:val="22"/>
          <w:lang w:val="nl"/>
          <w14:ligatures w14:val="none"/>
        </w:rPr>
        <w:t>QuickStep 3</w:t>
      </w:r>
      <w:r w:rsidRPr="00344CB0">
        <w:rPr>
          <w:rFonts w:ascii="Noto Sans" w:eastAsia="Times New Roman" w:hAnsi="Noto Sans" w:cs="Noto Sans"/>
          <w:kern w:val="0"/>
          <w:sz w:val="22"/>
          <w:szCs w:val="22"/>
          <w:lang w:val="nl"/>
          <w14:ligatures w14:val="none"/>
        </w:rPr>
        <w:t>-gebruikersinterface is ontworpen om operators van alle ervaringsniveaus te ondersteunen. Dit zorgt ervoor dat de benodigde training wordt beperkt en dat het risico op codeer- en etiketteerfouten wordt verkleind. Er zijn nieuwe operatorwizards toegevoegd om ondersteuning te bieden bij belangrijke functies en de bediening te stroomlijnen.</w:t>
      </w:r>
    </w:p>
    <w:p w14:paraId="38146CC7" w14:textId="77777777" w:rsidR="00344CB0" w:rsidRDefault="00344CB0" w:rsidP="00AF4E48">
      <w:pPr>
        <w:spacing w:line="240" w:lineRule="auto"/>
        <w:rPr>
          <w:rFonts w:ascii="Noto Sans" w:eastAsia="Times New Roman" w:hAnsi="Noto Sans" w:cs="Noto Sans"/>
          <w:sz w:val="22"/>
          <w:lang w:val="nl"/>
        </w:rPr>
      </w:pPr>
    </w:p>
    <w:p w14:paraId="1DD8F07E" w14:textId="42C91AC2" w:rsidR="00344CB0" w:rsidRDefault="00344CB0" w:rsidP="00AF4E48">
      <w:pPr>
        <w:spacing w:line="240" w:lineRule="auto"/>
        <w:rPr>
          <w:rFonts w:ascii="Noto Sans" w:eastAsia="Times New Roman" w:hAnsi="Noto Sans" w:cs="Noto Sans"/>
          <w:sz w:val="22"/>
          <w:lang w:val="nl"/>
        </w:rPr>
      </w:pPr>
      <w:r w:rsidRPr="00344CB0">
        <w:rPr>
          <w:rFonts w:ascii="Noto Sans" w:eastAsia="Times New Roman" w:hAnsi="Noto Sans" w:cs="Noto Sans"/>
          <w:sz w:val="22"/>
          <w:lang w:val="nl"/>
        </w:rPr>
        <w:t xml:space="preserve">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ondersteunt standaardisatie binnen verschillende productieomgevingen dankzij geavanceerde mogelijkheden voor smart factory-integratie, waaronder de industriestandaard Ethernet/IP- en OPC-UA-protocollen. Door het gebruik van het </w:t>
      </w:r>
      <w:r w:rsidRPr="00344CB0">
        <w:rPr>
          <w:rFonts w:ascii="Noto Sans" w:eastAsia="Times New Roman" w:hAnsi="Noto Sans" w:cs="Noto Sans"/>
          <w:b/>
          <w:bCs/>
          <w:sz w:val="22"/>
          <w:lang w:val="nl"/>
        </w:rPr>
        <w:t>Dynamark</w:t>
      </w:r>
      <w:r w:rsidRPr="00344CB0">
        <w:rPr>
          <w:rFonts w:ascii="Noto Sans" w:eastAsia="Times New Roman" w:hAnsi="Noto Sans" w:cs="Noto Sans"/>
          <w:sz w:val="22"/>
          <w:lang w:val="nl"/>
        </w:rPr>
        <w:t xml:space="preserve">-protocol van Domino wordt de integratie verder vereenvoudigd. 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wordt hiermee naadloos afgestemd op het volledige portfolio voor coderen en markeren van Domino, wat zorgt voor consistente markering over meerdere productielijnen en locaties heen. </w:t>
      </w:r>
    </w:p>
    <w:p w14:paraId="09C81AB9" w14:textId="77777777" w:rsidR="00344CB0" w:rsidRPr="00344CB0" w:rsidRDefault="00344CB0" w:rsidP="00AF4E48">
      <w:pPr>
        <w:spacing w:line="240" w:lineRule="auto"/>
        <w:rPr>
          <w:rFonts w:ascii="Noto Sans" w:eastAsia="Times New Roman" w:hAnsi="Noto Sans" w:cs="Noto Sans"/>
          <w:sz w:val="22"/>
        </w:rPr>
      </w:pPr>
    </w:p>
    <w:p w14:paraId="268ED510" w14:textId="77777777" w:rsidR="00344CB0" w:rsidRDefault="00344CB0" w:rsidP="00AF4E48">
      <w:pPr>
        <w:spacing w:line="240" w:lineRule="auto"/>
        <w:rPr>
          <w:rFonts w:ascii="Noto Sans" w:eastAsia="Times New Roman" w:hAnsi="Noto Sans" w:cs="Noto Sans"/>
          <w:sz w:val="22"/>
          <w:lang w:val="nl"/>
        </w:rPr>
      </w:pPr>
      <w:r w:rsidRPr="00344CB0">
        <w:rPr>
          <w:rFonts w:ascii="Noto Sans" w:eastAsia="Times New Roman" w:hAnsi="Noto Sans" w:cs="Noto Sans"/>
          <w:sz w:val="22"/>
          <w:lang w:val="nl"/>
        </w:rPr>
        <w:lastRenderedPageBreak/>
        <w:t xml:space="preserve">"De nieuwste ontwikkeling binnen het 'generatie x' assortiment van Domino voor coderen en markeren, 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laat zien hoe we oplossingen voor voorspellend onderhoud en intelligente hardware combineren om onze klanten te helpen bij het realiseren van betrouwbaarder en efficiënter productcoderen", aldus Tom Woodford, Head of Inkjet bij Domino Printing Sciences. "In combinatie met de geautomatiseerde codeer- en verificatiesystemen van Domino vormt de </w:t>
      </w:r>
      <w:r w:rsidRPr="00344CB0">
        <w:rPr>
          <w:rFonts w:ascii="Noto Sans" w:eastAsia="Times New Roman" w:hAnsi="Noto Sans" w:cs="Noto Sans"/>
          <w:b/>
          <w:bCs/>
          <w:sz w:val="22"/>
          <w:lang w:val="nl"/>
        </w:rPr>
        <w:t>Ax560i</w:t>
      </w:r>
      <w:r w:rsidRPr="00344CB0">
        <w:rPr>
          <w:rFonts w:ascii="Noto Sans" w:eastAsia="Times New Roman" w:hAnsi="Noto Sans" w:cs="Noto Sans"/>
          <w:sz w:val="22"/>
          <w:lang w:val="nl"/>
        </w:rPr>
        <w:t xml:space="preserve"> onderdeel van een compleet ecosysteem voor coderen. Dit helpt onze klanten om problemen te voorspellen, fouten te voorkomen en de zekerheid te hebben dat hun lijnen dienst na dienst betrouwbaar blijven draaien."</w:t>
      </w:r>
    </w:p>
    <w:p w14:paraId="4912A6E6" w14:textId="77777777" w:rsidR="00344CB0" w:rsidRPr="00344CB0" w:rsidRDefault="00344CB0" w:rsidP="00AF4E48">
      <w:pPr>
        <w:spacing w:line="240" w:lineRule="auto"/>
        <w:rPr>
          <w:rFonts w:ascii="Noto Sans" w:eastAsia="Times New Roman" w:hAnsi="Noto Sans" w:cs="Noto Sans"/>
          <w:sz w:val="22"/>
        </w:rPr>
      </w:pPr>
    </w:p>
    <w:p w14:paraId="50907EA2" w14:textId="1B94E6E7" w:rsidR="00344CB0" w:rsidRDefault="00344CB0" w:rsidP="00AF4E48">
      <w:pPr>
        <w:spacing w:line="240" w:lineRule="auto"/>
        <w:rPr>
          <w:rFonts w:ascii="Noto Sans" w:eastAsia="Times New Roman" w:hAnsi="Noto Sans" w:cs="Noto Sans"/>
          <w:sz w:val="22"/>
          <w:lang w:val="nl"/>
        </w:rPr>
      </w:pPr>
      <w:r w:rsidRPr="00344CB0">
        <w:rPr>
          <w:rFonts w:ascii="Noto Sans" w:eastAsia="Times New Roman" w:hAnsi="Noto Sans" w:cs="Noto Sans"/>
          <w:sz w:val="22"/>
          <w:lang w:val="nl"/>
        </w:rPr>
        <w:t xml:space="preserve">De toenemende productievraag vraagt om slimmere en intuïtievere oplossingen. Ontdek hoe de </w:t>
      </w:r>
      <w:hyperlink r:id="rId10" w:history="1">
        <w:r w:rsidRPr="00344CB0">
          <w:rPr>
            <w:rStyle w:val="Hyperlink"/>
            <w:rFonts w:ascii="Noto Sans" w:eastAsia="Times New Roman" w:hAnsi="Noto Sans" w:cs="Noto Sans"/>
            <w:b/>
            <w:bCs/>
            <w:sz w:val="22"/>
            <w:lang w:val="nl"/>
          </w:rPr>
          <w:t>Ax560i</w:t>
        </w:r>
      </w:hyperlink>
      <w:r w:rsidRPr="00344CB0">
        <w:rPr>
          <w:rFonts w:ascii="Noto Sans" w:eastAsia="Times New Roman" w:hAnsi="Noto Sans" w:cs="Noto Sans"/>
          <w:sz w:val="22"/>
          <w:lang w:val="nl"/>
        </w:rPr>
        <w:t xml:space="preserve"> fabrikanten helpt arbeidstekorten op te vangen, ongeplande downtime te verminderen en betrouwbare productie te handhaven.</w:t>
      </w:r>
    </w:p>
    <w:p w14:paraId="0213AB3D" w14:textId="77777777" w:rsidR="00344CB0" w:rsidRDefault="00344CB0" w:rsidP="00344CB0">
      <w:pPr>
        <w:spacing w:line="278" w:lineRule="auto"/>
        <w:rPr>
          <w:rFonts w:ascii="Noto Sans" w:eastAsia="Times New Roman" w:hAnsi="Noto Sans" w:cs="Noto Sans"/>
          <w:sz w:val="22"/>
          <w:lang w:val="nl"/>
        </w:rPr>
      </w:pPr>
    </w:p>
    <w:p w14:paraId="698C7575" w14:textId="58864F7E" w:rsidR="00344CB0" w:rsidRDefault="00344CB0" w:rsidP="00344CB0">
      <w:pPr>
        <w:spacing w:line="278" w:lineRule="auto"/>
        <w:rPr>
          <w:rFonts w:ascii="Noto Sans" w:eastAsia="Times New Roman" w:hAnsi="Noto Sans" w:cs="Noto Sans"/>
          <w:sz w:val="22"/>
          <w:lang w:val="nl"/>
        </w:rPr>
      </w:pPr>
      <w:r>
        <w:rPr>
          <w:rFonts w:ascii="Noto Sans" w:eastAsia="Times New Roman" w:hAnsi="Noto Sans" w:cs="Noto Sans"/>
          <w:sz w:val="22"/>
          <w:lang w:val="nl"/>
        </w:rPr>
        <w:t>&lt;</w:t>
      </w:r>
      <w:r w:rsidRPr="00344CB0">
        <w:rPr>
          <w:rFonts w:ascii="Noto Sans" w:eastAsia="Times New Roman" w:hAnsi="Noto Sans" w:cs="Noto Sans"/>
          <w:b/>
          <w:bCs/>
          <w:sz w:val="22"/>
          <w:lang w:val="nl"/>
        </w:rPr>
        <w:t>Eindes</w:t>
      </w:r>
      <w:r>
        <w:rPr>
          <w:rFonts w:ascii="Noto Sans" w:eastAsia="Times New Roman" w:hAnsi="Noto Sans" w:cs="Noto Sans"/>
          <w:sz w:val="22"/>
          <w:lang w:val="nl"/>
        </w:rPr>
        <w:t>&gt;</w:t>
      </w:r>
    </w:p>
    <w:p w14:paraId="488753F0" w14:textId="77777777" w:rsidR="00344CB0" w:rsidRDefault="00344CB0" w:rsidP="00344CB0">
      <w:pPr>
        <w:spacing w:line="278" w:lineRule="auto"/>
        <w:rPr>
          <w:rFonts w:ascii="Noto Sans" w:eastAsia="Times New Roman" w:hAnsi="Noto Sans" w:cs="Noto Sans"/>
          <w:sz w:val="22"/>
          <w:lang w:val="nl"/>
        </w:rPr>
      </w:pPr>
    </w:p>
    <w:p w14:paraId="00E9E6A5" w14:textId="42B0ADCC" w:rsidR="00344CB0" w:rsidRPr="00344CB0" w:rsidRDefault="00344CB0" w:rsidP="00344CB0">
      <w:pPr>
        <w:spacing w:line="278" w:lineRule="auto"/>
        <w:rPr>
          <w:rFonts w:ascii="Noto Sans" w:eastAsia="Times New Roman" w:hAnsi="Noto Sans" w:cs="Noto Sans"/>
          <w:sz w:val="22"/>
        </w:rPr>
      </w:pPr>
      <w:bookmarkStart w:id="0" w:name="_Hlk46133219"/>
      <w:r w:rsidRPr="00111F95">
        <w:rPr>
          <w:rFonts w:ascii="Noto Sans" w:eastAsia="Gill Sans" w:hAnsi="Noto Sans" w:cs="Noto Sans"/>
          <w:b/>
          <w:bCs/>
          <w:sz w:val="20"/>
          <w:szCs w:val="20"/>
          <w:lang w:val="nl"/>
        </w:rPr>
        <w:t>Disclaimers</w:t>
      </w:r>
      <w:r w:rsidRPr="00111F95">
        <w:rPr>
          <w:rFonts w:ascii="Noto Sans" w:eastAsia="Gill Sans" w:hAnsi="Noto Sans" w:cs="Noto Sans"/>
          <w:b/>
          <w:sz w:val="20"/>
          <w:szCs w:val="20"/>
          <w:lang w:val="nl-NL"/>
        </w:rPr>
        <w:br/>
      </w:r>
      <w:r w:rsidRPr="00111F95">
        <w:rPr>
          <w:rFonts w:ascii="Noto Sans" w:eastAsia="Gill Sans" w:hAnsi="Noto Sans" w:cs="Noto Sans"/>
          <w:sz w:val="20"/>
          <w:szCs w:val="20"/>
          <w:lang w:val="nl-NL"/>
        </w:rPr>
        <w:br/>
      </w:r>
      <w:r w:rsidRPr="00111F95">
        <w:rPr>
          <w:rFonts w:ascii="Noto Sans" w:hAnsi="Noto Sans" w:cs="Noto Sans"/>
          <w:b/>
          <w:bCs/>
          <w:sz w:val="20"/>
          <w:szCs w:val="20"/>
          <w:lang w:val="nl"/>
        </w:rPr>
        <w:t>Algemeen</w:t>
      </w:r>
      <w:r w:rsidRPr="00111F95">
        <w:rPr>
          <w:rFonts w:ascii="Noto Sans" w:hAnsi="Noto Sans" w:cs="Noto Sans"/>
          <w:sz w:val="20"/>
          <w:szCs w:val="20"/>
          <w:lang w:val="nl-NL"/>
        </w:rPr>
        <w:br/>
      </w:r>
      <w:r w:rsidRPr="0016534A">
        <w:rPr>
          <w:rFonts w:ascii="Noto Sans" w:hAnsi="Noto Sans" w:cs="Noto Sans"/>
          <w:sz w:val="20"/>
          <w:szCs w:val="20"/>
          <w:lang w:val="nl"/>
        </w:rPr>
        <w:t xml:space="preserve">De informatie in dit persbericht wordt geacht juist en correct te zijn op de datum van publicatie door Domino. Wijzigingen in de omstandigheden na het tijdstip van publicatie kunnen de nauwkeurigheid van de informatie beïnvloeden. </w:t>
      </w:r>
      <w:r w:rsidRPr="004E2E62">
        <w:rPr>
          <w:rFonts w:ascii="Noto Sans" w:hAnsi="Noto Sans" w:cs="Noto Sans"/>
          <w:sz w:val="20"/>
          <w:szCs w:val="20"/>
          <w:lang w:val="nl"/>
        </w:rPr>
        <w:t xml:space="preserve">Alle aan prestatie gerelateerde cijfers en uitspraken die in dit document zijn vermeld, zijn verkregen onder specifieke omstandigheden en kunnen alleen onder vergelijkbare omstandigheden worden gerepliceerd.  Specifieke productinformatie kunt u altijd verkrijgen van uw Domino-verkoopadviseur. Dit document maakt geen deel uit van eventuele algemene voorwaarden tussen u en Domino. </w:t>
      </w:r>
      <w:r w:rsidRPr="00111F95">
        <w:rPr>
          <w:rFonts w:ascii="Noto Sans" w:hAnsi="Noto Sans" w:cs="Noto Sans"/>
          <w:sz w:val="20"/>
          <w:szCs w:val="20"/>
          <w:lang w:val="nl-NL"/>
        </w:rPr>
        <w:br/>
      </w:r>
      <w:r w:rsidRPr="00111F95">
        <w:rPr>
          <w:rFonts w:ascii="Noto Sans" w:hAnsi="Noto Sans" w:cs="Noto Sans"/>
          <w:sz w:val="20"/>
          <w:szCs w:val="20"/>
          <w:lang w:val="nl-NL"/>
        </w:rPr>
        <w:br/>
      </w:r>
      <w:r w:rsidRPr="00111F95">
        <w:rPr>
          <w:rFonts w:ascii="Noto Sans" w:hAnsi="Noto Sans" w:cs="Noto Sans"/>
          <w:b/>
          <w:bCs/>
          <w:sz w:val="20"/>
          <w:szCs w:val="20"/>
          <w:lang w:val="nl"/>
        </w:rPr>
        <w:t>Afbeeldingen</w:t>
      </w:r>
      <w:r w:rsidRPr="00111F95">
        <w:rPr>
          <w:rFonts w:ascii="Noto Sans" w:hAnsi="Noto Sans" w:cs="Noto Sans"/>
          <w:sz w:val="20"/>
          <w:szCs w:val="20"/>
          <w:lang w:val="nl-NL"/>
        </w:rPr>
        <w:br/>
      </w:r>
      <w:r w:rsidRPr="00111F95">
        <w:rPr>
          <w:rFonts w:ascii="Noto Sans" w:hAnsi="Noto Sans" w:cs="Noto Sans"/>
          <w:sz w:val="20"/>
          <w:szCs w:val="20"/>
          <w:lang w:val="nl"/>
        </w:rPr>
        <w:t xml:space="preserve">Afbeeldingen kunnen opties en upgrades tonen. De printkwaliteit kan verschillen afhankelijk van de verbruiksproducten, printer, substraten en andere factoren. Afbeeldingen en foto’s maken geen deel uit van eventuele algemene voorwaarden tussen u en Domino. </w:t>
      </w:r>
      <w:r w:rsidRPr="00111F95">
        <w:rPr>
          <w:rFonts w:ascii="Noto Sans" w:hAnsi="Noto Sans" w:cs="Noto Sans"/>
          <w:sz w:val="20"/>
          <w:szCs w:val="20"/>
          <w:lang w:val="nl-NL"/>
        </w:rPr>
        <w:br/>
      </w:r>
      <w:r w:rsidRPr="00111F95">
        <w:rPr>
          <w:rFonts w:ascii="Noto Sans" w:hAnsi="Noto Sans" w:cs="Noto Sans"/>
          <w:sz w:val="20"/>
          <w:szCs w:val="20"/>
          <w:lang w:val="nl-NL"/>
        </w:rPr>
        <w:br/>
      </w:r>
      <w:bookmarkStart w:id="1" w:name="_Hlk61949672"/>
      <w:r w:rsidRPr="00111F95">
        <w:rPr>
          <w:rFonts w:ascii="Noto Sans" w:eastAsia="Gill Sans" w:hAnsi="Noto Sans" w:cs="Noto Sans"/>
          <w:b/>
          <w:bCs/>
          <w:sz w:val="20"/>
          <w:szCs w:val="20"/>
          <w:lang w:val="nl"/>
        </w:rPr>
        <w:t>Opmerkingen voor de redactie:</w:t>
      </w:r>
      <w:r w:rsidRPr="00111F95">
        <w:rPr>
          <w:rFonts w:ascii="Noto Sans" w:eastAsia="Gill Sans" w:hAnsi="Noto Sans" w:cs="Noto Sans"/>
          <w:b/>
          <w:sz w:val="20"/>
          <w:szCs w:val="20"/>
          <w:lang w:val="nl"/>
        </w:rPr>
        <w:br/>
      </w:r>
      <w:r w:rsidRPr="00111F95">
        <w:rPr>
          <w:rFonts w:ascii="Noto Sans" w:eastAsia="Gill Sans" w:hAnsi="Noto Sans" w:cs="Noto Sans"/>
          <w:sz w:val="20"/>
          <w:szCs w:val="20"/>
          <w:lang w:val="nl"/>
        </w:rPr>
        <w:br/>
      </w:r>
      <w:r w:rsidRPr="00111F95">
        <w:rPr>
          <w:rFonts w:ascii="Noto Sans" w:eastAsia="Gill Sans" w:hAnsi="Noto Sans" w:cs="Noto Sans"/>
          <w:b/>
          <w:bCs/>
          <w:sz w:val="20"/>
          <w:szCs w:val="20"/>
          <w:lang w:val="nl"/>
        </w:rPr>
        <w:t>Over Domino</w:t>
      </w:r>
      <w:r w:rsidRPr="00111F95">
        <w:rPr>
          <w:rFonts w:ascii="Noto Sans" w:eastAsia="Gill Sans" w:hAnsi="Noto Sans" w:cs="Noto Sans"/>
          <w:b/>
          <w:sz w:val="20"/>
          <w:szCs w:val="20"/>
          <w:lang w:val="nl"/>
        </w:rPr>
        <w:br/>
      </w:r>
      <w:r w:rsidRPr="00111F95">
        <w:rPr>
          <w:rFonts w:ascii="Noto Sans" w:eastAsia="Gill Sans" w:hAnsi="Noto Sans" w:cs="Noto Sans"/>
          <w:sz w:val="20"/>
          <w:szCs w:val="20"/>
          <w:lang w:val="nl"/>
        </w:rPr>
        <w:br/>
        <w:t xml:space="preserve">Sinds 1978 heeft Domino Printing Sciences (Domino) wereldwijd een reputatie opgebouwd voor de ontwikkeling en productie van codeer-, markeer- en printtechnologieën en internationale aftermarketproducten en diensten aan klanten. Vandaag de dag biedt Domino uitgebreide portfolio's van complete end-to-end codeeroplossingen waarmee wordt voldaan aan de eisen </w:t>
      </w:r>
      <w:r w:rsidRPr="00111F95">
        <w:rPr>
          <w:rFonts w:ascii="Noto Sans" w:eastAsia="Gill Sans" w:hAnsi="Noto Sans" w:cs="Noto Sans"/>
          <w:sz w:val="20"/>
          <w:szCs w:val="20"/>
          <w:lang w:val="nl"/>
        </w:rPr>
        <w:lastRenderedPageBreak/>
        <w:t xml:space="preserve">die producenten in vele sectoren stellen aan productiviteit en aan naleving van wet- en regelgeving, waaronder voedingsmiddelen, dranken, farmaceutisch en industrieel. Tot de kerntechnologieën van het bedrijf behoren innovatieve inkjet-, laser-, print- en etiketteer-, en thermo transfer printsystemen, die gebruikt kunnen worden voor het aanbrengen van variabele gegevens, barcodes en unieke traceerbaarheidscodes op producten en verpakkingen. </w:t>
      </w:r>
      <w:r w:rsidRPr="00111F95">
        <w:rPr>
          <w:rFonts w:ascii="Noto Sans" w:eastAsia="Gill Sans" w:hAnsi="Noto Sans" w:cs="Noto Sans"/>
          <w:sz w:val="20"/>
          <w:szCs w:val="20"/>
          <w:lang w:val="nl"/>
        </w:rPr>
        <w:br/>
      </w:r>
      <w:r w:rsidRPr="00111F95">
        <w:rPr>
          <w:rFonts w:ascii="Noto Sans" w:eastAsia="Gill Sans" w:hAnsi="Noto Sans" w:cs="Noto Sans"/>
          <w:sz w:val="20"/>
          <w:szCs w:val="20"/>
          <w:lang w:val="nl"/>
        </w:rPr>
        <w:br/>
        <w:t>Bij Domino werken wereldwijd meer dan 3000 mensen. Wij zijn actief in ruim 120 landen via een wereldwijd netwerk van 29 dochterondernemingen en meer dan 200 distributeurs. De productiefaciliteiten van Domino zijn gevestigd in China, Duitsland, India, Zweden, Zwitserland, het Verenigd Koninkrijk en de VS.</w:t>
      </w:r>
      <w:r w:rsidRPr="00111F95">
        <w:rPr>
          <w:rFonts w:ascii="Noto Sans" w:eastAsia="Gill Sans" w:hAnsi="Noto Sans" w:cs="Noto Sans"/>
          <w:sz w:val="20"/>
          <w:szCs w:val="20"/>
          <w:lang w:val="nl"/>
        </w:rPr>
        <w:br/>
      </w:r>
      <w:r w:rsidRPr="00111F95">
        <w:rPr>
          <w:rFonts w:ascii="Noto Sans" w:eastAsia="Gill Sans" w:hAnsi="Noto Sans" w:cs="Noto Sans"/>
          <w:sz w:val="20"/>
          <w:szCs w:val="20"/>
          <w:lang w:val="nl"/>
        </w:rPr>
        <w:br/>
        <w:t xml:space="preserve">Op 11 juni 2015 werd Domino een zelfstandige divisie binnen Brother Industries Ltd. </w:t>
      </w:r>
      <w:r w:rsidRPr="00111F95">
        <w:rPr>
          <w:rFonts w:ascii="Noto Sans" w:eastAsia="Gill Sans" w:hAnsi="Noto Sans" w:cs="Noto Sans"/>
          <w:sz w:val="20"/>
          <w:szCs w:val="20"/>
          <w:lang w:val="nl"/>
        </w:rPr>
        <w:br/>
      </w:r>
      <w:r w:rsidRPr="00111F95">
        <w:rPr>
          <w:rFonts w:ascii="Noto Sans" w:eastAsia="Gill Sans" w:hAnsi="Noto Sans" w:cs="Noto Sans"/>
          <w:sz w:val="20"/>
          <w:szCs w:val="20"/>
          <w:lang w:val="nl"/>
        </w:rPr>
        <w:br/>
        <w:t xml:space="preserve">Ga voor meer informatie over Domino naar </w:t>
      </w:r>
      <w:hyperlink r:id="rId11" w:history="1">
        <w:r w:rsidRPr="00111F95">
          <w:rPr>
            <w:rStyle w:val="Hyperlink"/>
            <w:rFonts w:ascii="Noto Sans" w:eastAsia="Gill Sans" w:hAnsi="Noto Sans" w:cs="Noto Sans"/>
            <w:sz w:val="20"/>
            <w:szCs w:val="20"/>
            <w:lang w:val="nl"/>
          </w:rPr>
          <w:t>www.dominobenelux.com</w:t>
        </w:r>
      </w:hyperlink>
      <w:r w:rsidRPr="00111F95">
        <w:rPr>
          <w:rFonts w:ascii="Noto Sans" w:eastAsia="Gill Sans" w:hAnsi="Noto Sans" w:cs="Noto Sans"/>
          <w:sz w:val="20"/>
          <w:szCs w:val="20"/>
          <w:lang w:val="nl"/>
        </w:rPr>
        <w:t xml:space="preserve"> </w:t>
      </w:r>
      <w:r w:rsidRPr="00111F95">
        <w:rPr>
          <w:rFonts w:ascii="Noto Sans" w:eastAsia="Gill Sans" w:hAnsi="Noto Sans" w:cs="Noto Sans"/>
          <w:sz w:val="20"/>
          <w:szCs w:val="20"/>
          <w:lang w:val="nl"/>
        </w:rPr>
        <w:br/>
      </w:r>
      <w:r w:rsidRPr="00111F95">
        <w:rPr>
          <w:rFonts w:ascii="Noto Sans" w:eastAsia="Gill Sans" w:hAnsi="Noto Sans" w:cs="Noto Sans"/>
          <w:b/>
          <w:sz w:val="20"/>
          <w:szCs w:val="20"/>
          <w:lang w:val="nl"/>
        </w:rPr>
        <w:br/>
      </w:r>
      <w:r w:rsidRPr="00111F95">
        <w:rPr>
          <w:rFonts w:ascii="Noto Sans" w:eastAsia="Gill Sans" w:hAnsi="Noto Sans" w:cs="Noto Sans"/>
          <w:b/>
          <w:bCs/>
          <w:sz w:val="20"/>
          <w:szCs w:val="20"/>
          <w:lang w:val="nl"/>
        </w:rPr>
        <w:t>Voor meer informatie neemt u contact op met:</w:t>
      </w:r>
      <w:r w:rsidRPr="00111F95">
        <w:rPr>
          <w:rFonts w:ascii="Noto Sans" w:eastAsia="Gill Sans" w:hAnsi="Noto Sans" w:cs="Noto Sans"/>
          <w:b/>
          <w:bCs/>
          <w:sz w:val="20"/>
          <w:szCs w:val="20"/>
          <w:lang w:val="nl"/>
        </w:rPr>
        <w:br/>
      </w:r>
      <w:r w:rsidRPr="00111F95">
        <w:rPr>
          <w:rFonts w:ascii="Noto Sans" w:hAnsi="Noto Sans" w:cs="Noto Sans"/>
          <w:sz w:val="20"/>
          <w:szCs w:val="20"/>
          <w:lang w:val="nl"/>
        </w:rPr>
        <w:br/>
      </w:r>
      <w:r w:rsidRPr="00F4774E">
        <w:rPr>
          <w:rFonts w:ascii="Noto Sans" w:hAnsi="Noto Sans" w:cs="Noto Sans"/>
          <w:sz w:val="20"/>
          <w:szCs w:val="20"/>
          <w:lang w:val="nl"/>
        </w:rPr>
        <w:t>Jade Taylor-Salazar</w:t>
      </w:r>
      <w:r w:rsidRPr="00111F95">
        <w:rPr>
          <w:rFonts w:ascii="Noto Sans" w:hAnsi="Noto Sans" w:cs="Noto Sans"/>
          <w:sz w:val="20"/>
          <w:szCs w:val="20"/>
          <w:lang w:val="nl"/>
        </w:rPr>
        <w:br/>
        <w:t xml:space="preserve">PR and Content Manager </w:t>
      </w:r>
      <w:r w:rsidRPr="00111F95">
        <w:rPr>
          <w:rFonts w:ascii="Noto Sans" w:hAnsi="Noto Sans" w:cs="Noto Sans"/>
          <w:sz w:val="20"/>
          <w:szCs w:val="20"/>
          <w:lang w:val="nl"/>
        </w:rPr>
        <w:br/>
        <w:t xml:space="preserve">Domino Printing Sciences </w:t>
      </w:r>
      <w:r w:rsidRPr="00111F95">
        <w:rPr>
          <w:rFonts w:ascii="Noto Sans" w:hAnsi="Noto Sans" w:cs="Noto Sans"/>
          <w:sz w:val="20"/>
          <w:szCs w:val="20"/>
          <w:lang w:val="nl"/>
        </w:rPr>
        <w:br/>
        <w:t>Tel: +44 (0) 1954 778780</w:t>
      </w:r>
      <w:r w:rsidRPr="00111F95">
        <w:rPr>
          <w:rFonts w:ascii="Noto Sans" w:hAnsi="Noto Sans" w:cs="Noto Sans"/>
          <w:sz w:val="20"/>
          <w:szCs w:val="20"/>
          <w:lang w:val="nl"/>
        </w:rPr>
        <w:br/>
      </w:r>
      <w:hyperlink r:id="rId12" w:history="1">
        <w:r w:rsidRPr="002304A6">
          <w:rPr>
            <w:rStyle w:val="Hyperlink"/>
            <w:rFonts w:ascii="Noto Sans" w:hAnsi="Noto Sans" w:cs="Noto Sans"/>
            <w:sz w:val="20"/>
            <w:szCs w:val="20"/>
          </w:rPr>
          <w:t>Jade.Taylor-Salazar@domino-uk.com</w:t>
        </w:r>
      </w:hyperlink>
      <w:r>
        <w:rPr>
          <w:rFonts w:ascii="Noto Sans" w:hAnsi="Noto Sans" w:cs="Noto Sans"/>
          <w:sz w:val="20"/>
          <w:szCs w:val="20"/>
        </w:rPr>
        <w:t xml:space="preserve"> </w:t>
      </w:r>
      <w:r w:rsidRPr="00111F95">
        <w:rPr>
          <w:rFonts w:ascii="Noto Sans" w:hAnsi="Noto Sans" w:cs="Noto Sans"/>
          <w:sz w:val="20"/>
          <w:szCs w:val="20"/>
          <w:lang w:val="nl"/>
        </w:rPr>
        <w:br/>
      </w:r>
      <w:r w:rsidRPr="00111F95">
        <w:rPr>
          <w:rFonts w:ascii="Noto Sans" w:hAnsi="Noto Sans" w:cs="Noto Sans"/>
          <w:sz w:val="20"/>
          <w:szCs w:val="20"/>
          <w:lang w:val="nl"/>
        </w:rPr>
        <w:br/>
        <w:t xml:space="preserve">Sabine Callaars </w:t>
      </w:r>
      <w:r w:rsidRPr="00111F95">
        <w:rPr>
          <w:rFonts w:ascii="Noto Sans" w:hAnsi="Noto Sans" w:cs="Noto Sans"/>
          <w:sz w:val="20"/>
          <w:szCs w:val="20"/>
          <w:lang w:val="nl"/>
        </w:rPr>
        <w:br/>
        <w:t xml:space="preserve">Senior Marketing Advisor </w:t>
      </w:r>
      <w:r w:rsidRPr="00111F95">
        <w:rPr>
          <w:rFonts w:ascii="Noto Sans" w:hAnsi="Noto Sans" w:cs="Noto Sans"/>
          <w:sz w:val="20"/>
          <w:szCs w:val="20"/>
          <w:lang w:val="nl"/>
        </w:rPr>
        <w:br/>
        <w:t>Domino Benelux</w:t>
      </w:r>
      <w:r w:rsidRPr="00111F95">
        <w:rPr>
          <w:rFonts w:ascii="Noto Sans" w:hAnsi="Noto Sans" w:cs="Noto Sans"/>
          <w:sz w:val="20"/>
          <w:szCs w:val="20"/>
          <w:lang w:val="nl"/>
        </w:rPr>
        <w:br/>
        <w:t>Tel: +31 30 636 3333</w:t>
      </w:r>
      <w:r w:rsidRPr="00111F95">
        <w:rPr>
          <w:rFonts w:ascii="Noto Sans" w:hAnsi="Noto Sans" w:cs="Noto Sans"/>
          <w:sz w:val="20"/>
          <w:szCs w:val="20"/>
          <w:lang w:val="nl"/>
        </w:rPr>
        <w:br/>
      </w:r>
      <w:hyperlink r:id="rId13" w:history="1">
        <w:r w:rsidRPr="00111F95">
          <w:rPr>
            <w:rStyle w:val="Hyperlink"/>
            <w:rFonts w:ascii="Noto Sans" w:hAnsi="Noto Sans" w:cs="Noto Sans"/>
            <w:sz w:val="20"/>
            <w:szCs w:val="20"/>
            <w:lang w:val="nl"/>
          </w:rPr>
          <w:t>Sabine.callaars@dominobenelux.com</w:t>
        </w:r>
      </w:hyperlink>
      <w:r w:rsidRPr="00111F95">
        <w:rPr>
          <w:rFonts w:ascii="Noto Sans" w:hAnsi="Noto Sans" w:cs="Noto Sans"/>
          <w:sz w:val="20"/>
          <w:szCs w:val="20"/>
          <w:lang w:val="nl"/>
        </w:rPr>
        <w:t xml:space="preserve"> </w:t>
      </w:r>
      <w:r w:rsidRPr="00111F95">
        <w:rPr>
          <w:rFonts w:ascii="Noto Sans" w:hAnsi="Noto Sans" w:cs="Noto Sans"/>
          <w:sz w:val="20"/>
          <w:szCs w:val="20"/>
          <w:lang w:val="nl"/>
        </w:rPr>
        <w:br/>
      </w:r>
      <w:bookmarkEnd w:id="1"/>
      <w:r w:rsidRPr="00111F95">
        <w:rPr>
          <w:rFonts w:ascii="Noto Sans" w:hAnsi="Noto Sans" w:cs="Noto Sans"/>
          <w:sz w:val="20"/>
          <w:szCs w:val="20"/>
          <w:lang w:val="nl"/>
        </w:rPr>
        <w:br/>
      </w:r>
      <w:bookmarkEnd w:id="0"/>
    </w:p>
    <w:p w14:paraId="53EB7C38" w14:textId="77777777" w:rsidR="005524DB" w:rsidRPr="00344CB0" w:rsidRDefault="005524DB" w:rsidP="00344CB0">
      <w:pPr>
        <w:spacing w:line="278" w:lineRule="auto"/>
        <w:rPr>
          <w:rFonts w:ascii="Noto Sans" w:hAnsi="Noto Sans" w:cs="Noto Sans"/>
          <w:sz w:val="22"/>
        </w:rPr>
      </w:pPr>
    </w:p>
    <w:sectPr w:rsidR="005524DB" w:rsidRPr="00344CB0" w:rsidSect="000F6D0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1531"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1CB71" w14:textId="77777777" w:rsidR="00F35FEC" w:rsidRDefault="00F35FEC" w:rsidP="00785717">
      <w:pPr>
        <w:spacing w:line="240" w:lineRule="auto"/>
      </w:pPr>
      <w:r>
        <w:separator/>
      </w:r>
    </w:p>
  </w:endnote>
  <w:endnote w:type="continuationSeparator" w:id="0">
    <w:p w14:paraId="501380FB" w14:textId="77777777" w:rsidR="00F35FEC" w:rsidRDefault="00F35FEC" w:rsidP="00785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Noto Sans">
    <w:panose1 w:val="020B0502040504020204"/>
    <w:charset w:val="00"/>
    <w:family w:val="swiss"/>
    <w:pitch w:val="variable"/>
    <w:sig w:usb0="E00002FF" w:usb1="4000201F" w:usb2="08000029" w:usb3="00000000" w:csb0="0000019F" w:csb1="00000000"/>
  </w:font>
  <w:font w:name="Gill Sans">
    <w:altName w:val="Arial"/>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0F32A" w14:textId="77777777" w:rsidR="00EC1C5A" w:rsidRDefault="00EC1C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523E4" w14:textId="77777777" w:rsidR="00785717" w:rsidRDefault="000F6D00" w:rsidP="00785717">
    <w:pPr>
      <w:pStyle w:val="Footer"/>
    </w:pPr>
    <w:r>
      <w:rPr>
        <w:noProof/>
      </w:rPr>
      <w:drawing>
        <wp:anchor distT="0" distB="0" distL="114300" distR="114300" simplePos="0" relativeHeight="251659264" behindDoc="0" locked="0" layoutInCell="1" allowOverlap="1" wp14:anchorId="5F1A3A08" wp14:editId="0C311E39">
          <wp:simplePos x="0" y="0"/>
          <wp:positionH relativeFrom="column">
            <wp:posOffset>4953000</wp:posOffset>
          </wp:positionH>
          <wp:positionV relativeFrom="paragraph">
            <wp:posOffset>1231440</wp:posOffset>
          </wp:positionV>
          <wp:extent cx="1466850" cy="1393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466850" cy="139350"/>
                  </a:xfrm>
                  <a:prstGeom prst="rect">
                    <a:avLst/>
                  </a:prstGeom>
                </pic:spPr>
              </pic:pic>
            </a:graphicData>
          </a:graphic>
          <wp14:sizeRelH relativeFrom="margin">
            <wp14:pctWidth>0</wp14:pctWidth>
          </wp14:sizeRelH>
          <wp14:sizeRelV relativeFrom="margin">
            <wp14:pctHeight>0</wp14:pctHeight>
          </wp14:sizeRelV>
        </wp:anchor>
      </w:drawing>
    </w:r>
    <w:r w:rsidR="00BC7C15">
      <w:rPr>
        <w:noProof/>
      </w:rPr>
      <w:drawing>
        <wp:anchor distT="0" distB="0" distL="114300" distR="114300" simplePos="0" relativeHeight="251658240" behindDoc="1" locked="0" layoutInCell="1" allowOverlap="1" wp14:anchorId="536137F7" wp14:editId="53ACCE9A">
          <wp:simplePos x="0" y="0"/>
          <wp:positionH relativeFrom="page">
            <wp:posOffset>47625</wp:posOffset>
          </wp:positionH>
          <wp:positionV relativeFrom="page">
            <wp:posOffset>9247505</wp:posOffset>
          </wp:positionV>
          <wp:extent cx="7448550" cy="1259840"/>
          <wp:effectExtent l="0" t="0" r="0" b="0"/>
          <wp:wrapNone/>
          <wp:docPr id="1" name="Picture 1" descr="A picture containing knif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knif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48550" cy="125984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FA95" w14:textId="77777777" w:rsidR="00EC1C5A" w:rsidRDefault="00EC1C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C211F" w14:textId="77777777" w:rsidR="00F35FEC" w:rsidRDefault="00F35FEC" w:rsidP="00785717">
      <w:pPr>
        <w:spacing w:line="240" w:lineRule="auto"/>
      </w:pPr>
      <w:r>
        <w:separator/>
      </w:r>
    </w:p>
  </w:footnote>
  <w:footnote w:type="continuationSeparator" w:id="0">
    <w:p w14:paraId="5E171E38" w14:textId="77777777" w:rsidR="00F35FEC" w:rsidRDefault="00F35FEC" w:rsidP="007857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7E0BA" w14:textId="77777777" w:rsidR="00EC1C5A" w:rsidRDefault="00EC1C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D583" w14:textId="77777777" w:rsidR="000F6D00" w:rsidRDefault="002766D9">
    <w:pPr>
      <w:pStyle w:val="Header"/>
    </w:pPr>
    <w:r>
      <w:rPr>
        <w:noProof/>
      </w:rPr>
      <w:drawing>
        <wp:anchor distT="0" distB="0" distL="114300" distR="114300" simplePos="0" relativeHeight="251661312" behindDoc="0" locked="0" layoutInCell="1" allowOverlap="1" wp14:anchorId="652D8042" wp14:editId="1D9E5B1D">
          <wp:simplePos x="0" y="0"/>
          <wp:positionH relativeFrom="page">
            <wp:posOffset>228600</wp:posOffset>
          </wp:positionH>
          <wp:positionV relativeFrom="paragraph">
            <wp:posOffset>-972185</wp:posOffset>
          </wp:positionV>
          <wp:extent cx="2781300" cy="1096645"/>
          <wp:effectExtent l="0" t="0" r="0" b="0"/>
          <wp:wrapSquare wrapText="bothSides"/>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a:picLocks noChangeAspect="1" noChangeArrowheads="1"/>
                  </pic:cNvPicPr>
                </pic:nvPicPr>
                <pic:blipFill rotWithShape="1">
                  <a:blip r:embed="rId1">
                    <a:clrChange>
                      <a:clrFrom>
                        <a:srgbClr val="FFFEFD"/>
                      </a:clrFrom>
                      <a:clrTo>
                        <a:srgbClr val="FFFEFD">
                          <a:alpha val="0"/>
                        </a:srgbClr>
                      </a:clrTo>
                    </a:clrChange>
                    <a:extLst>
                      <a:ext uri="{28A0092B-C50C-407E-A947-70E740481C1C}">
                        <a14:useLocalDpi xmlns:a14="http://schemas.microsoft.com/office/drawing/2010/main" val="0"/>
                      </a:ext>
                    </a:extLst>
                  </a:blip>
                  <a:srcRect b="11420"/>
                  <a:stretch/>
                </pic:blipFill>
                <pic:spPr bwMode="auto">
                  <a:xfrm>
                    <a:off x="0" y="0"/>
                    <a:ext cx="2781300" cy="10966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1E02A" w14:textId="77777777" w:rsidR="00EC1C5A" w:rsidRDefault="00EC1C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F4F12"/>
    <w:multiLevelType w:val="hybridMultilevel"/>
    <w:tmpl w:val="345E7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F892C78"/>
    <w:multiLevelType w:val="hybridMultilevel"/>
    <w:tmpl w:val="46FCB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A8F05D6"/>
    <w:multiLevelType w:val="multilevel"/>
    <w:tmpl w:val="2A3A7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73816700">
    <w:abstractNumId w:val="2"/>
  </w:num>
  <w:num w:numId="2" w16cid:durableId="1598097031">
    <w:abstractNumId w:val="0"/>
  </w:num>
  <w:num w:numId="3" w16cid:durableId="1341017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4D"/>
    <w:rsid w:val="0002201E"/>
    <w:rsid w:val="000F6D00"/>
    <w:rsid w:val="00113106"/>
    <w:rsid w:val="001D743C"/>
    <w:rsid w:val="002766D9"/>
    <w:rsid w:val="002C3337"/>
    <w:rsid w:val="00344CB0"/>
    <w:rsid w:val="00372E92"/>
    <w:rsid w:val="005272B1"/>
    <w:rsid w:val="005524DB"/>
    <w:rsid w:val="005741C7"/>
    <w:rsid w:val="0060122E"/>
    <w:rsid w:val="00647055"/>
    <w:rsid w:val="00660F46"/>
    <w:rsid w:val="00682566"/>
    <w:rsid w:val="00785717"/>
    <w:rsid w:val="008220B7"/>
    <w:rsid w:val="00823B77"/>
    <w:rsid w:val="008916A8"/>
    <w:rsid w:val="008B6461"/>
    <w:rsid w:val="008E7573"/>
    <w:rsid w:val="008F3E38"/>
    <w:rsid w:val="008F74D8"/>
    <w:rsid w:val="00931996"/>
    <w:rsid w:val="00943A95"/>
    <w:rsid w:val="009A1716"/>
    <w:rsid w:val="009A1DEC"/>
    <w:rsid w:val="009D6280"/>
    <w:rsid w:val="009E564D"/>
    <w:rsid w:val="00A34918"/>
    <w:rsid w:val="00AB11DA"/>
    <w:rsid w:val="00AC250F"/>
    <w:rsid w:val="00AF4E48"/>
    <w:rsid w:val="00B23C3C"/>
    <w:rsid w:val="00B546C5"/>
    <w:rsid w:val="00BC7C15"/>
    <w:rsid w:val="00BF5215"/>
    <w:rsid w:val="00C063FE"/>
    <w:rsid w:val="00C44603"/>
    <w:rsid w:val="00C541FE"/>
    <w:rsid w:val="00CF1AD5"/>
    <w:rsid w:val="00D4694C"/>
    <w:rsid w:val="00E03029"/>
    <w:rsid w:val="00EC1C5A"/>
    <w:rsid w:val="00F35FEC"/>
    <w:rsid w:val="00F82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75E0C"/>
  <w15:chartTrackingRefBased/>
  <w15:docId w15:val="{C5FE791E-4976-45BD-8795-31D7E3D9B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43C"/>
    <w:pPr>
      <w:spacing w:after="0" w:line="360" w:lineRule="auto"/>
    </w:pPr>
    <w:rPr>
      <w:rFonts w:ascii="Verdana" w:eastAsia="Calibri" w:hAnsi="Verdana" w:cs="Times New Roman"/>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HeaderChar">
    <w:name w:val="Header Char"/>
    <w:basedOn w:val="DefaultParagraphFont"/>
    <w:link w:val="Header"/>
    <w:uiPriority w:val="99"/>
    <w:rsid w:val="00785717"/>
  </w:style>
  <w:style w:type="paragraph" w:styleId="Footer">
    <w:name w:val="footer"/>
    <w:basedOn w:val="Normal"/>
    <w:link w:val="FooterChar"/>
    <w:uiPriority w:val="99"/>
    <w:unhideWhenUsed/>
    <w:rsid w:val="00785717"/>
    <w:pPr>
      <w:tabs>
        <w:tab w:val="center" w:pos="4513"/>
        <w:tab w:val="right" w:pos="9026"/>
      </w:tabs>
      <w:spacing w:line="240" w:lineRule="auto"/>
    </w:pPr>
    <w:rPr>
      <w:rFonts w:asciiTheme="minorHAnsi" w:eastAsiaTheme="minorHAnsi" w:hAnsiTheme="minorHAnsi" w:cstheme="minorBidi"/>
      <w:sz w:val="22"/>
    </w:rPr>
  </w:style>
  <w:style w:type="character" w:customStyle="1" w:styleId="FooterChar">
    <w:name w:val="Footer Char"/>
    <w:basedOn w:val="DefaultParagraphFont"/>
    <w:link w:val="Footer"/>
    <w:uiPriority w:val="99"/>
    <w:rsid w:val="00785717"/>
  </w:style>
  <w:style w:type="character" w:styleId="Hyperlink">
    <w:name w:val="Hyperlink"/>
    <w:basedOn w:val="DefaultParagraphFont"/>
    <w:uiPriority w:val="99"/>
    <w:rsid w:val="001D743C"/>
    <w:rPr>
      <w:color w:val="0000FF"/>
      <w:u w:val="single"/>
    </w:rPr>
  </w:style>
  <w:style w:type="paragraph" w:styleId="NoSpacing">
    <w:name w:val="No Spacing"/>
    <w:uiPriority w:val="1"/>
    <w:qFormat/>
    <w:rsid w:val="001D743C"/>
    <w:pPr>
      <w:spacing w:after="0" w:line="240" w:lineRule="auto"/>
    </w:pPr>
    <w:rPr>
      <w:rFonts w:ascii="Verdana" w:eastAsia="Calibri" w:hAnsi="Verdana" w:cs="Times New Roman"/>
      <w:sz w:val="18"/>
    </w:rPr>
  </w:style>
  <w:style w:type="character" w:styleId="UnresolvedMention">
    <w:name w:val="Unresolved Mention"/>
    <w:basedOn w:val="DefaultParagraphFont"/>
    <w:uiPriority w:val="99"/>
    <w:semiHidden/>
    <w:unhideWhenUsed/>
    <w:rsid w:val="00931996"/>
    <w:rPr>
      <w:color w:val="605E5C"/>
      <w:shd w:val="clear" w:color="auto" w:fill="E1DFDD"/>
    </w:rPr>
  </w:style>
  <w:style w:type="paragraph" w:styleId="ListParagraph">
    <w:name w:val="List Paragraph"/>
    <w:basedOn w:val="Normal"/>
    <w:uiPriority w:val="34"/>
    <w:qFormat/>
    <w:rsid w:val="00344CB0"/>
    <w:pPr>
      <w:spacing w:after="160" w:line="278" w:lineRule="auto"/>
      <w:ind w:left="720"/>
      <w:contextualSpacing/>
    </w:pPr>
    <w:rPr>
      <w:rFonts w:asciiTheme="minorHAnsi" w:eastAsiaTheme="minorHAnsi"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new.siemens.com/siemens/assets/api/uuid:1b43afb5-2d07-47f7-9eb7-893fe7d0bc59/TCOD-2024_original.pdf" TargetMode="External"/><Relationship Id="rId13" Type="http://schemas.openxmlformats.org/officeDocument/2006/relationships/hyperlink" Target="mailto:Sabine.callaars@dominobenelux.com"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domino-printing.com/nl-nl/news-and-events/news.aspx?utm_medium=non-paid&amp;utm_source=onlinepublication&amp;utm_content=ax560i-launch-pr-nl&amp;utm_campaign=2026-int-nl-global-pr-cm-fy26-q2" TargetMode="External"/><Relationship Id="rId12" Type="http://schemas.openxmlformats.org/officeDocument/2006/relationships/hyperlink" Target="mailto:Jade.Taylor-Salazar@domino-uk.com"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ominobenelux.com"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domino-printing.com/nl-nl/contact-us/contact.aspx?utm_medium=non-paid&amp;utm_source=onlinepublication&amp;utm_content=ax560i-launch-pr-nl&amp;utm_campaign=2026-int-nl-global-pr-cm-fy26-q2"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www.domino-printing.com/nl-nl/services/diensten-en-oplossingen?utm_medium=non-paid&amp;utm_source=onlinepublication&amp;utm_content=ax560i-launch-pr-nl&amp;utm_campaign=2026-int-nl-global-pr-cm-fy26-q2"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_Taylor-Salazar\AppData\Roaming\Microsoft\Templates\header%20and%20foot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header and footer</Template>
  <TotalTime>5</TotalTime>
  <Pages>5</Pages>
  <Words>1717</Words>
  <Characters>9790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Jade Taylor-Salazar</dc:creator>
  <cp:keywords/>
  <dc:description/>
  <cp:lastModifiedBy>Rachael Cooper</cp:lastModifiedBy>
  <cp:revision>3</cp:revision>
  <dcterms:created xsi:type="dcterms:W3CDTF">2026-09-16T15:23:00Z</dcterms:created>
  <dcterms:modified xsi:type="dcterms:W3CDTF">2026-09-18T09:43:00Z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8c460ca5-f23d-4821-b40e-ba4a1f2458c0</vt:lpwstr>
  </property>
</Properties>
</file>