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E9357" w14:textId="6E5926AE" w:rsidR="006D79AF" w:rsidRPr="000A0192" w:rsidRDefault="00C60506" w:rsidP="008B4D93">
      <w:pPr>
        <w:jc w:val="center"/>
        <w:rPr>
          <w:rFonts w:eastAsia="Times New Roman" w:cs="Times New Roman"/>
          <w:b/>
          <w:bCs/>
          <w:kern w:val="0"/>
          <w:sz w:val="24"/>
          <w:szCs w:val="24"/>
          <w:u w:val="single"/>
          <w:lang w:eastAsia="pt-PT"/>
          <w14:ligatures w14:val="none"/>
        </w:rPr>
      </w:pPr>
      <w:r>
        <w:rPr>
          <w:rFonts w:eastAsia="Times New Roman" w:cs="Times New Roman"/>
          <w:b/>
          <w:bCs/>
          <w:kern w:val="0"/>
          <w:u w:val="single"/>
          <w:lang w:eastAsia="pt-PT"/>
          <w14:ligatures w14:val="none"/>
        </w:rPr>
        <w:t xml:space="preserve">Enquadrado pelo </w:t>
      </w:r>
      <w:r w:rsidR="00417046">
        <w:rPr>
          <w:rFonts w:eastAsia="Times New Roman" w:cs="Times New Roman"/>
          <w:b/>
          <w:bCs/>
          <w:kern w:val="0"/>
          <w:u w:val="single"/>
          <w:lang w:eastAsia="pt-PT"/>
          <w14:ligatures w14:val="none"/>
        </w:rPr>
        <w:t>programa executivo</w:t>
      </w:r>
      <w:r w:rsidR="004B575F">
        <w:rPr>
          <w:rFonts w:eastAsia="Times New Roman" w:cs="Times New Roman"/>
          <w:b/>
          <w:bCs/>
          <w:kern w:val="0"/>
          <w:u w:val="single"/>
          <w:lang w:eastAsia="pt-PT"/>
          <w14:ligatures w14:val="none"/>
        </w:rPr>
        <w:t xml:space="preserve"> sobre o</w:t>
      </w:r>
      <w:r w:rsidR="002603B9">
        <w:rPr>
          <w:rFonts w:eastAsia="Times New Roman" w:cs="Times New Roman"/>
          <w:b/>
          <w:bCs/>
          <w:kern w:val="0"/>
          <w:u w:val="single"/>
          <w:lang w:eastAsia="pt-PT"/>
          <w14:ligatures w14:val="none"/>
        </w:rPr>
        <w:t xml:space="preserve"> mesmo</w:t>
      </w:r>
      <w:r w:rsidR="004B575F">
        <w:rPr>
          <w:rFonts w:eastAsia="Times New Roman" w:cs="Times New Roman"/>
          <w:b/>
          <w:bCs/>
          <w:kern w:val="0"/>
          <w:u w:val="single"/>
          <w:lang w:eastAsia="pt-PT"/>
          <w14:ligatures w14:val="none"/>
        </w:rPr>
        <w:t xml:space="preserve"> tema</w:t>
      </w:r>
      <w:r w:rsidR="00A2479D">
        <w:rPr>
          <w:rFonts w:eastAsia="Times New Roman" w:cs="Times New Roman"/>
          <w:b/>
          <w:bCs/>
          <w:kern w:val="0"/>
          <w:u w:val="single"/>
          <w:lang w:eastAsia="pt-PT"/>
          <w14:ligatures w14:val="none"/>
        </w:rPr>
        <w:t xml:space="preserve"> </w:t>
      </w:r>
    </w:p>
    <w:p w14:paraId="7694ADC9" w14:textId="12BF0A10" w:rsidR="009E46D8" w:rsidRDefault="001D111A" w:rsidP="00CA6935">
      <w:pPr>
        <w:jc w:val="center"/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</w:pPr>
      <w:proofErr w:type="spellStart"/>
      <w:r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>Private</w:t>
      </w:r>
      <w:proofErr w:type="spellEnd"/>
      <w:r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>Equity</w:t>
      </w:r>
      <w:proofErr w:type="spellEnd"/>
      <w:r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 xml:space="preserve"> em Portugal </w:t>
      </w:r>
      <w:r w:rsidR="004F6B03"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 xml:space="preserve">em análise no novo </w:t>
      </w:r>
      <w:proofErr w:type="spellStart"/>
      <w:r w:rsidR="004F6B03"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>webinar</w:t>
      </w:r>
      <w:proofErr w:type="spellEnd"/>
      <w:r w:rsidR="004F6B03"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 xml:space="preserve"> do ISEG Executive </w:t>
      </w:r>
      <w:proofErr w:type="spellStart"/>
      <w:r w:rsidR="004F6B03"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>Education</w:t>
      </w:r>
      <w:proofErr w:type="spellEnd"/>
      <w:r w:rsidR="00F956E1"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 xml:space="preserve"> </w:t>
      </w:r>
    </w:p>
    <w:p w14:paraId="2771BAAD" w14:textId="06A45D73" w:rsidR="00131994" w:rsidRDefault="00131994" w:rsidP="00CA6935">
      <w:pPr>
        <w:jc w:val="center"/>
        <w:rPr>
          <w:rFonts w:eastAsia="Times New Roman" w:cs="Times New Roman"/>
          <w:kern w:val="0"/>
          <w:lang w:eastAsia="pt-PT"/>
          <w14:ligatures w14:val="none"/>
        </w:rPr>
      </w:pPr>
      <w:r>
        <w:rPr>
          <w:rFonts w:eastAsia="Times New Roman" w:cs="Times New Roman"/>
          <w:kern w:val="0"/>
          <w:lang w:eastAsia="pt-PT"/>
          <w14:ligatures w14:val="none"/>
        </w:rPr>
        <w:t xml:space="preserve">Inscrição necessária </w:t>
      </w:r>
      <w:hyperlink r:id="rId10" w:history="1">
        <w:r w:rsidRPr="00131994">
          <w:rPr>
            <w:rStyle w:val="Hiperligao"/>
            <w:rFonts w:eastAsia="Times New Roman" w:cs="Times New Roman"/>
            <w:kern w:val="0"/>
            <w:lang w:eastAsia="pt-PT"/>
            <w14:ligatures w14:val="none"/>
          </w:rPr>
          <w:t>aqui</w:t>
        </w:r>
      </w:hyperlink>
      <w:r>
        <w:rPr>
          <w:rFonts w:eastAsia="Times New Roman" w:cs="Times New Roman"/>
          <w:kern w:val="0"/>
          <w:lang w:eastAsia="pt-PT"/>
          <w14:ligatures w14:val="none"/>
        </w:rPr>
        <w:t>.</w:t>
      </w:r>
    </w:p>
    <w:p w14:paraId="14262881" w14:textId="7C0E1BAA" w:rsidR="00131994" w:rsidRPr="00D137F4" w:rsidRDefault="008062EE" w:rsidP="00131994">
      <w:pPr>
        <w:rPr>
          <w:rFonts w:eastAsia="Times New Roman" w:cs="Times New Roman"/>
          <w:b/>
          <w:bCs/>
          <w:kern w:val="0"/>
          <w:sz w:val="20"/>
          <w:szCs w:val="20"/>
          <w:lang w:eastAsia="pt-PT"/>
          <w14:ligatures w14:val="none"/>
        </w:rPr>
      </w:pPr>
      <w:r w:rsidRPr="008062EE">
        <w:rPr>
          <w:rFonts w:eastAsia="Times New Roman" w:cs="Times New Roman"/>
          <w:b/>
          <w:bCs/>
          <w:noProof/>
          <w:kern w:val="0"/>
          <w:sz w:val="20"/>
          <w:szCs w:val="20"/>
          <w:lang w:eastAsia="pt-PT"/>
          <w14:ligatures w14:val="none"/>
        </w:rPr>
        <w:drawing>
          <wp:inline distT="0" distB="0" distL="0" distR="0" wp14:anchorId="444847C3" wp14:editId="374CD19D">
            <wp:extent cx="5400040" cy="1930400"/>
            <wp:effectExtent l="0" t="0" r="0" b="0"/>
            <wp:docPr id="1984532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5320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29B19" w14:textId="7505A766" w:rsidR="007672F6" w:rsidRDefault="00BC6AA3" w:rsidP="000442E9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CA0B41">
        <w:rPr>
          <w:rFonts w:cstheme="minorHAnsi"/>
          <w:b/>
          <w:bCs/>
        </w:rPr>
        <w:t xml:space="preserve">Lisboa, </w:t>
      </w:r>
      <w:r w:rsidR="000C06B0">
        <w:rPr>
          <w:rFonts w:cstheme="minorHAnsi"/>
          <w:b/>
          <w:bCs/>
        </w:rPr>
        <w:t>22</w:t>
      </w:r>
      <w:r w:rsidR="00AE5520">
        <w:rPr>
          <w:rFonts w:cstheme="minorHAnsi"/>
          <w:b/>
          <w:bCs/>
        </w:rPr>
        <w:t xml:space="preserve"> de </w:t>
      </w:r>
      <w:r w:rsidR="00A01933">
        <w:rPr>
          <w:rFonts w:cstheme="minorHAnsi"/>
          <w:b/>
          <w:bCs/>
        </w:rPr>
        <w:t>setembro</w:t>
      </w:r>
      <w:r w:rsidR="00EC605A" w:rsidRPr="00CA0B41">
        <w:rPr>
          <w:rFonts w:cstheme="minorHAnsi"/>
          <w:b/>
          <w:bCs/>
        </w:rPr>
        <w:t xml:space="preserve"> </w:t>
      </w:r>
      <w:r w:rsidRPr="00CA0B41">
        <w:rPr>
          <w:rFonts w:cstheme="minorHAnsi"/>
          <w:b/>
          <w:bCs/>
        </w:rPr>
        <w:t>de 202</w:t>
      </w:r>
      <w:r w:rsidR="002D0E2C" w:rsidRPr="00CA0B41">
        <w:rPr>
          <w:rFonts w:cstheme="minorHAnsi"/>
          <w:b/>
          <w:bCs/>
        </w:rPr>
        <w:t>6</w:t>
      </w:r>
      <w:r w:rsidRPr="00CA0B41">
        <w:rPr>
          <w:rFonts w:cstheme="minorHAnsi"/>
        </w:rPr>
        <w:t xml:space="preserve"> –</w:t>
      </w:r>
      <w:r w:rsidR="001042E3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r w:rsidR="00F212A6" w:rsidRPr="00F212A6">
        <w:rPr>
          <w:rFonts w:eastAsia="Times New Roman" w:cs="Times New Roman"/>
          <w:kern w:val="0"/>
          <w:lang w:eastAsia="pt-PT"/>
          <w14:ligatures w14:val="none"/>
        </w:rPr>
        <w:t>O</w:t>
      </w:r>
      <w:r w:rsidR="0037201C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hyperlink r:id="rId12" w:history="1">
        <w:r w:rsidR="0037201C" w:rsidRPr="0037201C">
          <w:rPr>
            <w:rStyle w:val="Hiperligao"/>
            <w:rFonts w:eastAsia="Times New Roman" w:cs="Times New Roman"/>
            <w:kern w:val="0"/>
            <w:lang w:eastAsia="pt-PT"/>
            <w14:ligatures w14:val="none"/>
          </w:rPr>
          <w:t xml:space="preserve">ISEG – Executive </w:t>
        </w:r>
        <w:proofErr w:type="spellStart"/>
        <w:r w:rsidR="0037201C" w:rsidRPr="0037201C">
          <w:rPr>
            <w:rStyle w:val="Hiperligao"/>
            <w:rFonts w:eastAsia="Times New Roman" w:cs="Times New Roman"/>
            <w:kern w:val="0"/>
            <w:lang w:eastAsia="pt-PT"/>
            <w14:ligatures w14:val="none"/>
          </w:rPr>
          <w:t>Education</w:t>
        </w:r>
        <w:proofErr w:type="spellEnd"/>
      </w:hyperlink>
      <w:r w:rsidR="00F212A6" w:rsidRPr="00F212A6">
        <w:rPr>
          <w:rFonts w:eastAsia="Times New Roman" w:cs="Times New Roman"/>
          <w:kern w:val="0"/>
          <w:lang w:eastAsia="pt-PT"/>
          <w14:ligatures w14:val="none"/>
        </w:rPr>
        <w:t> </w:t>
      </w:r>
      <w:r w:rsidR="000C06B0">
        <w:rPr>
          <w:rFonts w:eastAsia="Times New Roman" w:cs="Times New Roman"/>
          <w:kern w:val="0"/>
          <w:lang w:eastAsia="pt-PT"/>
          <w14:ligatures w14:val="none"/>
        </w:rPr>
        <w:t xml:space="preserve">promove esta </w:t>
      </w:r>
      <w:r w:rsidR="00A01933">
        <w:rPr>
          <w:rFonts w:eastAsia="Times New Roman" w:cs="Times New Roman"/>
          <w:kern w:val="0"/>
          <w:lang w:eastAsia="pt-PT"/>
          <w14:ligatures w14:val="none"/>
        </w:rPr>
        <w:t>sexta</w:t>
      </w:r>
      <w:r w:rsidR="000C06B0">
        <w:rPr>
          <w:rFonts w:eastAsia="Times New Roman" w:cs="Times New Roman"/>
          <w:kern w:val="0"/>
          <w:lang w:eastAsia="pt-PT"/>
          <w14:ligatures w14:val="none"/>
        </w:rPr>
        <w:t>-feira</w:t>
      </w:r>
      <w:r w:rsidR="00A2146D">
        <w:rPr>
          <w:rFonts w:eastAsia="Times New Roman" w:cs="Times New Roman"/>
          <w:kern w:val="0"/>
          <w:lang w:eastAsia="pt-PT"/>
          <w14:ligatures w14:val="none"/>
        </w:rPr>
        <w:t xml:space="preserve">, </w:t>
      </w:r>
      <w:r w:rsidR="00A2146D" w:rsidRPr="004548A2">
        <w:rPr>
          <w:rFonts w:eastAsia="Times New Roman" w:cs="Times New Roman"/>
          <w:b/>
          <w:bCs/>
          <w:kern w:val="0"/>
          <w:lang w:eastAsia="pt-PT"/>
          <w14:ligatures w14:val="none"/>
        </w:rPr>
        <w:t xml:space="preserve">dia </w:t>
      </w:r>
      <w:r w:rsidR="001A3708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>2</w:t>
      </w:r>
      <w:r w:rsidR="000C06B0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>5</w:t>
      </w:r>
      <w:r w:rsidR="004548A2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 xml:space="preserve"> de </w:t>
      </w:r>
      <w:r w:rsidR="00A01933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>setembro</w:t>
      </w:r>
      <w:r w:rsidR="004548A2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 xml:space="preserve">, </w:t>
      </w:r>
      <w:r w:rsidR="00335A43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>das 1</w:t>
      </w:r>
      <w:r w:rsidR="00A01933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>2h</w:t>
      </w:r>
      <w:r w:rsidR="00335A43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>3</w:t>
      </w:r>
      <w:r w:rsidR="00A01933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>0</w:t>
      </w:r>
      <w:r w:rsidR="00335A43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 xml:space="preserve"> </w:t>
      </w:r>
      <w:r w:rsidR="004548A2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>às 1</w:t>
      </w:r>
      <w:r w:rsidR="00A01933" w:rsidRPr="002D2AF9">
        <w:rPr>
          <w:rFonts w:eastAsia="Times New Roman" w:cs="Times New Roman"/>
          <w:b/>
          <w:bCs/>
          <w:kern w:val="0"/>
          <w:lang w:eastAsia="pt-PT"/>
          <w14:ligatures w14:val="none"/>
        </w:rPr>
        <w:t>3h30</w:t>
      </w:r>
      <w:r w:rsidR="004548A2" w:rsidRPr="004A5F20">
        <w:rPr>
          <w:rFonts w:eastAsia="Times New Roman" w:cs="Times New Roman"/>
          <w:kern w:val="0"/>
          <w:lang w:eastAsia="pt-PT"/>
          <w14:ligatures w14:val="none"/>
        </w:rPr>
        <w:t xml:space="preserve">, </w:t>
      </w:r>
      <w:r w:rsidR="002D2AF9">
        <w:rPr>
          <w:rFonts w:eastAsia="Times New Roman" w:cs="Times New Roman"/>
          <w:kern w:val="0"/>
          <w:lang w:eastAsia="pt-PT"/>
          <w14:ligatures w14:val="none"/>
        </w:rPr>
        <w:t>o</w:t>
      </w:r>
      <w:r w:rsidR="004548A2" w:rsidRPr="004A5F20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="004548A2" w:rsidRPr="004A5F20">
        <w:rPr>
          <w:rFonts w:eastAsia="Times New Roman" w:cs="Times New Roman"/>
          <w:kern w:val="0"/>
          <w:lang w:eastAsia="pt-PT"/>
          <w14:ligatures w14:val="none"/>
        </w:rPr>
        <w:t>webinar</w:t>
      </w:r>
      <w:proofErr w:type="spellEnd"/>
      <w:r w:rsidR="004548A2" w:rsidRPr="004A5F20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hyperlink r:id="rId13" w:history="1">
        <w:r w:rsidR="00CC7B6E" w:rsidRPr="00BF0BBE">
          <w:rPr>
            <w:rStyle w:val="Hiperligao"/>
            <w:rFonts w:eastAsia="Times New Roman" w:cs="Times New Roman"/>
            <w:kern w:val="0"/>
            <w:lang w:eastAsia="pt-PT"/>
            <w14:ligatures w14:val="none"/>
          </w:rPr>
          <w:t>“</w:t>
        </w:r>
        <w:r w:rsidR="00CC7B6E" w:rsidRPr="00BF0BBE">
          <w:rPr>
            <w:rStyle w:val="Hiperligao"/>
            <w:rFonts w:eastAsia="Times New Roman" w:cs="Times New Roman"/>
            <w:i/>
            <w:iCs/>
            <w:kern w:val="0"/>
            <w:lang w:eastAsia="pt-PT"/>
            <w14:ligatures w14:val="none"/>
          </w:rPr>
          <w:t xml:space="preserve">O que é fazer </w:t>
        </w:r>
        <w:proofErr w:type="spellStart"/>
        <w:r w:rsidR="00CC7B6E" w:rsidRPr="00BF0BBE">
          <w:rPr>
            <w:rStyle w:val="Hiperligao"/>
            <w:rFonts w:eastAsia="Times New Roman" w:cs="Times New Roman"/>
            <w:i/>
            <w:iCs/>
            <w:kern w:val="0"/>
            <w:lang w:eastAsia="pt-PT"/>
            <w14:ligatures w14:val="none"/>
          </w:rPr>
          <w:t>Private</w:t>
        </w:r>
        <w:proofErr w:type="spellEnd"/>
        <w:r w:rsidR="00CC7B6E" w:rsidRPr="00BF0BBE">
          <w:rPr>
            <w:rStyle w:val="Hiperligao"/>
            <w:rFonts w:eastAsia="Times New Roman" w:cs="Times New Roman"/>
            <w:i/>
            <w:iCs/>
            <w:kern w:val="0"/>
            <w:lang w:eastAsia="pt-PT"/>
            <w14:ligatures w14:val="none"/>
          </w:rPr>
          <w:t xml:space="preserve"> </w:t>
        </w:r>
        <w:proofErr w:type="spellStart"/>
        <w:r w:rsidR="00CC7B6E" w:rsidRPr="00BF0BBE">
          <w:rPr>
            <w:rStyle w:val="Hiperligao"/>
            <w:rFonts w:eastAsia="Times New Roman" w:cs="Times New Roman"/>
            <w:i/>
            <w:iCs/>
            <w:kern w:val="0"/>
            <w:lang w:eastAsia="pt-PT"/>
            <w14:ligatures w14:val="none"/>
          </w:rPr>
          <w:t>Equity</w:t>
        </w:r>
        <w:proofErr w:type="spellEnd"/>
        <w:r w:rsidR="00CC7B6E" w:rsidRPr="00BF0BBE">
          <w:rPr>
            <w:rStyle w:val="Hiperligao"/>
            <w:rFonts w:eastAsia="Times New Roman" w:cs="Times New Roman"/>
            <w:i/>
            <w:iCs/>
            <w:kern w:val="0"/>
            <w:lang w:eastAsia="pt-PT"/>
            <w14:ligatures w14:val="none"/>
          </w:rPr>
          <w:t xml:space="preserve"> em Portugal, na prática?</w:t>
        </w:r>
        <w:r w:rsidR="00CC7B6E" w:rsidRPr="00BF0BBE">
          <w:rPr>
            <w:rStyle w:val="Hiperligao"/>
            <w:rFonts w:eastAsia="Times New Roman" w:cs="Times New Roman"/>
            <w:kern w:val="0"/>
            <w:lang w:eastAsia="pt-PT"/>
            <w14:ligatures w14:val="none"/>
          </w:rPr>
          <w:t>”</w:t>
        </w:r>
      </w:hyperlink>
      <w:r w:rsidR="007672F6">
        <w:rPr>
          <w:rFonts w:eastAsia="Times New Roman" w:cs="Times New Roman"/>
          <w:kern w:val="0"/>
          <w:lang w:eastAsia="pt-PT"/>
          <w14:ligatures w14:val="none"/>
        </w:rPr>
        <w:t xml:space="preserve">, com Nuno Fernandes Thomaz e Pedro Araújo e Sá, </w:t>
      </w:r>
      <w:proofErr w:type="spellStart"/>
      <w:r w:rsidR="007672F6" w:rsidRPr="00A7215F">
        <w:rPr>
          <w:rFonts w:eastAsia="Times New Roman" w:cs="Times New Roman"/>
          <w:i/>
          <w:iCs/>
          <w:kern w:val="0"/>
          <w:lang w:eastAsia="pt-PT"/>
          <w14:ligatures w14:val="none"/>
        </w:rPr>
        <w:t>founding</w:t>
      </w:r>
      <w:proofErr w:type="spellEnd"/>
      <w:r w:rsidR="007672F6" w:rsidRPr="00A7215F">
        <w:rPr>
          <w:rFonts w:eastAsia="Times New Roman" w:cs="Times New Roman"/>
          <w:i/>
          <w:iCs/>
          <w:kern w:val="0"/>
          <w:lang w:eastAsia="pt-PT"/>
          <w14:ligatures w14:val="none"/>
        </w:rPr>
        <w:t xml:space="preserve"> </w:t>
      </w:r>
      <w:proofErr w:type="spellStart"/>
      <w:r w:rsidR="007672F6" w:rsidRPr="00A7215F">
        <w:rPr>
          <w:rFonts w:eastAsia="Times New Roman" w:cs="Times New Roman"/>
          <w:i/>
          <w:iCs/>
          <w:kern w:val="0"/>
          <w:lang w:eastAsia="pt-PT"/>
          <w14:ligatures w14:val="none"/>
        </w:rPr>
        <w:t>partners</w:t>
      </w:r>
      <w:proofErr w:type="spellEnd"/>
      <w:r w:rsidR="007672F6">
        <w:rPr>
          <w:rFonts w:eastAsia="Times New Roman" w:cs="Times New Roman"/>
          <w:kern w:val="0"/>
          <w:lang w:eastAsia="pt-PT"/>
          <w14:ligatures w14:val="none"/>
        </w:rPr>
        <w:t xml:space="preserve"> da </w:t>
      </w:r>
      <w:proofErr w:type="spellStart"/>
      <w:r w:rsidR="007672F6">
        <w:rPr>
          <w:rFonts w:eastAsia="Times New Roman" w:cs="Times New Roman"/>
          <w:kern w:val="0"/>
          <w:lang w:eastAsia="pt-PT"/>
          <w14:ligatures w14:val="none"/>
        </w:rPr>
        <w:t>CoRe</w:t>
      </w:r>
      <w:proofErr w:type="spellEnd"/>
      <w:r w:rsidR="007672F6">
        <w:rPr>
          <w:rFonts w:eastAsia="Times New Roman" w:cs="Times New Roman"/>
          <w:kern w:val="0"/>
          <w:lang w:eastAsia="pt-PT"/>
          <w14:ligatures w14:val="none"/>
        </w:rPr>
        <w:t xml:space="preserve"> Capital.</w:t>
      </w:r>
      <w:r w:rsidR="00CC7B6E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r w:rsidR="00A7215F" w:rsidRPr="00A7215F">
        <w:rPr>
          <w:rFonts w:eastAsia="Times New Roman" w:cs="Times New Roman"/>
          <w:kern w:val="0"/>
          <w:lang w:eastAsia="pt-PT"/>
          <w14:ligatures w14:val="none"/>
        </w:rPr>
        <w:t>A participação é gratuita, mediante inscrição</w:t>
      </w:r>
      <w:r w:rsidR="00A7215F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hyperlink r:id="rId14" w:history="1">
        <w:r w:rsidR="00A7215F" w:rsidRPr="00A7215F">
          <w:rPr>
            <w:rStyle w:val="Hiperligao"/>
            <w:rFonts w:eastAsia="Times New Roman" w:cs="Times New Roman"/>
            <w:kern w:val="0"/>
            <w:lang w:eastAsia="pt-PT"/>
            <w14:ligatures w14:val="none"/>
          </w:rPr>
          <w:t>aqui</w:t>
        </w:r>
      </w:hyperlink>
      <w:r w:rsidR="00A7215F">
        <w:rPr>
          <w:rFonts w:eastAsia="Times New Roman" w:cs="Times New Roman"/>
          <w:kern w:val="0"/>
          <w:lang w:eastAsia="pt-PT"/>
          <w14:ligatures w14:val="none"/>
        </w:rPr>
        <w:t>.</w:t>
      </w:r>
    </w:p>
    <w:p w14:paraId="3A744FF2" w14:textId="3ECC4005" w:rsidR="008F2005" w:rsidRDefault="002D184E" w:rsidP="000442E9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2D184E">
        <w:rPr>
          <w:rFonts w:eastAsia="Times New Roman" w:cs="Times New Roman"/>
          <w:kern w:val="0"/>
          <w:lang w:eastAsia="pt-PT"/>
          <w14:ligatures w14:val="none"/>
        </w:rPr>
        <w:t xml:space="preserve">Ao longo </w:t>
      </w:r>
      <w:r>
        <w:rPr>
          <w:rFonts w:eastAsia="Times New Roman" w:cs="Times New Roman"/>
          <w:kern w:val="0"/>
          <w:lang w:eastAsia="pt-PT"/>
          <w14:ligatures w14:val="none"/>
        </w:rPr>
        <w:t>da</w:t>
      </w:r>
      <w:r w:rsidRPr="002D184E">
        <w:rPr>
          <w:rFonts w:eastAsia="Times New Roman" w:cs="Times New Roman"/>
          <w:kern w:val="0"/>
          <w:lang w:eastAsia="pt-PT"/>
          <w14:ligatures w14:val="none"/>
        </w:rPr>
        <w:t xml:space="preserve"> sessão, serão abordados os principais desafios e oportunidades do mercado de </w:t>
      </w:r>
      <w:proofErr w:type="spellStart"/>
      <w:r w:rsidRPr="002D184E">
        <w:rPr>
          <w:rFonts w:eastAsia="Times New Roman" w:cs="Times New Roman"/>
          <w:kern w:val="0"/>
          <w:lang w:eastAsia="pt-PT"/>
          <w14:ligatures w14:val="none"/>
        </w:rPr>
        <w:t>Private</w:t>
      </w:r>
      <w:proofErr w:type="spellEnd"/>
      <w:r w:rsidRPr="002D184E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Pr="002D184E">
        <w:rPr>
          <w:rFonts w:eastAsia="Times New Roman" w:cs="Times New Roman"/>
          <w:kern w:val="0"/>
          <w:lang w:eastAsia="pt-PT"/>
          <w14:ligatures w14:val="none"/>
        </w:rPr>
        <w:t>Equity</w:t>
      </w:r>
      <w:proofErr w:type="spellEnd"/>
      <w:r w:rsidRPr="002D184E">
        <w:rPr>
          <w:rFonts w:eastAsia="Times New Roman" w:cs="Times New Roman"/>
          <w:kern w:val="0"/>
          <w:lang w:eastAsia="pt-PT"/>
          <w14:ligatures w14:val="none"/>
        </w:rPr>
        <w:t xml:space="preserve"> em Portugal, bem como o papel desta indústria na expansão e transformação das empresas.</w:t>
      </w:r>
      <w:r w:rsidR="009F21DF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r w:rsidR="009F21DF" w:rsidRPr="009F21DF">
        <w:rPr>
          <w:rFonts w:eastAsia="Times New Roman" w:cs="Times New Roman"/>
          <w:kern w:val="0"/>
          <w:lang w:eastAsia="pt-PT"/>
          <w14:ligatures w14:val="none"/>
        </w:rPr>
        <w:t>A sessão terminará com um momento de perguntas e respostas em direto, permitindo aos participantes interagir com as especialistas convidadas e esclarecer dúvidas sobre os temas abordados.</w:t>
      </w:r>
    </w:p>
    <w:p w14:paraId="0EAF5F1B" w14:textId="1BEB16BB" w:rsidR="00B20D8F" w:rsidRDefault="009F21DF" w:rsidP="00502D97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502D97">
        <w:rPr>
          <w:rFonts w:eastAsia="Times New Roman" w:cs="Times New Roman"/>
          <w:kern w:val="0"/>
          <w:lang w:eastAsia="pt-PT"/>
          <w14:ligatures w14:val="none"/>
        </w:rPr>
        <w:t xml:space="preserve">Este </w:t>
      </w:r>
      <w:proofErr w:type="spellStart"/>
      <w:r w:rsidRPr="00502D97">
        <w:rPr>
          <w:rFonts w:eastAsia="Times New Roman" w:cs="Times New Roman"/>
          <w:kern w:val="0"/>
          <w:lang w:eastAsia="pt-PT"/>
          <w14:ligatures w14:val="none"/>
        </w:rPr>
        <w:t>webinar</w:t>
      </w:r>
      <w:proofErr w:type="spellEnd"/>
      <w:r w:rsidRPr="00502D97">
        <w:rPr>
          <w:rFonts w:eastAsia="Times New Roman" w:cs="Times New Roman"/>
          <w:kern w:val="0"/>
          <w:lang w:eastAsia="pt-PT"/>
          <w14:ligatures w14:val="none"/>
        </w:rPr>
        <w:t xml:space="preserve"> surge enquadrado pelo programa executivo </w:t>
      </w:r>
      <w:r w:rsidR="003B74B1" w:rsidRPr="00502D97">
        <w:rPr>
          <w:rFonts w:eastAsia="Times New Roman" w:cs="Times New Roman"/>
          <w:kern w:val="0"/>
          <w:lang w:eastAsia="pt-PT"/>
          <w14:ligatures w14:val="none"/>
        </w:rPr>
        <w:t>“</w:t>
      </w:r>
      <w:proofErr w:type="spellStart"/>
      <w:r w:rsidR="003B74B1">
        <w:fldChar w:fldCharType="begin"/>
      </w:r>
      <w:r w:rsidR="003B74B1">
        <w:instrText>HYPERLINK "https://isegexecutive.education/pt/cursos/programas-executivos/private-equity/"</w:instrText>
      </w:r>
      <w:r w:rsidR="003B74B1">
        <w:fldChar w:fldCharType="separate"/>
      </w:r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>Private</w:t>
      </w:r>
      <w:proofErr w:type="spellEnd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>Equity</w:t>
      </w:r>
      <w:proofErr w:type="spellEnd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 xml:space="preserve"> – </w:t>
      </w:r>
      <w:proofErr w:type="spellStart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>Mastering</w:t>
      </w:r>
      <w:proofErr w:type="spellEnd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>the</w:t>
      </w:r>
      <w:proofErr w:type="spellEnd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>Art</w:t>
      </w:r>
      <w:proofErr w:type="spellEnd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 xml:space="preserve"> of </w:t>
      </w:r>
      <w:proofErr w:type="spellStart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>Private</w:t>
      </w:r>
      <w:proofErr w:type="spellEnd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>Equity</w:t>
      </w:r>
      <w:proofErr w:type="spellEnd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 xml:space="preserve">: From Fundamentals to </w:t>
      </w:r>
      <w:proofErr w:type="spellStart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>Value</w:t>
      </w:r>
      <w:proofErr w:type="spellEnd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="003B74B1" w:rsidRPr="00502D97">
        <w:rPr>
          <w:rStyle w:val="Hiperligao"/>
          <w:rFonts w:eastAsia="Times New Roman" w:cs="Times New Roman"/>
          <w:kern w:val="0"/>
          <w:lang w:eastAsia="pt-PT"/>
          <w14:ligatures w14:val="none"/>
        </w:rPr>
        <w:t>Creation</w:t>
      </w:r>
      <w:proofErr w:type="spellEnd"/>
      <w:r w:rsidR="003B74B1">
        <w:fldChar w:fldCharType="end"/>
      </w:r>
      <w:r w:rsidR="00A07579" w:rsidRPr="00502D97">
        <w:rPr>
          <w:rFonts w:eastAsia="Times New Roman" w:cs="Times New Roman"/>
          <w:kern w:val="0"/>
          <w:lang w:eastAsia="pt-PT"/>
          <w14:ligatures w14:val="none"/>
        </w:rPr>
        <w:t>”</w:t>
      </w:r>
      <w:r w:rsidR="00805D65" w:rsidRPr="00502D97">
        <w:rPr>
          <w:rFonts w:eastAsia="Times New Roman" w:cs="Times New Roman"/>
          <w:kern w:val="0"/>
          <w:lang w:eastAsia="pt-PT"/>
          <w14:ligatures w14:val="none"/>
        </w:rPr>
        <w:t xml:space="preserve">, </w:t>
      </w:r>
      <w:r w:rsidR="00392775">
        <w:rPr>
          <w:rFonts w:eastAsia="Times New Roman" w:cs="Times New Roman"/>
          <w:kern w:val="0"/>
          <w:lang w:eastAsia="pt-PT"/>
          <w14:ligatures w14:val="none"/>
        </w:rPr>
        <w:t xml:space="preserve">com </w:t>
      </w:r>
      <w:r w:rsidR="00DC5B21">
        <w:rPr>
          <w:rFonts w:eastAsia="Times New Roman" w:cs="Times New Roman"/>
          <w:kern w:val="0"/>
          <w:lang w:eastAsia="pt-PT"/>
          <w14:ligatures w14:val="none"/>
        </w:rPr>
        <w:t xml:space="preserve">coordenação de </w:t>
      </w:r>
      <w:r w:rsidR="00DC5B21" w:rsidRPr="00132208">
        <w:rPr>
          <w:rFonts w:eastAsia="Times New Roman" w:cs="Times New Roman"/>
          <w:b/>
          <w:bCs/>
          <w:kern w:val="0"/>
          <w:lang w:eastAsia="pt-PT"/>
          <w14:ligatures w14:val="none"/>
        </w:rPr>
        <w:t>João Duque</w:t>
      </w:r>
      <w:r w:rsidR="00132208">
        <w:rPr>
          <w:rFonts w:eastAsia="Times New Roman" w:cs="Times New Roman"/>
          <w:kern w:val="0"/>
          <w:lang w:eastAsia="pt-PT"/>
          <w14:ligatures w14:val="none"/>
        </w:rPr>
        <w:t>, Professor Catedrático do ISEG,</w:t>
      </w:r>
      <w:r w:rsidR="00DC5B21">
        <w:rPr>
          <w:rFonts w:eastAsia="Times New Roman" w:cs="Times New Roman"/>
          <w:kern w:val="0"/>
          <w:lang w:eastAsia="pt-PT"/>
          <w14:ligatures w14:val="none"/>
        </w:rPr>
        <w:t xml:space="preserve"> e </w:t>
      </w:r>
      <w:r w:rsidR="00DC5B21" w:rsidRPr="00132208">
        <w:rPr>
          <w:rFonts w:eastAsia="Times New Roman" w:cs="Times New Roman"/>
          <w:b/>
          <w:bCs/>
          <w:kern w:val="0"/>
          <w:lang w:eastAsia="pt-PT"/>
          <w14:ligatures w14:val="none"/>
        </w:rPr>
        <w:t>Pedro Araújo e Sá</w:t>
      </w:r>
      <w:r w:rsidR="00DC5B21">
        <w:rPr>
          <w:rFonts w:eastAsia="Times New Roman" w:cs="Times New Roman"/>
          <w:kern w:val="0"/>
          <w:lang w:eastAsia="pt-PT"/>
          <w14:ligatures w14:val="none"/>
        </w:rPr>
        <w:t>,</w:t>
      </w:r>
      <w:r w:rsidR="00B20D8F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="00B20D8F">
        <w:rPr>
          <w:rFonts w:eastAsia="Times New Roman" w:cs="Times New Roman"/>
          <w:kern w:val="0"/>
          <w:lang w:eastAsia="pt-PT"/>
          <w14:ligatures w14:val="none"/>
        </w:rPr>
        <w:t>Senior</w:t>
      </w:r>
      <w:proofErr w:type="spellEnd"/>
      <w:r w:rsidR="00B20D8F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="00B20D8F">
        <w:rPr>
          <w:rFonts w:eastAsia="Times New Roman" w:cs="Times New Roman"/>
          <w:kern w:val="0"/>
          <w:lang w:eastAsia="pt-PT"/>
          <w14:ligatures w14:val="none"/>
        </w:rPr>
        <w:t>Partner</w:t>
      </w:r>
      <w:proofErr w:type="spellEnd"/>
      <w:r w:rsidR="00B20D8F">
        <w:rPr>
          <w:rFonts w:eastAsia="Times New Roman" w:cs="Times New Roman"/>
          <w:kern w:val="0"/>
          <w:lang w:eastAsia="pt-PT"/>
          <w14:ligatures w14:val="none"/>
        </w:rPr>
        <w:t xml:space="preserve"> da </w:t>
      </w:r>
      <w:proofErr w:type="spellStart"/>
      <w:r w:rsidR="00B20D8F">
        <w:rPr>
          <w:rFonts w:eastAsia="Times New Roman" w:cs="Times New Roman"/>
          <w:kern w:val="0"/>
          <w:lang w:eastAsia="pt-PT"/>
          <w14:ligatures w14:val="none"/>
        </w:rPr>
        <w:t>CoRe</w:t>
      </w:r>
      <w:proofErr w:type="spellEnd"/>
      <w:r w:rsidR="00B20D8F">
        <w:rPr>
          <w:rFonts w:eastAsia="Times New Roman" w:cs="Times New Roman"/>
          <w:kern w:val="0"/>
          <w:lang w:eastAsia="pt-PT"/>
          <w14:ligatures w14:val="none"/>
        </w:rPr>
        <w:t xml:space="preserve"> Capital e Membro da direção da Trienal de Arquitetura de Lisboa.</w:t>
      </w:r>
      <w:r w:rsidR="00DC5B21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r w:rsidR="00392775">
        <w:rPr>
          <w:rFonts w:eastAsia="Times New Roman" w:cs="Times New Roman"/>
          <w:kern w:val="0"/>
          <w:lang w:eastAsia="pt-PT"/>
          <w14:ligatures w14:val="none"/>
        </w:rPr>
        <w:t xml:space="preserve">Um programa </w:t>
      </w:r>
      <w:r w:rsidR="00502D97" w:rsidRPr="00A06237">
        <w:rPr>
          <w:rFonts w:eastAsia="Times New Roman" w:cs="Times New Roman"/>
          <w:kern w:val="0"/>
          <w:lang w:eastAsia="pt-PT"/>
          <w14:ligatures w14:val="none"/>
        </w:rPr>
        <w:t>desenhado para</w:t>
      </w:r>
      <w:r w:rsidR="00502D97" w:rsidRPr="00A06237">
        <w:rPr>
          <w:rFonts w:eastAsia="Times New Roman" w:cs="Times New Roman"/>
          <w:b/>
          <w:bCs/>
          <w:kern w:val="0"/>
          <w:lang w:eastAsia="pt-PT"/>
          <w14:ligatures w14:val="none"/>
        </w:rPr>
        <w:t xml:space="preserve"> líderes, gestores e profissionais do setor financeiro e corporativo</w:t>
      </w:r>
      <w:r w:rsidR="00502D97" w:rsidRPr="00A06237">
        <w:rPr>
          <w:rFonts w:eastAsia="Times New Roman" w:cs="Times New Roman"/>
          <w:kern w:val="0"/>
          <w:lang w:eastAsia="pt-PT"/>
          <w14:ligatures w14:val="none"/>
        </w:rPr>
        <w:t xml:space="preserve"> que pretendem compreender, estruturar e executar operações de investimento e desinvestimento com excelência.</w:t>
      </w:r>
    </w:p>
    <w:p w14:paraId="4A7E1248" w14:textId="1643C700" w:rsidR="00502D97" w:rsidRPr="00A06237" w:rsidRDefault="00502D97" w:rsidP="00502D97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A06237">
        <w:rPr>
          <w:rFonts w:eastAsia="Times New Roman" w:cs="Times New Roman"/>
          <w:kern w:val="0"/>
          <w:lang w:eastAsia="pt-PT"/>
          <w14:ligatures w14:val="none"/>
        </w:rPr>
        <w:t xml:space="preserve">Ao longo de seis dias intensivos, o participante terá contacto com académicos de referência e profissionais ativos do mercado, explorando desde os </w:t>
      </w:r>
      <w:r w:rsidRPr="00A06237">
        <w:rPr>
          <w:rFonts w:eastAsia="Times New Roman" w:cs="Times New Roman"/>
          <w:b/>
          <w:bCs/>
          <w:kern w:val="0"/>
          <w:lang w:eastAsia="pt-PT"/>
          <w14:ligatures w14:val="none"/>
        </w:rPr>
        <w:t xml:space="preserve">fundamentos do </w:t>
      </w:r>
      <w:proofErr w:type="spellStart"/>
      <w:r w:rsidRPr="00A06237">
        <w:rPr>
          <w:rFonts w:eastAsia="Times New Roman" w:cs="Times New Roman"/>
          <w:b/>
          <w:bCs/>
          <w:kern w:val="0"/>
          <w:lang w:eastAsia="pt-PT"/>
          <w14:ligatures w14:val="none"/>
        </w:rPr>
        <w:t>Private</w:t>
      </w:r>
      <w:proofErr w:type="spellEnd"/>
      <w:r w:rsidRPr="00A06237">
        <w:rPr>
          <w:rFonts w:eastAsia="Times New Roman" w:cs="Times New Roman"/>
          <w:b/>
          <w:bCs/>
          <w:kern w:val="0"/>
          <w:lang w:eastAsia="pt-PT"/>
          <w14:ligatures w14:val="none"/>
        </w:rPr>
        <w:t xml:space="preserve"> </w:t>
      </w:r>
      <w:proofErr w:type="spellStart"/>
      <w:r w:rsidRPr="00A06237">
        <w:rPr>
          <w:rFonts w:eastAsia="Times New Roman" w:cs="Times New Roman"/>
          <w:b/>
          <w:bCs/>
          <w:kern w:val="0"/>
          <w:lang w:eastAsia="pt-PT"/>
          <w14:ligatures w14:val="none"/>
        </w:rPr>
        <w:t>Equity</w:t>
      </w:r>
      <w:proofErr w:type="spellEnd"/>
      <w:r w:rsidRPr="00A06237">
        <w:rPr>
          <w:rFonts w:eastAsia="Times New Roman" w:cs="Times New Roman"/>
          <w:b/>
          <w:bCs/>
          <w:kern w:val="0"/>
          <w:lang w:eastAsia="pt-PT"/>
          <w14:ligatures w14:val="none"/>
        </w:rPr>
        <w:t xml:space="preserve"> até às estratégias mais sofisticadas de criação de valor</w:t>
      </w:r>
      <w:r w:rsidRPr="00A06237">
        <w:rPr>
          <w:rFonts w:eastAsia="Times New Roman" w:cs="Times New Roman"/>
          <w:kern w:val="0"/>
          <w:lang w:eastAsia="pt-PT"/>
          <w14:ligatures w14:val="none"/>
        </w:rPr>
        <w:t>, avaliação de ativos e saídas de investimento.</w:t>
      </w:r>
      <w:r w:rsidR="00162B9C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r w:rsidRPr="00A06237">
        <w:rPr>
          <w:rFonts w:eastAsia="Times New Roman" w:cs="Times New Roman"/>
          <w:kern w:val="0"/>
          <w:lang w:eastAsia="pt-PT"/>
          <w14:ligatures w14:val="none"/>
        </w:rPr>
        <w:t xml:space="preserve">Combinando </w:t>
      </w:r>
      <w:r w:rsidRPr="00A06237">
        <w:rPr>
          <w:rFonts w:eastAsia="Times New Roman" w:cs="Times New Roman"/>
          <w:b/>
          <w:bCs/>
          <w:kern w:val="0"/>
          <w:lang w:eastAsia="pt-PT"/>
          <w14:ligatures w14:val="none"/>
        </w:rPr>
        <w:t>rigor académico com uma forte componente prática</w:t>
      </w:r>
      <w:r w:rsidRPr="00A06237">
        <w:rPr>
          <w:rFonts w:eastAsia="Times New Roman" w:cs="Times New Roman"/>
          <w:kern w:val="0"/>
          <w:lang w:eastAsia="pt-PT"/>
          <w14:ligatures w14:val="none"/>
        </w:rPr>
        <w:t xml:space="preserve"> — incluindo </w:t>
      </w:r>
      <w:proofErr w:type="spellStart"/>
      <w:r w:rsidRPr="00A06237">
        <w:rPr>
          <w:rFonts w:eastAsia="Times New Roman" w:cs="Times New Roman"/>
          <w:kern w:val="0"/>
          <w:lang w:eastAsia="pt-PT"/>
          <w14:ligatures w14:val="none"/>
        </w:rPr>
        <w:t>practice</w:t>
      </w:r>
      <w:proofErr w:type="spellEnd"/>
      <w:r w:rsidRPr="00A06237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Pr="00A06237">
        <w:rPr>
          <w:rFonts w:eastAsia="Times New Roman" w:cs="Times New Roman"/>
          <w:kern w:val="0"/>
          <w:lang w:eastAsia="pt-PT"/>
          <w14:ligatures w14:val="none"/>
        </w:rPr>
        <w:t>clinics</w:t>
      </w:r>
      <w:proofErr w:type="spellEnd"/>
      <w:r w:rsidRPr="00A06237">
        <w:rPr>
          <w:rFonts w:eastAsia="Times New Roman" w:cs="Times New Roman"/>
          <w:kern w:val="0"/>
          <w:lang w:eastAsia="pt-PT"/>
          <w14:ligatures w14:val="none"/>
        </w:rPr>
        <w:t xml:space="preserve"> e simulações de comités de investimento — este curso garante uma experiência transformadora, preparando os participantes para navegar com confiança no competitivo mundo do </w:t>
      </w:r>
      <w:proofErr w:type="spellStart"/>
      <w:r w:rsidRPr="00A06237">
        <w:rPr>
          <w:rFonts w:eastAsia="Times New Roman" w:cs="Times New Roman"/>
          <w:kern w:val="0"/>
          <w:lang w:eastAsia="pt-PT"/>
          <w14:ligatures w14:val="none"/>
        </w:rPr>
        <w:t>Private</w:t>
      </w:r>
      <w:proofErr w:type="spellEnd"/>
      <w:r w:rsidRPr="00A06237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proofErr w:type="spellStart"/>
      <w:r w:rsidRPr="00A06237">
        <w:rPr>
          <w:rFonts w:eastAsia="Times New Roman" w:cs="Times New Roman"/>
          <w:kern w:val="0"/>
          <w:lang w:eastAsia="pt-PT"/>
          <w14:ligatures w14:val="none"/>
        </w:rPr>
        <w:t>Equity</w:t>
      </w:r>
      <w:proofErr w:type="spellEnd"/>
      <w:r w:rsidRPr="00A06237">
        <w:rPr>
          <w:rFonts w:eastAsia="Times New Roman" w:cs="Times New Roman"/>
          <w:kern w:val="0"/>
          <w:lang w:eastAsia="pt-PT"/>
          <w14:ligatures w14:val="none"/>
        </w:rPr>
        <w:t>.</w:t>
      </w:r>
    </w:p>
    <w:p w14:paraId="77B3573A" w14:textId="61904273" w:rsidR="00502D97" w:rsidRPr="00502D97" w:rsidRDefault="00502D97" w:rsidP="003B74B1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eastAsia="pt-PT"/>
          <w14:ligatures w14:val="none"/>
        </w:rPr>
      </w:pPr>
    </w:p>
    <w:p w14:paraId="726C17A9" w14:textId="77777777" w:rsidR="00502D97" w:rsidRPr="00502D97" w:rsidRDefault="00502D97" w:rsidP="003B74B1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eastAsia="pt-PT"/>
          <w14:ligatures w14:val="none"/>
        </w:rPr>
      </w:pPr>
    </w:p>
    <w:p w14:paraId="43E64AEF" w14:textId="735AE789" w:rsidR="007E37F8" w:rsidRDefault="00DD4C01" w:rsidP="007E37F8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eastAsia="pt-PT"/>
          <w14:ligatures w14:val="none"/>
        </w:rPr>
      </w:pPr>
      <w:r>
        <w:rPr>
          <w:rFonts w:eastAsia="Times New Roman" w:cs="Times New Roman"/>
          <w:kern w:val="0"/>
          <w:lang w:eastAsia="pt-PT"/>
          <w14:ligatures w14:val="none"/>
        </w:rPr>
        <w:t>A formação executiva</w:t>
      </w:r>
      <w:r w:rsidR="00805D65">
        <w:rPr>
          <w:rFonts w:eastAsia="Times New Roman" w:cs="Times New Roman"/>
          <w:kern w:val="0"/>
          <w:lang w:eastAsia="pt-PT"/>
          <w14:ligatures w14:val="none"/>
        </w:rPr>
        <w:t xml:space="preserve"> decorre no ISEG</w:t>
      </w:r>
      <w:r w:rsidR="00035EA3">
        <w:rPr>
          <w:rFonts w:eastAsia="Times New Roman" w:cs="Times New Roman"/>
          <w:kern w:val="0"/>
          <w:lang w:eastAsia="pt-PT"/>
          <w14:ligatures w14:val="none"/>
        </w:rPr>
        <w:t xml:space="preserve">, em formato presencial, às quartas e quintas-feiras, </w:t>
      </w:r>
      <w:r w:rsidR="00805D65">
        <w:rPr>
          <w:rFonts w:eastAsia="Times New Roman" w:cs="Times New Roman"/>
          <w:kern w:val="0"/>
          <w:lang w:eastAsia="pt-PT"/>
          <w14:ligatures w14:val="none"/>
        </w:rPr>
        <w:t>entre 4 e 19 de novembro</w:t>
      </w:r>
      <w:r w:rsidR="00B956F5">
        <w:rPr>
          <w:rFonts w:eastAsia="Times New Roman" w:cs="Times New Roman"/>
          <w:kern w:val="0"/>
          <w:lang w:eastAsia="pt-PT"/>
          <w14:ligatures w14:val="none"/>
        </w:rPr>
        <w:t xml:space="preserve">, </w:t>
      </w:r>
      <w:r w:rsidR="00035EA3">
        <w:rPr>
          <w:rFonts w:eastAsia="Times New Roman" w:cs="Times New Roman"/>
          <w:kern w:val="0"/>
          <w:lang w:eastAsia="pt-PT"/>
          <w14:ligatures w14:val="none"/>
        </w:rPr>
        <w:t xml:space="preserve">das 9h00 às 18h00, e as </w:t>
      </w:r>
      <w:hyperlink r:id="rId15" w:history="1">
        <w:r w:rsidR="005713D2" w:rsidRPr="005713D2">
          <w:rPr>
            <w:rStyle w:val="Hiperligao"/>
            <w:rFonts w:eastAsia="Times New Roman" w:cs="Times New Roman"/>
            <w:kern w:val="0"/>
            <w:lang w:eastAsia="pt-PT"/>
            <w14:ligatures w14:val="none"/>
          </w:rPr>
          <w:t>inscrições já estão abertas</w:t>
        </w:r>
      </w:hyperlink>
      <w:r w:rsidR="008C763B">
        <w:rPr>
          <w:rFonts w:eastAsia="Times New Roman" w:cs="Times New Roman"/>
          <w:kern w:val="0"/>
          <w:lang w:eastAsia="pt-PT"/>
          <w14:ligatures w14:val="none"/>
        </w:rPr>
        <w:t xml:space="preserve">. </w:t>
      </w:r>
    </w:p>
    <w:p w14:paraId="6DC08A7B" w14:textId="3D074861" w:rsidR="00655467" w:rsidRDefault="00655467" w:rsidP="00377475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eastAsia="pt-PT"/>
          <w14:ligatures w14:val="none"/>
        </w:rPr>
      </w:pPr>
    </w:p>
    <w:p w14:paraId="73A355C5" w14:textId="584BAE59" w:rsidR="00B6711B" w:rsidRPr="00B6711B" w:rsidRDefault="00B6711B" w:rsidP="00ED701D">
      <w:pPr>
        <w:jc w:val="both"/>
      </w:pPr>
    </w:p>
    <w:p w14:paraId="02DAA26A" w14:textId="7B992398" w:rsidR="00EF1437" w:rsidRPr="00B11473" w:rsidRDefault="0097599E" w:rsidP="00EF1437">
      <w:pPr>
        <w:spacing w:line="276" w:lineRule="auto"/>
        <w:jc w:val="both"/>
        <w:rPr>
          <w:rFonts w:eastAsia="BMW Group"/>
          <w:b/>
          <w:bCs/>
          <w:color w:val="202020"/>
          <w:sz w:val="18"/>
          <w:szCs w:val="18"/>
        </w:rPr>
      </w:pPr>
      <w:r w:rsidRPr="00B11473">
        <w:rPr>
          <w:rFonts w:eastAsia="BMW Group"/>
          <w:b/>
          <w:bCs/>
          <w:color w:val="202020"/>
          <w:sz w:val="18"/>
          <w:szCs w:val="18"/>
        </w:rPr>
        <w:t>P</w:t>
      </w:r>
      <w:r w:rsidR="00EF1437" w:rsidRPr="00B11473">
        <w:rPr>
          <w:rFonts w:eastAsia="BMW Group"/>
          <w:b/>
          <w:bCs/>
          <w:color w:val="202020"/>
          <w:sz w:val="18"/>
          <w:szCs w:val="18"/>
        </w:rPr>
        <w:t>ara mais informações à imprensa</w:t>
      </w:r>
      <w:r w:rsidR="00B6711B" w:rsidRPr="00B11473">
        <w:rPr>
          <w:rFonts w:eastAsia="BMW Group"/>
          <w:b/>
          <w:bCs/>
          <w:color w:val="202020"/>
          <w:sz w:val="18"/>
          <w:szCs w:val="18"/>
        </w:rPr>
        <w:t xml:space="preserve"> p.f. </w:t>
      </w:r>
      <w:r w:rsidR="00EF1437" w:rsidRPr="00B11473">
        <w:rPr>
          <w:rFonts w:eastAsia="BMW Group"/>
          <w:b/>
          <w:bCs/>
          <w:color w:val="202020"/>
          <w:sz w:val="18"/>
          <w:szCs w:val="18"/>
        </w:rPr>
        <w:t>contactar:</w:t>
      </w:r>
    </w:p>
    <w:p w14:paraId="18956619" w14:textId="77777777" w:rsidR="00EF1437" w:rsidRPr="00B11473" w:rsidRDefault="00EF1437" w:rsidP="00EF1437">
      <w:pPr>
        <w:spacing w:line="276" w:lineRule="auto"/>
        <w:jc w:val="both"/>
        <w:rPr>
          <w:rFonts w:eastAsia="BMW Group"/>
          <w:b/>
          <w:bCs/>
          <w:color w:val="202020"/>
          <w:sz w:val="18"/>
          <w:szCs w:val="18"/>
          <w:lang w:val="en-US"/>
        </w:rPr>
      </w:pPr>
      <w:r w:rsidRPr="00B11473">
        <w:rPr>
          <w:rFonts w:eastAsia="BMW Group"/>
          <w:b/>
          <w:bCs/>
          <w:color w:val="202020"/>
          <w:sz w:val="18"/>
          <w:szCs w:val="18"/>
          <w:lang w:val="en-US"/>
        </w:rPr>
        <w:t>Lift Consulting</w:t>
      </w:r>
    </w:p>
    <w:p w14:paraId="367A794B" w14:textId="6CF56AE3" w:rsidR="00EF1437" w:rsidRPr="00B11473" w:rsidRDefault="00E75FFB" w:rsidP="00EF1437">
      <w:pPr>
        <w:spacing w:after="0" w:line="276" w:lineRule="auto"/>
        <w:jc w:val="both"/>
        <w:rPr>
          <w:rFonts w:cstheme="minorHAnsi"/>
          <w:color w:val="202020"/>
          <w:sz w:val="18"/>
          <w:szCs w:val="18"/>
          <w:lang w:val="en-US"/>
        </w:rPr>
      </w:pPr>
      <w:r w:rsidRPr="00B11473">
        <w:rPr>
          <w:rFonts w:cstheme="minorHAnsi"/>
          <w:color w:val="202020"/>
          <w:sz w:val="18"/>
          <w:szCs w:val="18"/>
          <w:lang w:val="en-US"/>
        </w:rPr>
        <w:t>Rita Santiago</w:t>
      </w:r>
    </w:p>
    <w:p w14:paraId="138C032C" w14:textId="41096453" w:rsidR="00EF1437" w:rsidRPr="00B11473" w:rsidRDefault="00E75FFB" w:rsidP="00EF1437">
      <w:pPr>
        <w:spacing w:after="0" w:line="276" w:lineRule="auto"/>
        <w:jc w:val="both"/>
        <w:rPr>
          <w:rStyle w:val="Hiperligao"/>
          <w:rFonts w:cstheme="minorHAnsi"/>
          <w:sz w:val="18"/>
          <w:szCs w:val="18"/>
          <w:lang w:val="en-US"/>
        </w:rPr>
      </w:pPr>
      <w:hyperlink r:id="rId16" w:history="1">
        <w:r w:rsidRPr="00B11473">
          <w:rPr>
            <w:rStyle w:val="Hiperligao"/>
            <w:rFonts w:cstheme="minorHAnsi"/>
            <w:sz w:val="18"/>
            <w:szCs w:val="18"/>
            <w:lang w:val="en-US"/>
          </w:rPr>
          <w:t>rita.santiago@lift.com.pt</w:t>
        </w:r>
      </w:hyperlink>
    </w:p>
    <w:p w14:paraId="7D62690D" w14:textId="6E1261BC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202020"/>
          <w:sz w:val="18"/>
          <w:szCs w:val="18"/>
          <w:u w:val="single"/>
        </w:rPr>
      </w:pPr>
      <w:r w:rsidRPr="00B11473">
        <w:rPr>
          <w:rStyle w:val="Hiperligao"/>
          <w:rFonts w:cstheme="minorHAnsi"/>
          <w:color w:val="000000" w:themeColor="text1"/>
          <w:sz w:val="18"/>
          <w:szCs w:val="18"/>
        </w:rPr>
        <w:t xml:space="preserve">T. (+351) </w:t>
      </w:r>
      <w:r w:rsidR="00405DB4" w:rsidRPr="00B11473">
        <w:rPr>
          <w:rStyle w:val="Hiperligao"/>
          <w:rFonts w:cstheme="minorHAnsi"/>
          <w:color w:val="000000" w:themeColor="text1"/>
          <w:sz w:val="18"/>
          <w:szCs w:val="18"/>
        </w:rPr>
        <w:t>91</w:t>
      </w:r>
      <w:r w:rsidR="00E75FFB" w:rsidRPr="00B11473">
        <w:rPr>
          <w:rStyle w:val="Hiperligao"/>
          <w:rFonts w:cstheme="minorHAnsi"/>
          <w:color w:val="000000" w:themeColor="text1"/>
          <w:sz w:val="18"/>
          <w:szCs w:val="18"/>
        </w:rPr>
        <w:t>8 655 125</w:t>
      </w:r>
    </w:p>
    <w:p w14:paraId="43650F29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202020"/>
          <w:sz w:val="18"/>
          <w:szCs w:val="18"/>
        </w:rPr>
      </w:pPr>
    </w:p>
    <w:p w14:paraId="756104B1" w14:textId="77777777" w:rsidR="003E21F8" w:rsidRPr="00B11473" w:rsidRDefault="003E21F8" w:rsidP="00EF1437">
      <w:pPr>
        <w:spacing w:after="0" w:line="276" w:lineRule="auto"/>
        <w:jc w:val="both"/>
        <w:rPr>
          <w:rFonts w:cstheme="minorHAnsi"/>
          <w:color w:val="202020"/>
          <w:sz w:val="18"/>
          <w:szCs w:val="18"/>
        </w:rPr>
      </w:pPr>
    </w:p>
    <w:p w14:paraId="662321F8" w14:textId="77777777" w:rsidR="00EF1437" w:rsidRPr="00B11473" w:rsidRDefault="00EF1437" w:rsidP="00EF1437">
      <w:pPr>
        <w:spacing w:line="276" w:lineRule="auto"/>
        <w:jc w:val="both"/>
        <w:rPr>
          <w:rFonts w:eastAsia="BMW Group" w:cstheme="minorHAnsi"/>
          <w:b/>
          <w:color w:val="000000" w:themeColor="text1"/>
          <w:sz w:val="18"/>
          <w:szCs w:val="18"/>
        </w:rPr>
      </w:pPr>
      <w:r w:rsidRPr="00B11473">
        <w:rPr>
          <w:rFonts w:eastAsia="BMW Group" w:cstheme="minorHAnsi"/>
          <w:b/>
          <w:color w:val="000000" w:themeColor="text1"/>
          <w:sz w:val="18"/>
          <w:szCs w:val="18"/>
        </w:rPr>
        <w:t>ISEG</w:t>
      </w:r>
    </w:p>
    <w:p w14:paraId="6CDB0C05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B11473">
        <w:rPr>
          <w:rFonts w:cstheme="minorHAnsi"/>
          <w:color w:val="000000" w:themeColor="text1"/>
          <w:sz w:val="18"/>
          <w:szCs w:val="18"/>
        </w:rPr>
        <w:t>Helena Laymé</w:t>
      </w:r>
    </w:p>
    <w:p w14:paraId="2A690F5C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B11473">
        <w:rPr>
          <w:rFonts w:cstheme="minorHAnsi"/>
          <w:color w:val="000000" w:themeColor="text1"/>
          <w:sz w:val="18"/>
          <w:szCs w:val="18"/>
        </w:rPr>
        <w:t xml:space="preserve">Diretora de Marketing &amp; Relações Externas </w:t>
      </w:r>
    </w:p>
    <w:p w14:paraId="1B7EF37F" w14:textId="77777777" w:rsidR="00EF1437" w:rsidRPr="00B11473" w:rsidRDefault="00EF1437" w:rsidP="00EF1437">
      <w:pPr>
        <w:spacing w:after="0" w:line="276" w:lineRule="auto"/>
        <w:jc w:val="both"/>
        <w:rPr>
          <w:rStyle w:val="Hiperligao"/>
          <w:rFonts w:cstheme="minorHAnsi"/>
          <w:color w:val="000000" w:themeColor="text1"/>
          <w:sz w:val="18"/>
          <w:szCs w:val="18"/>
        </w:rPr>
      </w:pPr>
      <w:hyperlink r:id="rId17" w:history="1">
        <w:r w:rsidRPr="00B11473">
          <w:rPr>
            <w:rStyle w:val="Hiperligao"/>
            <w:rFonts w:cstheme="minorHAnsi"/>
            <w:sz w:val="18"/>
            <w:szCs w:val="18"/>
          </w:rPr>
          <w:t>helena.layme@iseg.ulisboa.pt</w:t>
        </w:r>
      </w:hyperlink>
    </w:p>
    <w:p w14:paraId="70501604" w14:textId="77777777" w:rsidR="00EF1437" w:rsidRPr="00B11473" w:rsidRDefault="00EF1437" w:rsidP="00EF1437">
      <w:pPr>
        <w:spacing w:after="0" w:line="276" w:lineRule="auto"/>
        <w:jc w:val="both"/>
        <w:rPr>
          <w:rStyle w:val="Hiperligao"/>
          <w:rFonts w:cstheme="minorHAnsi"/>
          <w:color w:val="000000" w:themeColor="text1"/>
          <w:sz w:val="18"/>
          <w:szCs w:val="18"/>
        </w:rPr>
      </w:pPr>
      <w:r w:rsidRPr="00B11473">
        <w:rPr>
          <w:rStyle w:val="Hiperligao"/>
          <w:rFonts w:cstheme="minorHAnsi"/>
          <w:color w:val="000000" w:themeColor="text1"/>
          <w:sz w:val="18"/>
          <w:szCs w:val="18"/>
        </w:rPr>
        <w:t>T. (+351) 962 727 273</w:t>
      </w:r>
    </w:p>
    <w:p w14:paraId="4B699136" w14:textId="77777777" w:rsidR="00EF1437" w:rsidRPr="00B11473" w:rsidRDefault="00EF1437" w:rsidP="00EF1437">
      <w:pPr>
        <w:spacing w:after="0" w:line="276" w:lineRule="auto"/>
        <w:jc w:val="both"/>
        <w:rPr>
          <w:rStyle w:val="Hiperligao"/>
          <w:rFonts w:cstheme="minorHAnsi"/>
          <w:color w:val="000000" w:themeColor="text1"/>
          <w:sz w:val="18"/>
          <w:szCs w:val="18"/>
        </w:rPr>
      </w:pPr>
    </w:p>
    <w:p w14:paraId="2BF4A4E7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  <w:r w:rsidRPr="00B11473">
        <w:rPr>
          <w:rFonts w:cstheme="minorHAnsi"/>
          <w:color w:val="000000" w:themeColor="text1"/>
          <w:sz w:val="18"/>
          <w:szCs w:val="18"/>
          <w:lang w:val="en-GB"/>
        </w:rPr>
        <w:t xml:space="preserve">Ricardo Lopes </w:t>
      </w:r>
    </w:p>
    <w:p w14:paraId="6366F50D" w14:textId="43BE2DD1" w:rsidR="00EF1437" w:rsidRPr="00B11473" w:rsidRDefault="002F6CAF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  <w:r w:rsidRPr="00B11473">
        <w:rPr>
          <w:rFonts w:cstheme="minorHAnsi"/>
          <w:color w:val="000000" w:themeColor="text1"/>
          <w:sz w:val="18"/>
          <w:szCs w:val="18"/>
          <w:lang w:val="en-US"/>
        </w:rPr>
        <w:t>Director of Marketing &amp; Executive Education Open Portfolio</w:t>
      </w:r>
      <w:r w:rsidR="00EF1437" w:rsidRPr="00B11473">
        <w:rPr>
          <w:rFonts w:cstheme="minorHAnsi"/>
          <w:color w:val="000000" w:themeColor="text1"/>
          <w:sz w:val="18"/>
          <w:szCs w:val="18"/>
          <w:lang w:val="en-GB"/>
        </w:rPr>
        <w:t xml:space="preserve"> </w:t>
      </w:r>
    </w:p>
    <w:p w14:paraId="7FD3EA55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  <w:hyperlink r:id="rId18" w:history="1">
        <w:r w:rsidRPr="00B11473">
          <w:rPr>
            <w:rStyle w:val="Hiperligao"/>
            <w:rFonts w:cstheme="minorHAnsi"/>
            <w:sz w:val="18"/>
            <w:szCs w:val="18"/>
            <w:lang w:val="en-GB"/>
          </w:rPr>
          <w:t>ricardo.lopes@isegexecutive.education</w:t>
        </w:r>
      </w:hyperlink>
    </w:p>
    <w:p w14:paraId="7FD1AD52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  <w:r w:rsidRPr="00B11473">
        <w:rPr>
          <w:rFonts w:cstheme="minorHAnsi"/>
          <w:color w:val="000000" w:themeColor="text1"/>
          <w:sz w:val="18"/>
          <w:szCs w:val="18"/>
          <w:lang w:val="en-GB"/>
        </w:rPr>
        <w:t xml:space="preserve">T. (+351) 918 568 339 </w:t>
      </w:r>
    </w:p>
    <w:p w14:paraId="29F3191A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</w:p>
    <w:p w14:paraId="4C746C92" w14:textId="77777777" w:rsidR="005805FA" w:rsidRDefault="005805FA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</w:p>
    <w:p w14:paraId="48C5A085" w14:textId="77777777" w:rsidR="002D2AF9" w:rsidRPr="00473E71" w:rsidRDefault="002D2AF9" w:rsidP="002D2AF9">
      <w:pPr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B11473">
        <w:rPr>
          <w:rFonts w:cstheme="minorHAnsi"/>
          <w:b/>
          <w:bCs/>
          <w:color w:val="000000"/>
          <w:sz w:val="18"/>
          <w:szCs w:val="18"/>
        </w:rPr>
        <w:t>Sobre o ISEG</w:t>
      </w:r>
      <w:r>
        <w:rPr>
          <w:rFonts w:cstheme="minorHAnsi"/>
          <w:b/>
          <w:bCs/>
          <w:color w:val="000000"/>
          <w:sz w:val="18"/>
          <w:szCs w:val="18"/>
        </w:rPr>
        <w:t xml:space="preserve"> Executive </w:t>
      </w:r>
      <w:proofErr w:type="spellStart"/>
      <w:r>
        <w:rPr>
          <w:rFonts w:cstheme="minorHAnsi"/>
          <w:b/>
          <w:bCs/>
          <w:color w:val="000000"/>
          <w:sz w:val="18"/>
          <w:szCs w:val="18"/>
        </w:rPr>
        <w:t>Education</w:t>
      </w:r>
      <w:proofErr w:type="spellEnd"/>
    </w:p>
    <w:p w14:paraId="60ABDB44" w14:textId="77777777" w:rsidR="002D2AF9" w:rsidRPr="00473E71" w:rsidRDefault="002D2AF9" w:rsidP="002D2AF9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473E71">
        <w:rPr>
          <w:rFonts w:cstheme="minorHAnsi"/>
          <w:color w:val="000000" w:themeColor="text1"/>
          <w:sz w:val="18"/>
          <w:szCs w:val="18"/>
        </w:rPr>
        <w:t xml:space="preserve">O ISEG Executive </w:t>
      </w:r>
      <w:proofErr w:type="spellStart"/>
      <w:r w:rsidRPr="00473E71">
        <w:rPr>
          <w:rFonts w:cstheme="minorHAnsi"/>
          <w:color w:val="000000" w:themeColor="text1"/>
          <w:sz w:val="18"/>
          <w:szCs w:val="18"/>
        </w:rPr>
        <w:t>Education</w:t>
      </w:r>
      <w:proofErr w:type="spellEnd"/>
      <w:r w:rsidRPr="00473E71">
        <w:rPr>
          <w:rFonts w:cstheme="minorHAnsi"/>
          <w:color w:val="000000" w:themeColor="text1"/>
          <w:sz w:val="18"/>
          <w:szCs w:val="18"/>
        </w:rPr>
        <w:t xml:space="preserve"> é a unidade de formação executiva do ISEG – Lisbon </w:t>
      </w:r>
      <w:proofErr w:type="spellStart"/>
      <w:r w:rsidRPr="00473E71">
        <w:rPr>
          <w:rFonts w:cstheme="minorHAnsi"/>
          <w:color w:val="000000" w:themeColor="text1"/>
          <w:sz w:val="18"/>
          <w:szCs w:val="18"/>
        </w:rPr>
        <w:t>School</w:t>
      </w:r>
      <w:proofErr w:type="spellEnd"/>
      <w:r w:rsidRPr="00473E71">
        <w:rPr>
          <w:rFonts w:cstheme="minorHAnsi"/>
          <w:color w:val="000000" w:themeColor="text1"/>
          <w:sz w:val="18"/>
          <w:szCs w:val="18"/>
        </w:rPr>
        <w:t xml:space="preserve"> of </w:t>
      </w:r>
      <w:proofErr w:type="spellStart"/>
      <w:r w:rsidRPr="00473E71">
        <w:rPr>
          <w:rFonts w:cstheme="minorHAnsi"/>
          <w:color w:val="000000" w:themeColor="text1"/>
          <w:sz w:val="18"/>
          <w:szCs w:val="18"/>
        </w:rPr>
        <w:t>Economics</w:t>
      </w:r>
      <w:proofErr w:type="spellEnd"/>
      <w:r w:rsidRPr="00473E71">
        <w:rPr>
          <w:rFonts w:cstheme="minorHAnsi"/>
          <w:color w:val="000000" w:themeColor="text1"/>
          <w:sz w:val="18"/>
          <w:szCs w:val="18"/>
        </w:rPr>
        <w:t xml:space="preserve"> &amp; Management, da Universidade de Lisboa. A sua oferta inclui o ISEG MBA, pós-graduações, programas executivos e soluções customizadas para empresas, combinando conhecimento académico, experiência de gestão e ligação aos desafios reais das organizações.</w:t>
      </w:r>
    </w:p>
    <w:p w14:paraId="26F60FB7" w14:textId="77777777" w:rsidR="002D2AF9" w:rsidRPr="002D2AF9" w:rsidRDefault="002D2AF9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14:paraId="53048657" w14:textId="77777777" w:rsidR="003F1E78" w:rsidRPr="002D2AF9" w:rsidRDefault="003F1E78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14:paraId="7BC6D29A" w14:textId="77777777" w:rsidR="00EF1437" w:rsidRPr="00B11473" w:rsidRDefault="00EF1437" w:rsidP="00EF1437">
      <w:pPr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B11473">
        <w:rPr>
          <w:rFonts w:cstheme="minorHAnsi"/>
          <w:b/>
          <w:bCs/>
          <w:color w:val="000000"/>
          <w:sz w:val="18"/>
          <w:szCs w:val="18"/>
        </w:rPr>
        <w:t>Sobre o ISEG</w:t>
      </w:r>
    </w:p>
    <w:p w14:paraId="158A69D7" w14:textId="77777777" w:rsidR="00EF1437" w:rsidRPr="00B11473" w:rsidRDefault="00EF1437" w:rsidP="00EF1437">
      <w:pPr>
        <w:jc w:val="both"/>
        <w:rPr>
          <w:rFonts w:cstheme="minorHAnsi"/>
          <w:color w:val="000000"/>
          <w:sz w:val="18"/>
          <w:szCs w:val="18"/>
        </w:rPr>
      </w:pPr>
      <w:r w:rsidRPr="00B11473">
        <w:rPr>
          <w:rFonts w:cstheme="minorHAnsi"/>
          <w:color w:val="000000"/>
          <w:sz w:val="18"/>
          <w:szCs w:val="18"/>
        </w:rPr>
        <w:t xml:space="preserve">O ISEG - Lisbon </w:t>
      </w:r>
      <w:proofErr w:type="spellStart"/>
      <w:r w:rsidRPr="00B11473">
        <w:rPr>
          <w:rFonts w:cstheme="minorHAnsi"/>
          <w:color w:val="000000"/>
          <w:sz w:val="18"/>
          <w:szCs w:val="18"/>
        </w:rPr>
        <w:t>School</w:t>
      </w:r>
      <w:proofErr w:type="spellEnd"/>
      <w:r w:rsidRPr="00B11473">
        <w:rPr>
          <w:rFonts w:cstheme="minorHAnsi"/>
          <w:color w:val="000000"/>
          <w:sz w:val="18"/>
          <w:szCs w:val="18"/>
        </w:rPr>
        <w:t xml:space="preserve"> of </w:t>
      </w:r>
      <w:proofErr w:type="spellStart"/>
      <w:r w:rsidRPr="00B11473">
        <w:rPr>
          <w:rFonts w:cstheme="minorHAnsi"/>
          <w:color w:val="000000"/>
          <w:sz w:val="18"/>
          <w:szCs w:val="18"/>
        </w:rPr>
        <w:t>Economics</w:t>
      </w:r>
      <w:proofErr w:type="spellEnd"/>
      <w:r w:rsidRPr="00B11473">
        <w:rPr>
          <w:rFonts w:cstheme="minorHAnsi"/>
          <w:color w:val="000000"/>
          <w:sz w:val="18"/>
          <w:szCs w:val="18"/>
        </w:rPr>
        <w:t xml:space="preserve"> &amp; Management é uma instituição de ensino superior com uma elevada reputação internacional, reconhecida pela qualidade dos seus graduados, pela investigação e pelo impacto na comunidade. Fundado oficialmente em 1911, o ISEG foi a primeira escola de economia e gestão de Portugal e integra a Universidade de Lisboa, a maior e mais reputada universidade do país.</w:t>
      </w:r>
    </w:p>
    <w:p w14:paraId="7A0B1560" w14:textId="77777777" w:rsidR="00EF1437" w:rsidRPr="00B11473" w:rsidRDefault="00EF1437" w:rsidP="00EF1437">
      <w:pPr>
        <w:jc w:val="both"/>
        <w:rPr>
          <w:rFonts w:cstheme="minorHAnsi"/>
          <w:color w:val="000000"/>
          <w:sz w:val="18"/>
          <w:szCs w:val="18"/>
        </w:rPr>
      </w:pPr>
      <w:r w:rsidRPr="00B11473">
        <w:rPr>
          <w:rFonts w:cstheme="minorHAnsi"/>
          <w:color w:val="000000"/>
          <w:sz w:val="18"/>
          <w:szCs w:val="18"/>
        </w:rPr>
        <w:t>Enquanto escola de referência no ensino e na produção científica nas áreas de finanças, economia, gestão e matemática aplicada à economia, o ISEG tem cerca de 4.500 alunos, dos quais 20% são estrangeiros, distribuídos por 8 licenciaturas, 22 mestrados e 6 programas de doutoramento.</w:t>
      </w:r>
    </w:p>
    <w:p w14:paraId="75C6550E" w14:textId="1436816E" w:rsidR="00B97A08" w:rsidRPr="00B11473" w:rsidRDefault="007348CF" w:rsidP="003E4000">
      <w:pPr>
        <w:jc w:val="both"/>
        <w:rPr>
          <w:sz w:val="18"/>
          <w:szCs w:val="18"/>
        </w:rPr>
      </w:pPr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O ISEG faz parte de um grupo restrito de escolas que possuem as acreditações AACSB e AMBA e a excelência do seu ensino é distinguida pelo Financial Times, onde o ISEG conquistou já 4 entradas – Top 50 da Formação Executiva, TOP </w:t>
      </w:r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lastRenderedPageBreak/>
        <w:t xml:space="preserve">70 das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Best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Business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Schools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da Europa, Top 65 no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European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Rank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de Executive MBA e o reconhecimento, pelo mesmo ranking, do seu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Master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in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Finance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, no TOP 30. Além disso, passou este ano a integrar o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Tier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One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do Global MBA Rankings da CEO Magazine. Para mais informação consulte </w:t>
      </w:r>
      <w:hyperlink r:id="rId19" w:history="1">
        <w:r w:rsidRPr="00B11473">
          <w:rPr>
            <w:rStyle w:val="Hiperligao"/>
            <w:rFonts w:cstheme="minorHAnsi"/>
            <w:sz w:val="18"/>
            <w:szCs w:val="18"/>
            <w:shd w:val="clear" w:color="auto" w:fill="FFFFFF"/>
          </w:rPr>
          <w:t>http://www.iseg.ulisboa.pt/.</w:t>
        </w:r>
      </w:hyperlink>
    </w:p>
    <w:sectPr w:rsidR="00B97A08" w:rsidRPr="00B11473">
      <w:head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DF86E" w14:textId="77777777" w:rsidR="00D40CFE" w:rsidRDefault="00D40CFE" w:rsidP="005C604E">
      <w:pPr>
        <w:spacing w:after="0" w:line="240" w:lineRule="auto"/>
      </w:pPr>
      <w:r>
        <w:separator/>
      </w:r>
    </w:p>
  </w:endnote>
  <w:endnote w:type="continuationSeparator" w:id="0">
    <w:p w14:paraId="1EA4D044" w14:textId="77777777" w:rsidR="00D40CFE" w:rsidRDefault="00D40CFE" w:rsidP="005C6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MW Group">
    <w:altName w:val="Calibri"/>
    <w:charset w:val="00"/>
    <w:family w:val="auto"/>
    <w:pitch w:val="variable"/>
    <w:sig w:usb0="800022BF" w:usb1="9000004A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64CC9" w14:textId="77777777" w:rsidR="00D40CFE" w:rsidRDefault="00D40CFE" w:rsidP="005C604E">
      <w:pPr>
        <w:spacing w:after="0" w:line="240" w:lineRule="auto"/>
      </w:pPr>
      <w:r>
        <w:separator/>
      </w:r>
    </w:p>
  </w:footnote>
  <w:footnote w:type="continuationSeparator" w:id="0">
    <w:p w14:paraId="42441223" w14:textId="77777777" w:rsidR="00D40CFE" w:rsidRDefault="00D40CFE" w:rsidP="005C6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3AA2" w14:textId="44022A3A" w:rsidR="005C604E" w:rsidRDefault="005C604E">
    <w:pPr>
      <w:pStyle w:val="Cabealho"/>
    </w:pPr>
    <w:r>
      <w:rPr>
        <w:noProof/>
      </w:rPr>
      <w:drawing>
        <wp:inline distT="0" distB="0" distL="0" distR="0" wp14:anchorId="016CF78E" wp14:editId="4C61AABF">
          <wp:extent cx="1459832" cy="620909"/>
          <wp:effectExtent l="0" t="0" r="1270" b="1905"/>
          <wp:docPr id="1" name="Imagem 1" descr="Uma imagem com texto, Tipo de letra, logótipo, Marc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m texto, Tipo de letra, logótipo, Marca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471" cy="631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A6D26A" w14:textId="77777777" w:rsidR="003E4000" w:rsidRDefault="003E4000">
    <w:pPr>
      <w:pStyle w:val="Cabealho"/>
    </w:pPr>
  </w:p>
  <w:p w14:paraId="324F9A58" w14:textId="77777777" w:rsidR="003E4000" w:rsidRDefault="003E4000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JzCMT9VwJ5D5/" int2:id="lV7cDM7d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1958"/>
    <w:multiLevelType w:val="hybridMultilevel"/>
    <w:tmpl w:val="0840FF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E2CEA"/>
    <w:multiLevelType w:val="hybridMultilevel"/>
    <w:tmpl w:val="8464801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87A0C"/>
    <w:multiLevelType w:val="hybridMultilevel"/>
    <w:tmpl w:val="D638DCE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C37ACE"/>
    <w:multiLevelType w:val="multilevel"/>
    <w:tmpl w:val="144A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3173A"/>
    <w:multiLevelType w:val="hybridMultilevel"/>
    <w:tmpl w:val="E3327B8C"/>
    <w:lvl w:ilvl="0" w:tplc="8392EEDA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614C8"/>
    <w:multiLevelType w:val="multilevel"/>
    <w:tmpl w:val="FB2C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9C5FEE"/>
    <w:multiLevelType w:val="hybridMultilevel"/>
    <w:tmpl w:val="F814C69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C66EA"/>
    <w:multiLevelType w:val="hybridMultilevel"/>
    <w:tmpl w:val="EBB2C79E"/>
    <w:lvl w:ilvl="0" w:tplc="6CFEAD72">
      <w:start w:val="3"/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11D90"/>
    <w:multiLevelType w:val="multilevel"/>
    <w:tmpl w:val="C38A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B54F1D"/>
    <w:multiLevelType w:val="hybridMultilevel"/>
    <w:tmpl w:val="A1221E1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467FF1"/>
    <w:multiLevelType w:val="multilevel"/>
    <w:tmpl w:val="4B0C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474206"/>
    <w:multiLevelType w:val="multilevel"/>
    <w:tmpl w:val="5B06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9A2685"/>
    <w:multiLevelType w:val="hybridMultilevel"/>
    <w:tmpl w:val="FF3C42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F28FE"/>
    <w:multiLevelType w:val="multilevel"/>
    <w:tmpl w:val="A972E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807D8D"/>
    <w:multiLevelType w:val="hybridMultilevel"/>
    <w:tmpl w:val="9D4AC3B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ED4858"/>
    <w:multiLevelType w:val="hybridMultilevel"/>
    <w:tmpl w:val="5718A1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41749"/>
    <w:multiLevelType w:val="multilevel"/>
    <w:tmpl w:val="E472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F70EE7"/>
    <w:multiLevelType w:val="hybridMultilevel"/>
    <w:tmpl w:val="5EBCE57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63B78"/>
    <w:multiLevelType w:val="hybridMultilevel"/>
    <w:tmpl w:val="62CA41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51BE0"/>
    <w:multiLevelType w:val="multilevel"/>
    <w:tmpl w:val="268C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88501B7"/>
    <w:multiLevelType w:val="multilevel"/>
    <w:tmpl w:val="E548B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D2502"/>
    <w:multiLevelType w:val="multilevel"/>
    <w:tmpl w:val="D07A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689787">
    <w:abstractNumId w:val="1"/>
  </w:num>
  <w:num w:numId="2" w16cid:durableId="534777527">
    <w:abstractNumId w:val="17"/>
  </w:num>
  <w:num w:numId="3" w16cid:durableId="176504081">
    <w:abstractNumId w:val="0"/>
  </w:num>
  <w:num w:numId="4" w16cid:durableId="653218789">
    <w:abstractNumId w:val="15"/>
  </w:num>
  <w:num w:numId="5" w16cid:durableId="948506127">
    <w:abstractNumId w:val="2"/>
  </w:num>
  <w:num w:numId="6" w16cid:durableId="1777367958">
    <w:abstractNumId w:val="7"/>
  </w:num>
  <w:num w:numId="7" w16cid:durableId="1965840777">
    <w:abstractNumId w:val="4"/>
  </w:num>
  <w:num w:numId="8" w16cid:durableId="626206890">
    <w:abstractNumId w:val="21"/>
  </w:num>
  <w:num w:numId="9" w16cid:durableId="151912862">
    <w:abstractNumId w:val="8"/>
  </w:num>
  <w:num w:numId="10" w16cid:durableId="1292714071">
    <w:abstractNumId w:val="16"/>
  </w:num>
  <w:num w:numId="11" w16cid:durableId="1930238934">
    <w:abstractNumId w:val="9"/>
  </w:num>
  <w:num w:numId="12" w16cid:durableId="403724401">
    <w:abstractNumId w:val="14"/>
  </w:num>
  <w:num w:numId="13" w16cid:durableId="719666356">
    <w:abstractNumId w:val="20"/>
  </w:num>
  <w:num w:numId="14" w16cid:durableId="1124419641">
    <w:abstractNumId w:val="12"/>
  </w:num>
  <w:num w:numId="15" w16cid:durableId="962883476">
    <w:abstractNumId w:val="18"/>
  </w:num>
  <w:num w:numId="16" w16cid:durableId="1862814200">
    <w:abstractNumId w:val="10"/>
  </w:num>
  <w:num w:numId="17" w16cid:durableId="1141270365">
    <w:abstractNumId w:val="11"/>
  </w:num>
  <w:num w:numId="18" w16cid:durableId="1645698801">
    <w:abstractNumId w:val="6"/>
  </w:num>
  <w:num w:numId="19" w16cid:durableId="201015896">
    <w:abstractNumId w:val="3"/>
  </w:num>
  <w:num w:numId="20" w16cid:durableId="473720721">
    <w:abstractNumId w:val="19"/>
  </w:num>
  <w:num w:numId="21" w16cid:durableId="380130992">
    <w:abstractNumId w:val="13"/>
  </w:num>
  <w:num w:numId="22" w16cid:durableId="13713002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08"/>
    <w:rsid w:val="00011448"/>
    <w:rsid w:val="00024FB1"/>
    <w:rsid w:val="0002644E"/>
    <w:rsid w:val="0003497A"/>
    <w:rsid w:val="00035EA3"/>
    <w:rsid w:val="000442E9"/>
    <w:rsid w:val="000451B3"/>
    <w:rsid w:val="0004531D"/>
    <w:rsid w:val="00050959"/>
    <w:rsid w:val="00052D66"/>
    <w:rsid w:val="00052DEB"/>
    <w:rsid w:val="00054B0B"/>
    <w:rsid w:val="00054D15"/>
    <w:rsid w:val="000563E9"/>
    <w:rsid w:val="00057661"/>
    <w:rsid w:val="000577C2"/>
    <w:rsid w:val="00061324"/>
    <w:rsid w:val="00061CB4"/>
    <w:rsid w:val="0006204E"/>
    <w:rsid w:val="00065338"/>
    <w:rsid w:val="000656B2"/>
    <w:rsid w:val="00065CCD"/>
    <w:rsid w:val="000661DD"/>
    <w:rsid w:val="000666EE"/>
    <w:rsid w:val="00067E80"/>
    <w:rsid w:val="00070898"/>
    <w:rsid w:val="000738C1"/>
    <w:rsid w:val="00073B4E"/>
    <w:rsid w:val="00077B7F"/>
    <w:rsid w:val="000813E1"/>
    <w:rsid w:val="00081FA6"/>
    <w:rsid w:val="00083104"/>
    <w:rsid w:val="00083259"/>
    <w:rsid w:val="00093567"/>
    <w:rsid w:val="0009502B"/>
    <w:rsid w:val="00095393"/>
    <w:rsid w:val="00095CBA"/>
    <w:rsid w:val="00096457"/>
    <w:rsid w:val="000A0192"/>
    <w:rsid w:val="000A0BCA"/>
    <w:rsid w:val="000A2AB9"/>
    <w:rsid w:val="000A771E"/>
    <w:rsid w:val="000A7E37"/>
    <w:rsid w:val="000B135B"/>
    <w:rsid w:val="000B147D"/>
    <w:rsid w:val="000B407A"/>
    <w:rsid w:val="000B66FD"/>
    <w:rsid w:val="000C06B0"/>
    <w:rsid w:val="000C115F"/>
    <w:rsid w:val="000D0C1C"/>
    <w:rsid w:val="000D35A7"/>
    <w:rsid w:val="000D38BF"/>
    <w:rsid w:val="000D41FB"/>
    <w:rsid w:val="000D7BD4"/>
    <w:rsid w:val="000E5195"/>
    <w:rsid w:val="000E745E"/>
    <w:rsid w:val="000F6F44"/>
    <w:rsid w:val="00101B58"/>
    <w:rsid w:val="0010281A"/>
    <w:rsid w:val="001042E3"/>
    <w:rsid w:val="00104F98"/>
    <w:rsid w:val="00105983"/>
    <w:rsid w:val="00107786"/>
    <w:rsid w:val="001100A5"/>
    <w:rsid w:val="0011066E"/>
    <w:rsid w:val="0011124B"/>
    <w:rsid w:val="001157AE"/>
    <w:rsid w:val="001204A3"/>
    <w:rsid w:val="00122E42"/>
    <w:rsid w:val="00123102"/>
    <w:rsid w:val="001233E8"/>
    <w:rsid w:val="00124065"/>
    <w:rsid w:val="00125EE9"/>
    <w:rsid w:val="00126403"/>
    <w:rsid w:val="0012692D"/>
    <w:rsid w:val="0012734B"/>
    <w:rsid w:val="00130A47"/>
    <w:rsid w:val="0013197D"/>
    <w:rsid w:val="00131994"/>
    <w:rsid w:val="00132208"/>
    <w:rsid w:val="00136821"/>
    <w:rsid w:val="00140EC1"/>
    <w:rsid w:val="00142109"/>
    <w:rsid w:val="00142B8D"/>
    <w:rsid w:val="00145389"/>
    <w:rsid w:val="00145E3C"/>
    <w:rsid w:val="00145E81"/>
    <w:rsid w:val="00146FEF"/>
    <w:rsid w:val="0015219B"/>
    <w:rsid w:val="00156FD2"/>
    <w:rsid w:val="00160276"/>
    <w:rsid w:val="00162B9C"/>
    <w:rsid w:val="001649B1"/>
    <w:rsid w:val="00167126"/>
    <w:rsid w:val="0017063B"/>
    <w:rsid w:val="00176490"/>
    <w:rsid w:val="00176A94"/>
    <w:rsid w:val="00177CA4"/>
    <w:rsid w:val="0018096F"/>
    <w:rsid w:val="001936B8"/>
    <w:rsid w:val="0019436C"/>
    <w:rsid w:val="00195A28"/>
    <w:rsid w:val="00195DF9"/>
    <w:rsid w:val="00196249"/>
    <w:rsid w:val="001A0405"/>
    <w:rsid w:val="001A3708"/>
    <w:rsid w:val="001A50D2"/>
    <w:rsid w:val="001B150E"/>
    <w:rsid w:val="001B1994"/>
    <w:rsid w:val="001B61D8"/>
    <w:rsid w:val="001B737E"/>
    <w:rsid w:val="001C1AAD"/>
    <w:rsid w:val="001C43BC"/>
    <w:rsid w:val="001D111A"/>
    <w:rsid w:val="001D3336"/>
    <w:rsid w:val="001D7D0A"/>
    <w:rsid w:val="001E0DB1"/>
    <w:rsid w:val="001E171D"/>
    <w:rsid w:val="001E17DF"/>
    <w:rsid w:val="001E2F6B"/>
    <w:rsid w:val="001E5458"/>
    <w:rsid w:val="001E7352"/>
    <w:rsid w:val="001E7D28"/>
    <w:rsid w:val="001F081E"/>
    <w:rsid w:val="001F161E"/>
    <w:rsid w:val="001F2455"/>
    <w:rsid w:val="001F3054"/>
    <w:rsid w:val="001F3452"/>
    <w:rsid w:val="001F3E17"/>
    <w:rsid w:val="001F70ED"/>
    <w:rsid w:val="00201B18"/>
    <w:rsid w:val="00201F57"/>
    <w:rsid w:val="00202246"/>
    <w:rsid w:val="0020272F"/>
    <w:rsid w:val="002028AC"/>
    <w:rsid w:val="00203337"/>
    <w:rsid w:val="00206639"/>
    <w:rsid w:val="002075C4"/>
    <w:rsid w:val="002078B1"/>
    <w:rsid w:val="0021242E"/>
    <w:rsid w:val="00212EE9"/>
    <w:rsid w:val="0021328F"/>
    <w:rsid w:val="0021391A"/>
    <w:rsid w:val="00213EB1"/>
    <w:rsid w:val="00213FC5"/>
    <w:rsid w:val="00214660"/>
    <w:rsid w:val="0021696E"/>
    <w:rsid w:val="00227764"/>
    <w:rsid w:val="00231046"/>
    <w:rsid w:val="002341C6"/>
    <w:rsid w:val="002426CE"/>
    <w:rsid w:val="0024301C"/>
    <w:rsid w:val="00246A61"/>
    <w:rsid w:val="002522FB"/>
    <w:rsid w:val="002525DF"/>
    <w:rsid w:val="00257A6F"/>
    <w:rsid w:val="002600BE"/>
    <w:rsid w:val="0026039E"/>
    <w:rsid w:val="002603B9"/>
    <w:rsid w:val="00261343"/>
    <w:rsid w:val="00261C16"/>
    <w:rsid w:val="002660E7"/>
    <w:rsid w:val="00266265"/>
    <w:rsid w:val="0026744B"/>
    <w:rsid w:val="002700F5"/>
    <w:rsid w:val="0027340A"/>
    <w:rsid w:val="00273F9B"/>
    <w:rsid w:val="002745BB"/>
    <w:rsid w:val="00275A0D"/>
    <w:rsid w:val="00276CA9"/>
    <w:rsid w:val="00285857"/>
    <w:rsid w:val="00291DD2"/>
    <w:rsid w:val="00293BD7"/>
    <w:rsid w:val="002A026B"/>
    <w:rsid w:val="002A0AF2"/>
    <w:rsid w:val="002A433E"/>
    <w:rsid w:val="002A504D"/>
    <w:rsid w:val="002B3201"/>
    <w:rsid w:val="002B4333"/>
    <w:rsid w:val="002B5A8D"/>
    <w:rsid w:val="002B78EB"/>
    <w:rsid w:val="002C13DF"/>
    <w:rsid w:val="002C3269"/>
    <w:rsid w:val="002C5191"/>
    <w:rsid w:val="002C7419"/>
    <w:rsid w:val="002C7644"/>
    <w:rsid w:val="002C7F15"/>
    <w:rsid w:val="002D04C9"/>
    <w:rsid w:val="002D0E2C"/>
    <w:rsid w:val="002D184E"/>
    <w:rsid w:val="002D203B"/>
    <w:rsid w:val="002D2AF9"/>
    <w:rsid w:val="002E4A11"/>
    <w:rsid w:val="002E58EC"/>
    <w:rsid w:val="002E7DA9"/>
    <w:rsid w:val="002F2CE8"/>
    <w:rsid w:val="002F520C"/>
    <w:rsid w:val="002F6CAF"/>
    <w:rsid w:val="002F6D96"/>
    <w:rsid w:val="002F7F6C"/>
    <w:rsid w:val="00300787"/>
    <w:rsid w:val="003008D5"/>
    <w:rsid w:val="003056E9"/>
    <w:rsid w:val="00310744"/>
    <w:rsid w:val="00310C71"/>
    <w:rsid w:val="003130AB"/>
    <w:rsid w:val="00315BC3"/>
    <w:rsid w:val="0032105B"/>
    <w:rsid w:val="003216F8"/>
    <w:rsid w:val="0032241B"/>
    <w:rsid w:val="0032296B"/>
    <w:rsid w:val="0032306F"/>
    <w:rsid w:val="0032307B"/>
    <w:rsid w:val="00326F17"/>
    <w:rsid w:val="00330DC8"/>
    <w:rsid w:val="003314C7"/>
    <w:rsid w:val="00332452"/>
    <w:rsid w:val="003339C7"/>
    <w:rsid w:val="00333F69"/>
    <w:rsid w:val="00335A43"/>
    <w:rsid w:val="00341AD8"/>
    <w:rsid w:val="003423FF"/>
    <w:rsid w:val="00342576"/>
    <w:rsid w:val="003427D9"/>
    <w:rsid w:val="003439D3"/>
    <w:rsid w:val="00352661"/>
    <w:rsid w:val="0035390D"/>
    <w:rsid w:val="00353C80"/>
    <w:rsid w:val="003571E2"/>
    <w:rsid w:val="00364DD7"/>
    <w:rsid w:val="00365077"/>
    <w:rsid w:val="003659A0"/>
    <w:rsid w:val="003672E1"/>
    <w:rsid w:val="00370636"/>
    <w:rsid w:val="00371A9C"/>
    <w:rsid w:val="0037201C"/>
    <w:rsid w:val="0037302D"/>
    <w:rsid w:val="003764E7"/>
    <w:rsid w:val="00377475"/>
    <w:rsid w:val="00382BE6"/>
    <w:rsid w:val="00382FA1"/>
    <w:rsid w:val="00383DE0"/>
    <w:rsid w:val="00392775"/>
    <w:rsid w:val="0039410F"/>
    <w:rsid w:val="00394D00"/>
    <w:rsid w:val="00394EEF"/>
    <w:rsid w:val="003952CF"/>
    <w:rsid w:val="003956D5"/>
    <w:rsid w:val="003961E0"/>
    <w:rsid w:val="003A3E7E"/>
    <w:rsid w:val="003A4618"/>
    <w:rsid w:val="003B05D9"/>
    <w:rsid w:val="003B099D"/>
    <w:rsid w:val="003B603E"/>
    <w:rsid w:val="003B74B1"/>
    <w:rsid w:val="003C5DB3"/>
    <w:rsid w:val="003D16EC"/>
    <w:rsid w:val="003D54C4"/>
    <w:rsid w:val="003D574D"/>
    <w:rsid w:val="003D6C61"/>
    <w:rsid w:val="003D7B27"/>
    <w:rsid w:val="003E0062"/>
    <w:rsid w:val="003E096C"/>
    <w:rsid w:val="003E0B42"/>
    <w:rsid w:val="003E0CBB"/>
    <w:rsid w:val="003E21F8"/>
    <w:rsid w:val="003E2E5E"/>
    <w:rsid w:val="003E3A0E"/>
    <w:rsid w:val="003E4000"/>
    <w:rsid w:val="003E470A"/>
    <w:rsid w:val="003E50CD"/>
    <w:rsid w:val="003E643D"/>
    <w:rsid w:val="003E654E"/>
    <w:rsid w:val="003E68C6"/>
    <w:rsid w:val="003E691C"/>
    <w:rsid w:val="003F1E78"/>
    <w:rsid w:val="003F62DB"/>
    <w:rsid w:val="00400962"/>
    <w:rsid w:val="00400E9D"/>
    <w:rsid w:val="00400F74"/>
    <w:rsid w:val="004032B1"/>
    <w:rsid w:val="00405DB4"/>
    <w:rsid w:val="00406B4D"/>
    <w:rsid w:val="00407821"/>
    <w:rsid w:val="00407EED"/>
    <w:rsid w:val="004104CF"/>
    <w:rsid w:val="0041094F"/>
    <w:rsid w:val="00410A83"/>
    <w:rsid w:val="00417046"/>
    <w:rsid w:val="004172C2"/>
    <w:rsid w:val="004178E0"/>
    <w:rsid w:val="00417B10"/>
    <w:rsid w:val="00426772"/>
    <w:rsid w:val="00431B76"/>
    <w:rsid w:val="00434B20"/>
    <w:rsid w:val="0044064A"/>
    <w:rsid w:val="00441F93"/>
    <w:rsid w:val="004431EE"/>
    <w:rsid w:val="0044632F"/>
    <w:rsid w:val="0044752A"/>
    <w:rsid w:val="0045095E"/>
    <w:rsid w:val="00451901"/>
    <w:rsid w:val="00451AC9"/>
    <w:rsid w:val="004521CA"/>
    <w:rsid w:val="00452245"/>
    <w:rsid w:val="004548A2"/>
    <w:rsid w:val="00455A80"/>
    <w:rsid w:val="00455B50"/>
    <w:rsid w:val="00461CA4"/>
    <w:rsid w:val="00463773"/>
    <w:rsid w:val="00463B9A"/>
    <w:rsid w:val="004664B1"/>
    <w:rsid w:val="004670E7"/>
    <w:rsid w:val="00467CB2"/>
    <w:rsid w:val="004720AE"/>
    <w:rsid w:val="00474041"/>
    <w:rsid w:val="004748D0"/>
    <w:rsid w:val="00476836"/>
    <w:rsid w:val="004822E0"/>
    <w:rsid w:val="004845CC"/>
    <w:rsid w:val="0048639B"/>
    <w:rsid w:val="00486C11"/>
    <w:rsid w:val="00491D74"/>
    <w:rsid w:val="00492BF4"/>
    <w:rsid w:val="00492D69"/>
    <w:rsid w:val="0049492B"/>
    <w:rsid w:val="004974B9"/>
    <w:rsid w:val="004A2256"/>
    <w:rsid w:val="004A277C"/>
    <w:rsid w:val="004A360B"/>
    <w:rsid w:val="004A3F43"/>
    <w:rsid w:val="004A5F20"/>
    <w:rsid w:val="004B02E3"/>
    <w:rsid w:val="004B2F51"/>
    <w:rsid w:val="004B575F"/>
    <w:rsid w:val="004C0E75"/>
    <w:rsid w:val="004C23BD"/>
    <w:rsid w:val="004C4541"/>
    <w:rsid w:val="004C45EE"/>
    <w:rsid w:val="004D5798"/>
    <w:rsid w:val="004D5D8C"/>
    <w:rsid w:val="004D6D11"/>
    <w:rsid w:val="004D7993"/>
    <w:rsid w:val="004E1699"/>
    <w:rsid w:val="004E2100"/>
    <w:rsid w:val="004E216E"/>
    <w:rsid w:val="004E60E3"/>
    <w:rsid w:val="004F1D5E"/>
    <w:rsid w:val="004F52C8"/>
    <w:rsid w:val="004F6B03"/>
    <w:rsid w:val="00501C70"/>
    <w:rsid w:val="00502D97"/>
    <w:rsid w:val="00502E4E"/>
    <w:rsid w:val="00504332"/>
    <w:rsid w:val="005063BB"/>
    <w:rsid w:val="00506A96"/>
    <w:rsid w:val="00511F5B"/>
    <w:rsid w:val="00513576"/>
    <w:rsid w:val="005146A5"/>
    <w:rsid w:val="005207DF"/>
    <w:rsid w:val="005249FC"/>
    <w:rsid w:val="00525577"/>
    <w:rsid w:val="00533AB8"/>
    <w:rsid w:val="00536BFB"/>
    <w:rsid w:val="00542018"/>
    <w:rsid w:val="00543128"/>
    <w:rsid w:val="00545280"/>
    <w:rsid w:val="0054752C"/>
    <w:rsid w:val="00551BC9"/>
    <w:rsid w:val="005542E0"/>
    <w:rsid w:val="0056373F"/>
    <w:rsid w:val="00567B49"/>
    <w:rsid w:val="00570F27"/>
    <w:rsid w:val="005713D2"/>
    <w:rsid w:val="00571AAD"/>
    <w:rsid w:val="00572E97"/>
    <w:rsid w:val="005749A9"/>
    <w:rsid w:val="0057627A"/>
    <w:rsid w:val="005805FA"/>
    <w:rsid w:val="00582DF8"/>
    <w:rsid w:val="005877B1"/>
    <w:rsid w:val="00593E3F"/>
    <w:rsid w:val="00595123"/>
    <w:rsid w:val="00595C3D"/>
    <w:rsid w:val="00595DC4"/>
    <w:rsid w:val="00596302"/>
    <w:rsid w:val="00596CEC"/>
    <w:rsid w:val="005A05D7"/>
    <w:rsid w:val="005A37CE"/>
    <w:rsid w:val="005A42D3"/>
    <w:rsid w:val="005A75CB"/>
    <w:rsid w:val="005B0655"/>
    <w:rsid w:val="005B3F97"/>
    <w:rsid w:val="005C0575"/>
    <w:rsid w:val="005C379B"/>
    <w:rsid w:val="005C604E"/>
    <w:rsid w:val="005D180F"/>
    <w:rsid w:val="005D1C4B"/>
    <w:rsid w:val="005D3057"/>
    <w:rsid w:val="005D4119"/>
    <w:rsid w:val="005D5595"/>
    <w:rsid w:val="005D5E30"/>
    <w:rsid w:val="005E02EF"/>
    <w:rsid w:val="005E129D"/>
    <w:rsid w:val="005E6351"/>
    <w:rsid w:val="005E780F"/>
    <w:rsid w:val="005F2F1A"/>
    <w:rsid w:val="005F3012"/>
    <w:rsid w:val="005F622B"/>
    <w:rsid w:val="005F6BC3"/>
    <w:rsid w:val="0060164C"/>
    <w:rsid w:val="00602518"/>
    <w:rsid w:val="00606292"/>
    <w:rsid w:val="00607273"/>
    <w:rsid w:val="00612710"/>
    <w:rsid w:val="006148F1"/>
    <w:rsid w:val="0061503D"/>
    <w:rsid w:val="006150D5"/>
    <w:rsid w:val="0061582A"/>
    <w:rsid w:val="006164EF"/>
    <w:rsid w:val="00617174"/>
    <w:rsid w:val="00617638"/>
    <w:rsid w:val="00621016"/>
    <w:rsid w:val="00621158"/>
    <w:rsid w:val="00622375"/>
    <w:rsid w:val="006240E4"/>
    <w:rsid w:val="00625423"/>
    <w:rsid w:val="006264AF"/>
    <w:rsid w:val="00627BC0"/>
    <w:rsid w:val="00634AC3"/>
    <w:rsid w:val="00634DE6"/>
    <w:rsid w:val="006360D4"/>
    <w:rsid w:val="006403ED"/>
    <w:rsid w:val="0064576B"/>
    <w:rsid w:val="00646B10"/>
    <w:rsid w:val="00651176"/>
    <w:rsid w:val="00651357"/>
    <w:rsid w:val="00655467"/>
    <w:rsid w:val="0065770B"/>
    <w:rsid w:val="00657C53"/>
    <w:rsid w:val="006605AB"/>
    <w:rsid w:val="00660B67"/>
    <w:rsid w:val="00664EB9"/>
    <w:rsid w:val="0066579E"/>
    <w:rsid w:val="00671E41"/>
    <w:rsid w:val="00673245"/>
    <w:rsid w:val="00674C7A"/>
    <w:rsid w:val="0067624E"/>
    <w:rsid w:val="006766A3"/>
    <w:rsid w:val="00676E02"/>
    <w:rsid w:val="00677721"/>
    <w:rsid w:val="00680A82"/>
    <w:rsid w:val="00680CD5"/>
    <w:rsid w:val="0068647F"/>
    <w:rsid w:val="00690551"/>
    <w:rsid w:val="00691FB5"/>
    <w:rsid w:val="00692367"/>
    <w:rsid w:val="00694BD3"/>
    <w:rsid w:val="006962D5"/>
    <w:rsid w:val="006971BD"/>
    <w:rsid w:val="006A100D"/>
    <w:rsid w:val="006A1D72"/>
    <w:rsid w:val="006A3551"/>
    <w:rsid w:val="006A44D6"/>
    <w:rsid w:val="006A5492"/>
    <w:rsid w:val="006B0335"/>
    <w:rsid w:val="006B2884"/>
    <w:rsid w:val="006B3414"/>
    <w:rsid w:val="006B3966"/>
    <w:rsid w:val="006B4095"/>
    <w:rsid w:val="006B7721"/>
    <w:rsid w:val="006B7951"/>
    <w:rsid w:val="006C0591"/>
    <w:rsid w:val="006C077C"/>
    <w:rsid w:val="006C2282"/>
    <w:rsid w:val="006D11BB"/>
    <w:rsid w:val="006D1D12"/>
    <w:rsid w:val="006D55EC"/>
    <w:rsid w:val="006D6BAE"/>
    <w:rsid w:val="006D79AF"/>
    <w:rsid w:val="006D7F37"/>
    <w:rsid w:val="006E2BCC"/>
    <w:rsid w:val="006E4280"/>
    <w:rsid w:val="006E67EE"/>
    <w:rsid w:val="006E6AD3"/>
    <w:rsid w:val="006F0296"/>
    <w:rsid w:val="006F0A8E"/>
    <w:rsid w:val="006F205C"/>
    <w:rsid w:val="006F552A"/>
    <w:rsid w:val="007016C0"/>
    <w:rsid w:val="007039F1"/>
    <w:rsid w:val="0070682F"/>
    <w:rsid w:val="00706B83"/>
    <w:rsid w:val="00707289"/>
    <w:rsid w:val="00710575"/>
    <w:rsid w:val="007119C0"/>
    <w:rsid w:val="00711AB2"/>
    <w:rsid w:val="007150E7"/>
    <w:rsid w:val="00716884"/>
    <w:rsid w:val="007201BB"/>
    <w:rsid w:val="0072339D"/>
    <w:rsid w:val="0072420F"/>
    <w:rsid w:val="007309D4"/>
    <w:rsid w:val="00731AAE"/>
    <w:rsid w:val="007348CF"/>
    <w:rsid w:val="00736DAA"/>
    <w:rsid w:val="007376C6"/>
    <w:rsid w:val="007377F7"/>
    <w:rsid w:val="00740124"/>
    <w:rsid w:val="007408EC"/>
    <w:rsid w:val="007415D7"/>
    <w:rsid w:val="00743D88"/>
    <w:rsid w:val="00743F44"/>
    <w:rsid w:val="00746664"/>
    <w:rsid w:val="0074683F"/>
    <w:rsid w:val="00747382"/>
    <w:rsid w:val="0074785F"/>
    <w:rsid w:val="0075046A"/>
    <w:rsid w:val="00754071"/>
    <w:rsid w:val="007548DF"/>
    <w:rsid w:val="0076464C"/>
    <w:rsid w:val="00766F21"/>
    <w:rsid w:val="007672F6"/>
    <w:rsid w:val="00770A0C"/>
    <w:rsid w:val="00774CA5"/>
    <w:rsid w:val="007757E1"/>
    <w:rsid w:val="00776CC8"/>
    <w:rsid w:val="00776CD7"/>
    <w:rsid w:val="0078191B"/>
    <w:rsid w:val="007824FB"/>
    <w:rsid w:val="0078546D"/>
    <w:rsid w:val="00792F7E"/>
    <w:rsid w:val="007979DD"/>
    <w:rsid w:val="007A0242"/>
    <w:rsid w:val="007A0A6A"/>
    <w:rsid w:val="007A24EF"/>
    <w:rsid w:val="007A7356"/>
    <w:rsid w:val="007B3F2C"/>
    <w:rsid w:val="007B439E"/>
    <w:rsid w:val="007B5A94"/>
    <w:rsid w:val="007B5B0B"/>
    <w:rsid w:val="007B637D"/>
    <w:rsid w:val="007B69DB"/>
    <w:rsid w:val="007B761C"/>
    <w:rsid w:val="007C11D4"/>
    <w:rsid w:val="007C260F"/>
    <w:rsid w:val="007C2934"/>
    <w:rsid w:val="007C5BD6"/>
    <w:rsid w:val="007D530D"/>
    <w:rsid w:val="007E1047"/>
    <w:rsid w:val="007E37F8"/>
    <w:rsid w:val="007E3D8F"/>
    <w:rsid w:val="007E3FFD"/>
    <w:rsid w:val="007E461D"/>
    <w:rsid w:val="007E5CBD"/>
    <w:rsid w:val="007E6F66"/>
    <w:rsid w:val="007F149D"/>
    <w:rsid w:val="007F19D2"/>
    <w:rsid w:val="007F24FE"/>
    <w:rsid w:val="007F4AA9"/>
    <w:rsid w:val="007F6CB1"/>
    <w:rsid w:val="007F6E59"/>
    <w:rsid w:val="00800B10"/>
    <w:rsid w:val="00800C93"/>
    <w:rsid w:val="008012BB"/>
    <w:rsid w:val="008017C6"/>
    <w:rsid w:val="00805283"/>
    <w:rsid w:val="00805D65"/>
    <w:rsid w:val="008062EE"/>
    <w:rsid w:val="00806482"/>
    <w:rsid w:val="00806764"/>
    <w:rsid w:val="00807B4C"/>
    <w:rsid w:val="008100B2"/>
    <w:rsid w:val="008104B1"/>
    <w:rsid w:val="008114DF"/>
    <w:rsid w:val="0081437D"/>
    <w:rsid w:val="008159F2"/>
    <w:rsid w:val="00820173"/>
    <w:rsid w:val="00820250"/>
    <w:rsid w:val="0082116C"/>
    <w:rsid w:val="0082501F"/>
    <w:rsid w:val="00825FBC"/>
    <w:rsid w:val="008268D3"/>
    <w:rsid w:val="008303AB"/>
    <w:rsid w:val="0083073A"/>
    <w:rsid w:val="0083177E"/>
    <w:rsid w:val="00831F3B"/>
    <w:rsid w:val="00832D82"/>
    <w:rsid w:val="00835858"/>
    <w:rsid w:val="00835940"/>
    <w:rsid w:val="00837733"/>
    <w:rsid w:val="008405ED"/>
    <w:rsid w:val="0084082B"/>
    <w:rsid w:val="008434D9"/>
    <w:rsid w:val="00845E0A"/>
    <w:rsid w:val="00847078"/>
    <w:rsid w:val="00847096"/>
    <w:rsid w:val="008534DB"/>
    <w:rsid w:val="0085403A"/>
    <w:rsid w:val="008546C0"/>
    <w:rsid w:val="00855705"/>
    <w:rsid w:val="00855900"/>
    <w:rsid w:val="00855C70"/>
    <w:rsid w:val="0085791D"/>
    <w:rsid w:val="0086103B"/>
    <w:rsid w:val="00861435"/>
    <w:rsid w:val="00862DB1"/>
    <w:rsid w:val="008708C9"/>
    <w:rsid w:val="008735E1"/>
    <w:rsid w:val="008743C7"/>
    <w:rsid w:val="0087526D"/>
    <w:rsid w:val="00875A2A"/>
    <w:rsid w:val="00877D4D"/>
    <w:rsid w:val="008832A8"/>
    <w:rsid w:val="00884502"/>
    <w:rsid w:val="00885C1F"/>
    <w:rsid w:val="0088738E"/>
    <w:rsid w:val="00890490"/>
    <w:rsid w:val="008907B6"/>
    <w:rsid w:val="00891283"/>
    <w:rsid w:val="0089169A"/>
    <w:rsid w:val="008933A4"/>
    <w:rsid w:val="00893A22"/>
    <w:rsid w:val="00893D00"/>
    <w:rsid w:val="00895EE0"/>
    <w:rsid w:val="008A2852"/>
    <w:rsid w:val="008A41F2"/>
    <w:rsid w:val="008A6A70"/>
    <w:rsid w:val="008B001A"/>
    <w:rsid w:val="008B0BA2"/>
    <w:rsid w:val="008B4D93"/>
    <w:rsid w:val="008C21E2"/>
    <w:rsid w:val="008C2403"/>
    <w:rsid w:val="008C393E"/>
    <w:rsid w:val="008C73C1"/>
    <w:rsid w:val="008C763B"/>
    <w:rsid w:val="008C7F88"/>
    <w:rsid w:val="008D1C20"/>
    <w:rsid w:val="008D57E7"/>
    <w:rsid w:val="008D6C1C"/>
    <w:rsid w:val="008D6C89"/>
    <w:rsid w:val="008E03C8"/>
    <w:rsid w:val="008E0995"/>
    <w:rsid w:val="008E0C09"/>
    <w:rsid w:val="008E4EE8"/>
    <w:rsid w:val="008F2005"/>
    <w:rsid w:val="008F2C77"/>
    <w:rsid w:val="008F2C7D"/>
    <w:rsid w:val="008F5F3A"/>
    <w:rsid w:val="008F671B"/>
    <w:rsid w:val="00901E30"/>
    <w:rsid w:val="00904B07"/>
    <w:rsid w:val="0090718B"/>
    <w:rsid w:val="009124F4"/>
    <w:rsid w:val="00912C78"/>
    <w:rsid w:val="00912CAB"/>
    <w:rsid w:val="009148E6"/>
    <w:rsid w:val="00923112"/>
    <w:rsid w:val="0092414D"/>
    <w:rsid w:val="0092599D"/>
    <w:rsid w:val="009265A5"/>
    <w:rsid w:val="009268A7"/>
    <w:rsid w:val="009358FE"/>
    <w:rsid w:val="00936A74"/>
    <w:rsid w:val="00936FCD"/>
    <w:rsid w:val="0094069E"/>
    <w:rsid w:val="0094178B"/>
    <w:rsid w:val="009419C1"/>
    <w:rsid w:val="00941CE4"/>
    <w:rsid w:val="00943B25"/>
    <w:rsid w:val="009446CB"/>
    <w:rsid w:val="00950049"/>
    <w:rsid w:val="00951171"/>
    <w:rsid w:val="009516D3"/>
    <w:rsid w:val="009527AE"/>
    <w:rsid w:val="009573A0"/>
    <w:rsid w:val="00957FF3"/>
    <w:rsid w:val="00962365"/>
    <w:rsid w:val="00962545"/>
    <w:rsid w:val="00973B03"/>
    <w:rsid w:val="0097599E"/>
    <w:rsid w:val="009810D5"/>
    <w:rsid w:val="00985D1D"/>
    <w:rsid w:val="009912BA"/>
    <w:rsid w:val="00993EDD"/>
    <w:rsid w:val="009A2763"/>
    <w:rsid w:val="009A2A7F"/>
    <w:rsid w:val="009A49F4"/>
    <w:rsid w:val="009A78A9"/>
    <w:rsid w:val="009A7AEE"/>
    <w:rsid w:val="009A7F61"/>
    <w:rsid w:val="009B647E"/>
    <w:rsid w:val="009B6BA7"/>
    <w:rsid w:val="009B6F09"/>
    <w:rsid w:val="009B77B2"/>
    <w:rsid w:val="009B7DB9"/>
    <w:rsid w:val="009C075C"/>
    <w:rsid w:val="009C0ADC"/>
    <w:rsid w:val="009C2693"/>
    <w:rsid w:val="009C4AA3"/>
    <w:rsid w:val="009D467C"/>
    <w:rsid w:val="009D576C"/>
    <w:rsid w:val="009E2C39"/>
    <w:rsid w:val="009E3840"/>
    <w:rsid w:val="009E469B"/>
    <w:rsid w:val="009E46D8"/>
    <w:rsid w:val="009F21DF"/>
    <w:rsid w:val="009F2643"/>
    <w:rsid w:val="009F3D36"/>
    <w:rsid w:val="009F4455"/>
    <w:rsid w:val="009F6F09"/>
    <w:rsid w:val="00A01933"/>
    <w:rsid w:val="00A03F18"/>
    <w:rsid w:val="00A04DFD"/>
    <w:rsid w:val="00A05531"/>
    <w:rsid w:val="00A06237"/>
    <w:rsid w:val="00A06364"/>
    <w:rsid w:val="00A06792"/>
    <w:rsid w:val="00A07579"/>
    <w:rsid w:val="00A07F31"/>
    <w:rsid w:val="00A10A6A"/>
    <w:rsid w:val="00A11A69"/>
    <w:rsid w:val="00A126D1"/>
    <w:rsid w:val="00A13FCA"/>
    <w:rsid w:val="00A1659D"/>
    <w:rsid w:val="00A1695A"/>
    <w:rsid w:val="00A20C1A"/>
    <w:rsid w:val="00A2146D"/>
    <w:rsid w:val="00A23CA3"/>
    <w:rsid w:val="00A2479D"/>
    <w:rsid w:val="00A24DFF"/>
    <w:rsid w:val="00A259D3"/>
    <w:rsid w:val="00A265C8"/>
    <w:rsid w:val="00A302D7"/>
    <w:rsid w:val="00A317D1"/>
    <w:rsid w:val="00A31E5A"/>
    <w:rsid w:val="00A400E2"/>
    <w:rsid w:val="00A41BEC"/>
    <w:rsid w:val="00A445A3"/>
    <w:rsid w:val="00A456AE"/>
    <w:rsid w:val="00A47B7E"/>
    <w:rsid w:val="00A52238"/>
    <w:rsid w:val="00A5228F"/>
    <w:rsid w:val="00A52CA4"/>
    <w:rsid w:val="00A52CFC"/>
    <w:rsid w:val="00A52D4C"/>
    <w:rsid w:val="00A56DAF"/>
    <w:rsid w:val="00A57A7C"/>
    <w:rsid w:val="00A61AA9"/>
    <w:rsid w:val="00A65764"/>
    <w:rsid w:val="00A66C3E"/>
    <w:rsid w:val="00A67103"/>
    <w:rsid w:val="00A71310"/>
    <w:rsid w:val="00A7215F"/>
    <w:rsid w:val="00A7280F"/>
    <w:rsid w:val="00A72B70"/>
    <w:rsid w:val="00A73636"/>
    <w:rsid w:val="00A7384D"/>
    <w:rsid w:val="00A8527B"/>
    <w:rsid w:val="00A859A3"/>
    <w:rsid w:val="00A8621A"/>
    <w:rsid w:val="00A8655C"/>
    <w:rsid w:val="00A866CE"/>
    <w:rsid w:val="00A87DB0"/>
    <w:rsid w:val="00A91306"/>
    <w:rsid w:val="00A91373"/>
    <w:rsid w:val="00A95903"/>
    <w:rsid w:val="00AA0634"/>
    <w:rsid w:val="00AA3773"/>
    <w:rsid w:val="00AA4100"/>
    <w:rsid w:val="00AA6717"/>
    <w:rsid w:val="00AA7441"/>
    <w:rsid w:val="00AA7FB5"/>
    <w:rsid w:val="00AB0B56"/>
    <w:rsid w:val="00AB261E"/>
    <w:rsid w:val="00AB2FC8"/>
    <w:rsid w:val="00AB4A33"/>
    <w:rsid w:val="00AB4A9C"/>
    <w:rsid w:val="00AC087B"/>
    <w:rsid w:val="00AC08BF"/>
    <w:rsid w:val="00AC0AC7"/>
    <w:rsid w:val="00AC2178"/>
    <w:rsid w:val="00AC38B6"/>
    <w:rsid w:val="00AC3FED"/>
    <w:rsid w:val="00AC5A2F"/>
    <w:rsid w:val="00AC7A90"/>
    <w:rsid w:val="00AD07EB"/>
    <w:rsid w:val="00AD3479"/>
    <w:rsid w:val="00AE0155"/>
    <w:rsid w:val="00AE27F1"/>
    <w:rsid w:val="00AE4F29"/>
    <w:rsid w:val="00AE5254"/>
    <w:rsid w:val="00AE5520"/>
    <w:rsid w:val="00AE5F43"/>
    <w:rsid w:val="00AE792F"/>
    <w:rsid w:val="00AF1EA7"/>
    <w:rsid w:val="00AF7901"/>
    <w:rsid w:val="00B005CC"/>
    <w:rsid w:val="00B00D4F"/>
    <w:rsid w:val="00B0117D"/>
    <w:rsid w:val="00B01C66"/>
    <w:rsid w:val="00B01DA0"/>
    <w:rsid w:val="00B05307"/>
    <w:rsid w:val="00B066FF"/>
    <w:rsid w:val="00B11473"/>
    <w:rsid w:val="00B17268"/>
    <w:rsid w:val="00B20CFC"/>
    <w:rsid w:val="00B20D8F"/>
    <w:rsid w:val="00B21F57"/>
    <w:rsid w:val="00B232B9"/>
    <w:rsid w:val="00B236A2"/>
    <w:rsid w:val="00B2417A"/>
    <w:rsid w:val="00B26CC8"/>
    <w:rsid w:val="00B30259"/>
    <w:rsid w:val="00B323C5"/>
    <w:rsid w:val="00B327D4"/>
    <w:rsid w:val="00B348B4"/>
    <w:rsid w:val="00B361EB"/>
    <w:rsid w:val="00B370F4"/>
    <w:rsid w:val="00B418AE"/>
    <w:rsid w:val="00B427DB"/>
    <w:rsid w:val="00B42967"/>
    <w:rsid w:val="00B42FAF"/>
    <w:rsid w:val="00B46788"/>
    <w:rsid w:val="00B50A86"/>
    <w:rsid w:val="00B51A5F"/>
    <w:rsid w:val="00B524A2"/>
    <w:rsid w:val="00B54489"/>
    <w:rsid w:val="00B553E7"/>
    <w:rsid w:val="00B572D0"/>
    <w:rsid w:val="00B635DE"/>
    <w:rsid w:val="00B6662E"/>
    <w:rsid w:val="00B6711B"/>
    <w:rsid w:val="00B71719"/>
    <w:rsid w:val="00B75546"/>
    <w:rsid w:val="00B7561B"/>
    <w:rsid w:val="00B76626"/>
    <w:rsid w:val="00B80AE9"/>
    <w:rsid w:val="00B82ED0"/>
    <w:rsid w:val="00B8315E"/>
    <w:rsid w:val="00B83BB4"/>
    <w:rsid w:val="00B84246"/>
    <w:rsid w:val="00B84E5D"/>
    <w:rsid w:val="00B85E1C"/>
    <w:rsid w:val="00B930AB"/>
    <w:rsid w:val="00B95699"/>
    <w:rsid w:val="00B956F5"/>
    <w:rsid w:val="00B97672"/>
    <w:rsid w:val="00B9770D"/>
    <w:rsid w:val="00B977D7"/>
    <w:rsid w:val="00B97A08"/>
    <w:rsid w:val="00BA50EB"/>
    <w:rsid w:val="00BA6B92"/>
    <w:rsid w:val="00BA7D51"/>
    <w:rsid w:val="00BB0EEC"/>
    <w:rsid w:val="00BB29F6"/>
    <w:rsid w:val="00BB3844"/>
    <w:rsid w:val="00BB6F9C"/>
    <w:rsid w:val="00BC218D"/>
    <w:rsid w:val="00BC2AB1"/>
    <w:rsid w:val="00BC337F"/>
    <w:rsid w:val="00BC4BD0"/>
    <w:rsid w:val="00BC548D"/>
    <w:rsid w:val="00BC6AA3"/>
    <w:rsid w:val="00BC6E2A"/>
    <w:rsid w:val="00BC7AF6"/>
    <w:rsid w:val="00BC7D36"/>
    <w:rsid w:val="00BD1A77"/>
    <w:rsid w:val="00BD4407"/>
    <w:rsid w:val="00BD4BC2"/>
    <w:rsid w:val="00BD65D8"/>
    <w:rsid w:val="00BD7A03"/>
    <w:rsid w:val="00BE0276"/>
    <w:rsid w:val="00BE25F1"/>
    <w:rsid w:val="00BE2C4A"/>
    <w:rsid w:val="00BE60DA"/>
    <w:rsid w:val="00BF0BBE"/>
    <w:rsid w:val="00BF13BA"/>
    <w:rsid w:val="00BF2C4C"/>
    <w:rsid w:val="00BF3740"/>
    <w:rsid w:val="00BF3D16"/>
    <w:rsid w:val="00C02749"/>
    <w:rsid w:val="00C02C8D"/>
    <w:rsid w:val="00C04464"/>
    <w:rsid w:val="00C13421"/>
    <w:rsid w:val="00C140EE"/>
    <w:rsid w:val="00C14A10"/>
    <w:rsid w:val="00C206E8"/>
    <w:rsid w:val="00C223CF"/>
    <w:rsid w:val="00C26444"/>
    <w:rsid w:val="00C26BA0"/>
    <w:rsid w:val="00C27290"/>
    <w:rsid w:val="00C322A8"/>
    <w:rsid w:val="00C35555"/>
    <w:rsid w:val="00C37F17"/>
    <w:rsid w:val="00C41077"/>
    <w:rsid w:val="00C416EE"/>
    <w:rsid w:val="00C42E65"/>
    <w:rsid w:val="00C449C1"/>
    <w:rsid w:val="00C45526"/>
    <w:rsid w:val="00C457C7"/>
    <w:rsid w:val="00C471D8"/>
    <w:rsid w:val="00C50EE8"/>
    <w:rsid w:val="00C523A2"/>
    <w:rsid w:val="00C531B0"/>
    <w:rsid w:val="00C54185"/>
    <w:rsid w:val="00C552A6"/>
    <w:rsid w:val="00C56697"/>
    <w:rsid w:val="00C60506"/>
    <w:rsid w:val="00C6173C"/>
    <w:rsid w:val="00C6650D"/>
    <w:rsid w:val="00C7185A"/>
    <w:rsid w:val="00C73019"/>
    <w:rsid w:val="00C766EB"/>
    <w:rsid w:val="00C80C44"/>
    <w:rsid w:val="00C83BED"/>
    <w:rsid w:val="00C8413D"/>
    <w:rsid w:val="00C8416D"/>
    <w:rsid w:val="00C87A3C"/>
    <w:rsid w:val="00C90D55"/>
    <w:rsid w:val="00C92302"/>
    <w:rsid w:val="00C92324"/>
    <w:rsid w:val="00C94048"/>
    <w:rsid w:val="00C96AAA"/>
    <w:rsid w:val="00CA012E"/>
    <w:rsid w:val="00CA0B41"/>
    <w:rsid w:val="00CA20D6"/>
    <w:rsid w:val="00CA6935"/>
    <w:rsid w:val="00CA6EE2"/>
    <w:rsid w:val="00CA7002"/>
    <w:rsid w:val="00CB14CE"/>
    <w:rsid w:val="00CB2C26"/>
    <w:rsid w:val="00CB3E60"/>
    <w:rsid w:val="00CB5021"/>
    <w:rsid w:val="00CB5E5D"/>
    <w:rsid w:val="00CC423C"/>
    <w:rsid w:val="00CC4C08"/>
    <w:rsid w:val="00CC6943"/>
    <w:rsid w:val="00CC7528"/>
    <w:rsid w:val="00CC7B6E"/>
    <w:rsid w:val="00CD0E34"/>
    <w:rsid w:val="00CD17D5"/>
    <w:rsid w:val="00CD2713"/>
    <w:rsid w:val="00CD27C1"/>
    <w:rsid w:val="00CD2BB8"/>
    <w:rsid w:val="00CD6500"/>
    <w:rsid w:val="00CD761B"/>
    <w:rsid w:val="00CE11F5"/>
    <w:rsid w:val="00CE2C8C"/>
    <w:rsid w:val="00CE3716"/>
    <w:rsid w:val="00CE55DA"/>
    <w:rsid w:val="00CE78F0"/>
    <w:rsid w:val="00D0208B"/>
    <w:rsid w:val="00D02DB1"/>
    <w:rsid w:val="00D056B7"/>
    <w:rsid w:val="00D134FD"/>
    <w:rsid w:val="00D137F4"/>
    <w:rsid w:val="00D17108"/>
    <w:rsid w:val="00D204C0"/>
    <w:rsid w:val="00D20C68"/>
    <w:rsid w:val="00D2207F"/>
    <w:rsid w:val="00D221D6"/>
    <w:rsid w:val="00D22C49"/>
    <w:rsid w:val="00D23927"/>
    <w:rsid w:val="00D25827"/>
    <w:rsid w:val="00D25A09"/>
    <w:rsid w:val="00D3277A"/>
    <w:rsid w:val="00D33E29"/>
    <w:rsid w:val="00D346B0"/>
    <w:rsid w:val="00D3478E"/>
    <w:rsid w:val="00D34E61"/>
    <w:rsid w:val="00D355AF"/>
    <w:rsid w:val="00D36480"/>
    <w:rsid w:val="00D40CFE"/>
    <w:rsid w:val="00D42E2A"/>
    <w:rsid w:val="00D47B50"/>
    <w:rsid w:val="00D52307"/>
    <w:rsid w:val="00D54021"/>
    <w:rsid w:val="00D54B6A"/>
    <w:rsid w:val="00D565DA"/>
    <w:rsid w:val="00D56F41"/>
    <w:rsid w:val="00D570CE"/>
    <w:rsid w:val="00D6177E"/>
    <w:rsid w:val="00D62731"/>
    <w:rsid w:val="00D65174"/>
    <w:rsid w:val="00D65A16"/>
    <w:rsid w:val="00D66437"/>
    <w:rsid w:val="00D66FDA"/>
    <w:rsid w:val="00D701C3"/>
    <w:rsid w:val="00D7038B"/>
    <w:rsid w:val="00D725B4"/>
    <w:rsid w:val="00D73971"/>
    <w:rsid w:val="00D75909"/>
    <w:rsid w:val="00D75E55"/>
    <w:rsid w:val="00D7702B"/>
    <w:rsid w:val="00D8361E"/>
    <w:rsid w:val="00D91A9D"/>
    <w:rsid w:val="00D92C33"/>
    <w:rsid w:val="00D9507E"/>
    <w:rsid w:val="00D9526A"/>
    <w:rsid w:val="00D95FCF"/>
    <w:rsid w:val="00D95FFE"/>
    <w:rsid w:val="00DA137A"/>
    <w:rsid w:val="00DA169E"/>
    <w:rsid w:val="00DA366D"/>
    <w:rsid w:val="00DA642E"/>
    <w:rsid w:val="00DA7125"/>
    <w:rsid w:val="00DA7C44"/>
    <w:rsid w:val="00DB56B4"/>
    <w:rsid w:val="00DB7009"/>
    <w:rsid w:val="00DB7421"/>
    <w:rsid w:val="00DC00AF"/>
    <w:rsid w:val="00DC0DEB"/>
    <w:rsid w:val="00DC2388"/>
    <w:rsid w:val="00DC313A"/>
    <w:rsid w:val="00DC5B21"/>
    <w:rsid w:val="00DC6550"/>
    <w:rsid w:val="00DC6B06"/>
    <w:rsid w:val="00DD4C01"/>
    <w:rsid w:val="00DD6919"/>
    <w:rsid w:val="00DE13A9"/>
    <w:rsid w:val="00DE1A48"/>
    <w:rsid w:val="00DE606A"/>
    <w:rsid w:val="00DE6A93"/>
    <w:rsid w:val="00DE6AE9"/>
    <w:rsid w:val="00DE7153"/>
    <w:rsid w:val="00DF2B7B"/>
    <w:rsid w:val="00DF3A9C"/>
    <w:rsid w:val="00DF453A"/>
    <w:rsid w:val="00DF7A1A"/>
    <w:rsid w:val="00E0119B"/>
    <w:rsid w:val="00E026CB"/>
    <w:rsid w:val="00E032C7"/>
    <w:rsid w:val="00E033B0"/>
    <w:rsid w:val="00E07A0C"/>
    <w:rsid w:val="00E113D2"/>
    <w:rsid w:val="00E16C91"/>
    <w:rsid w:val="00E22498"/>
    <w:rsid w:val="00E3246E"/>
    <w:rsid w:val="00E3319A"/>
    <w:rsid w:val="00E34778"/>
    <w:rsid w:val="00E34BDA"/>
    <w:rsid w:val="00E4263A"/>
    <w:rsid w:val="00E47F62"/>
    <w:rsid w:val="00E503D0"/>
    <w:rsid w:val="00E53CB7"/>
    <w:rsid w:val="00E54085"/>
    <w:rsid w:val="00E546CB"/>
    <w:rsid w:val="00E5486F"/>
    <w:rsid w:val="00E54BF3"/>
    <w:rsid w:val="00E55C9B"/>
    <w:rsid w:val="00E561FA"/>
    <w:rsid w:val="00E56DD6"/>
    <w:rsid w:val="00E57045"/>
    <w:rsid w:val="00E62E03"/>
    <w:rsid w:val="00E63D65"/>
    <w:rsid w:val="00E63D70"/>
    <w:rsid w:val="00E6453F"/>
    <w:rsid w:val="00E706F4"/>
    <w:rsid w:val="00E70C64"/>
    <w:rsid w:val="00E70E7C"/>
    <w:rsid w:val="00E721A0"/>
    <w:rsid w:val="00E729A5"/>
    <w:rsid w:val="00E733C0"/>
    <w:rsid w:val="00E73DCA"/>
    <w:rsid w:val="00E74C4A"/>
    <w:rsid w:val="00E75FFB"/>
    <w:rsid w:val="00E765B4"/>
    <w:rsid w:val="00E80859"/>
    <w:rsid w:val="00E8088F"/>
    <w:rsid w:val="00E90E96"/>
    <w:rsid w:val="00E96F63"/>
    <w:rsid w:val="00EB0107"/>
    <w:rsid w:val="00EB04DD"/>
    <w:rsid w:val="00EB11C5"/>
    <w:rsid w:val="00EB5F7E"/>
    <w:rsid w:val="00EB66EE"/>
    <w:rsid w:val="00EC069C"/>
    <w:rsid w:val="00EC0709"/>
    <w:rsid w:val="00EC0812"/>
    <w:rsid w:val="00EC0EAC"/>
    <w:rsid w:val="00EC5D59"/>
    <w:rsid w:val="00EC605A"/>
    <w:rsid w:val="00ED0D63"/>
    <w:rsid w:val="00ED1B93"/>
    <w:rsid w:val="00ED28B6"/>
    <w:rsid w:val="00ED5043"/>
    <w:rsid w:val="00ED6FA4"/>
    <w:rsid w:val="00ED701D"/>
    <w:rsid w:val="00EE0811"/>
    <w:rsid w:val="00EE1FA5"/>
    <w:rsid w:val="00EE25D7"/>
    <w:rsid w:val="00EE2895"/>
    <w:rsid w:val="00EE4D8C"/>
    <w:rsid w:val="00EE6E10"/>
    <w:rsid w:val="00EF1437"/>
    <w:rsid w:val="00EF758C"/>
    <w:rsid w:val="00EF779B"/>
    <w:rsid w:val="00F03F49"/>
    <w:rsid w:val="00F0450F"/>
    <w:rsid w:val="00F1115A"/>
    <w:rsid w:val="00F1258E"/>
    <w:rsid w:val="00F146D9"/>
    <w:rsid w:val="00F1511D"/>
    <w:rsid w:val="00F212A6"/>
    <w:rsid w:val="00F21C47"/>
    <w:rsid w:val="00F21CF9"/>
    <w:rsid w:val="00F230FA"/>
    <w:rsid w:val="00F249CF"/>
    <w:rsid w:val="00F25F82"/>
    <w:rsid w:val="00F27239"/>
    <w:rsid w:val="00F330C2"/>
    <w:rsid w:val="00F35D04"/>
    <w:rsid w:val="00F43599"/>
    <w:rsid w:val="00F43B37"/>
    <w:rsid w:val="00F44CC0"/>
    <w:rsid w:val="00F479B1"/>
    <w:rsid w:val="00F52496"/>
    <w:rsid w:val="00F527F5"/>
    <w:rsid w:val="00F52961"/>
    <w:rsid w:val="00F5398B"/>
    <w:rsid w:val="00F546DF"/>
    <w:rsid w:val="00F55391"/>
    <w:rsid w:val="00F56759"/>
    <w:rsid w:val="00F62CDB"/>
    <w:rsid w:val="00F66576"/>
    <w:rsid w:val="00F67103"/>
    <w:rsid w:val="00F679B9"/>
    <w:rsid w:val="00F712FE"/>
    <w:rsid w:val="00F72D6A"/>
    <w:rsid w:val="00F74579"/>
    <w:rsid w:val="00F76DDF"/>
    <w:rsid w:val="00F7701F"/>
    <w:rsid w:val="00F80AB4"/>
    <w:rsid w:val="00F83C36"/>
    <w:rsid w:val="00F83CE3"/>
    <w:rsid w:val="00F8444F"/>
    <w:rsid w:val="00F852A1"/>
    <w:rsid w:val="00F85939"/>
    <w:rsid w:val="00F904A6"/>
    <w:rsid w:val="00F91C2D"/>
    <w:rsid w:val="00F956E1"/>
    <w:rsid w:val="00F95F0F"/>
    <w:rsid w:val="00F96AB0"/>
    <w:rsid w:val="00F97460"/>
    <w:rsid w:val="00FA01C5"/>
    <w:rsid w:val="00FA0FED"/>
    <w:rsid w:val="00FA117F"/>
    <w:rsid w:val="00FA2BC8"/>
    <w:rsid w:val="00FB2AC6"/>
    <w:rsid w:val="00FB2EF3"/>
    <w:rsid w:val="00FB520E"/>
    <w:rsid w:val="00FB7B38"/>
    <w:rsid w:val="00FC110C"/>
    <w:rsid w:val="00FC34AB"/>
    <w:rsid w:val="00FC47A8"/>
    <w:rsid w:val="00FC7907"/>
    <w:rsid w:val="00FD03B3"/>
    <w:rsid w:val="00FD14E1"/>
    <w:rsid w:val="00FD4E52"/>
    <w:rsid w:val="00FD5242"/>
    <w:rsid w:val="00FD5D6C"/>
    <w:rsid w:val="00FD79E2"/>
    <w:rsid w:val="00FE09B7"/>
    <w:rsid w:val="00FE395E"/>
    <w:rsid w:val="00FE6198"/>
    <w:rsid w:val="00FE63E1"/>
    <w:rsid w:val="00FE7C23"/>
    <w:rsid w:val="00FF2B9D"/>
    <w:rsid w:val="00FF2D3D"/>
    <w:rsid w:val="00FF6F76"/>
    <w:rsid w:val="00FF775A"/>
    <w:rsid w:val="087901B0"/>
    <w:rsid w:val="0DDA6D34"/>
    <w:rsid w:val="1303E782"/>
    <w:rsid w:val="16DEE989"/>
    <w:rsid w:val="1AC7CC22"/>
    <w:rsid w:val="2039F546"/>
    <w:rsid w:val="4629386B"/>
    <w:rsid w:val="4B89F1FE"/>
    <w:rsid w:val="574C2F72"/>
    <w:rsid w:val="612A9191"/>
    <w:rsid w:val="659F235A"/>
    <w:rsid w:val="69C6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2C8C"/>
  <w15:chartTrackingRefBased/>
  <w15:docId w15:val="{5A8EAE2B-0A16-4141-ACBD-FAAA671D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E8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C60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C604E"/>
  </w:style>
  <w:style w:type="paragraph" w:styleId="Rodap">
    <w:name w:val="footer"/>
    <w:basedOn w:val="Normal"/>
    <w:link w:val="RodapCarter"/>
    <w:uiPriority w:val="99"/>
    <w:unhideWhenUsed/>
    <w:rsid w:val="005C60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C604E"/>
  </w:style>
  <w:style w:type="character" w:styleId="Hiperligao">
    <w:name w:val="Hyperlink"/>
    <w:basedOn w:val="Tipodeletrapredefinidodopargrafo"/>
    <w:uiPriority w:val="99"/>
    <w:unhideWhenUsed/>
    <w:rsid w:val="00EF1437"/>
    <w:rPr>
      <w:color w:val="0000FF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4178B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100B2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65770B"/>
    <w:pPr>
      <w:ind w:left="720"/>
      <w:contextualSpacing/>
    </w:pPr>
  </w:style>
  <w:style w:type="paragraph" w:styleId="Reviso">
    <w:name w:val="Revision"/>
    <w:hidden/>
    <w:uiPriority w:val="99"/>
    <w:semiHidden/>
    <w:rsid w:val="0006204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61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0563E9"/>
    <w:rPr>
      <w:b/>
      <w:bCs/>
    </w:rPr>
  </w:style>
  <w:style w:type="character" w:customStyle="1" w:styleId="whitespace-normal">
    <w:name w:val="whitespace-normal"/>
    <w:basedOn w:val="Tipodeletrapredefinidodopargrafo"/>
    <w:rsid w:val="00CA0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segexecutive.education/pt/iseg-daily/eventos/webinar-o-que-e-fazer-private-equity-em-portugal/" TargetMode="External"/><Relationship Id="rId18" Type="http://schemas.openxmlformats.org/officeDocument/2006/relationships/hyperlink" Target="mailto:ricardo.lopes@isegexecutive.education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isegexecutive.education/pt/" TargetMode="External"/><Relationship Id="rId17" Type="http://schemas.openxmlformats.org/officeDocument/2006/relationships/hyperlink" Target="mailto:helena.layme@iseg.ulisboa.p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ita.santiago@lift.com.p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s://www.idefe.pt/publico/aquilaLexaRegistration.do?method=aquilaLexaRegistrationStep1&amp;degreeAcronym=MAPE&amp;contentContextPath_PATH=/cursos/mape/descricao&amp;_gl=1*zukjqs*_gcl_au*MTE4NjA0MTk1OS4xNzkwMDc4NTUx*_ga*MjA0MzQ3MDI0MS4xNzc3Mzg4Nzg5*_ga_NJCV5L8TPB*czE3OTAwNzg1NTEkbzE5JGcxJHQxNzkwMDc5MDM3JGo1OCRsMCRoMTE4MDYyMjczNg.." TargetMode="External"/><Relationship Id="rId23" Type="http://schemas.microsoft.com/office/2020/10/relationships/intelligence" Target="intelligence2.xml"/><Relationship Id="rId10" Type="http://schemas.openxmlformats.org/officeDocument/2006/relationships/hyperlink" Target="https://crm.isegexecutive.education/cn/aeb9l/PrivateEquity" TargetMode="External"/><Relationship Id="rId19" Type="http://schemas.openxmlformats.org/officeDocument/2006/relationships/hyperlink" Target="http://www.iseg.ulisboa.p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rm.isegexecutive.education/cn/aeb9l/PrivateEquity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0AC98F6E446C4A94D47ABDBA219DE5" ma:contentTypeVersion="14" ma:contentTypeDescription="Criar um novo documento." ma:contentTypeScope="" ma:versionID="181357f7251270d4dcead95575710c52">
  <xsd:schema xmlns:xsd="http://www.w3.org/2001/XMLSchema" xmlns:xs="http://www.w3.org/2001/XMLSchema" xmlns:p="http://schemas.microsoft.com/office/2006/metadata/properties" xmlns:ns2="3db5612f-4e82-4a6c-ba89-747654d9d927" xmlns:ns3="d96c4649-2c0b-422b-b9e4-d7d2a4de83cd" targetNamespace="http://schemas.microsoft.com/office/2006/metadata/properties" ma:root="true" ma:fieldsID="cff2c6c42dba74d34a92bc16aff625e5" ns2:_="" ns3:_="">
    <xsd:import namespace="3db5612f-4e82-4a6c-ba89-747654d9d927"/>
    <xsd:import namespace="d96c4649-2c0b-422b-b9e4-d7d2a4de83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5612f-4e82-4a6c-ba89-747654d9d9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a48f9566-069b-479b-843d-4f6c74a4a3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c4649-2c0b-422b-b9e4-d7d2a4de83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97da76f-17ad-4c10-8c09-277afab80954}" ma:internalName="TaxCatchAll" ma:showField="CatchAllData" ma:web="d96c4649-2c0b-422b-b9e4-d7d2a4de83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b5612f-4e82-4a6c-ba89-747654d9d927">
      <Terms xmlns="http://schemas.microsoft.com/office/infopath/2007/PartnerControls"/>
    </lcf76f155ced4ddcb4097134ff3c332f>
    <TaxCatchAll xmlns="d96c4649-2c0b-422b-b9e4-d7d2a4de83cd" xsi:nil="true"/>
  </documentManagement>
</p:properties>
</file>

<file path=customXml/itemProps1.xml><?xml version="1.0" encoding="utf-8"?>
<ds:datastoreItem xmlns:ds="http://schemas.openxmlformats.org/officeDocument/2006/customXml" ds:itemID="{830B6CD2-1684-4DA4-9F8D-2552D4DCE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5612f-4e82-4a6c-ba89-747654d9d927"/>
    <ds:schemaRef ds:uri="d96c4649-2c0b-422b-b9e4-d7d2a4de8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081645-1E94-4EF7-989E-3491356DCB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A4401B-B60D-48C7-8394-EF4ED917FF0E}">
  <ds:schemaRefs>
    <ds:schemaRef ds:uri="http://schemas.microsoft.com/office/2006/metadata/properties"/>
    <ds:schemaRef ds:uri="http://schemas.microsoft.com/office/infopath/2007/PartnerControls"/>
    <ds:schemaRef ds:uri="3db5612f-4e82-4a6c-ba89-747654d9d927"/>
    <ds:schemaRef ds:uri="d96c4649-2c0b-422b-b9e4-d7d2a4de83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770</Words>
  <Characters>4309</Characters>
  <Application>Microsoft Office Word</Application>
  <DocSecurity>0</DocSecurity>
  <Lines>91</Lines>
  <Paragraphs>41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Cardoso</dc:creator>
  <cp:keywords/>
  <dc:description/>
  <cp:lastModifiedBy>Rita Santiago</cp:lastModifiedBy>
  <cp:revision>253</cp:revision>
  <dcterms:created xsi:type="dcterms:W3CDTF">2026-04-21T11:29:00Z</dcterms:created>
  <dcterms:modified xsi:type="dcterms:W3CDTF">2026-09-22T12:33:00Z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0x010100660AC98F6E446C4A94D47ABDBA219DE5</vt:lpwstr>
  </property>
  <property fmtid="{D5CDD505-2E9C-101B-9397-08002B2CF9AE}" pid="3" name="Order">
    <vt:r8>8314200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