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D997" w14:textId="66C26B71" w:rsidR="003B4149" w:rsidRDefault="003B4149" w:rsidP="003B4149">
      <w:pPr>
        <w:jc w:val="center"/>
        <w:rPr>
          <w:b/>
          <w:bCs/>
          <w:sz w:val="28"/>
          <w:szCs w:val="28"/>
        </w:rPr>
      </w:pPr>
      <w:r>
        <w:rPr>
          <w:b/>
          <w:bCs/>
          <w:noProof/>
          <w:sz w:val="28"/>
          <w:szCs w:val="28"/>
        </w:rPr>
        <w:drawing>
          <wp:inline distT="0" distB="0" distL="0" distR="0" wp14:anchorId="4BA0BB98" wp14:editId="545E7C22">
            <wp:extent cx="1759040" cy="768389"/>
            <wp:effectExtent l="0" t="0" r="0" b="0"/>
            <wp:docPr id="947428113" name="Imagen 1">
              <a:extLst xmlns:a="http://schemas.openxmlformats.org/drawingml/2006/main">
                <a:ext uri="{FF2B5EF4-FFF2-40B4-BE49-F238E27FC236}">
                  <a16:creationId xmlns:a16="http://schemas.microsoft.com/office/drawing/2014/main" id="{5DFF7420-0A06-4806-A9B1-6FA0AB829F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28113" name="Imagen 947428113"/>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47488569" w14:textId="4FD3AF86" w:rsidR="003B4149" w:rsidRPr="000D62DD" w:rsidRDefault="003B4149" w:rsidP="003B4149">
      <w:pPr>
        <w:jc w:val="center"/>
        <w:rPr>
          <w:b/>
          <w:bCs/>
          <w:sz w:val="40"/>
          <w:szCs w:val="40"/>
        </w:rPr>
      </w:pPr>
      <w:r w:rsidRPr="000D62DD">
        <w:rPr>
          <w:b/>
          <w:bCs/>
          <w:sz w:val="40"/>
          <w:szCs w:val="40"/>
        </w:rPr>
        <w:t>TOMORA</w:t>
      </w:r>
    </w:p>
    <w:p w14:paraId="7382D9D4" w14:textId="7DEB8443" w:rsidR="000D62DD" w:rsidRPr="000D62DD" w:rsidRDefault="000D62DD" w:rsidP="003B4149">
      <w:pPr>
        <w:jc w:val="center"/>
        <w:rPr>
          <w:b/>
          <w:bCs/>
          <w:sz w:val="40"/>
          <w:szCs w:val="40"/>
        </w:rPr>
      </w:pPr>
      <w:r w:rsidRPr="000D62DD">
        <w:rPr>
          <w:b/>
          <w:bCs/>
          <w:sz w:val="36"/>
          <w:szCs w:val="36"/>
        </w:rPr>
        <w:t>EL NUEVO UNIVERSO SONORO QUE CONQUISTA AL MUNDO ANUNCIA PRESENTACIÓN EN EL PABELLÓN OESTE EN 2027</w:t>
      </w:r>
    </w:p>
    <w:p w14:paraId="16A8EF2F" w14:textId="77777777" w:rsidR="003B4149" w:rsidRDefault="003B4149" w:rsidP="003B4149">
      <w:pPr>
        <w:pStyle w:val="Prrafodelista"/>
        <w:numPr>
          <w:ilvl w:val="0"/>
          <w:numId w:val="3"/>
        </w:numPr>
        <w:jc w:val="center"/>
        <w:rPr>
          <w:b/>
          <w:bCs/>
          <w:sz w:val="28"/>
          <w:szCs w:val="28"/>
        </w:rPr>
      </w:pPr>
      <w:r w:rsidRPr="003B4149">
        <w:rPr>
          <w:b/>
          <w:bCs/>
          <w:sz w:val="28"/>
          <w:szCs w:val="28"/>
        </w:rPr>
        <w:t>DE MARZO, 2027 - PABELLÓN OESTE</w:t>
      </w:r>
    </w:p>
    <w:p w14:paraId="1D33723A" w14:textId="7D9D538E" w:rsidR="003B4149" w:rsidRDefault="003B4149" w:rsidP="003B4149">
      <w:pPr>
        <w:ind w:left="360"/>
        <w:jc w:val="center"/>
        <w:rPr>
          <w:b/>
          <w:bCs/>
          <w:sz w:val="28"/>
          <w:szCs w:val="28"/>
        </w:rPr>
      </w:pPr>
      <w:r w:rsidRPr="003B4149">
        <w:rPr>
          <w:b/>
          <w:bCs/>
          <w:sz w:val="28"/>
          <w:szCs w:val="28"/>
        </w:rPr>
        <w:t>PREVENTA BANAMEX: 2</w:t>
      </w:r>
      <w:r w:rsidR="00CC77BF">
        <w:rPr>
          <w:b/>
          <w:bCs/>
          <w:sz w:val="28"/>
          <w:szCs w:val="28"/>
        </w:rPr>
        <w:t>4</w:t>
      </w:r>
      <w:r w:rsidRPr="003B4149">
        <w:rPr>
          <w:b/>
          <w:bCs/>
          <w:sz w:val="28"/>
          <w:szCs w:val="28"/>
        </w:rPr>
        <w:t xml:space="preserve"> DE SEPTIEMBRE</w:t>
      </w:r>
    </w:p>
    <w:p w14:paraId="1663FEA8" w14:textId="77777777" w:rsidR="00CF4400" w:rsidRPr="00CF4400" w:rsidRDefault="00CF4400" w:rsidP="00CF4400">
      <w:pPr>
        <w:ind w:left="360"/>
      </w:pPr>
      <w:r w:rsidRPr="00CF4400">
        <w:t xml:space="preserve">Tras un debut que ha captado la atención de la crítica especializada y del público alrededor del mundo, TOMORA, la banda surgida de una alianza creativa que llevaba años gestándose entre Tom Rowlands, de The Chemical Brothers, y la artista noruega AURORA, continuará expandiendo su universo con una presentación en el Pabellón Oeste de la Ciudad de México el próximo 26 de marzo de 2027, como parte del recorrido de su álbum debut, </w:t>
      </w:r>
      <w:r w:rsidRPr="00CF4400">
        <w:rPr>
          <w:i/>
          <w:iCs/>
        </w:rPr>
        <w:t>COME CLOSER</w:t>
      </w:r>
      <w:r w:rsidRPr="00CF4400">
        <w:t xml:space="preserve"> (2026).</w:t>
      </w:r>
    </w:p>
    <w:p w14:paraId="17F3BD5A" w14:textId="0D8AF3CE" w:rsidR="009E6FDF" w:rsidRPr="009E6FDF" w:rsidRDefault="009E6FDF" w:rsidP="009E6FDF">
      <w:pPr>
        <w:ind w:left="360"/>
      </w:pPr>
      <w:r w:rsidRPr="00396D75">
        <w:t>TOMORA está impulsado por el instinto</w:t>
      </w:r>
      <w:r w:rsidR="00355C03">
        <w:t>. C</w:t>
      </w:r>
      <w:r w:rsidRPr="009E6FDF">
        <w:t>oncebid</w:t>
      </w:r>
      <w:r w:rsidR="00355C03">
        <w:t>o</w:t>
      </w:r>
      <w:r w:rsidRPr="009E6FDF">
        <w:t xml:space="preserve"> no como una colaboración ocasional, sino como una banda con identidad propia. Como explica AURORA: “Se trata de la conexión. Y la primera conexión en TOMORA es la que existe entre nosotros. Era nuestro propio mundo, uno que sólo existe cuando Tom y yo nos reunimos y creamos algo juntos. Juntos capturamos todo. Es una banda. Y siempre lo será”.</w:t>
      </w:r>
    </w:p>
    <w:p w14:paraId="7CB3E77B" w14:textId="77777777" w:rsidR="009E6FDF" w:rsidRPr="009E6FDF" w:rsidRDefault="009E6FDF" w:rsidP="009E6FDF">
      <w:pPr>
        <w:ind w:left="360"/>
      </w:pPr>
      <w:r w:rsidRPr="009E6FDF">
        <w:t xml:space="preserve">Como integrante de The Chemical Brothers junto a Ed Simons, Rowlands ha contribuido a definir el sonido de la música electrónica británica, acumulando seis álbumes número uno en el Reino Unido y encabezando festivales alrededor del mundo. El dúo ha ganado en tres ocasiones el premio Grammy al Mejor Álbum de Música Electrónica/Dance por </w:t>
      </w:r>
      <w:r w:rsidRPr="009E6FDF">
        <w:rPr>
          <w:i/>
          <w:iCs/>
        </w:rPr>
        <w:t>Push The Button</w:t>
      </w:r>
      <w:r w:rsidRPr="009E6FDF">
        <w:t xml:space="preserve">, </w:t>
      </w:r>
      <w:proofErr w:type="spellStart"/>
      <w:r w:rsidRPr="009E6FDF">
        <w:rPr>
          <w:i/>
          <w:iCs/>
        </w:rPr>
        <w:t>We</w:t>
      </w:r>
      <w:proofErr w:type="spellEnd"/>
      <w:r w:rsidRPr="009E6FDF">
        <w:rPr>
          <w:i/>
          <w:iCs/>
        </w:rPr>
        <w:t xml:space="preserve"> Are The Night</w:t>
      </w:r>
      <w:r w:rsidRPr="009E6FDF">
        <w:t xml:space="preserve"> y </w:t>
      </w:r>
      <w:r w:rsidRPr="009E6FDF">
        <w:rPr>
          <w:i/>
          <w:iCs/>
        </w:rPr>
        <w:t xml:space="preserve">No </w:t>
      </w:r>
      <w:proofErr w:type="spellStart"/>
      <w:r w:rsidRPr="009E6FDF">
        <w:rPr>
          <w:i/>
          <w:iCs/>
        </w:rPr>
        <w:t>Geography</w:t>
      </w:r>
      <w:proofErr w:type="spellEnd"/>
      <w:r w:rsidRPr="009E6FDF">
        <w:t>, además de colaborar con artistas como Q-Tip, Noel Gallagher, Beck y St. Vincent.</w:t>
      </w:r>
    </w:p>
    <w:p w14:paraId="1CC445F5" w14:textId="77777777" w:rsidR="009E6FDF" w:rsidRPr="009E6FDF" w:rsidRDefault="009E6FDF" w:rsidP="009E6FDF">
      <w:pPr>
        <w:ind w:left="360"/>
      </w:pPr>
      <w:r w:rsidRPr="009E6FDF">
        <w:t xml:space="preserve">Por su parte, AURORA creció fascinada por la música de The Chemical Brothers, particularmente por su trabajo en la banda sonora de la película </w:t>
      </w:r>
      <w:r w:rsidRPr="009E6FDF">
        <w:rPr>
          <w:i/>
          <w:iCs/>
        </w:rPr>
        <w:t>HANNA</w:t>
      </w:r>
      <w:r w:rsidRPr="009E6FDF">
        <w:t xml:space="preserve">. Esa influencia ayudó a moldear el universo </w:t>
      </w:r>
      <w:proofErr w:type="spellStart"/>
      <w:r w:rsidRPr="009E6FDF">
        <w:t>alt</w:t>
      </w:r>
      <w:proofErr w:type="spellEnd"/>
      <w:r w:rsidRPr="009E6FDF">
        <w:t xml:space="preserve">-pop que desarrolló a lo largo de </w:t>
      </w:r>
      <w:r w:rsidRPr="009E6FDF">
        <w:lastRenderedPageBreak/>
        <w:t xml:space="preserve">álbumes como </w:t>
      </w:r>
      <w:proofErr w:type="spellStart"/>
      <w:r w:rsidRPr="009E6FDF">
        <w:rPr>
          <w:i/>
          <w:iCs/>
        </w:rPr>
        <w:t>All</w:t>
      </w:r>
      <w:proofErr w:type="spellEnd"/>
      <w:r w:rsidRPr="009E6FDF">
        <w:rPr>
          <w:i/>
          <w:iCs/>
        </w:rPr>
        <w:t xml:space="preserve"> </w:t>
      </w:r>
      <w:proofErr w:type="spellStart"/>
      <w:r w:rsidRPr="009E6FDF">
        <w:rPr>
          <w:i/>
          <w:iCs/>
        </w:rPr>
        <w:t>My</w:t>
      </w:r>
      <w:proofErr w:type="spellEnd"/>
      <w:r w:rsidRPr="009E6FDF">
        <w:rPr>
          <w:i/>
          <w:iCs/>
        </w:rPr>
        <w:t xml:space="preserve"> Demons </w:t>
      </w:r>
      <w:proofErr w:type="spellStart"/>
      <w:r w:rsidRPr="009E6FDF">
        <w:rPr>
          <w:i/>
          <w:iCs/>
        </w:rPr>
        <w:t>Greeting</w:t>
      </w:r>
      <w:proofErr w:type="spellEnd"/>
      <w:r w:rsidRPr="009E6FDF">
        <w:rPr>
          <w:i/>
          <w:iCs/>
        </w:rPr>
        <w:t xml:space="preserve"> Me as a Friend</w:t>
      </w:r>
      <w:r w:rsidRPr="009E6FDF">
        <w:t xml:space="preserve">, </w:t>
      </w:r>
      <w:proofErr w:type="spellStart"/>
      <w:r w:rsidRPr="009E6FDF">
        <w:rPr>
          <w:i/>
          <w:iCs/>
        </w:rPr>
        <w:t>Infections</w:t>
      </w:r>
      <w:proofErr w:type="spellEnd"/>
      <w:r w:rsidRPr="009E6FDF">
        <w:rPr>
          <w:i/>
          <w:iCs/>
        </w:rPr>
        <w:t xml:space="preserve"> </w:t>
      </w:r>
      <w:proofErr w:type="spellStart"/>
      <w:r w:rsidRPr="009E6FDF">
        <w:rPr>
          <w:i/>
          <w:iCs/>
        </w:rPr>
        <w:t>of</w:t>
      </w:r>
      <w:proofErr w:type="spellEnd"/>
      <w:r w:rsidRPr="009E6FDF">
        <w:rPr>
          <w:i/>
          <w:iCs/>
        </w:rPr>
        <w:t xml:space="preserve"> a </w:t>
      </w:r>
      <w:proofErr w:type="spellStart"/>
      <w:r w:rsidRPr="009E6FDF">
        <w:rPr>
          <w:i/>
          <w:iCs/>
        </w:rPr>
        <w:t>Different</w:t>
      </w:r>
      <w:proofErr w:type="spellEnd"/>
      <w:r w:rsidRPr="009E6FDF">
        <w:rPr>
          <w:i/>
          <w:iCs/>
        </w:rPr>
        <w:t xml:space="preserve"> Kind (Step 1)</w:t>
      </w:r>
      <w:r w:rsidRPr="009E6FDF">
        <w:t xml:space="preserve">, </w:t>
      </w:r>
      <w:r w:rsidRPr="009E6FDF">
        <w:rPr>
          <w:i/>
          <w:iCs/>
        </w:rPr>
        <w:t xml:space="preserve">A </w:t>
      </w:r>
      <w:proofErr w:type="spellStart"/>
      <w:r w:rsidRPr="009E6FDF">
        <w:rPr>
          <w:i/>
          <w:iCs/>
        </w:rPr>
        <w:t>Different</w:t>
      </w:r>
      <w:proofErr w:type="spellEnd"/>
      <w:r w:rsidRPr="009E6FDF">
        <w:rPr>
          <w:i/>
          <w:iCs/>
        </w:rPr>
        <w:t xml:space="preserve"> Kind </w:t>
      </w:r>
      <w:proofErr w:type="spellStart"/>
      <w:r w:rsidRPr="009E6FDF">
        <w:rPr>
          <w:i/>
          <w:iCs/>
        </w:rPr>
        <w:t>of</w:t>
      </w:r>
      <w:proofErr w:type="spellEnd"/>
      <w:r w:rsidRPr="009E6FDF">
        <w:rPr>
          <w:i/>
          <w:iCs/>
        </w:rPr>
        <w:t xml:space="preserve"> Human (Step 2)</w:t>
      </w:r>
      <w:r w:rsidRPr="009E6FDF">
        <w:t xml:space="preserve">, </w:t>
      </w:r>
      <w:r w:rsidRPr="009E6FDF">
        <w:rPr>
          <w:i/>
          <w:iCs/>
        </w:rPr>
        <w:t xml:space="preserve">The Gods </w:t>
      </w:r>
      <w:proofErr w:type="spellStart"/>
      <w:r w:rsidRPr="009E6FDF">
        <w:rPr>
          <w:i/>
          <w:iCs/>
        </w:rPr>
        <w:t>We</w:t>
      </w:r>
      <w:proofErr w:type="spellEnd"/>
      <w:r w:rsidRPr="009E6FDF">
        <w:rPr>
          <w:i/>
          <w:iCs/>
        </w:rPr>
        <w:t xml:space="preserve"> Can Touch</w:t>
      </w:r>
      <w:r w:rsidRPr="009E6FDF">
        <w:t xml:space="preserve"> y </w:t>
      </w:r>
      <w:proofErr w:type="spellStart"/>
      <w:r w:rsidRPr="009E6FDF">
        <w:rPr>
          <w:i/>
          <w:iCs/>
        </w:rPr>
        <w:t>What</w:t>
      </w:r>
      <w:proofErr w:type="spellEnd"/>
      <w:r w:rsidRPr="009E6FDF">
        <w:rPr>
          <w:i/>
          <w:iCs/>
        </w:rPr>
        <w:t xml:space="preserve"> </w:t>
      </w:r>
      <w:proofErr w:type="spellStart"/>
      <w:r w:rsidRPr="009E6FDF">
        <w:rPr>
          <w:i/>
          <w:iCs/>
        </w:rPr>
        <w:t>Happened</w:t>
      </w:r>
      <w:proofErr w:type="spellEnd"/>
      <w:r w:rsidRPr="009E6FDF">
        <w:rPr>
          <w:i/>
          <w:iCs/>
        </w:rPr>
        <w:t xml:space="preserve"> </w:t>
      </w:r>
      <w:proofErr w:type="spellStart"/>
      <w:r w:rsidRPr="009E6FDF">
        <w:rPr>
          <w:i/>
          <w:iCs/>
        </w:rPr>
        <w:t>To</w:t>
      </w:r>
      <w:proofErr w:type="spellEnd"/>
      <w:r w:rsidRPr="009E6FDF">
        <w:rPr>
          <w:i/>
          <w:iCs/>
        </w:rPr>
        <w:t xml:space="preserve"> The Heart?</w:t>
      </w:r>
      <w:r w:rsidRPr="009E6FDF">
        <w:t xml:space="preserve">. En el camino, recibió elogios de artistas como Billie Eilish, SZA y </w:t>
      </w:r>
      <w:proofErr w:type="spellStart"/>
      <w:r w:rsidRPr="009E6FDF">
        <w:t>Doja</w:t>
      </w:r>
      <w:proofErr w:type="spellEnd"/>
      <w:r w:rsidRPr="009E6FDF">
        <w:t xml:space="preserve"> Cat, además de consolidarse como una de las músicas contemporáneas más reconocidas de Noruega.</w:t>
      </w:r>
    </w:p>
    <w:p w14:paraId="30BC8D9D" w14:textId="77777777" w:rsidR="009E6FDF" w:rsidRPr="009E6FDF" w:rsidRDefault="009E6FDF" w:rsidP="009E6FDF">
      <w:pPr>
        <w:ind w:left="360"/>
      </w:pPr>
      <w:r w:rsidRPr="009E6FDF">
        <w:t xml:space="preserve">Los universos creativos de ambos se encontraron por primera vez en </w:t>
      </w:r>
      <w:r w:rsidRPr="009E6FDF">
        <w:rPr>
          <w:i/>
          <w:iCs/>
        </w:rPr>
        <w:t xml:space="preserve">No </w:t>
      </w:r>
      <w:proofErr w:type="spellStart"/>
      <w:r w:rsidRPr="009E6FDF">
        <w:rPr>
          <w:i/>
          <w:iCs/>
        </w:rPr>
        <w:t>Geography</w:t>
      </w:r>
      <w:proofErr w:type="spellEnd"/>
      <w:r w:rsidRPr="009E6FDF">
        <w:t xml:space="preserve"> (2019), el aclamado álbum de The Chemical Brothers en el que AURORA participó en tres canciones, incluida “Eve </w:t>
      </w:r>
      <w:proofErr w:type="spellStart"/>
      <w:r w:rsidRPr="009E6FDF">
        <w:t>of</w:t>
      </w:r>
      <w:proofErr w:type="spellEnd"/>
      <w:r w:rsidRPr="009E6FDF">
        <w:t xml:space="preserve"> </w:t>
      </w:r>
      <w:proofErr w:type="spellStart"/>
      <w:r w:rsidRPr="009E6FDF">
        <w:t>Destruction</w:t>
      </w:r>
      <w:proofErr w:type="spellEnd"/>
      <w:r w:rsidRPr="009E6FDF">
        <w:t xml:space="preserve">”. Más adelante, Rowlands colaboró también en </w:t>
      </w:r>
      <w:proofErr w:type="spellStart"/>
      <w:r w:rsidRPr="009E6FDF">
        <w:rPr>
          <w:i/>
          <w:iCs/>
        </w:rPr>
        <w:t>What</w:t>
      </w:r>
      <w:proofErr w:type="spellEnd"/>
      <w:r w:rsidRPr="009E6FDF">
        <w:rPr>
          <w:i/>
          <w:iCs/>
        </w:rPr>
        <w:t xml:space="preserve"> </w:t>
      </w:r>
      <w:proofErr w:type="spellStart"/>
      <w:r w:rsidRPr="009E6FDF">
        <w:rPr>
          <w:i/>
          <w:iCs/>
        </w:rPr>
        <w:t>Happened</w:t>
      </w:r>
      <w:proofErr w:type="spellEnd"/>
      <w:r w:rsidRPr="009E6FDF">
        <w:rPr>
          <w:i/>
          <w:iCs/>
        </w:rPr>
        <w:t xml:space="preserve"> </w:t>
      </w:r>
      <w:proofErr w:type="spellStart"/>
      <w:r w:rsidRPr="009E6FDF">
        <w:rPr>
          <w:i/>
          <w:iCs/>
        </w:rPr>
        <w:t>to</w:t>
      </w:r>
      <w:proofErr w:type="spellEnd"/>
      <w:r w:rsidRPr="009E6FDF">
        <w:rPr>
          <w:i/>
          <w:iCs/>
        </w:rPr>
        <w:t xml:space="preserve"> </w:t>
      </w:r>
      <w:proofErr w:type="spellStart"/>
      <w:r w:rsidRPr="009E6FDF">
        <w:rPr>
          <w:i/>
          <w:iCs/>
        </w:rPr>
        <w:t>the</w:t>
      </w:r>
      <w:proofErr w:type="spellEnd"/>
      <w:r w:rsidRPr="009E6FDF">
        <w:rPr>
          <w:i/>
          <w:iCs/>
        </w:rPr>
        <w:t xml:space="preserve"> Heart?</w:t>
      </w:r>
      <w:r w:rsidRPr="009E6FDF">
        <w:t xml:space="preserve"> (2024), de AURORA, pero ambos sintieron que todavía había más por explorar. Lo que comenzó como un intercambio de ideas y bocetos musicales, sin expectativas ni planes concretos, terminó evolucionando en TOMORA.</w:t>
      </w:r>
    </w:p>
    <w:p w14:paraId="4C91900F" w14:textId="77777777" w:rsidR="009E6FDF" w:rsidRPr="009E6FDF" w:rsidRDefault="009E6FDF" w:rsidP="009E6FDF">
      <w:pPr>
        <w:ind w:left="360"/>
      </w:pPr>
      <w:r w:rsidRPr="009E6FDF">
        <w:t xml:space="preserve">El resultado es </w:t>
      </w:r>
      <w:r w:rsidRPr="009E6FDF">
        <w:rPr>
          <w:i/>
          <w:iCs/>
        </w:rPr>
        <w:t>COME CLOSER</w:t>
      </w:r>
      <w:r w:rsidRPr="009E6FDF">
        <w:t>, un álbum debut que suena menos a dos artistas encontrando un punto medio y más a una dupla alcanzando nuevos picos creativos en conjunto. A lo largo de doce canciones, composiciones intensas y emocionales se combinan con algunos de los ritmos, texturas y paisajes sonoros más imaginativos que cualquiera de los dos haya creado hasta ahora. Temas como “RING THE ALARM”, “SOMEWHERE ELSE” y la canción que da nombre al álbum reflejan un proyecto impulsado por la experimentación, el instinto y la libertad de seguir las ideas hasta donde puedan llegar.</w:t>
      </w:r>
    </w:p>
    <w:p w14:paraId="075068FE" w14:textId="77777777" w:rsidR="009E6FDF" w:rsidRPr="009E6FDF" w:rsidRDefault="009E6FDF" w:rsidP="009E6FDF">
      <w:pPr>
        <w:ind w:left="360"/>
      </w:pPr>
      <w:r w:rsidRPr="009E6FDF">
        <w:t xml:space="preserve">“Fue un proceso muy libre e instintivo”, recuerda Rowlands sobre la grabación. “Algunas canciones las improvisábamos juntos y otras nacían de una idea repentina. Cuando estamos juntos es como si realmente no tuviéramos demasiado control sobre lo que estamos escribiendo”. Grabado entre el estudio de Rowlands en Sussex y la casa familiar de AURORA en Noruega, </w:t>
      </w:r>
      <w:r w:rsidRPr="009E6FDF">
        <w:rPr>
          <w:i/>
          <w:iCs/>
        </w:rPr>
        <w:t>COME CLOSER</w:t>
      </w:r>
      <w:r w:rsidRPr="009E6FDF">
        <w:t xml:space="preserve"> surgió de un entorno creativo construido sobre la confianza, la espontaneidad y la curiosidad compartida.</w:t>
      </w:r>
    </w:p>
    <w:p w14:paraId="32D88E13" w14:textId="77777777" w:rsidR="009E6FDF" w:rsidRPr="009E6FDF" w:rsidRDefault="009E6FDF" w:rsidP="009E6FDF">
      <w:pPr>
        <w:ind w:left="360"/>
      </w:pPr>
      <w:r w:rsidRPr="009E6FDF">
        <w:t xml:space="preserve">Para cuando “RING THE ALARM” comenzó a aparecer en sets de </w:t>
      </w:r>
      <w:proofErr w:type="spellStart"/>
      <w:r w:rsidRPr="009E6FDF">
        <w:t>DJs</w:t>
      </w:r>
      <w:proofErr w:type="spellEnd"/>
      <w:r w:rsidRPr="009E6FDF">
        <w:t xml:space="preserve"> y TOMORA apareció discretamente en el cartel de Coachella 2026, la expectativa alrededor del proyecto ya estaba creciendo. El grupo haría posteriormente su debut en vivo antes de emprender una serie de presentaciones en festivales y escenarios internacionales, acompañado visualmente por Adam Smith, colaborador de larga trayectoria de The Chemical Brothers.</w:t>
      </w:r>
    </w:p>
    <w:p w14:paraId="2B16F095" w14:textId="38D2C0DF" w:rsidR="009E6FDF" w:rsidRPr="000D62DD" w:rsidRDefault="009E6FDF" w:rsidP="009E6FDF">
      <w:pPr>
        <w:ind w:left="360"/>
      </w:pPr>
      <w:r w:rsidRPr="009E6FDF">
        <w:t xml:space="preserve">Al colocar su conexión en el centro de la música, Rowlands y AURORA han creado algo completamente propio. En un mundo cada vez más definido por los algoritmos, TOMORA se presenta como un proyecto basado en el instinto, la </w:t>
      </w:r>
      <w:r w:rsidRPr="009E6FDF">
        <w:lastRenderedPageBreak/>
        <w:t>conexión humana y la alegría de crear, reuniendo a las audiencias a través de una visión sonora que trasciende las trayectorias individuales de sus integrantes.</w:t>
      </w:r>
    </w:p>
    <w:p w14:paraId="171F28FB" w14:textId="41FE813B" w:rsidR="000D62DD" w:rsidRDefault="000D62DD" w:rsidP="0059657D">
      <w:pPr>
        <w:ind w:left="360"/>
      </w:pPr>
      <w:r w:rsidRPr="000D62DD">
        <w:t xml:space="preserve">Asegura tus boletos durante la Preventa Banamex </w:t>
      </w:r>
      <w:r w:rsidR="0059657D">
        <w:t>el 2</w:t>
      </w:r>
      <w:r w:rsidR="00CC77BF">
        <w:t>4</w:t>
      </w:r>
      <w:r w:rsidR="0059657D">
        <w:t xml:space="preserve"> de septiembre </w:t>
      </w:r>
      <w:r w:rsidRPr="000D62DD">
        <w:t xml:space="preserve">o </w:t>
      </w:r>
      <w:r w:rsidR="0059657D">
        <w:t>bien, en la venta general el 2</w:t>
      </w:r>
      <w:r w:rsidR="00F3771C">
        <w:t>5</w:t>
      </w:r>
      <w:r w:rsidR="0059657D">
        <w:t xml:space="preserve"> de septiembre a través de Ticketmaster o en la taquilla del inmueble.</w:t>
      </w:r>
    </w:p>
    <w:p w14:paraId="6C7E54DE" w14:textId="3CAA179F" w:rsidR="0059657D" w:rsidRPr="00D94FDD" w:rsidRDefault="0059657D" w:rsidP="0059657D">
      <w:pPr>
        <w:ind w:left="360"/>
        <w:jc w:val="center"/>
        <w:rPr>
          <w:b/>
          <w:bCs/>
        </w:rPr>
      </w:pPr>
      <w:r w:rsidRPr="00D94FDD">
        <w:rPr>
          <w:b/>
          <w:bCs/>
        </w:rPr>
        <w:t>CONECTA CON TOMORA</w:t>
      </w:r>
    </w:p>
    <w:p w14:paraId="45C2F818" w14:textId="0A1897D8" w:rsidR="0059657D" w:rsidRPr="00D94FDD" w:rsidRDefault="00F74039" w:rsidP="0059657D">
      <w:pPr>
        <w:ind w:left="360"/>
        <w:jc w:val="center"/>
        <w:rPr>
          <w:b/>
          <w:bCs/>
        </w:rPr>
      </w:pPr>
      <w:hyperlink r:id="rId6" w:history="1">
        <w:r w:rsidRPr="00D94FDD">
          <w:rPr>
            <w:rStyle w:val="Hipervnculo"/>
            <w:b/>
            <w:bCs/>
          </w:rPr>
          <w:t>INSTAGRAM</w:t>
        </w:r>
      </w:hyperlink>
      <w:r w:rsidRPr="00D94FDD">
        <w:rPr>
          <w:b/>
          <w:bCs/>
        </w:rPr>
        <w:t xml:space="preserve"> | </w:t>
      </w:r>
      <w:hyperlink r:id="rId7" w:history="1">
        <w:r w:rsidRPr="00D94FDD">
          <w:rPr>
            <w:rStyle w:val="Hipervnculo"/>
            <w:b/>
            <w:bCs/>
          </w:rPr>
          <w:t>TIKTOK</w:t>
        </w:r>
      </w:hyperlink>
      <w:r w:rsidRPr="00D94FDD">
        <w:rPr>
          <w:b/>
          <w:bCs/>
        </w:rPr>
        <w:t xml:space="preserve"> | </w:t>
      </w:r>
      <w:hyperlink r:id="rId8" w:history="1">
        <w:r w:rsidRPr="00D94FDD">
          <w:rPr>
            <w:rStyle w:val="Hipervnculo"/>
            <w:b/>
            <w:bCs/>
          </w:rPr>
          <w:t>WEBSITE</w:t>
        </w:r>
      </w:hyperlink>
    </w:p>
    <w:p w14:paraId="1E6B5630" w14:textId="7D603EDB" w:rsidR="0059657D" w:rsidRPr="00D94FDD" w:rsidRDefault="0059657D" w:rsidP="0059657D">
      <w:pPr>
        <w:ind w:left="360"/>
        <w:jc w:val="center"/>
        <w:rPr>
          <w:b/>
          <w:bCs/>
        </w:rPr>
      </w:pPr>
      <w:r w:rsidRPr="00D94FDD">
        <w:rPr>
          <w:b/>
          <w:bCs/>
        </w:rPr>
        <w:t>CONOCE MÁS DE ESTE Y OTROS CONCIERTOS EN</w:t>
      </w:r>
    </w:p>
    <w:p w14:paraId="5B8135F1" w14:textId="77777777" w:rsidR="00E07B21" w:rsidRPr="00072719" w:rsidRDefault="00E07B21" w:rsidP="00E07B21">
      <w:pPr>
        <w:jc w:val="center"/>
        <w:rPr>
          <w:b/>
          <w:bCs/>
        </w:rPr>
      </w:pPr>
      <w:hyperlink r:id="rId9" w:history="1">
        <w:r w:rsidRPr="00072719">
          <w:rPr>
            <w:rStyle w:val="Hipervnculo"/>
            <w:b/>
            <w:bCs/>
          </w:rPr>
          <w:t>www.ocesa.com.mx</w:t>
        </w:r>
      </w:hyperlink>
    </w:p>
    <w:p w14:paraId="06FF376B" w14:textId="77777777" w:rsidR="00E07B21" w:rsidRPr="00072719" w:rsidRDefault="00E07B21" w:rsidP="00E07B21">
      <w:pPr>
        <w:jc w:val="center"/>
        <w:rPr>
          <w:b/>
          <w:bCs/>
        </w:rPr>
      </w:pPr>
      <w:hyperlink r:id="rId10" w:history="1">
        <w:r w:rsidRPr="00072719">
          <w:rPr>
            <w:rStyle w:val="Hipervnculo"/>
            <w:b/>
            <w:bCs/>
          </w:rPr>
          <w:t>www.facebook.com/ocesamx</w:t>
        </w:r>
      </w:hyperlink>
      <w:r w:rsidRPr="00072719">
        <w:rPr>
          <w:b/>
          <w:bCs/>
        </w:rPr>
        <w:t xml:space="preserve"> </w:t>
      </w:r>
    </w:p>
    <w:p w14:paraId="07FDC7AF" w14:textId="77777777" w:rsidR="00E07B21" w:rsidRPr="00072719" w:rsidRDefault="00E07B21" w:rsidP="00E07B21">
      <w:pPr>
        <w:jc w:val="center"/>
        <w:rPr>
          <w:b/>
          <w:bCs/>
        </w:rPr>
      </w:pPr>
      <w:hyperlink r:id="rId11" w:history="1">
        <w:r w:rsidRPr="00072719">
          <w:rPr>
            <w:rStyle w:val="Hipervnculo"/>
            <w:b/>
            <w:bCs/>
          </w:rPr>
          <w:t>www.x.com/ocesa_total</w:t>
        </w:r>
      </w:hyperlink>
      <w:r w:rsidRPr="00072719">
        <w:rPr>
          <w:b/>
          <w:bCs/>
        </w:rPr>
        <w:t xml:space="preserve"> </w:t>
      </w:r>
    </w:p>
    <w:p w14:paraId="2DE246D0" w14:textId="77777777" w:rsidR="00E07B21" w:rsidRPr="00072719" w:rsidRDefault="00E07B21" w:rsidP="00E07B21">
      <w:pPr>
        <w:jc w:val="center"/>
        <w:rPr>
          <w:b/>
          <w:bCs/>
        </w:rPr>
      </w:pPr>
      <w:hyperlink r:id="rId12" w:history="1">
        <w:r w:rsidRPr="00072719">
          <w:rPr>
            <w:rStyle w:val="Hipervnculo"/>
            <w:b/>
            <w:bCs/>
          </w:rPr>
          <w:t>www.instagram.com/ocesa</w:t>
        </w:r>
      </w:hyperlink>
      <w:r w:rsidRPr="00072719">
        <w:rPr>
          <w:b/>
          <w:bCs/>
        </w:rPr>
        <w:t xml:space="preserve"> </w:t>
      </w:r>
    </w:p>
    <w:p w14:paraId="5CC362EA" w14:textId="77777777" w:rsidR="00E07B21" w:rsidRPr="00072719" w:rsidRDefault="00E07B21" w:rsidP="00E07B21">
      <w:pPr>
        <w:jc w:val="center"/>
        <w:rPr>
          <w:b/>
          <w:bCs/>
        </w:rPr>
      </w:pPr>
      <w:hyperlink r:id="rId13" w:history="1">
        <w:r w:rsidRPr="00072719">
          <w:rPr>
            <w:rStyle w:val="Hipervnculo"/>
            <w:b/>
            <w:bCs/>
          </w:rPr>
          <w:t>www.tiktok.com/@ocesamx</w:t>
        </w:r>
      </w:hyperlink>
      <w:r w:rsidRPr="00072719">
        <w:rPr>
          <w:b/>
          <w:bCs/>
        </w:rPr>
        <w:t xml:space="preserve"> </w:t>
      </w:r>
    </w:p>
    <w:p w14:paraId="3372F080" w14:textId="77777777" w:rsidR="00E07B21" w:rsidRPr="000D62DD" w:rsidRDefault="00E07B21" w:rsidP="0059657D">
      <w:pPr>
        <w:ind w:left="360"/>
        <w:jc w:val="center"/>
      </w:pPr>
    </w:p>
    <w:p w14:paraId="1426A712" w14:textId="77777777" w:rsidR="000D62DD" w:rsidRPr="003B4149" w:rsidRDefault="000D62DD" w:rsidP="000D62DD">
      <w:pPr>
        <w:ind w:left="360"/>
        <w:rPr>
          <w:b/>
          <w:bCs/>
          <w:sz w:val="28"/>
          <w:szCs w:val="28"/>
        </w:rPr>
      </w:pPr>
    </w:p>
    <w:p w14:paraId="1FC75DE3" w14:textId="77777777" w:rsidR="003B4149" w:rsidRDefault="003B4149"/>
    <w:sectPr w:rsidR="003B41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39A7"/>
    <w:multiLevelType w:val="multilevel"/>
    <w:tmpl w:val="EAC2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52463"/>
    <w:multiLevelType w:val="hybridMultilevel"/>
    <w:tmpl w:val="648CECF2"/>
    <w:lvl w:ilvl="0" w:tplc="D7964F58">
      <w:start w:val="2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4C45BF1"/>
    <w:multiLevelType w:val="multilevel"/>
    <w:tmpl w:val="0F1C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889171">
    <w:abstractNumId w:val="0"/>
  </w:num>
  <w:num w:numId="2" w16cid:durableId="1328167319">
    <w:abstractNumId w:val="2"/>
  </w:num>
  <w:num w:numId="3" w16cid:durableId="1580672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49"/>
    <w:rsid w:val="00073F6D"/>
    <w:rsid w:val="000A5A22"/>
    <w:rsid w:val="000D62DD"/>
    <w:rsid w:val="00133184"/>
    <w:rsid w:val="00140CFE"/>
    <w:rsid w:val="00182881"/>
    <w:rsid w:val="002868D4"/>
    <w:rsid w:val="00355C03"/>
    <w:rsid w:val="0037532F"/>
    <w:rsid w:val="00396D75"/>
    <w:rsid w:val="003B4149"/>
    <w:rsid w:val="00435452"/>
    <w:rsid w:val="00506089"/>
    <w:rsid w:val="0059657D"/>
    <w:rsid w:val="005F789B"/>
    <w:rsid w:val="00671060"/>
    <w:rsid w:val="006A68E7"/>
    <w:rsid w:val="00793E3B"/>
    <w:rsid w:val="008617E6"/>
    <w:rsid w:val="008F07A3"/>
    <w:rsid w:val="008F6D6B"/>
    <w:rsid w:val="0090358A"/>
    <w:rsid w:val="009715DA"/>
    <w:rsid w:val="009A07DF"/>
    <w:rsid w:val="009E6FDF"/>
    <w:rsid w:val="009F7EBC"/>
    <w:rsid w:val="00A06F3A"/>
    <w:rsid w:val="00A37001"/>
    <w:rsid w:val="00A51DD0"/>
    <w:rsid w:val="00A90663"/>
    <w:rsid w:val="00AE7762"/>
    <w:rsid w:val="00B372A5"/>
    <w:rsid w:val="00CC77BF"/>
    <w:rsid w:val="00CF4400"/>
    <w:rsid w:val="00D6148D"/>
    <w:rsid w:val="00D94FDD"/>
    <w:rsid w:val="00DC6258"/>
    <w:rsid w:val="00DD252B"/>
    <w:rsid w:val="00E07B21"/>
    <w:rsid w:val="00EE44B5"/>
    <w:rsid w:val="00EF7362"/>
    <w:rsid w:val="00F3771C"/>
    <w:rsid w:val="00F74039"/>
    <w:rsid w:val="00FC66B9"/>
    <w:rsid w:val="088B9FC5"/>
    <w:rsid w:val="0920F97D"/>
    <w:rsid w:val="0AD603AA"/>
    <w:rsid w:val="1020EE18"/>
    <w:rsid w:val="106573BB"/>
    <w:rsid w:val="138DACD0"/>
    <w:rsid w:val="15793C33"/>
    <w:rsid w:val="1B45B234"/>
    <w:rsid w:val="1FB587DC"/>
    <w:rsid w:val="233A4EDC"/>
    <w:rsid w:val="26A81597"/>
    <w:rsid w:val="29997F23"/>
    <w:rsid w:val="2B93DB38"/>
    <w:rsid w:val="39102E58"/>
    <w:rsid w:val="3BA2FB51"/>
    <w:rsid w:val="452D690C"/>
    <w:rsid w:val="4670982A"/>
    <w:rsid w:val="504A35AE"/>
    <w:rsid w:val="5454C313"/>
    <w:rsid w:val="56F9E234"/>
    <w:rsid w:val="627A4745"/>
    <w:rsid w:val="6377271F"/>
    <w:rsid w:val="63CD8241"/>
    <w:rsid w:val="6429B1EC"/>
    <w:rsid w:val="67BCAE00"/>
    <w:rsid w:val="6D8BEFE0"/>
    <w:rsid w:val="6E34D817"/>
    <w:rsid w:val="6F4393C3"/>
    <w:rsid w:val="72734A5A"/>
    <w:rsid w:val="7774190D"/>
    <w:rsid w:val="79623487"/>
    <w:rsid w:val="7C1CE0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ABDC0"/>
  <w15:chartTrackingRefBased/>
  <w15:docId w15:val="{62F05E42-9B7F-43EF-8623-B40E00B3E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1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1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14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14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14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1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1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1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1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1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1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1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1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1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1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1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1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149"/>
    <w:rPr>
      <w:rFonts w:eastAsiaTheme="majorEastAsia" w:cstheme="majorBidi"/>
      <w:color w:val="272727" w:themeColor="text1" w:themeTint="D8"/>
    </w:rPr>
  </w:style>
  <w:style w:type="paragraph" w:styleId="Ttulo">
    <w:name w:val="Title"/>
    <w:basedOn w:val="Normal"/>
    <w:next w:val="Normal"/>
    <w:link w:val="TtuloCar"/>
    <w:uiPriority w:val="10"/>
    <w:qFormat/>
    <w:rsid w:val="003B4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1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1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1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149"/>
    <w:pPr>
      <w:spacing w:before="160"/>
      <w:jc w:val="center"/>
    </w:pPr>
    <w:rPr>
      <w:i/>
      <w:iCs/>
      <w:color w:val="404040" w:themeColor="text1" w:themeTint="BF"/>
    </w:rPr>
  </w:style>
  <w:style w:type="character" w:customStyle="1" w:styleId="CitaCar">
    <w:name w:val="Cita Car"/>
    <w:basedOn w:val="Fuentedeprrafopredeter"/>
    <w:link w:val="Cita"/>
    <w:uiPriority w:val="29"/>
    <w:rsid w:val="003B4149"/>
    <w:rPr>
      <w:i/>
      <w:iCs/>
      <w:color w:val="404040" w:themeColor="text1" w:themeTint="BF"/>
    </w:rPr>
  </w:style>
  <w:style w:type="paragraph" w:styleId="Prrafodelista">
    <w:name w:val="List Paragraph"/>
    <w:basedOn w:val="Normal"/>
    <w:uiPriority w:val="34"/>
    <w:qFormat/>
    <w:rsid w:val="003B4149"/>
    <w:pPr>
      <w:ind w:left="720"/>
      <w:contextualSpacing/>
    </w:pPr>
  </w:style>
  <w:style w:type="character" w:styleId="nfasisintenso">
    <w:name w:val="Intense Emphasis"/>
    <w:basedOn w:val="Fuentedeprrafopredeter"/>
    <w:uiPriority w:val="21"/>
    <w:qFormat/>
    <w:rsid w:val="003B4149"/>
    <w:rPr>
      <w:i/>
      <w:iCs/>
      <w:color w:val="0F4761" w:themeColor="accent1" w:themeShade="BF"/>
    </w:rPr>
  </w:style>
  <w:style w:type="paragraph" w:styleId="Citadestacada">
    <w:name w:val="Intense Quote"/>
    <w:basedOn w:val="Normal"/>
    <w:next w:val="Normal"/>
    <w:link w:val="CitadestacadaCar"/>
    <w:uiPriority w:val="30"/>
    <w:qFormat/>
    <w:rsid w:val="003B4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149"/>
    <w:rPr>
      <w:i/>
      <w:iCs/>
      <w:color w:val="0F4761" w:themeColor="accent1" w:themeShade="BF"/>
    </w:rPr>
  </w:style>
  <w:style w:type="character" w:styleId="Referenciaintensa">
    <w:name w:val="Intense Reference"/>
    <w:basedOn w:val="Fuentedeprrafopredeter"/>
    <w:uiPriority w:val="32"/>
    <w:qFormat/>
    <w:rsid w:val="003B4149"/>
    <w:rPr>
      <w:b/>
      <w:bCs/>
      <w:smallCaps/>
      <w:color w:val="0F4761" w:themeColor="accent1" w:themeShade="BF"/>
      <w:spacing w:val="5"/>
    </w:rPr>
  </w:style>
  <w:style w:type="character" w:styleId="Hipervnculo">
    <w:name w:val="Hyperlink"/>
    <w:basedOn w:val="Fuentedeprrafopredeter"/>
    <w:uiPriority w:val="99"/>
    <w:unhideWhenUsed/>
    <w:rsid w:val="000D62DD"/>
    <w:rPr>
      <w:color w:val="467886" w:themeColor="hyperlink"/>
      <w:u w:val="single"/>
    </w:rPr>
  </w:style>
  <w:style w:type="character" w:styleId="Mencinsinresolver">
    <w:name w:val="Unresolved Mention"/>
    <w:basedOn w:val="Fuentedeprrafopredeter"/>
    <w:uiPriority w:val="99"/>
    <w:semiHidden/>
    <w:unhideWhenUsed/>
    <w:rsid w:val="000D62DD"/>
    <w:rPr>
      <w:color w:val="605E5C"/>
      <w:shd w:val="clear" w:color="auto" w:fill="E1DFDD"/>
    </w:rPr>
  </w:style>
  <w:style w:type="character" w:styleId="Hipervnculovisitado">
    <w:name w:val="FollowedHyperlink"/>
    <w:basedOn w:val="Fuentedeprrafopredeter"/>
    <w:uiPriority w:val="99"/>
    <w:semiHidden/>
    <w:unhideWhenUsed/>
    <w:rsid w:val="000D62D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mora.com/" TargetMode="External"/><Relationship Id="rId13" Type="http://schemas.openxmlformats.org/officeDocument/2006/relationships/hyperlink" Target="http://www.tiktok.com/@ocesamx" TargetMode="External"/><Relationship Id="rId3" Type="http://schemas.openxmlformats.org/officeDocument/2006/relationships/settings" Target="settings.xml"/><Relationship Id="rId7" Type="http://schemas.openxmlformats.org/officeDocument/2006/relationships/hyperlink" Target="https://www.tiktok.com/@tomora_official" TargetMode="External"/><Relationship Id="rId12" Type="http://schemas.openxmlformats.org/officeDocument/2006/relationships/hyperlink" Target="http://www.instagram.com/oce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tomora" TargetMode="External"/><Relationship Id="rId11" Type="http://schemas.openxmlformats.org/officeDocument/2006/relationships/hyperlink" Target="http://www.x.com/ocesa_tota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facebook.com/ocesamx" TargetMode="External"/><Relationship Id="rId4" Type="http://schemas.openxmlformats.org/officeDocument/2006/relationships/webSettings" Target="webSettings.xml"/><Relationship Id="rId9" Type="http://schemas.openxmlformats.org/officeDocument/2006/relationships/hyperlink" Target="http://www.ocesa.com.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794</Words>
  <Characters>4373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15</cp:revision>
  <dcterms:created xsi:type="dcterms:W3CDTF">2026-09-15T17:35:00Z</dcterms:created>
  <dcterms:modified xsi:type="dcterms:W3CDTF">2026-09-17T23:33:00Z</dcterms:modified>
</cp:coreProperties>
</file>