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vertAnchor="page" w:horzAnchor="margin" w:tblpY="2949"/>
        <w:tblW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tblGrid>
      <w:tr w:rsidR="00132B37" w:rsidRPr="00030E86" w14:paraId="4A30271C" w14:textId="77777777" w:rsidTr="0D68A10D">
        <w:trPr>
          <w:trHeight w:hRule="exact" w:val="238"/>
        </w:trPr>
        <w:tc>
          <w:tcPr>
            <w:tcW w:w="2835" w:type="dxa"/>
          </w:tcPr>
          <w:p w14:paraId="45A44677" w14:textId="1F3EB86C" w:rsidR="00132B37" w:rsidRPr="00030E86" w:rsidRDefault="00915499" w:rsidP="00A3354A">
            <w:pPr>
              <w:pStyle w:val="Intitul"/>
              <w:framePr w:wrap="auto" w:vAnchor="margin" w:hAnchor="text" w:yAlign="inline"/>
            </w:pPr>
            <w:r>
              <w:t>Informacja prasowa</w:t>
            </w:r>
          </w:p>
        </w:tc>
      </w:tr>
      <w:tr w:rsidR="00132B37" w:rsidRPr="00030E86" w14:paraId="5E5B175B" w14:textId="77777777" w:rsidTr="000C2750">
        <w:trPr>
          <w:trHeight w:hRule="exact" w:val="68"/>
        </w:trPr>
        <w:tc>
          <w:tcPr>
            <w:tcW w:w="2835" w:type="dxa"/>
          </w:tcPr>
          <w:p w14:paraId="34593BE2" w14:textId="77777777" w:rsidR="00132B37" w:rsidRPr="00030E86" w:rsidRDefault="00132B37" w:rsidP="0D68A10D">
            <w:pPr>
              <w:rPr>
                <w:highlight w:val="yellow"/>
              </w:rPr>
            </w:pPr>
          </w:p>
        </w:tc>
      </w:tr>
      <w:tr w:rsidR="00132B37" w:rsidRPr="00030E86" w14:paraId="60BF03D6" w14:textId="77777777" w:rsidTr="0D68A10D">
        <w:trPr>
          <w:trHeight w:hRule="exact" w:val="160"/>
        </w:trPr>
        <w:tc>
          <w:tcPr>
            <w:tcW w:w="2835" w:type="dxa"/>
          </w:tcPr>
          <w:p w14:paraId="679BD81F" w14:textId="2036F05B" w:rsidR="00132B37" w:rsidRPr="00030E86" w:rsidRDefault="00132B37" w:rsidP="0D68A10D">
            <w:pPr>
              <w:pStyle w:val="Data"/>
              <w:framePr w:wrap="auto" w:vAnchor="margin" w:hAnchor="text" w:yAlign="inline"/>
              <w:rPr>
                <w:highlight w:val="yellow"/>
                <w:lang w:val="en-US"/>
              </w:rPr>
            </w:pPr>
          </w:p>
        </w:tc>
      </w:tr>
    </w:tbl>
    <w:p w14:paraId="5BF59167" w14:textId="16862034" w:rsidR="0008165E" w:rsidRPr="00303CEC" w:rsidRDefault="0008165E" w:rsidP="0008165E">
      <w:pPr>
        <w:pStyle w:val="Podtytu"/>
        <w:rPr>
          <w:rFonts w:asciiTheme="majorHAnsi" w:hAnsiTheme="majorHAnsi" w:cstheme="majorHAnsi"/>
          <w:i/>
          <w:iCs/>
          <w:sz w:val="54"/>
          <w:szCs w:val="54"/>
          <w:lang w:val="pl-PL"/>
        </w:rPr>
      </w:pPr>
      <w:r w:rsidRPr="0008165E">
        <w:rPr>
          <w:rFonts w:asciiTheme="majorHAnsi" w:hAnsiTheme="majorHAnsi" w:cstheme="majorHAnsi"/>
          <w:i/>
          <w:iCs/>
          <w:caps w:val="0"/>
          <w:sz w:val="54"/>
          <w:szCs w:val="54"/>
          <w:lang w:val="pl-PL"/>
        </w:rPr>
        <w:t xml:space="preserve"> </w:t>
      </w:r>
      <w:r w:rsidR="00303CEC" w:rsidRPr="00303CEC">
        <w:rPr>
          <w:rFonts w:asciiTheme="majorHAnsi" w:hAnsiTheme="majorHAnsi" w:cstheme="majorHAnsi"/>
          <w:i/>
          <w:iCs/>
          <w:caps w:val="0"/>
          <w:sz w:val="54"/>
          <w:szCs w:val="54"/>
          <w:lang w:val="pl-PL"/>
        </w:rPr>
        <w:t>Accor rozwija markę TRIBE w Polsce. Nowy hotel powstanie przy Kraków Airport</w:t>
      </w:r>
    </w:p>
    <w:p w14:paraId="37FF36AA" w14:textId="77777777" w:rsidR="00F15C8C" w:rsidRDefault="00F15C8C" w:rsidP="00391F74">
      <w:pPr>
        <w:pStyle w:val="Textedesaisie"/>
        <w:rPr>
          <w:b/>
          <w:bCs/>
          <w:lang w:val="pl-PL"/>
        </w:rPr>
      </w:pPr>
    </w:p>
    <w:p w14:paraId="5FBB49B4" w14:textId="322F3186" w:rsidR="00FE38EE" w:rsidRDefault="001E65B4" w:rsidP="00391F74">
      <w:pPr>
        <w:pStyle w:val="Textedesaisie"/>
        <w:rPr>
          <w:b/>
          <w:bCs/>
          <w:lang w:val="pl-PL"/>
        </w:rPr>
      </w:pPr>
      <w:r w:rsidRPr="001E65B4">
        <w:rPr>
          <w:b/>
          <w:bCs/>
          <w:lang w:val="pl-PL"/>
        </w:rPr>
        <w:t>PROJEKT ROZSZERZY OBECNOŚĆ MARKI TRIBE W POLSCE I WZMOCNI PORTFOLIO ACCOR W JEDNEJ Z NAJWAŻNIEJSZYCH DESTYNACJI TURYSTYCZNYCH I BIZNESOWYCH W KRAJU.</w:t>
      </w:r>
    </w:p>
    <w:p w14:paraId="3B19D5DD" w14:textId="77777777" w:rsidR="001E65B4" w:rsidRPr="001E65B4" w:rsidRDefault="001E65B4" w:rsidP="00391F74">
      <w:pPr>
        <w:pStyle w:val="Textedesaisie"/>
        <w:rPr>
          <w:b/>
          <w:bCs/>
          <w:lang w:val="pl-PL"/>
        </w:rPr>
      </w:pPr>
    </w:p>
    <w:p w14:paraId="2216A9F9" w14:textId="4404FC71" w:rsidR="005535B3" w:rsidRDefault="008A35B7" w:rsidP="005535B3">
      <w:pPr>
        <w:pStyle w:val="Textedesaisie"/>
        <w:rPr>
          <w:lang w:val="pl-PL"/>
        </w:rPr>
      </w:pPr>
      <w:r w:rsidRPr="00C042BA">
        <w:rPr>
          <w:lang w:val="pl-PL"/>
        </w:rPr>
        <w:t xml:space="preserve">Kraków, </w:t>
      </w:r>
      <w:r w:rsidR="00F30993">
        <w:rPr>
          <w:lang w:val="pl-PL"/>
        </w:rPr>
        <w:t>21</w:t>
      </w:r>
      <w:r w:rsidRPr="00C042BA">
        <w:rPr>
          <w:lang w:val="pl-PL"/>
        </w:rPr>
        <w:t xml:space="preserve"> września 2026 r. –</w:t>
      </w:r>
      <w:r>
        <w:rPr>
          <w:lang w:val="pl-PL"/>
        </w:rPr>
        <w:t xml:space="preserve"> </w:t>
      </w:r>
      <w:r w:rsidR="005535B3" w:rsidRPr="005535B3">
        <w:rPr>
          <w:lang w:val="pl-PL"/>
        </w:rPr>
        <w:t>Rok po debiucie marki TRIBE na polskim rynku Accor, wiodąca grupa hotelarska na świecie, ogłasza podpisanie umowy franczyzowej na nowy hotel TRIBE przy Kraków Airport. Obiekt, którego otwarcie zaplanowano na 2030 rok, będzie kolejnym krokiem w rozwoju Accor w Polsce.</w:t>
      </w:r>
    </w:p>
    <w:p w14:paraId="5DDB75A1" w14:textId="77777777" w:rsidR="006D4E46" w:rsidRPr="005535B3" w:rsidRDefault="006D4E46" w:rsidP="005535B3">
      <w:pPr>
        <w:pStyle w:val="Textedesaisie"/>
        <w:rPr>
          <w:lang w:val="pl-PL"/>
        </w:rPr>
      </w:pPr>
    </w:p>
    <w:p w14:paraId="5A8381F5" w14:textId="4B080CBF" w:rsidR="005535B3" w:rsidRDefault="005535B3" w:rsidP="005535B3">
      <w:pPr>
        <w:pStyle w:val="Textedesaisie"/>
        <w:rPr>
          <w:lang w:val="pl-PL"/>
        </w:rPr>
      </w:pPr>
      <w:hyperlink r:id="rId11" w:history="1">
        <w:r w:rsidRPr="005535B3">
          <w:rPr>
            <w:rStyle w:val="Hipercze"/>
            <w:lang w:val="pl-PL"/>
          </w:rPr>
          <w:t>TRIBE</w:t>
        </w:r>
      </w:hyperlink>
      <w:r w:rsidRPr="005535B3">
        <w:rPr>
          <w:lang w:val="pl-PL"/>
        </w:rPr>
        <w:t xml:space="preserve"> </w:t>
      </w:r>
      <w:r w:rsidR="000D1393" w:rsidRPr="000D1393">
        <w:rPr>
          <w:lang w:val="pl-PL"/>
        </w:rPr>
        <w:t>to marka dla współczesnych gości, którzy szukają funkcjonalności, stylu i autentycznych doświadczeń. Hotele TRIBE łączą wyrazisty design, intuicyjne rozwiązania i swobodną atmosferę. To miejsca zaprojektowane tak, aby odpowiadać na potrzeby nowoczesnych podróżnych – od komfortowego pobytu, przez pracę, po spotkania i czas wolny. W przestrzeniach wspólnych goście i mieszkańcy mogą spotykać się, pracować, odpoczywać i spędzać czas w rytmie miasta</w:t>
      </w:r>
      <w:r w:rsidR="00C12074">
        <w:rPr>
          <w:lang w:val="pl-PL"/>
        </w:rPr>
        <w:t>.</w:t>
      </w:r>
    </w:p>
    <w:p w14:paraId="1A36061B" w14:textId="77777777" w:rsidR="006D4E46" w:rsidRPr="005535B3" w:rsidRDefault="006D4E46" w:rsidP="005535B3">
      <w:pPr>
        <w:pStyle w:val="Textedesaisie"/>
        <w:rPr>
          <w:lang w:val="pl-PL"/>
        </w:rPr>
      </w:pPr>
    </w:p>
    <w:p w14:paraId="021D7F4E" w14:textId="77777777" w:rsidR="005535B3" w:rsidRDefault="005535B3" w:rsidP="005535B3">
      <w:pPr>
        <w:pStyle w:val="Textedesaisie"/>
        <w:rPr>
          <w:lang w:val="pl-PL"/>
        </w:rPr>
      </w:pPr>
      <w:r w:rsidRPr="005535B3">
        <w:rPr>
          <w:lang w:val="pl-PL"/>
        </w:rPr>
        <w:t>TRIBE Kraków Airport powstanie bezpośrednio przy terminalu lotniska i zaoferuje 170 pokoi, restaurację, bar, centrum fitness, przestrzeń biznesową oraz miejsca parkingowe. Zaprojektowany z myślą o gościach biznesowych i prywatnych, hotel wprowadzi charakterystyczne dla TRIBE podejście do społecznej gościnności w jednym z kluczowych węzłów komunikacyjnych w Polsce.</w:t>
      </w:r>
    </w:p>
    <w:p w14:paraId="456B3F46" w14:textId="77777777" w:rsidR="006D4E46" w:rsidRPr="005535B3" w:rsidRDefault="006D4E46" w:rsidP="005535B3">
      <w:pPr>
        <w:pStyle w:val="Textedesaisie"/>
        <w:rPr>
          <w:lang w:val="pl-PL"/>
        </w:rPr>
      </w:pPr>
    </w:p>
    <w:p w14:paraId="40A98B02" w14:textId="77777777" w:rsidR="005535B3" w:rsidRDefault="005535B3" w:rsidP="005535B3">
      <w:pPr>
        <w:pStyle w:val="Textedesaisie"/>
        <w:rPr>
          <w:lang w:val="pl-PL"/>
        </w:rPr>
      </w:pPr>
      <w:r w:rsidRPr="005535B3">
        <w:rPr>
          <w:lang w:val="pl-PL"/>
        </w:rPr>
        <w:t xml:space="preserve">– </w:t>
      </w:r>
      <w:r w:rsidRPr="005535B3">
        <w:rPr>
          <w:i/>
          <w:iCs/>
          <w:lang w:val="pl-PL"/>
        </w:rPr>
        <w:t>Podpisanie umowy na TRIBE Kraków Airport to kolejny ważny krok w realizacji strategii rozwoju Accor w Polsce. Kraków niezmiennie pokazuje duży potencjał wzrostu jako jedna z najważniejszych destynacji turystycznych i biznesowych w kraju. Projekt potwierdza atrakcyjność rynku oraz rosnące zainteresowanie międzynarodowymi markami hotelowymi</w:t>
      </w:r>
      <w:r w:rsidRPr="005535B3">
        <w:rPr>
          <w:lang w:val="pl-PL"/>
        </w:rPr>
        <w:t xml:space="preserve"> – mówi </w:t>
      </w:r>
      <w:r w:rsidRPr="005535B3">
        <w:rPr>
          <w:b/>
          <w:bCs/>
          <w:lang w:val="pl-PL"/>
        </w:rPr>
        <w:t>Jacek Stasikowski, Development Director, Accor Poland</w:t>
      </w:r>
      <w:r w:rsidRPr="005535B3">
        <w:rPr>
          <w:lang w:val="pl-PL"/>
        </w:rPr>
        <w:t>.</w:t>
      </w:r>
    </w:p>
    <w:p w14:paraId="6A52BC5D" w14:textId="77777777" w:rsidR="006D4E46" w:rsidRPr="005535B3" w:rsidRDefault="006D4E46" w:rsidP="005535B3">
      <w:pPr>
        <w:pStyle w:val="Textedesaisie"/>
        <w:rPr>
          <w:lang w:val="pl-PL"/>
        </w:rPr>
      </w:pPr>
    </w:p>
    <w:p w14:paraId="4346A3FF" w14:textId="77777777" w:rsidR="005535B3" w:rsidRDefault="005535B3" w:rsidP="005535B3">
      <w:pPr>
        <w:pStyle w:val="Textedesaisie"/>
        <w:rPr>
          <w:lang w:val="pl-PL"/>
        </w:rPr>
      </w:pPr>
      <w:r w:rsidRPr="005535B3">
        <w:rPr>
          <w:lang w:val="pl-PL"/>
        </w:rPr>
        <w:t xml:space="preserve">– </w:t>
      </w:r>
      <w:r w:rsidRPr="005535B3">
        <w:rPr>
          <w:i/>
          <w:iCs/>
          <w:lang w:val="pl-PL"/>
        </w:rPr>
        <w:t xml:space="preserve">TRIBE jest marką stworzoną dla osób, których codzienność naturalnie łączy pracę, wypoczynek i życie towarzyskie. Kraków Airport to bardzo dobra lokalizacja dla marki opartej na odważnym designie, intuicyjnej funkcjonalności i tętniących życiem </w:t>
      </w:r>
      <w:r w:rsidRPr="005535B3">
        <w:rPr>
          <w:i/>
          <w:iCs/>
          <w:lang w:val="pl-PL"/>
        </w:rPr>
        <w:lastRenderedPageBreak/>
        <w:t xml:space="preserve">przestrzeniach wspólnych. Cieszymy się, że możemy rozwijać doświadczenie TRIBE w kolejnych destynacjach w Polsce i łączyć jeszcze szersze grono gości oraz lokalnych społeczności </w:t>
      </w:r>
      <w:r w:rsidRPr="005535B3">
        <w:rPr>
          <w:lang w:val="pl-PL"/>
        </w:rPr>
        <w:t xml:space="preserve">– dodaje </w:t>
      </w:r>
      <w:r w:rsidRPr="005535B3">
        <w:rPr>
          <w:b/>
          <w:bCs/>
          <w:lang w:val="pl-PL"/>
        </w:rPr>
        <w:t>Pauline Oster, Vice President &amp; Executive Director of TRIBE Hotels Europe &amp; North Africa</w:t>
      </w:r>
      <w:r w:rsidRPr="005535B3">
        <w:rPr>
          <w:lang w:val="pl-PL"/>
        </w:rPr>
        <w:t>.</w:t>
      </w:r>
    </w:p>
    <w:p w14:paraId="092F4484" w14:textId="77777777" w:rsidR="0038527F" w:rsidRPr="005535B3" w:rsidRDefault="0038527F" w:rsidP="005535B3">
      <w:pPr>
        <w:pStyle w:val="Textedesaisie"/>
        <w:rPr>
          <w:lang w:val="pl-PL"/>
        </w:rPr>
      </w:pPr>
    </w:p>
    <w:p w14:paraId="080E3712" w14:textId="7704EACA" w:rsidR="005535B3" w:rsidRDefault="005535B3" w:rsidP="005535B3">
      <w:pPr>
        <w:pStyle w:val="Textedesaisie"/>
        <w:rPr>
          <w:lang w:val="pl-PL"/>
        </w:rPr>
      </w:pPr>
      <w:r w:rsidRPr="005535B3">
        <w:rPr>
          <w:lang w:val="pl-PL"/>
        </w:rPr>
        <w:t xml:space="preserve">Właścicielem i przyszłym operatorem hotelu jest </w:t>
      </w:r>
      <w:hyperlink r:id="rId12" w:history="1">
        <w:r w:rsidRPr="005535B3">
          <w:rPr>
            <w:rStyle w:val="Hipercze"/>
            <w:lang w:val="pl-PL"/>
          </w:rPr>
          <w:t>Kraków Airport Hotel sp. z o.o.,</w:t>
        </w:r>
      </w:hyperlink>
      <w:r w:rsidRPr="005535B3">
        <w:rPr>
          <w:lang w:val="pl-PL"/>
        </w:rPr>
        <w:t xml:space="preserve"> spółka należąca do grupy kapitałowej Międzynarodowego Portu Lotniczego im. Jana Pawła II Kraków-Balice. Projekt dodatkowo zróżnicuje ofertę hotelową lotniska i uzupełni istniejącą infrastrukturę noclegową obsługującą pasażerów oraz gości odwiedzających miasto i region.</w:t>
      </w:r>
      <w:r w:rsidR="00027569">
        <w:rPr>
          <w:lang w:val="pl-PL"/>
        </w:rPr>
        <w:t xml:space="preserve"> </w:t>
      </w:r>
      <w:r w:rsidR="00027569" w:rsidRPr="00027569">
        <w:rPr>
          <w:lang w:val="pl-PL"/>
        </w:rPr>
        <w:t xml:space="preserve">Inwestora wspierała firma doradcza Hotel </w:t>
      </w:r>
      <w:proofErr w:type="spellStart"/>
      <w:r w:rsidR="00027569" w:rsidRPr="00027569">
        <w:rPr>
          <w:lang w:val="pl-PL"/>
        </w:rPr>
        <w:t>Professionals</w:t>
      </w:r>
      <w:proofErr w:type="spellEnd"/>
      <w:r w:rsidR="00027569" w:rsidRPr="00027569">
        <w:rPr>
          <w:lang w:val="pl-PL"/>
        </w:rPr>
        <w:t>, opracowując Studium Wykonalności inwestycji, a także aktywnie uczestnicząc w procesie wyboru odpowiednich marek i negocjacjach umów franczyzowych</w:t>
      </w:r>
      <w:r w:rsidR="00027569">
        <w:rPr>
          <w:lang w:val="pl-PL"/>
        </w:rPr>
        <w:t>.</w:t>
      </w:r>
    </w:p>
    <w:p w14:paraId="6FC7A460" w14:textId="77777777" w:rsidR="0038527F" w:rsidRPr="005535B3" w:rsidRDefault="0038527F" w:rsidP="005535B3">
      <w:pPr>
        <w:pStyle w:val="Textedesaisie"/>
        <w:rPr>
          <w:lang w:val="pl-PL"/>
        </w:rPr>
      </w:pPr>
    </w:p>
    <w:p w14:paraId="24636151" w14:textId="1F7A47E7" w:rsidR="005535B3" w:rsidRDefault="005535B3" w:rsidP="005535B3">
      <w:pPr>
        <w:pStyle w:val="Textedesaisie"/>
        <w:rPr>
          <w:lang w:val="pl-PL"/>
        </w:rPr>
      </w:pPr>
      <w:r w:rsidRPr="005535B3">
        <w:rPr>
          <w:lang w:val="pl-PL"/>
        </w:rPr>
        <w:t xml:space="preserve">– </w:t>
      </w:r>
      <w:r w:rsidRPr="005535B3">
        <w:rPr>
          <w:i/>
          <w:iCs/>
          <w:lang w:val="pl-PL"/>
        </w:rPr>
        <w:t>Ta inwestycja potwierdza nasze długofalowe zaangażowanie w rozwój infrastruktury hotelowej związanej z Kraków Airport. Widzimy rosnące zapotrzebowanie na zróżnicowaną ofertę noclegową i jesteśmy przekonani, że projekt dobrze uzupełni obecną ofertę lotniska, odpowiadając jednocześnie na zmieniające się oczekiwania podróżnych</w:t>
      </w:r>
      <w:r w:rsidRPr="005535B3">
        <w:rPr>
          <w:lang w:val="pl-PL"/>
        </w:rPr>
        <w:t xml:space="preserve"> – mówi </w:t>
      </w:r>
      <w:r w:rsidRPr="005535B3">
        <w:rPr>
          <w:b/>
          <w:bCs/>
          <w:lang w:val="pl-PL"/>
        </w:rPr>
        <w:t xml:space="preserve">Mieczysław Włosek, </w:t>
      </w:r>
      <w:r w:rsidR="00250F23">
        <w:rPr>
          <w:b/>
          <w:bCs/>
          <w:lang w:val="pl-PL"/>
        </w:rPr>
        <w:t>P</w:t>
      </w:r>
      <w:r w:rsidRPr="005535B3">
        <w:rPr>
          <w:b/>
          <w:bCs/>
          <w:lang w:val="pl-PL"/>
        </w:rPr>
        <w:t xml:space="preserve">rezes </w:t>
      </w:r>
      <w:r w:rsidR="00250F23">
        <w:rPr>
          <w:b/>
          <w:bCs/>
          <w:lang w:val="pl-PL"/>
        </w:rPr>
        <w:t>Z</w:t>
      </w:r>
      <w:r w:rsidRPr="005535B3">
        <w:rPr>
          <w:b/>
          <w:bCs/>
          <w:lang w:val="pl-PL"/>
        </w:rPr>
        <w:t>arządu Kraków Airport Hotel</w:t>
      </w:r>
      <w:r w:rsidRPr="005535B3">
        <w:rPr>
          <w:lang w:val="pl-PL"/>
        </w:rPr>
        <w:t>.</w:t>
      </w:r>
    </w:p>
    <w:p w14:paraId="64431259" w14:textId="77777777" w:rsidR="005535B3" w:rsidRPr="005535B3" w:rsidRDefault="005535B3" w:rsidP="005535B3">
      <w:pPr>
        <w:pStyle w:val="Textedesaisie"/>
        <w:rPr>
          <w:lang w:val="pl-PL"/>
        </w:rPr>
      </w:pPr>
    </w:p>
    <w:p w14:paraId="1399279C" w14:textId="77777777" w:rsidR="005535B3" w:rsidRDefault="005535B3" w:rsidP="005535B3">
      <w:pPr>
        <w:pStyle w:val="Textedesaisie"/>
        <w:rPr>
          <w:lang w:val="pl-PL"/>
        </w:rPr>
      </w:pPr>
      <w:r w:rsidRPr="005535B3">
        <w:rPr>
          <w:lang w:val="pl-PL"/>
        </w:rPr>
        <w:t>Kraków pozostaje jednym z najmocniejszych rynków hotelowych w Polsce, wspieranym przez dynamiczny ruch turystyczny oraz rozwój Kraków Airport. W 2025 roku lotnisko obsłużyło rekordowe 13,25 mln pasażerów, a po zakończeniu trwającej rozbudowy terminalu będzie mogło obsługiwać nawet 20 mln pasażerów rocznie.</w:t>
      </w:r>
    </w:p>
    <w:p w14:paraId="66676340" w14:textId="77777777" w:rsidR="005535B3" w:rsidRPr="005535B3" w:rsidRDefault="005535B3" w:rsidP="005535B3">
      <w:pPr>
        <w:pStyle w:val="Textedesaisie"/>
        <w:rPr>
          <w:lang w:val="pl-PL"/>
        </w:rPr>
      </w:pPr>
    </w:p>
    <w:p w14:paraId="75915493" w14:textId="5A4EEAF4" w:rsidR="005535B3" w:rsidRDefault="005535B3" w:rsidP="005535B3">
      <w:pPr>
        <w:pStyle w:val="Textedesaisie"/>
        <w:rPr>
          <w:lang w:val="pl-PL"/>
        </w:rPr>
      </w:pPr>
      <w:r w:rsidRPr="005535B3">
        <w:rPr>
          <w:lang w:val="pl-PL"/>
        </w:rPr>
        <w:t xml:space="preserve">– </w:t>
      </w:r>
      <w:r w:rsidRPr="005535B3">
        <w:rPr>
          <w:i/>
          <w:iCs/>
          <w:lang w:val="pl-PL"/>
        </w:rPr>
        <w:t>Kraków Airport rozwija się dziś w bardzo dynamicznym tempie. Według danych ACI w 2025 roku byliśmy najszybciej rozwijającym się portem lotniczym w Unii Europejskiej w kategorii dużych lotnisk obsługujących od 10 do 25 mln pasażerów rocznie. Rosnący ruch pasażerski tworzy warunki do dalszego rozwoju infrastruktury i usług dla podróżnych</w:t>
      </w:r>
      <w:r w:rsidRPr="005535B3">
        <w:rPr>
          <w:lang w:val="pl-PL"/>
        </w:rPr>
        <w:t xml:space="preserve"> – dodaje </w:t>
      </w:r>
      <w:r w:rsidRPr="005535B3">
        <w:rPr>
          <w:b/>
          <w:bCs/>
          <w:lang w:val="pl-PL"/>
        </w:rPr>
        <w:t xml:space="preserve">Łukasz </w:t>
      </w:r>
      <w:proofErr w:type="spellStart"/>
      <w:r w:rsidRPr="005535B3">
        <w:rPr>
          <w:b/>
          <w:bCs/>
          <w:lang w:val="pl-PL"/>
        </w:rPr>
        <w:t>Strutyński</w:t>
      </w:r>
      <w:proofErr w:type="spellEnd"/>
      <w:r w:rsidRPr="005535B3">
        <w:rPr>
          <w:b/>
          <w:bCs/>
          <w:lang w:val="pl-PL"/>
        </w:rPr>
        <w:t xml:space="preserve">, </w:t>
      </w:r>
      <w:r w:rsidR="00250F23">
        <w:rPr>
          <w:b/>
          <w:bCs/>
          <w:lang w:val="pl-PL"/>
        </w:rPr>
        <w:t>P</w:t>
      </w:r>
      <w:r w:rsidRPr="005535B3">
        <w:rPr>
          <w:b/>
          <w:bCs/>
          <w:lang w:val="pl-PL"/>
        </w:rPr>
        <w:t xml:space="preserve">rezes </w:t>
      </w:r>
      <w:r w:rsidR="00250F23">
        <w:rPr>
          <w:b/>
          <w:bCs/>
          <w:lang w:val="pl-PL"/>
        </w:rPr>
        <w:t>Z</w:t>
      </w:r>
      <w:r w:rsidRPr="005535B3">
        <w:rPr>
          <w:b/>
          <w:bCs/>
          <w:lang w:val="pl-PL"/>
        </w:rPr>
        <w:t>arządu Kraków Airport</w:t>
      </w:r>
      <w:r w:rsidRPr="005535B3">
        <w:rPr>
          <w:lang w:val="pl-PL"/>
        </w:rPr>
        <w:t>.</w:t>
      </w:r>
    </w:p>
    <w:p w14:paraId="5A7EEDF3" w14:textId="77777777" w:rsidR="005535B3" w:rsidRPr="005535B3" w:rsidRDefault="005535B3" w:rsidP="005535B3">
      <w:pPr>
        <w:pStyle w:val="Textedesaisie"/>
        <w:rPr>
          <w:lang w:val="pl-PL"/>
        </w:rPr>
      </w:pPr>
    </w:p>
    <w:p w14:paraId="6366817D" w14:textId="77777777" w:rsidR="005535B3" w:rsidRDefault="005535B3" w:rsidP="005535B3">
      <w:pPr>
        <w:pStyle w:val="Textedesaisie"/>
        <w:rPr>
          <w:lang w:val="pl-PL"/>
        </w:rPr>
      </w:pPr>
      <w:r w:rsidRPr="005535B3">
        <w:rPr>
          <w:lang w:val="pl-PL"/>
        </w:rPr>
        <w:t>TRIBE posiada obecnie ponad 25 hoteli w 15 krajach oraz silny pipeline obejmujący ponad 40 obiektów. Marka konsekwentnie rozwija swój wyróżniający się model w kluczowych destynacjach miejskich w Europie, regionie Azji i Pacyfiku oraz obu Amerykach.</w:t>
      </w:r>
    </w:p>
    <w:p w14:paraId="7300A427" w14:textId="77777777" w:rsidR="005535B3" w:rsidRPr="005535B3" w:rsidRDefault="005535B3" w:rsidP="005535B3">
      <w:pPr>
        <w:pStyle w:val="Textedesaisie"/>
        <w:rPr>
          <w:lang w:val="pl-PL"/>
        </w:rPr>
      </w:pPr>
    </w:p>
    <w:p w14:paraId="250DEB4A" w14:textId="6B8E0FE7" w:rsidR="00891213" w:rsidRDefault="005535B3" w:rsidP="005535B3">
      <w:pPr>
        <w:pStyle w:val="Textedesaisie"/>
        <w:rPr>
          <w:lang w:val="pl-PL"/>
        </w:rPr>
      </w:pPr>
      <w:r w:rsidRPr="005535B3">
        <w:rPr>
          <w:lang w:val="pl-PL"/>
        </w:rPr>
        <w:t xml:space="preserve">TRIBE Kraków Airport dołączy do rozwiniętej sieci Accor w Polsce, która obejmuje obecnie 88 hoteli działających pod ponad 10 markami. Accor jest obecny w najważniejszych destynacjach biznesowych i turystycznych w kraju – od dużych miast, </w:t>
      </w:r>
      <w:r w:rsidRPr="005535B3">
        <w:rPr>
          <w:lang w:val="pl-PL"/>
        </w:rPr>
        <w:lastRenderedPageBreak/>
        <w:t>takich jak Warszawa, Kraków, Wrocław, Gdańsk, Poznań i Katowice, po kierunki wypoczynkowe, w tym Karpacz, Gdynię i Świnoujście.</w:t>
      </w:r>
    </w:p>
    <w:p w14:paraId="3215C3FB" w14:textId="77777777" w:rsidR="00AD47BC" w:rsidRPr="00206707" w:rsidRDefault="00AD47BC" w:rsidP="005535B3">
      <w:pPr>
        <w:pStyle w:val="Textedesaisie"/>
        <w:rPr>
          <w:lang w:val="pl-PL"/>
        </w:rPr>
      </w:pPr>
    </w:p>
    <w:p w14:paraId="075D015B" w14:textId="1AF5527E" w:rsidR="00F42D72" w:rsidRPr="000A107E" w:rsidRDefault="00F42D72" w:rsidP="008314C2">
      <w:pPr>
        <w:pStyle w:val="Textedesaisie"/>
        <w:jc w:val="center"/>
        <w:rPr>
          <w:b/>
          <w:bCs/>
          <w:sz w:val="18"/>
          <w:szCs w:val="18"/>
          <w:lang w:val="pl-PL"/>
        </w:rPr>
      </w:pPr>
      <w:r w:rsidRPr="00F50175">
        <w:rPr>
          <w:b/>
          <w:bCs/>
          <w:sz w:val="18"/>
          <w:szCs w:val="18"/>
          <w:lang w:val="pl-PL"/>
        </w:rPr>
        <w:t>ACCOR</w:t>
      </w:r>
    </w:p>
    <w:p w14:paraId="09E73970" w14:textId="6AD8A3BB" w:rsidR="00263502" w:rsidRDefault="0092035A" w:rsidP="00947CD2">
      <w:pPr>
        <w:pStyle w:val="paragraph"/>
        <w:spacing w:after="0"/>
        <w:ind w:right="195"/>
        <w:jc w:val="both"/>
        <w:textAlignment w:val="baseline"/>
        <w:rPr>
          <w:rFonts w:asciiTheme="minorHAnsi" w:eastAsiaTheme="minorHAnsi" w:hAnsiTheme="minorHAnsi" w:cstheme="minorBidi"/>
          <w:color w:val="74758C" w:themeColor="accent2"/>
          <w:sz w:val="19"/>
          <w:szCs w:val="19"/>
          <w:lang w:val="pl-PL" w:eastAsia="en-US"/>
        </w:rPr>
      </w:pPr>
      <w:hyperlink r:id="rId13">
        <w:r w:rsidRPr="00B15ABD">
          <w:rPr>
            <w:rFonts w:asciiTheme="minorHAnsi" w:eastAsiaTheme="minorHAnsi" w:hAnsiTheme="minorHAnsi" w:cstheme="minorBidi"/>
            <w:color w:val="74758C" w:themeColor="accent2"/>
            <w:sz w:val="19"/>
            <w:szCs w:val="19"/>
            <w:u w:val="single"/>
            <w:lang w:val="pl-PL" w:eastAsia="en-US"/>
          </w:rPr>
          <w:t>Accor</w:t>
        </w:r>
      </w:hyperlink>
      <w:r w:rsidRPr="003D1DD0">
        <w:rPr>
          <w:rFonts w:asciiTheme="minorHAnsi" w:eastAsiaTheme="minorHAnsi" w:hAnsiTheme="minorHAnsi" w:cstheme="minorBidi"/>
          <w:color w:val="74758C" w:themeColor="accent2"/>
          <w:sz w:val="19"/>
          <w:szCs w:val="19"/>
          <w:lang w:val="pl-PL" w:eastAsia="en-US"/>
        </w:rPr>
        <w:t xml:space="preserve"> to wiodąca na świecie grupa hotelarska oferująca usługi w ponad 110 krajach w ponad 5 800 obiektach, 10 000 lokalach gastronomicznych, ośrodkach wellness i elastycznych miejscach pracy. Grupa posiada jeden z najbardziej zróżnicowanych ekosystemów hotelarskich w branży, obejmujący około 45 marek hotelowych, od luksusowych po ekonomiczne, a także Lifestyle wraz z Ennismore. ALL Accor – platforma rezerwacyjna i program lojalnościowy – daje swoim uczestnikom dostęp do unikalnych nagród, usług i doświadczeń. Accor jest zaangażowany w podejmowanie pozytywnych działań w zakresie etyki biznesowej, odpowiedzialnej turystyki, zrównoważonego rozwoju, działań na rzecz społeczności lokalnej oraz różnorodności i integracji. Założona w 1967 roku spółka Accor SA ma siedzibę we Francji i jest notowana na giełdzie Euronext w Paryżu (kod ISIN: FR0000120404) oraz na rynku pozagiełdowym (Ticker: ACCYY) w Stanach Zjednoczonych. Więcej informacji można znaleźć na stronie www.group.accor.com lub śledząc profile n</w:t>
      </w:r>
      <w:r w:rsidRPr="0092035A">
        <w:rPr>
          <w:rFonts w:asciiTheme="minorHAnsi" w:eastAsiaTheme="minorHAnsi" w:hAnsiTheme="minorHAnsi" w:cstheme="minorBidi"/>
          <w:color w:val="74758C" w:themeColor="accent2"/>
          <w:sz w:val="19"/>
          <w:szCs w:val="19"/>
          <w:lang w:val="pl-PL" w:eastAsia="en-US"/>
        </w:rPr>
        <w:t>a X, Facebook, LinkedIn, Instagram i TikTok.</w:t>
      </w:r>
    </w:p>
    <w:p w14:paraId="15A99D6A" w14:textId="16D0A91E" w:rsidR="00AD47BC" w:rsidRPr="00AD47BC" w:rsidRDefault="00AD47BC" w:rsidP="00AD47BC">
      <w:pPr>
        <w:pStyle w:val="paragraph"/>
        <w:ind w:right="195"/>
        <w:jc w:val="center"/>
        <w:textAlignment w:val="baseline"/>
        <w:rPr>
          <w:rFonts w:asciiTheme="minorHAnsi" w:eastAsiaTheme="minorHAnsi" w:hAnsiTheme="minorHAnsi" w:cstheme="minorBidi"/>
          <w:b/>
          <w:bCs/>
          <w:color w:val="74758C" w:themeColor="accent2"/>
          <w:sz w:val="19"/>
          <w:szCs w:val="19"/>
          <w:lang w:val="pl-PL" w:eastAsia="en-US"/>
        </w:rPr>
      </w:pPr>
      <w:r w:rsidRPr="00AD47BC">
        <w:rPr>
          <w:rFonts w:asciiTheme="minorHAnsi" w:eastAsiaTheme="minorHAnsi" w:hAnsiTheme="minorHAnsi" w:cstheme="minorBidi"/>
          <w:b/>
          <w:bCs/>
          <w:color w:val="74758C" w:themeColor="accent2"/>
          <w:sz w:val="19"/>
          <w:szCs w:val="19"/>
          <w:lang w:val="pl-PL" w:eastAsia="en-US"/>
        </w:rPr>
        <w:t>Q&amp;A</w:t>
      </w:r>
    </w:p>
    <w:p w14:paraId="2708B6F6" w14:textId="77777777" w:rsidR="00AD47BC" w:rsidRPr="00AD47BC" w:rsidRDefault="00AD47BC" w:rsidP="00AD47BC">
      <w:pPr>
        <w:pStyle w:val="paragraph"/>
        <w:ind w:right="195"/>
        <w:jc w:val="both"/>
        <w:textAlignment w:val="baseline"/>
        <w:rPr>
          <w:rFonts w:asciiTheme="minorHAnsi" w:eastAsiaTheme="minorHAnsi" w:hAnsiTheme="minorHAnsi" w:cstheme="minorBidi"/>
          <w:b/>
          <w:bCs/>
          <w:color w:val="74758C" w:themeColor="accent2"/>
          <w:sz w:val="19"/>
          <w:szCs w:val="19"/>
          <w:lang w:val="pl-PL" w:eastAsia="en-US"/>
        </w:rPr>
      </w:pPr>
      <w:r w:rsidRPr="00AD47BC">
        <w:rPr>
          <w:rFonts w:asciiTheme="minorHAnsi" w:eastAsiaTheme="minorHAnsi" w:hAnsiTheme="minorHAnsi" w:cstheme="minorBidi"/>
          <w:b/>
          <w:bCs/>
          <w:color w:val="74758C" w:themeColor="accent2"/>
          <w:sz w:val="19"/>
          <w:szCs w:val="19"/>
          <w:lang w:val="pl-PL" w:eastAsia="en-US"/>
        </w:rPr>
        <w:t>Q: Dlaczego Kraków Airport jest ważną lokalizacją dla TRIBE?</w:t>
      </w:r>
    </w:p>
    <w:p w14:paraId="3B01C9BF" w14:textId="1E4B19CF" w:rsidR="00AD47BC" w:rsidRPr="00AD47BC" w:rsidRDefault="00AD47BC" w:rsidP="00AD47BC">
      <w:pPr>
        <w:pStyle w:val="paragraph"/>
        <w:ind w:right="195"/>
        <w:jc w:val="both"/>
        <w:textAlignment w:val="baseline"/>
        <w:rPr>
          <w:rFonts w:asciiTheme="minorHAnsi" w:eastAsiaTheme="minorHAnsi" w:hAnsiTheme="minorHAnsi" w:cstheme="minorBidi"/>
          <w:b/>
          <w:bCs/>
          <w:color w:val="74758C" w:themeColor="accent2"/>
          <w:sz w:val="19"/>
          <w:szCs w:val="19"/>
          <w:lang w:val="pl-PL" w:eastAsia="en-US"/>
        </w:rPr>
      </w:pPr>
      <w:r w:rsidRPr="00AD47BC">
        <w:rPr>
          <w:rFonts w:asciiTheme="minorHAnsi" w:eastAsiaTheme="minorHAnsi" w:hAnsiTheme="minorHAnsi" w:cstheme="minorBidi"/>
          <w:b/>
          <w:bCs/>
          <w:color w:val="74758C" w:themeColor="accent2"/>
          <w:sz w:val="19"/>
          <w:szCs w:val="19"/>
          <w:lang w:val="pl-PL" w:eastAsia="en-US"/>
        </w:rPr>
        <w:t xml:space="preserve">A: </w:t>
      </w:r>
      <w:r w:rsidRPr="00AD47BC">
        <w:rPr>
          <w:rFonts w:asciiTheme="minorHAnsi" w:eastAsiaTheme="minorHAnsi" w:hAnsiTheme="minorHAnsi" w:cstheme="minorBidi"/>
          <w:color w:val="74758C" w:themeColor="accent2"/>
          <w:sz w:val="19"/>
          <w:szCs w:val="19"/>
          <w:lang w:val="pl-PL" w:eastAsia="en-US"/>
        </w:rPr>
        <w:t>Kraków Airport łączy silną dostępność komunikacyjną z dostępem do jednej z najważniejszych destynacji turystycznych i biznesowych w Polsce. Projekt odpowiada na ambicję marki, aby rozwijać się w dynamicznych lokalizacjach miejskich, które łączą biznes, wypoczynek i doświadczenia społeczne.</w:t>
      </w:r>
    </w:p>
    <w:p w14:paraId="4EA57768" w14:textId="77777777" w:rsidR="00AD47BC" w:rsidRPr="00AD47BC" w:rsidRDefault="00AD47BC" w:rsidP="00AD47BC">
      <w:pPr>
        <w:pStyle w:val="paragraph"/>
        <w:ind w:right="195"/>
        <w:jc w:val="both"/>
        <w:textAlignment w:val="baseline"/>
        <w:rPr>
          <w:rFonts w:asciiTheme="minorHAnsi" w:eastAsiaTheme="minorHAnsi" w:hAnsiTheme="minorHAnsi" w:cstheme="minorBidi"/>
          <w:b/>
          <w:bCs/>
          <w:color w:val="74758C" w:themeColor="accent2"/>
          <w:sz w:val="19"/>
          <w:szCs w:val="19"/>
          <w:lang w:val="pl-PL" w:eastAsia="en-US"/>
        </w:rPr>
      </w:pPr>
      <w:r w:rsidRPr="00AD47BC">
        <w:rPr>
          <w:rFonts w:asciiTheme="minorHAnsi" w:eastAsiaTheme="minorHAnsi" w:hAnsiTheme="minorHAnsi" w:cstheme="minorBidi"/>
          <w:b/>
          <w:bCs/>
          <w:color w:val="74758C" w:themeColor="accent2"/>
          <w:sz w:val="19"/>
          <w:szCs w:val="19"/>
          <w:lang w:val="pl-PL" w:eastAsia="en-US"/>
        </w:rPr>
        <w:t>Q: Co wyróżnia TRIBE na tle innych marek hotelowych?</w:t>
      </w:r>
    </w:p>
    <w:p w14:paraId="6033D65C" w14:textId="377A3266" w:rsidR="00AD47BC" w:rsidRPr="00AD47BC" w:rsidRDefault="00AD47BC" w:rsidP="00AD47BC">
      <w:pPr>
        <w:pStyle w:val="paragraph"/>
        <w:ind w:right="195"/>
        <w:jc w:val="both"/>
        <w:textAlignment w:val="baseline"/>
        <w:rPr>
          <w:rFonts w:asciiTheme="minorHAnsi" w:eastAsiaTheme="minorHAnsi" w:hAnsiTheme="minorHAnsi" w:cstheme="minorBidi"/>
          <w:b/>
          <w:bCs/>
          <w:color w:val="74758C" w:themeColor="accent2"/>
          <w:sz w:val="19"/>
          <w:szCs w:val="19"/>
          <w:lang w:val="pl-PL" w:eastAsia="en-US"/>
        </w:rPr>
      </w:pPr>
      <w:r w:rsidRPr="00AD47BC">
        <w:rPr>
          <w:rFonts w:asciiTheme="minorHAnsi" w:eastAsiaTheme="minorHAnsi" w:hAnsiTheme="minorHAnsi" w:cstheme="minorBidi"/>
          <w:b/>
          <w:bCs/>
          <w:color w:val="74758C" w:themeColor="accent2"/>
          <w:sz w:val="19"/>
          <w:szCs w:val="19"/>
          <w:lang w:val="pl-PL" w:eastAsia="en-US"/>
        </w:rPr>
        <w:t xml:space="preserve">A: </w:t>
      </w:r>
      <w:r w:rsidRPr="00AD47BC">
        <w:rPr>
          <w:rFonts w:asciiTheme="minorHAnsi" w:eastAsiaTheme="minorHAnsi" w:hAnsiTheme="minorHAnsi" w:cstheme="minorBidi"/>
          <w:color w:val="74758C" w:themeColor="accent2"/>
          <w:sz w:val="19"/>
          <w:szCs w:val="19"/>
          <w:lang w:val="pl-PL" w:eastAsia="en-US"/>
        </w:rPr>
        <w:t>TRIBE celebruje odważny design, różnorodność i inteligentnie zaprojektowane przestrzenie, oferując wszystko, czego goście potrzebują, bez zbędnych dodatków. Dzięki tętniącym życiem przestrzeniom wspólnym, intuicyjnej funkcjonalności i współczesnemu designowi marka tworzy hotele odpowiadające rytmowi nowoczesnego życia, łącząc relacje, kreatywność i kulturę.</w:t>
      </w:r>
    </w:p>
    <w:p w14:paraId="3FB38048" w14:textId="77777777" w:rsidR="00AD47BC" w:rsidRPr="00AD47BC" w:rsidRDefault="00AD47BC" w:rsidP="00AD47BC">
      <w:pPr>
        <w:pStyle w:val="paragraph"/>
        <w:ind w:right="195"/>
        <w:jc w:val="both"/>
        <w:textAlignment w:val="baseline"/>
        <w:rPr>
          <w:rFonts w:asciiTheme="minorHAnsi" w:eastAsiaTheme="minorHAnsi" w:hAnsiTheme="minorHAnsi" w:cstheme="minorBidi"/>
          <w:b/>
          <w:bCs/>
          <w:color w:val="74758C" w:themeColor="accent2"/>
          <w:sz w:val="19"/>
          <w:szCs w:val="19"/>
          <w:lang w:val="pl-PL" w:eastAsia="en-US"/>
        </w:rPr>
      </w:pPr>
      <w:r w:rsidRPr="00AD47BC">
        <w:rPr>
          <w:rFonts w:asciiTheme="minorHAnsi" w:eastAsiaTheme="minorHAnsi" w:hAnsiTheme="minorHAnsi" w:cstheme="minorBidi"/>
          <w:b/>
          <w:bCs/>
          <w:color w:val="74758C" w:themeColor="accent2"/>
          <w:sz w:val="19"/>
          <w:szCs w:val="19"/>
          <w:lang w:val="pl-PL" w:eastAsia="en-US"/>
        </w:rPr>
        <w:t>Q: Jakie są kluczowe elementy nowego projektu?</w:t>
      </w:r>
    </w:p>
    <w:p w14:paraId="4E422757" w14:textId="644D2378" w:rsidR="0092035A" w:rsidRDefault="00AD47BC" w:rsidP="00AD47BC">
      <w:pPr>
        <w:pStyle w:val="paragraph"/>
        <w:spacing w:before="0" w:beforeAutospacing="0" w:after="0" w:afterAutospacing="0"/>
        <w:ind w:right="195"/>
        <w:jc w:val="both"/>
        <w:textAlignment w:val="baseline"/>
        <w:rPr>
          <w:rFonts w:ascii="Segoe UI" w:hAnsi="Segoe UI" w:cs="Segoe UI"/>
          <w:sz w:val="18"/>
          <w:szCs w:val="18"/>
          <w:lang w:val="pl-PL"/>
        </w:rPr>
      </w:pPr>
      <w:r w:rsidRPr="00AD47BC">
        <w:rPr>
          <w:rFonts w:asciiTheme="minorHAnsi" w:eastAsiaTheme="minorHAnsi" w:hAnsiTheme="minorHAnsi" w:cstheme="minorBidi"/>
          <w:b/>
          <w:bCs/>
          <w:color w:val="74758C" w:themeColor="accent2"/>
          <w:sz w:val="19"/>
          <w:szCs w:val="19"/>
          <w:lang w:val="pl-PL" w:eastAsia="en-US"/>
        </w:rPr>
        <w:t xml:space="preserve">A: </w:t>
      </w:r>
      <w:r w:rsidRPr="00AD47BC">
        <w:rPr>
          <w:rFonts w:asciiTheme="minorHAnsi" w:eastAsiaTheme="minorHAnsi" w:hAnsiTheme="minorHAnsi" w:cstheme="minorBidi"/>
          <w:color w:val="74758C" w:themeColor="accent2"/>
          <w:sz w:val="19"/>
          <w:szCs w:val="19"/>
          <w:lang w:val="pl-PL" w:eastAsia="en-US"/>
        </w:rPr>
        <w:t>TRIBE Kraków Airport powstanie bezpośrednio przy terminalu lotniska i zaoferuje 170 pokoi, restaurację, bar, centrum fitness, przestrzeń biznesową oraz miejsca parkingowe.</w:t>
      </w:r>
    </w:p>
    <w:p w14:paraId="69660ED4" w14:textId="77777777" w:rsidR="00D97548" w:rsidRPr="0092035A" w:rsidRDefault="00D97548" w:rsidP="0092035A">
      <w:pPr>
        <w:pStyle w:val="paragraph"/>
        <w:spacing w:before="0" w:beforeAutospacing="0" w:after="0" w:afterAutospacing="0"/>
        <w:ind w:right="195"/>
        <w:jc w:val="both"/>
        <w:textAlignment w:val="baseline"/>
        <w:rPr>
          <w:rFonts w:ascii="Segoe UI" w:hAnsi="Segoe UI" w:cs="Segoe UI"/>
          <w:sz w:val="18"/>
          <w:szCs w:val="18"/>
          <w:lang w:val="pl-PL"/>
        </w:rPr>
      </w:pPr>
    </w:p>
    <w:tbl>
      <w:tblPr>
        <w:tblStyle w:val="Tabela-Siatka"/>
        <w:tblW w:w="7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7"/>
      </w:tblGrid>
      <w:tr w:rsidR="0092035A" w:rsidRPr="00B10650" w14:paraId="2AF1FF49" w14:textId="77777777" w:rsidTr="000A107E">
        <w:trPr>
          <w:trHeight w:val="132"/>
          <w:jc w:val="center"/>
        </w:trPr>
        <w:tc>
          <w:tcPr>
            <w:tcW w:w="7657" w:type="dxa"/>
          </w:tcPr>
          <w:p w14:paraId="27D17E96" w14:textId="77777777" w:rsidR="0092035A" w:rsidRPr="00B10650" w:rsidRDefault="0092035A" w:rsidP="00EA22A1">
            <w:pPr>
              <w:pStyle w:val="Nagwek3"/>
              <w:jc w:val="both"/>
              <w:rPr>
                <w:color w:val="050033" w:themeColor="accent3"/>
                <w:lang w:val="pl-PL"/>
              </w:rPr>
            </w:pPr>
            <w:r>
              <w:rPr>
                <w:color w:val="050033" w:themeColor="accent3"/>
                <w:lang w:val="pl-PL"/>
              </w:rPr>
              <w:t>Kontakt dla mediów:</w:t>
            </w:r>
          </w:p>
        </w:tc>
      </w:tr>
      <w:tr w:rsidR="0092035A" w:rsidRPr="00B10650" w14:paraId="6CC2B2C9" w14:textId="77777777" w:rsidTr="000A107E">
        <w:trPr>
          <w:trHeight w:val="132"/>
          <w:jc w:val="center"/>
        </w:trPr>
        <w:tc>
          <w:tcPr>
            <w:tcW w:w="7657" w:type="dxa"/>
          </w:tcPr>
          <w:p w14:paraId="20DB4F3D" w14:textId="77777777" w:rsidR="0092035A" w:rsidRPr="002461C9" w:rsidRDefault="0092035A" w:rsidP="00EA22A1">
            <w:pPr>
              <w:rPr>
                <w:color w:val="050033" w:themeColor="accent3"/>
                <w:sz w:val="18"/>
                <w:szCs w:val="18"/>
              </w:rPr>
            </w:pPr>
          </w:p>
          <w:p w14:paraId="187BA816" w14:textId="77777777" w:rsidR="0092035A" w:rsidRPr="002461C9" w:rsidRDefault="0092035A" w:rsidP="00EA22A1">
            <w:pPr>
              <w:spacing w:line="280" w:lineRule="atLeast"/>
              <w:rPr>
                <w:b/>
              </w:rPr>
            </w:pPr>
            <w:r w:rsidRPr="002461C9">
              <w:rPr>
                <w:b/>
              </w:rPr>
              <w:t>Agnieszka Kalinowska</w:t>
            </w:r>
          </w:p>
          <w:p w14:paraId="5AEC0E0F" w14:textId="77777777" w:rsidR="0092035A" w:rsidRPr="002461C9" w:rsidRDefault="0092035A" w:rsidP="00EA22A1">
            <w:pPr>
              <w:spacing w:line="280" w:lineRule="atLeast"/>
            </w:pPr>
            <w:r w:rsidRPr="002461C9">
              <w:t>Senior Manager Media Relations &amp; PR Poland &amp; Eastern Europe</w:t>
            </w:r>
          </w:p>
          <w:p w14:paraId="4D666878" w14:textId="006094D0" w:rsidR="0092035A" w:rsidRPr="000A107E" w:rsidRDefault="0092035A" w:rsidP="00EA22A1">
            <w:pPr>
              <w:spacing w:line="280" w:lineRule="atLeast"/>
              <w:rPr>
                <w:iCs/>
                <w:lang w:val="pl-PL"/>
              </w:rPr>
            </w:pPr>
            <w:hyperlink r:id="rId14" w:history="1">
              <w:r w:rsidRPr="00B10650">
                <w:rPr>
                  <w:rStyle w:val="Hipercze"/>
                  <w:iCs/>
                  <w:lang w:val="pl-PL"/>
                </w:rPr>
                <w:t>Agnieszka.KALINOWSKA@accor.com</w:t>
              </w:r>
            </w:hyperlink>
          </w:p>
        </w:tc>
      </w:tr>
    </w:tbl>
    <w:p w14:paraId="2646914C" w14:textId="379808B7" w:rsidR="00815460" w:rsidRDefault="00815460" w:rsidP="00F42D72">
      <w:pPr>
        <w:spacing w:line="240" w:lineRule="auto"/>
        <w:jc w:val="both"/>
        <w:textAlignment w:val="baseline"/>
        <w:rPr>
          <w:rFonts w:ascii="Verdana" w:eastAsia="Times New Roman" w:hAnsi="Verdana" w:cs="Segoe UI"/>
          <w:color w:val="000000" w:themeColor="text1"/>
          <w:sz w:val="18"/>
          <w:szCs w:val="18"/>
          <w:lang w:val="en-US" w:eastAsia="fr-FR"/>
        </w:rPr>
      </w:pPr>
    </w:p>
    <w:sectPr w:rsidR="00815460" w:rsidSect="00BF3621">
      <w:headerReference w:type="default" r:id="rId15"/>
      <w:footerReference w:type="default" r:id="rId16"/>
      <w:headerReference w:type="first" r:id="rId17"/>
      <w:footerReference w:type="first" r:id="rId18"/>
      <w:type w:val="continuous"/>
      <w:pgSz w:w="11906" w:h="16838" w:code="9"/>
      <w:pgMar w:top="2381" w:right="1758" w:bottom="567" w:left="1758"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6E07E" w14:textId="77777777" w:rsidR="005863D5" w:rsidRDefault="005863D5" w:rsidP="00A3354A">
      <w:r>
        <w:separator/>
      </w:r>
    </w:p>
  </w:endnote>
  <w:endnote w:type="continuationSeparator" w:id="0">
    <w:p w14:paraId="50CD3834" w14:textId="77777777" w:rsidR="005863D5" w:rsidRDefault="005863D5" w:rsidP="00A33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tserrat Medium">
    <w:charset w:val="EE"/>
    <w:family w:val="auto"/>
    <w:pitch w:val="variable"/>
    <w:sig w:usb0="2000020F" w:usb1="00000003" w:usb2="00000000" w:usb3="00000000" w:csb0="00000197"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8F4E" w14:textId="60BDA5AD" w:rsidR="00BF3621" w:rsidRPr="00030E86" w:rsidRDefault="00F42D72">
    <w:pPr>
      <w:pStyle w:val="Stopka"/>
      <w:rPr>
        <w:lang w:val="en-GB"/>
      </w:rPr>
    </w:pPr>
    <w:r w:rsidRPr="003308CA">
      <w:rPr>
        <w:noProof/>
      </w:rPr>
      <w:drawing>
        <wp:anchor distT="0" distB="0" distL="114300" distR="114300" simplePos="0" relativeHeight="251658242" behindDoc="0" locked="0" layoutInCell="1" allowOverlap="1" wp14:anchorId="706CAA09" wp14:editId="6689CAF1">
          <wp:simplePos x="0" y="0"/>
          <wp:positionH relativeFrom="margin">
            <wp:align>left</wp:align>
          </wp:positionH>
          <wp:positionV relativeFrom="paragraph">
            <wp:posOffset>-11435</wp:posOffset>
          </wp:positionV>
          <wp:extent cx="5649520" cy="1069975"/>
          <wp:effectExtent l="0" t="0" r="8890" b="0"/>
          <wp:wrapNone/>
          <wp:docPr id="16945442" name="Image 1" descr="Une image contenant texte, reçu, algè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442" name="Image 1" descr="Une image contenant texte, reçu, algèbre&#10;&#10;Description générée automatiquement"/>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49520" cy="1069975"/>
                  </a:xfrm>
                  <a:prstGeom prst="rect">
                    <a:avLst/>
                  </a:prstGeom>
                </pic:spPr>
              </pic:pic>
            </a:graphicData>
          </a:graphic>
          <wp14:sizeRelH relativeFrom="page">
            <wp14:pctWidth>0</wp14:pctWidth>
          </wp14:sizeRelH>
          <wp14:sizeRelV relativeFrom="page">
            <wp14:pctHeight>0</wp14:pctHeight>
          </wp14:sizeRelV>
        </wp:anchor>
      </w:drawing>
    </w:r>
  </w:p>
  <w:p w14:paraId="004E4E93" w14:textId="77777777" w:rsidR="00BF3621" w:rsidRPr="00030E86" w:rsidRDefault="00BF3621">
    <w:pPr>
      <w:pStyle w:val="Stopka"/>
      <w:rPr>
        <w:lang w:val="en-GB"/>
      </w:rPr>
    </w:pPr>
  </w:p>
  <w:p w14:paraId="57290976" w14:textId="77777777" w:rsidR="00BF3621" w:rsidRPr="00030E86" w:rsidRDefault="00BF3621">
    <w:pPr>
      <w:pStyle w:val="Stopka"/>
      <w:rPr>
        <w:lang w:val="en-GB"/>
      </w:rPr>
    </w:pPr>
  </w:p>
  <w:p w14:paraId="5C5CDD36" w14:textId="21374779" w:rsidR="00BF3621" w:rsidRPr="00030E86" w:rsidRDefault="00BF3621">
    <w:pPr>
      <w:pStyle w:val="Stopka"/>
      <w:rPr>
        <w:lang w:val="en-GB"/>
      </w:rPr>
    </w:pPr>
  </w:p>
  <w:p w14:paraId="719F3908" w14:textId="77777777" w:rsidR="00BF3621" w:rsidRPr="00030E86" w:rsidRDefault="00BF3621">
    <w:pPr>
      <w:pStyle w:val="Stopka"/>
      <w:rPr>
        <w:lang w:val="en-GB"/>
      </w:rPr>
    </w:pPr>
  </w:p>
  <w:p w14:paraId="045BCEA3" w14:textId="77777777" w:rsidR="00BF3621" w:rsidRPr="00030E86" w:rsidRDefault="00BF3621">
    <w:pPr>
      <w:pStyle w:val="Stopka"/>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2EA8" w14:textId="77777777" w:rsidR="00BF3621" w:rsidRPr="00030E86" w:rsidRDefault="00BF3621">
    <w:pPr>
      <w:pStyle w:val="Stopka"/>
      <w:rPr>
        <w:lang w:val="en-GB"/>
      </w:rPr>
    </w:pPr>
  </w:p>
  <w:p w14:paraId="7536A4D1" w14:textId="77777777" w:rsidR="00BF3621" w:rsidRPr="00030E86" w:rsidRDefault="00BF3621">
    <w:pPr>
      <w:pStyle w:val="Stopk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FE7BA" w14:textId="77777777" w:rsidR="005863D5" w:rsidRDefault="005863D5" w:rsidP="00A3354A">
      <w:r>
        <w:separator/>
      </w:r>
    </w:p>
  </w:footnote>
  <w:footnote w:type="continuationSeparator" w:id="0">
    <w:p w14:paraId="192D9C12" w14:textId="77777777" w:rsidR="005863D5" w:rsidRDefault="005863D5" w:rsidP="00A33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81752" w14:textId="77777777" w:rsidR="00BF3621" w:rsidRPr="00030E86" w:rsidRDefault="00BF3621">
    <w:pPr>
      <w:pStyle w:val="Nagwek"/>
      <w:rPr>
        <w:lang w:val="en-GB"/>
      </w:rPr>
    </w:pPr>
  </w:p>
  <w:p w14:paraId="47C37F4D" w14:textId="77777777" w:rsidR="00BF3621" w:rsidRPr="00030E86" w:rsidRDefault="00BF3621">
    <w:pPr>
      <w:pStyle w:val="Nagwek"/>
      <w:rPr>
        <w:lang w:val="en-GB"/>
      </w:rPr>
    </w:pPr>
    <w:r w:rsidRPr="00030E86">
      <w:rPr>
        <w:noProof/>
        <w:lang w:val="en-GB" w:eastAsia="en-GB"/>
      </w:rPr>
      <w:drawing>
        <wp:anchor distT="0" distB="0" distL="114300" distR="114300" simplePos="0" relativeHeight="251658241" behindDoc="1" locked="0" layoutInCell="1" allowOverlap="1" wp14:anchorId="60EC72BD" wp14:editId="69FA9632">
          <wp:simplePos x="0" y="0"/>
          <wp:positionH relativeFrom="page">
            <wp:posOffset>3477070</wp:posOffset>
          </wp:positionH>
          <wp:positionV relativeFrom="page">
            <wp:posOffset>426085</wp:posOffset>
          </wp:positionV>
          <wp:extent cx="617027" cy="54000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extLst>
                      <a:ext uri="{28A0092B-C50C-407E-A947-70E740481C1C}">
                        <a14:useLocalDpi xmlns:a14="http://schemas.microsoft.com/office/drawing/2010/main" val="0"/>
                      </a:ext>
                    </a:extLst>
                  </a:blip>
                  <a:stretch>
                    <a:fillRect/>
                  </a:stretch>
                </pic:blipFill>
                <pic:spPr>
                  <a:xfrm>
                    <a:off x="0" y="0"/>
                    <a:ext cx="617027"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B3E7" w14:textId="0421369A" w:rsidR="00BF3621" w:rsidRPr="00030E86" w:rsidRDefault="00BF3621">
    <w:pPr>
      <w:pStyle w:val="Nagwek"/>
      <w:rPr>
        <w:lang w:val="en-GB"/>
      </w:rPr>
    </w:pPr>
  </w:p>
  <w:p w14:paraId="654E8918" w14:textId="69B732FF" w:rsidR="00BF3621" w:rsidRPr="00030E86" w:rsidRDefault="007E3196">
    <w:pPr>
      <w:pStyle w:val="Nagwek"/>
      <w:rPr>
        <w:lang w:val="en-GB"/>
      </w:rPr>
    </w:pPr>
    <w:r w:rsidRPr="00030E86">
      <w:rPr>
        <w:noProof/>
        <w:lang w:val="en-GB" w:eastAsia="en-GB"/>
      </w:rPr>
      <w:drawing>
        <wp:anchor distT="0" distB="0" distL="114300" distR="114300" simplePos="0" relativeHeight="251658240" behindDoc="1" locked="0" layoutInCell="1" allowOverlap="1" wp14:anchorId="4D60FEB0" wp14:editId="30CB1A0A">
          <wp:simplePos x="0" y="0"/>
          <wp:positionH relativeFrom="page">
            <wp:posOffset>2816860</wp:posOffset>
          </wp:positionH>
          <wp:positionV relativeFrom="page">
            <wp:posOffset>382270</wp:posOffset>
          </wp:positionV>
          <wp:extent cx="1439545" cy="1259840"/>
          <wp:effectExtent l="0" t="0" r="825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extLst>
                      <a:ext uri="{28A0092B-C50C-407E-A947-70E740481C1C}">
                        <a14:useLocalDpi xmlns:a14="http://schemas.microsoft.com/office/drawing/2010/main" val="0"/>
                      </a:ext>
                    </a:extLst>
                  </a:blip>
                  <a:stretch>
                    <a:fillRect/>
                  </a:stretch>
                </pic:blipFill>
                <pic:spPr>
                  <a:xfrm>
                    <a:off x="0" y="0"/>
                    <a:ext cx="1439545" cy="1259840"/>
                  </a:xfrm>
                  <a:prstGeom prst="rect">
                    <a:avLst/>
                  </a:prstGeom>
                </pic:spPr>
              </pic:pic>
            </a:graphicData>
          </a:graphic>
          <wp14:sizeRelH relativeFrom="margin">
            <wp14:pctWidth>0</wp14:pctWidth>
          </wp14:sizeRelH>
          <wp14:sizeRelV relativeFrom="margin">
            <wp14:pctHeight>0</wp14:pctHeight>
          </wp14:sizeRelV>
        </wp:anchor>
      </w:drawing>
    </w:r>
  </w:p>
  <w:p w14:paraId="10EE584E" w14:textId="19DA7222" w:rsidR="00BF3621" w:rsidRPr="00030E86" w:rsidRDefault="00BF3621">
    <w:pPr>
      <w:pStyle w:val="Nagwek"/>
      <w:rPr>
        <w:lang w:val="en-GB"/>
      </w:rPr>
    </w:pPr>
  </w:p>
  <w:p w14:paraId="22BE621C" w14:textId="6FF742B0" w:rsidR="00BF3621" w:rsidRPr="00030E86" w:rsidRDefault="00BF3621">
    <w:pPr>
      <w:pStyle w:val="Nagwek"/>
      <w:rPr>
        <w:lang w:val="en-GB"/>
      </w:rPr>
    </w:pPr>
  </w:p>
  <w:p w14:paraId="7CC6815E" w14:textId="2F59112A" w:rsidR="00BF3621" w:rsidRPr="00030E86" w:rsidRDefault="00BF3621">
    <w:pPr>
      <w:pStyle w:val="Nagwek"/>
      <w:rPr>
        <w:lang w:val="en-GB"/>
      </w:rPr>
    </w:pPr>
  </w:p>
  <w:p w14:paraId="665DF200" w14:textId="77777777" w:rsidR="00BF3621" w:rsidRPr="00030E86" w:rsidRDefault="00BF3621">
    <w:pPr>
      <w:pStyle w:val="Nagwek"/>
      <w:rPr>
        <w:lang w:val="en-GB"/>
      </w:rPr>
    </w:pPr>
  </w:p>
  <w:p w14:paraId="3D19D7C5" w14:textId="77777777" w:rsidR="00BF3621" w:rsidRPr="00030E86" w:rsidRDefault="00BF3621">
    <w:pPr>
      <w:pStyle w:val="Nagwek"/>
      <w:rPr>
        <w:lang w:val="en-GB"/>
      </w:rPr>
    </w:pPr>
  </w:p>
  <w:p w14:paraId="23777E61" w14:textId="77777777" w:rsidR="00BF3621" w:rsidRPr="00030E86" w:rsidRDefault="00BF3621">
    <w:pPr>
      <w:pStyle w:val="Nagwek"/>
      <w:rPr>
        <w:lang w:val="en-GB"/>
      </w:rPr>
    </w:pPr>
  </w:p>
  <w:p w14:paraId="3A381299" w14:textId="0A8C9D5D" w:rsidR="00BF3621" w:rsidRPr="00030E86" w:rsidRDefault="007E3196" w:rsidP="007E3196">
    <w:pPr>
      <w:pStyle w:val="Nagwek"/>
      <w:tabs>
        <w:tab w:val="left" w:pos="4515"/>
      </w:tabs>
      <w:rPr>
        <w:lang w:val="en-GB"/>
      </w:rPr>
    </w:pPr>
    <w:r>
      <w:rPr>
        <w:lang w:val="en-GB"/>
      </w:rPr>
      <w:tab/>
    </w:r>
  </w:p>
  <w:p w14:paraId="142E5CBD" w14:textId="77777777" w:rsidR="00BF3621" w:rsidRPr="00030E86" w:rsidRDefault="00BF3621">
    <w:pPr>
      <w:pStyle w:val="Nagwek"/>
      <w:rPr>
        <w:lang w:val="en-GB"/>
      </w:rPr>
    </w:pPr>
  </w:p>
  <w:p w14:paraId="51A87A61" w14:textId="77777777" w:rsidR="00BF3621" w:rsidRPr="00030E86" w:rsidRDefault="00BF3621">
    <w:pPr>
      <w:pStyle w:val="Nagwek"/>
      <w:rPr>
        <w:lang w:val="en-GB"/>
      </w:rPr>
    </w:pPr>
  </w:p>
  <w:p w14:paraId="476BAC29" w14:textId="77777777" w:rsidR="00BF3621" w:rsidRPr="00030E86" w:rsidRDefault="00BF3621">
    <w:pPr>
      <w:pStyle w:val="Nagwek"/>
      <w:rPr>
        <w:lang w:val="en-GB"/>
      </w:rPr>
    </w:pPr>
  </w:p>
  <w:p w14:paraId="08B88155" w14:textId="77777777" w:rsidR="00BF3621" w:rsidRPr="00030E86" w:rsidRDefault="00BF3621">
    <w:pPr>
      <w:pStyle w:val="Nagwek"/>
      <w:rPr>
        <w:lang w:val="en-GB"/>
      </w:rPr>
    </w:pPr>
  </w:p>
  <w:p w14:paraId="29464497" w14:textId="77777777" w:rsidR="00BF3621" w:rsidRPr="00030E86" w:rsidRDefault="00BF3621">
    <w:pPr>
      <w:pStyle w:val="Nagwek"/>
      <w:rPr>
        <w:lang w:val="en-GB"/>
      </w:rPr>
    </w:pPr>
  </w:p>
  <w:p w14:paraId="07C21CDE" w14:textId="77777777" w:rsidR="00BF3621" w:rsidRPr="00030E86" w:rsidRDefault="00BF3621" w:rsidP="00132B37">
    <w:pPr>
      <w:pStyle w:val="Nagwek"/>
      <w:spacing w:line="320" w:lineRule="exac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FBF4F4A"/>
    <w:multiLevelType w:val="multilevel"/>
    <w:tmpl w:val="40149A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8B3D19"/>
    <w:multiLevelType w:val="multilevel"/>
    <w:tmpl w:val="3FEE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BE07743"/>
    <w:multiLevelType w:val="multilevel"/>
    <w:tmpl w:val="128280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2701B1"/>
    <w:multiLevelType w:val="multilevel"/>
    <w:tmpl w:val="1884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644CD"/>
    <w:multiLevelType w:val="multilevel"/>
    <w:tmpl w:val="5D064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324693"/>
    <w:multiLevelType w:val="hybridMultilevel"/>
    <w:tmpl w:val="ADF89A2C"/>
    <w:lvl w:ilvl="0" w:tplc="92B6B490">
      <w:start w:val="5"/>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556FF1"/>
    <w:multiLevelType w:val="multilevel"/>
    <w:tmpl w:val="96640B32"/>
    <w:lvl w:ilvl="0">
      <w:start w:val="1"/>
      <w:numFmt w:val="none"/>
      <w:suff w:val="nothing"/>
      <w:lvlText w:val="%1"/>
      <w:lvlJc w:val="left"/>
      <w:pPr>
        <w:ind w:left="0" w:firstLine="0"/>
      </w:pPr>
      <w:rPr>
        <w:rFonts w:hint="default"/>
      </w:rPr>
    </w:lvl>
    <w:lvl w:ilvl="1">
      <w:start w:val="1"/>
      <w:numFmt w:val="none"/>
      <w:suff w:val="nothing"/>
      <w:lvlText w:val="%1"/>
      <w:lvlJc w:val="left"/>
      <w:pPr>
        <w:ind w:left="0" w:firstLine="0"/>
      </w:pPr>
      <w:rPr>
        <w:rFonts w:hint="default"/>
      </w:rPr>
    </w:lvl>
    <w:lvl w:ilvl="2">
      <w:start w:val="1"/>
      <w:numFmt w:val="decimal"/>
      <w:suff w:val="space"/>
      <w:lvlText w:val="%1%3."/>
      <w:lvlJc w:val="left"/>
      <w:pPr>
        <w:ind w:left="0" w:firstLine="0"/>
      </w:pPr>
      <w:rPr>
        <w:rFonts w:hint="default"/>
      </w:rPr>
    </w:lvl>
    <w:lvl w:ilvl="3">
      <w:start w:val="1"/>
      <w:numFmt w:val="decimal"/>
      <w:pStyle w:val="Nagwek4"/>
      <w:suff w:val="space"/>
      <w:lvlText w:val="%1%3.%4."/>
      <w:lvlJc w:val="left"/>
      <w:pPr>
        <w:ind w:left="0" w:firstLine="0"/>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19" w15:restartNumberingAfterBreak="0">
    <w:nsid w:val="55F25AA3"/>
    <w:multiLevelType w:val="hybridMultilevel"/>
    <w:tmpl w:val="E1C8768C"/>
    <w:lvl w:ilvl="0" w:tplc="38F0C76A">
      <w:start w:val="1"/>
      <w:numFmt w:val="bullet"/>
      <w:lvlText w:val="•"/>
      <w:lvlJc w:val="left"/>
      <w:pPr>
        <w:tabs>
          <w:tab w:val="num" w:pos="720"/>
        </w:tabs>
        <w:ind w:left="720" w:hanging="360"/>
      </w:pPr>
      <w:rPr>
        <w:rFonts w:ascii="Arial" w:hAnsi="Arial" w:cs="Times New Roman" w:hint="default"/>
      </w:rPr>
    </w:lvl>
    <w:lvl w:ilvl="1" w:tplc="CB5C1158">
      <w:start w:val="1"/>
      <w:numFmt w:val="bullet"/>
      <w:lvlText w:val="•"/>
      <w:lvlJc w:val="left"/>
      <w:pPr>
        <w:tabs>
          <w:tab w:val="num" w:pos="1440"/>
        </w:tabs>
        <w:ind w:left="1440" w:hanging="360"/>
      </w:pPr>
      <w:rPr>
        <w:rFonts w:ascii="Arial" w:hAnsi="Arial" w:cs="Times New Roman" w:hint="default"/>
      </w:rPr>
    </w:lvl>
    <w:lvl w:ilvl="2" w:tplc="A8B248BE">
      <w:start w:val="1"/>
      <w:numFmt w:val="bullet"/>
      <w:lvlText w:val="•"/>
      <w:lvlJc w:val="left"/>
      <w:pPr>
        <w:tabs>
          <w:tab w:val="num" w:pos="2160"/>
        </w:tabs>
        <w:ind w:left="2160" w:hanging="360"/>
      </w:pPr>
      <w:rPr>
        <w:rFonts w:ascii="Arial" w:hAnsi="Arial" w:cs="Times New Roman" w:hint="default"/>
      </w:rPr>
    </w:lvl>
    <w:lvl w:ilvl="3" w:tplc="F92A411C">
      <w:start w:val="1"/>
      <w:numFmt w:val="bullet"/>
      <w:lvlText w:val="•"/>
      <w:lvlJc w:val="left"/>
      <w:pPr>
        <w:tabs>
          <w:tab w:val="num" w:pos="2880"/>
        </w:tabs>
        <w:ind w:left="2880" w:hanging="360"/>
      </w:pPr>
      <w:rPr>
        <w:rFonts w:ascii="Arial" w:hAnsi="Arial" w:cs="Times New Roman" w:hint="default"/>
      </w:rPr>
    </w:lvl>
    <w:lvl w:ilvl="4" w:tplc="5380AAA8">
      <w:start w:val="1"/>
      <w:numFmt w:val="bullet"/>
      <w:lvlText w:val="•"/>
      <w:lvlJc w:val="left"/>
      <w:pPr>
        <w:tabs>
          <w:tab w:val="num" w:pos="3600"/>
        </w:tabs>
        <w:ind w:left="3600" w:hanging="360"/>
      </w:pPr>
      <w:rPr>
        <w:rFonts w:ascii="Arial" w:hAnsi="Arial" w:cs="Times New Roman" w:hint="default"/>
      </w:rPr>
    </w:lvl>
    <w:lvl w:ilvl="5" w:tplc="99FA7D9A">
      <w:start w:val="1"/>
      <w:numFmt w:val="bullet"/>
      <w:lvlText w:val="•"/>
      <w:lvlJc w:val="left"/>
      <w:pPr>
        <w:tabs>
          <w:tab w:val="num" w:pos="4320"/>
        </w:tabs>
        <w:ind w:left="4320" w:hanging="360"/>
      </w:pPr>
      <w:rPr>
        <w:rFonts w:ascii="Arial" w:hAnsi="Arial" w:cs="Times New Roman" w:hint="default"/>
      </w:rPr>
    </w:lvl>
    <w:lvl w:ilvl="6" w:tplc="0266520E">
      <w:start w:val="1"/>
      <w:numFmt w:val="bullet"/>
      <w:lvlText w:val="•"/>
      <w:lvlJc w:val="left"/>
      <w:pPr>
        <w:tabs>
          <w:tab w:val="num" w:pos="5040"/>
        </w:tabs>
        <w:ind w:left="5040" w:hanging="360"/>
      </w:pPr>
      <w:rPr>
        <w:rFonts w:ascii="Arial" w:hAnsi="Arial" w:cs="Times New Roman" w:hint="default"/>
      </w:rPr>
    </w:lvl>
    <w:lvl w:ilvl="7" w:tplc="489E525E">
      <w:start w:val="1"/>
      <w:numFmt w:val="bullet"/>
      <w:lvlText w:val="•"/>
      <w:lvlJc w:val="left"/>
      <w:pPr>
        <w:tabs>
          <w:tab w:val="num" w:pos="5760"/>
        </w:tabs>
        <w:ind w:left="5760" w:hanging="360"/>
      </w:pPr>
      <w:rPr>
        <w:rFonts w:ascii="Arial" w:hAnsi="Arial" w:cs="Times New Roman" w:hint="default"/>
      </w:rPr>
    </w:lvl>
    <w:lvl w:ilvl="8" w:tplc="5350A0FC">
      <w:start w:val="1"/>
      <w:numFmt w:val="bullet"/>
      <w:lvlText w:val="•"/>
      <w:lvlJc w:val="left"/>
      <w:pPr>
        <w:tabs>
          <w:tab w:val="num" w:pos="6480"/>
        </w:tabs>
        <w:ind w:left="6480" w:hanging="360"/>
      </w:pPr>
      <w:rPr>
        <w:rFonts w:ascii="Arial" w:hAnsi="Arial" w:cs="Times New Roman" w:hint="default"/>
      </w:rPr>
    </w:lvl>
  </w:abstractNum>
  <w:abstractNum w:abstractNumId="20" w15:restartNumberingAfterBreak="0">
    <w:nsid w:val="5CA74E19"/>
    <w:multiLevelType w:val="multilevel"/>
    <w:tmpl w:val="C952C7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B53B9C"/>
    <w:multiLevelType w:val="hybridMultilevel"/>
    <w:tmpl w:val="09F0A3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6E4131F"/>
    <w:multiLevelType w:val="hybridMultilevel"/>
    <w:tmpl w:val="19507B18"/>
    <w:lvl w:ilvl="0" w:tplc="099AB2E8">
      <w:start w:val="5"/>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4" w15:restartNumberingAfterBreak="0">
    <w:nsid w:val="7F301758"/>
    <w:multiLevelType w:val="multilevel"/>
    <w:tmpl w:val="771621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4801872">
    <w:abstractNumId w:val="8"/>
  </w:num>
  <w:num w:numId="2" w16cid:durableId="242645869">
    <w:abstractNumId w:val="3"/>
  </w:num>
  <w:num w:numId="3" w16cid:durableId="1194149491">
    <w:abstractNumId w:val="2"/>
  </w:num>
  <w:num w:numId="4" w16cid:durableId="292446195">
    <w:abstractNumId w:val="1"/>
  </w:num>
  <w:num w:numId="5" w16cid:durableId="576214385">
    <w:abstractNumId w:val="0"/>
  </w:num>
  <w:num w:numId="6" w16cid:durableId="333656611">
    <w:abstractNumId w:val="9"/>
  </w:num>
  <w:num w:numId="7" w16cid:durableId="2050185270">
    <w:abstractNumId w:val="7"/>
  </w:num>
  <w:num w:numId="8" w16cid:durableId="649989571">
    <w:abstractNumId w:val="6"/>
  </w:num>
  <w:num w:numId="9" w16cid:durableId="1075862473">
    <w:abstractNumId w:val="5"/>
  </w:num>
  <w:num w:numId="10" w16cid:durableId="658072687">
    <w:abstractNumId w:val="4"/>
  </w:num>
  <w:num w:numId="11" w16cid:durableId="147131441">
    <w:abstractNumId w:val="10"/>
  </w:num>
  <w:num w:numId="12" w16cid:durableId="43412037">
    <w:abstractNumId w:val="18"/>
  </w:num>
  <w:num w:numId="13" w16cid:durableId="908812217">
    <w:abstractNumId w:val="23"/>
  </w:num>
  <w:num w:numId="14" w16cid:durableId="371081915">
    <w:abstractNumId w:val="13"/>
  </w:num>
  <w:num w:numId="15" w16cid:durableId="1496872713">
    <w:abstractNumId w:val="19"/>
  </w:num>
  <w:num w:numId="16" w16cid:durableId="1874225903">
    <w:abstractNumId w:val="22"/>
  </w:num>
  <w:num w:numId="17" w16cid:durableId="929852515">
    <w:abstractNumId w:val="17"/>
  </w:num>
  <w:num w:numId="18" w16cid:durableId="1559172301">
    <w:abstractNumId w:val="12"/>
  </w:num>
  <w:num w:numId="19" w16cid:durableId="1329478075">
    <w:abstractNumId w:val="15"/>
  </w:num>
  <w:num w:numId="20" w16cid:durableId="1819031680">
    <w:abstractNumId w:val="21"/>
  </w:num>
  <w:num w:numId="21" w16cid:durableId="1109591349">
    <w:abstractNumId w:val="14"/>
  </w:num>
  <w:num w:numId="22" w16cid:durableId="1575354511">
    <w:abstractNumId w:val="16"/>
  </w:num>
  <w:num w:numId="23" w16cid:durableId="447432098">
    <w:abstractNumId w:val="20"/>
  </w:num>
  <w:num w:numId="24" w16cid:durableId="393744819">
    <w:abstractNumId w:val="11"/>
  </w:num>
  <w:num w:numId="25" w16cid:durableId="66205216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64" w:dllVersion="0" w:nlCheck="1" w:checkStyle="0"/>
  <w:activeWritingStyle w:appName="MSWord" w:lang="en-US" w:vendorID="64" w:dllVersion="0" w:nlCheck="1" w:checkStyle="0"/>
  <w:activeWritingStyle w:appName="MSWord" w:lang="pl-PL"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9AA"/>
    <w:rsid w:val="0000063C"/>
    <w:rsid w:val="00005514"/>
    <w:rsid w:val="0000576D"/>
    <w:rsid w:val="00015B8A"/>
    <w:rsid w:val="000162B6"/>
    <w:rsid w:val="00020237"/>
    <w:rsid w:val="0002538B"/>
    <w:rsid w:val="000254E5"/>
    <w:rsid w:val="00027569"/>
    <w:rsid w:val="00027868"/>
    <w:rsid w:val="00030E86"/>
    <w:rsid w:val="0003608E"/>
    <w:rsid w:val="000451C8"/>
    <w:rsid w:val="000467B2"/>
    <w:rsid w:val="00047EE6"/>
    <w:rsid w:val="0005432D"/>
    <w:rsid w:val="00062099"/>
    <w:rsid w:val="000628F9"/>
    <w:rsid w:val="00074B45"/>
    <w:rsid w:val="0008068F"/>
    <w:rsid w:val="0008165E"/>
    <w:rsid w:val="00091B4B"/>
    <w:rsid w:val="000A107E"/>
    <w:rsid w:val="000A1377"/>
    <w:rsid w:val="000A1C9E"/>
    <w:rsid w:val="000A7570"/>
    <w:rsid w:val="000A7E9A"/>
    <w:rsid w:val="000B1756"/>
    <w:rsid w:val="000B2637"/>
    <w:rsid w:val="000B450D"/>
    <w:rsid w:val="000C2750"/>
    <w:rsid w:val="000C29CE"/>
    <w:rsid w:val="000C711B"/>
    <w:rsid w:val="000D1393"/>
    <w:rsid w:val="000F516B"/>
    <w:rsid w:val="00105B4A"/>
    <w:rsid w:val="00110612"/>
    <w:rsid w:val="00111294"/>
    <w:rsid w:val="00112762"/>
    <w:rsid w:val="00117724"/>
    <w:rsid w:val="001209AC"/>
    <w:rsid w:val="00121B75"/>
    <w:rsid w:val="001249D8"/>
    <w:rsid w:val="00125260"/>
    <w:rsid w:val="0012705D"/>
    <w:rsid w:val="00131E58"/>
    <w:rsid w:val="00132B37"/>
    <w:rsid w:val="001346FF"/>
    <w:rsid w:val="00134D7D"/>
    <w:rsid w:val="00141FD6"/>
    <w:rsid w:val="001531C7"/>
    <w:rsid w:val="001571B9"/>
    <w:rsid w:val="00157A65"/>
    <w:rsid w:val="00160FAB"/>
    <w:rsid w:val="001669D8"/>
    <w:rsid w:val="00170287"/>
    <w:rsid w:val="001817C5"/>
    <w:rsid w:val="001920E7"/>
    <w:rsid w:val="00192F0C"/>
    <w:rsid w:val="001962F1"/>
    <w:rsid w:val="0019635F"/>
    <w:rsid w:val="001A4BC7"/>
    <w:rsid w:val="001B0E19"/>
    <w:rsid w:val="001B5E38"/>
    <w:rsid w:val="001C1DED"/>
    <w:rsid w:val="001C3855"/>
    <w:rsid w:val="001C633C"/>
    <w:rsid w:val="001D0D1A"/>
    <w:rsid w:val="001E5987"/>
    <w:rsid w:val="001E65B4"/>
    <w:rsid w:val="001E6BBF"/>
    <w:rsid w:val="001E6CB0"/>
    <w:rsid w:val="001F00B5"/>
    <w:rsid w:val="001F2531"/>
    <w:rsid w:val="001F33CC"/>
    <w:rsid w:val="001F3A74"/>
    <w:rsid w:val="001F6210"/>
    <w:rsid w:val="001F6CFA"/>
    <w:rsid w:val="002019AB"/>
    <w:rsid w:val="0020632D"/>
    <w:rsid w:val="00206707"/>
    <w:rsid w:val="002131AD"/>
    <w:rsid w:val="00215911"/>
    <w:rsid w:val="00220A7F"/>
    <w:rsid w:val="0022180D"/>
    <w:rsid w:val="00223635"/>
    <w:rsid w:val="002263E4"/>
    <w:rsid w:val="002332E0"/>
    <w:rsid w:val="00240264"/>
    <w:rsid w:val="00244678"/>
    <w:rsid w:val="0024499D"/>
    <w:rsid w:val="00244FBB"/>
    <w:rsid w:val="002461C9"/>
    <w:rsid w:val="00250F23"/>
    <w:rsid w:val="002551A2"/>
    <w:rsid w:val="002552B2"/>
    <w:rsid w:val="00263502"/>
    <w:rsid w:val="00264507"/>
    <w:rsid w:val="002668E0"/>
    <w:rsid w:val="00273B4F"/>
    <w:rsid w:val="00274099"/>
    <w:rsid w:val="00275AE0"/>
    <w:rsid w:val="00275E8B"/>
    <w:rsid w:val="002840BA"/>
    <w:rsid w:val="002850C8"/>
    <w:rsid w:val="00286BBA"/>
    <w:rsid w:val="00286F9A"/>
    <w:rsid w:val="00292451"/>
    <w:rsid w:val="00292676"/>
    <w:rsid w:val="00293420"/>
    <w:rsid w:val="002976A3"/>
    <w:rsid w:val="002A1B46"/>
    <w:rsid w:val="002B388A"/>
    <w:rsid w:val="002B4E17"/>
    <w:rsid w:val="002C07DA"/>
    <w:rsid w:val="002C3DD5"/>
    <w:rsid w:val="002C6E2C"/>
    <w:rsid w:val="002D66B8"/>
    <w:rsid w:val="002D6E7C"/>
    <w:rsid w:val="002E2116"/>
    <w:rsid w:val="002E45A0"/>
    <w:rsid w:val="002E53EE"/>
    <w:rsid w:val="00303CEC"/>
    <w:rsid w:val="00305495"/>
    <w:rsid w:val="0030722E"/>
    <w:rsid w:val="003118D4"/>
    <w:rsid w:val="00312008"/>
    <w:rsid w:val="00312651"/>
    <w:rsid w:val="00313030"/>
    <w:rsid w:val="003226DE"/>
    <w:rsid w:val="00322EF3"/>
    <w:rsid w:val="003233EF"/>
    <w:rsid w:val="00326E02"/>
    <w:rsid w:val="00330890"/>
    <w:rsid w:val="00336241"/>
    <w:rsid w:val="003401A0"/>
    <w:rsid w:val="003401AB"/>
    <w:rsid w:val="00340851"/>
    <w:rsid w:val="00343629"/>
    <w:rsid w:val="00343F89"/>
    <w:rsid w:val="00344D8B"/>
    <w:rsid w:val="00345FFD"/>
    <w:rsid w:val="00350483"/>
    <w:rsid w:val="0035179F"/>
    <w:rsid w:val="003579FD"/>
    <w:rsid w:val="003619BF"/>
    <w:rsid w:val="0036630E"/>
    <w:rsid w:val="00370CC5"/>
    <w:rsid w:val="00375579"/>
    <w:rsid w:val="0038509E"/>
    <w:rsid w:val="0038527F"/>
    <w:rsid w:val="00391F74"/>
    <w:rsid w:val="003A3B11"/>
    <w:rsid w:val="003A6601"/>
    <w:rsid w:val="003B0F15"/>
    <w:rsid w:val="003B1DFE"/>
    <w:rsid w:val="003B215F"/>
    <w:rsid w:val="003B2774"/>
    <w:rsid w:val="003B3A62"/>
    <w:rsid w:val="003B43D7"/>
    <w:rsid w:val="003C6FC4"/>
    <w:rsid w:val="003C7C34"/>
    <w:rsid w:val="003D1E64"/>
    <w:rsid w:val="003D413A"/>
    <w:rsid w:val="003D633A"/>
    <w:rsid w:val="003D7F41"/>
    <w:rsid w:val="003E1430"/>
    <w:rsid w:val="003E28DD"/>
    <w:rsid w:val="003E2ACB"/>
    <w:rsid w:val="003E5742"/>
    <w:rsid w:val="003E641E"/>
    <w:rsid w:val="003F133C"/>
    <w:rsid w:val="003F2075"/>
    <w:rsid w:val="0040157A"/>
    <w:rsid w:val="00402F9F"/>
    <w:rsid w:val="00405776"/>
    <w:rsid w:val="00407E75"/>
    <w:rsid w:val="0041092E"/>
    <w:rsid w:val="00412C04"/>
    <w:rsid w:val="004141D2"/>
    <w:rsid w:val="00417089"/>
    <w:rsid w:val="00423479"/>
    <w:rsid w:val="00426448"/>
    <w:rsid w:val="00432143"/>
    <w:rsid w:val="00433818"/>
    <w:rsid w:val="00433B3E"/>
    <w:rsid w:val="0043621A"/>
    <w:rsid w:val="00436299"/>
    <w:rsid w:val="00445789"/>
    <w:rsid w:val="00452BD9"/>
    <w:rsid w:val="00454CCF"/>
    <w:rsid w:val="00464584"/>
    <w:rsid w:val="0046523F"/>
    <w:rsid w:val="00476CAA"/>
    <w:rsid w:val="00476EB1"/>
    <w:rsid w:val="00482478"/>
    <w:rsid w:val="004864F0"/>
    <w:rsid w:val="00490372"/>
    <w:rsid w:val="004904E7"/>
    <w:rsid w:val="00490593"/>
    <w:rsid w:val="004A4983"/>
    <w:rsid w:val="004A6421"/>
    <w:rsid w:val="004B20D1"/>
    <w:rsid w:val="004B7178"/>
    <w:rsid w:val="004D3734"/>
    <w:rsid w:val="004D6C9F"/>
    <w:rsid w:val="004D7FDA"/>
    <w:rsid w:val="004E1BC5"/>
    <w:rsid w:val="004E1F0C"/>
    <w:rsid w:val="004E4730"/>
    <w:rsid w:val="004E5882"/>
    <w:rsid w:val="004F0C90"/>
    <w:rsid w:val="004F1EC8"/>
    <w:rsid w:val="004F5C3E"/>
    <w:rsid w:val="004F6841"/>
    <w:rsid w:val="004F742D"/>
    <w:rsid w:val="004F7ABF"/>
    <w:rsid w:val="00503CCA"/>
    <w:rsid w:val="00503E5F"/>
    <w:rsid w:val="00503F92"/>
    <w:rsid w:val="005056D2"/>
    <w:rsid w:val="00505FFF"/>
    <w:rsid w:val="00512C03"/>
    <w:rsid w:val="005137BE"/>
    <w:rsid w:val="005163AF"/>
    <w:rsid w:val="0051727F"/>
    <w:rsid w:val="005232F9"/>
    <w:rsid w:val="00523B8E"/>
    <w:rsid w:val="00524583"/>
    <w:rsid w:val="005272D7"/>
    <w:rsid w:val="005332F3"/>
    <w:rsid w:val="0053716E"/>
    <w:rsid w:val="0054073B"/>
    <w:rsid w:val="00541BE8"/>
    <w:rsid w:val="005505B7"/>
    <w:rsid w:val="00550835"/>
    <w:rsid w:val="00550AF2"/>
    <w:rsid w:val="005535B3"/>
    <w:rsid w:val="0056193F"/>
    <w:rsid w:val="00566084"/>
    <w:rsid w:val="00566DBC"/>
    <w:rsid w:val="00571210"/>
    <w:rsid w:val="00571E8A"/>
    <w:rsid w:val="00572144"/>
    <w:rsid w:val="005804EE"/>
    <w:rsid w:val="00580682"/>
    <w:rsid w:val="00582DBB"/>
    <w:rsid w:val="0058598C"/>
    <w:rsid w:val="005861D8"/>
    <w:rsid w:val="005863D5"/>
    <w:rsid w:val="005910C9"/>
    <w:rsid w:val="005914FB"/>
    <w:rsid w:val="0059784A"/>
    <w:rsid w:val="005A430E"/>
    <w:rsid w:val="005A6E29"/>
    <w:rsid w:val="005B0E92"/>
    <w:rsid w:val="005B3D10"/>
    <w:rsid w:val="005B785B"/>
    <w:rsid w:val="005C495A"/>
    <w:rsid w:val="005C571E"/>
    <w:rsid w:val="005D211D"/>
    <w:rsid w:val="005D240D"/>
    <w:rsid w:val="005D4B01"/>
    <w:rsid w:val="005D724B"/>
    <w:rsid w:val="005F076E"/>
    <w:rsid w:val="005F1115"/>
    <w:rsid w:val="005F13A1"/>
    <w:rsid w:val="005F348C"/>
    <w:rsid w:val="00600CAD"/>
    <w:rsid w:val="0060279C"/>
    <w:rsid w:val="00603F66"/>
    <w:rsid w:val="00604811"/>
    <w:rsid w:val="00605DA1"/>
    <w:rsid w:val="00610011"/>
    <w:rsid w:val="006140FF"/>
    <w:rsid w:val="00616368"/>
    <w:rsid w:val="00617E99"/>
    <w:rsid w:val="006200C0"/>
    <w:rsid w:val="00620F05"/>
    <w:rsid w:val="00622355"/>
    <w:rsid w:val="006229AA"/>
    <w:rsid w:val="00625412"/>
    <w:rsid w:val="006275AE"/>
    <w:rsid w:val="00627F27"/>
    <w:rsid w:val="0063039E"/>
    <w:rsid w:val="00630D76"/>
    <w:rsid w:val="00631060"/>
    <w:rsid w:val="0063303F"/>
    <w:rsid w:val="00641B37"/>
    <w:rsid w:val="0065015A"/>
    <w:rsid w:val="00652B95"/>
    <w:rsid w:val="00655E4C"/>
    <w:rsid w:val="006567A1"/>
    <w:rsid w:val="006612BF"/>
    <w:rsid w:val="00661510"/>
    <w:rsid w:val="00663645"/>
    <w:rsid w:val="00666C89"/>
    <w:rsid w:val="00667BA9"/>
    <w:rsid w:val="00673616"/>
    <w:rsid w:val="006745AF"/>
    <w:rsid w:val="00674F1B"/>
    <w:rsid w:val="00675292"/>
    <w:rsid w:val="006762C0"/>
    <w:rsid w:val="00676AB7"/>
    <w:rsid w:val="00684639"/>
    <w:rsid w:val="00684F4A"/>
    <w:rsid w:val="00687B88"/>
    <w:rsid w:val="006924BB"/>
    <w:rsid w:val="006A1265"/>
    <w:rsid w:val="006A19E2"/>
    <w:rsid w:val="006A3C56"/>
    <w:rsid w:val="006A3D0C"/>
    <w:rsid w:val="006A4839"/>
    <w:rsid w:val="006A6846"/>
    <w:rsid w:val="006B06E7"/>
    <w:rsid w:val="006B108E"/>
    <w:rsid w:val="006B12C1"/>
    <w:rsid w:val="006B3FD0"/>
    <w:rsid w:val="006B52B3"/>
    <w:rsid w:val="006B5518"/>
    <w:rsid w:val="006C0F00"/>
    <w:rsid w:val="006C296F"/>
    <w:rsid w:val="006C4D88"/>
    <w:rsid w:val="006C5F88"/>
    <w:rsid w:val="006C7EF6"/>
    <w:rsid w:val="006D4E46"/>
    <w:rsid w:val="006D586B"/>
    <w:rsid w:val="006D6D28"/>
    <w:rsid w:val="006F538E"/>
    <w:rsid w:val="00702F10"/>
    <w:rsid w:val="00705DA9"/>
    <w:rsid w:val="00707009"/>
    <w:rsid w:val="00715F8B"/>
    <w:rsid w:val="00717D40"/>
    <w:rsid w:val="00730221"/>
    <w:rsid w:val="007338CF"/>
    <w:rsid w:val="007340AA"/>
    <w:rsid w:val="00737CD2"/>
    <w:rsid w:val="00745107"/>
    <w:rsid w:val="007519E8"/>
    <w:rsid w:val="00753240"/>
    <w:rsid w:val="007555D2"/>
    <w:rsid w:val="00766CF8"/>
    <w:rsid w:val="0076709B"/>
    <w:rsid w:val="00776B57"/>
    <w:rsid w:val="00777AF5"/>
    <w:rsid w:val="007845C7"/>
    <w:rsid w:val="007848B9"/>
    <w:rsid w:val="00784BBC"/>
    <w:rsid w:val="0079211C"/>
    <w:rsid w:val="0079561B"/>
    <w:rsid w:val="0079626B"/>
    <w:rsid w:val="007A0B82"/>
    <w:rsid w:val="007A200B"/>
    <w:rsid w:val="007A495B"/>
    <w:rsid w:val="007A4E48"/>
    <w:rsid w:val="007A6367"/>
    <w:rsid w:val="007A66B4"/>
    <w:rsid w:val="007B0A8B"/>
    <w:rsid w:val="007B1CDC"/>
    <w:rsid w:val="007B58DF"/>
    <w:rsid w:val="007B5FBC"/>
    <w:rsid w:val="007C45D5"/>
    <w:rsid w:val="007C73B3"/>
    <w:rsid w:val="007D067F"/>
    <w:rsid w:val="007D2EE8"/>
    <w:rsid w:val="007D6775"/>
    <w:rsid w:val="007E09F6"/>
    <w:rsid w:val="007E3196"/>
    <w:rsid w:val="007E31DB"/>
    <w:rsid w:val="007F34C0"/>
    <w:rsid w:val="007F4E8D"/>
    <w:rsid w:val="007F52B5"/>
    <w:rsid w:val="007F6ED1"/>
    <w:rsid w:val="0080030E"/>
    <w:rsid w:val="00801757"/>
    <w:rsid w:val="0080395F"/>
    <w:rsid w:val="008074E4"/>
    <w:rsid w:val="00810A51"/>
    <w:rsid w:val="00815460"/>
    <w:rsid w:val="00820FB2"/>
    <w:rsid w:val="008314C2"/>
    <w:rsid w:val="00842DA0"/>
    <w:rsid w:val="0084324A"/>
    <w:rsid w:val="00845CFC"/>
    <w:rsid w:val="00851490"/>
    <w:rsid w:val="0085257B"/>
    <w:rsid w:val="00860956"/>
    <w:rsid w:val="00861477"/>
    <w:rsid w:val="00861CBA"/>
    <w:rsid w:val="00863E47"/>
    <w:rsid w:val="00863FDB"/>
    <w:rsid w:val="008708A1"/>
    <w:rsid w:val="0087212F"/>
    <w:rsid w:val="0087403F"/>
    <w:rsid w:val="008761F0"/>
    <w:rsid w:val="00881F1D"/>
    <w:rsid w:val="008844D9"/>
    <w:rsid w:val="008844ED"/>
    <w:rsid w:val="00887B62"/>
    <w:rsid w:val="00887DFD"/>
    <w:rsid w:val="00891213"/>
    <w:rsid w:val="008931B7"/>
    <w:rsid w:val="008A35B7"/>
    <w:rsid w:val="008A6611"/>
    <w:rsid w:val="008B312E"/>
    <w:rsid w:val="008B7D9C"/>
    <w:rsid w:val="008C2C64"/>
    <w:rsid w:val="008C429F"/>
    <w:rsid w:val="008C5180"/>
    <w:rsid w:val="008D0CF5"/>
    <w:rsid w:val="008D1AAE"/>
    <w:rsid w:val="008E343E"/>
    <w:rsid w:val="008F5EA0"/>
    <w:rsid w:val="008F6BF8"/>
    <w:rsid w:val="00900833"/>
    <w:rsid w:val="00905F3A"/>
    <w:rsid w:val="00905FE1"/>
    <w:rsid w:val="00907F60"/>
    <w:rsid w:val="00914BB1"/>
    <w:rsid w:val="0091543D"/>
    <w:rsid w:val="00915499"/>
    <w:rsid w:val="0091631D"/>
    <w:rsid w:val="009164CA"/>
    <w:rsid w:val="0092035A"/>
    <w:rsid w:val="00921309"/>
    <w:rsid w:val="00924077"/>
    <w:rsid w:val="00930B11"/>
    <w:rsid w:val="0094075A"/>
    <w:rsid w:val="00947CD2"/>
    <w:rsid w:val="009530B2"/>
    <w:rsid w:val="00960884"/>
    <w:rsid w:val="009610AA"/>
    <w:rsid w:val="00962526"/>
    <w:rsid w:val="00967762"/>
    <w:rsid w:val="00970CEB"/>
    <w:rsid w:val="00971591"/>
    <w:rsid w:val="00973B3A"/>
    <w:rsid w:val="00973E6C"/>
    <w:rsid w:val="0097579C"/>
    <w:rsid w:val="009764FA"/>
    <w:rsid w:val="00977F0D"/>
    <w:rsid w:val="00982796"/>
    <w:rsid w:val="0098413D"/>
    <w:rsid w:val="00997369"/>
    <w:rsid w:val="009A005D"/>
    <w:rsid w:val="009A0503"/>
    <w:rsid w:val="009A0C59"/>
    <w:rsid w:val="009A0D88"/>
    <w:rsid w:val="009A2597"/>
    <w:rsid w:val="009B3A49"/>
    <w:rsid w:val="009B6081"/>
    <w:rsid w:val="009B7022"/>
    <w:rsid w:val="009C36C9"/>
    <w:rsid w:val="009C4ECB"/>
    <w:rsid w:val="009D7857"/>
    <w:rsid w:val="009E14A2"/>
    <w:rsid w:val="009E513D"/>
    <w:rsid w:val="009E6556"/>
    <w:rsid w:val="009F1691"/>
    <w:rsid w:val="009F33F2"/>
    <w:rsid w:val="009F7FB3"/>
    <w:rsid w:val="00A04D7E"/>
    <w:rsid w:val="00A06E7E"/>
    <w:rsid w:val="00A11FB7"/>
    <w:rsid w:val="00A13E76"/>
    <w:rsid w:val="00A14EA5"/>
    <w:rsid w:val="00A31A76"/>
    <w:rsid w:val="00A3354A"/>
    <w:rsid w:val="00A42853"/>
    <w:rsid w:val="00A52838"/>
    <w:rsid w:val="00A54FA2"/>
    <w:rsid w:val="00A575F3"/>
    <w:rsid w:val="00A57C14"/>
    <w:rsid w:val="00A61DDB"/>
    <w:rsid w:val="00A70A5D"/>
    <w:rsid w:val="00A73EB5"/>
    <w:rsid w:val="00A74172"/>
    <w:rsid w:val="00A7447D"/>
    <w:rsid w:val="00A82361"/>
    <w:rsid w:val="00A84211"/>
    <w:rsid w:val="00A90E11"/>
    <w:rsid w:val="00A93D0D"/>
    <w:rsid w:val="00A97777"/>
    <w:rsid w:val="00AA0A2B"/>
    <w:rsid w:val="00AA7702"/>
    <w:rsid w:val="00AA7B5F"/>
    <w:rsid w:val="00AB1FAE"/>
    <w:rsid w:val="00AB5B02"/>
    <w:rsid w:val="00AC71E4"/>
    <w:rsid w:val="00AD1D82"/>
    <w:rsid w:val="00AD47BC"/>
    <w:rsid w:val="00AD716B"/>
    <w:rsid w:val="00AE1C2F"/>
    <w:rsid w:val="00AE1F66"/>
    <w:rsid w:val="00AE2250"/>
    <w:rsid w:val="00AE66DE"/>
    <w:rsid w:val="00AF495A"/>
    <w:rsid w:val="00AF4E38"/>
    <w:rsid w:val="00AF5FDA"/>
    <w:rsid w:val="00B02436"/>
    <w:rsid w:val="00B04574"/>
    <w:rsid w:val="00B05BAF"/>
    <w:rsid w:val="00B144CF"/>
    <w:rsid w:val="00B15ABD"/>
    <w:rsid w:val="00B22ADA"/>
    <w:rsid w:val="00B23B1F"/>
    <w:rsid w:val="00B3073B"/>
    <w:rsid w:val="00B31043"/>
    <w:rsid w:val="00B32C0A"/>
    <w:rsid w:val="00B3395D"/>
    <w:rsid w:val="00B33F59"/>
    <w:rsid w:val="00B342C1"/>
    <w:rsid w:val="00B3630C"/>
    <w:rsid w:val="00B42881"/>
    <w:rsid w:val="00B47517"/>
    <w:rsid w:val="00B47B43"/>
    <w:rsid w:val="00B505B4"/>
    <w:rsid w:val="00B53CFC"/>
    <w:rsid w:val="00B57222"/>
    <w:rsid w:val="00B60DB5"/>
    <w:rsid w:val="00B63817"/>
    <w:rsid w:val="00B76CE5"/>
    <w:rsid w:val="00B81D39"/>
    <w:rsid w:val="00BA0D13"/>
    <w:rsid w:val="00BA2D00"/>
    <w:rsid w:val="00BA7946"/>
    <w:rsid w:val="00BB5085"/>
    <w:rsid w:val="00BB603F"/>
    <w:rsid w:val="00BC593A"/>
    <w:rsid w:val="00BC7213"/>
    <w:rsid w:val="00BD1DB0"/>
    <w:rsid w:val="00BD4B12"/>
    <w:rsid w:val="00BD6248"/>
    <w:rsid w:val="00BD761E"/>
    <w:rsid w:val="00BE7B44"/>
    <w:rsid w:val="00BE7B7D"/>
    <w:rsid w:val="00BE7F53"/>
    <w:rsid w:val="00BF22B7"/>
    <w:rsid w:val="00BF3621"/>
    <w:rsid w:val="00BF7222"/>
    <w:rsid w:val="00C01C62"/>
    <w:rsid w:val="00C01E84"/>
    <w:rsid w:val="00C02894"/>
    <w:rsid w:val="00C042BA"/>
    <w:rsid w:val="00C1174A"/>
    <w:rsid w:val="00C11F15"/>
    <w:rsid w:val="00C12074"/>
    <w:rsid w:val="00C13DDD"/>
    <w:rsid w:val="00C174BE"/>
    <w:rsid w:val="00C220E6"/>
    <w:rsid w:val="00C25F4B"/>
    <w:rsid w:val="00C30949"/>
    <w:rsid w:val="00C324B9"/>
    <w:rsid w:val="00C32C8F"/>
    <w:rsid w:val="00C36C1B"/>
    <w:rsid w:val="00C375D1"/>
    <w:rsid w:val="00C37CE3"/>
    <w:rsid w:val="00C41508"/>
    <w:rsid w:val="00C446C8"/>
    <w:rsid w:val="00C52DBB"/>
    <w:rsid w:val="00C60C35"/>
    <w:rsid w:val="00C67178"/>
    <w:rsid w:val="00C7223B"/>
    <w:rsid w:val="00C724B0"/>
    <w:rsid w:val="00C73B44"/>
    <w:rsid w:val="00C814AB"/>
    <w:rsid w:val="00C849A7"/>
    <w:rsid w:val="00C84BC8"/>
    <w:rsid w:val="00C86870"/>
    <w:rsid w:val="00C9590A"/>
    <w:rsid w:val="00C95CB2"/>
    <w:rsid w:val="00CA54DB"/>
    <w:rsid w:val="00CB0A39"/>
    <w:rsid w:val="00CB333C"/>
    <w:rsid w:val="00CB3CBC"/>
    <w:rsid w:val="00CB45D7"/>
    <w:rsid w:val="00CC1BAC"/>
    <w:rsid w:val="00CE24C9"/>
    <w:rsid w:val="00CE2B7D"/>
    <w:rsid w:val="00CE61C5"/>
    <w:rsid w:val="00CE6AF0"/>
    <w:rsid w:val="00CF0009"/>
    <w:rsid w:val="00D0253A"/>
    <w:rsid w:val="00D06046"/>
    <w:rsid w:val="00D11A13"/>
    <w:rsid w:val="00D14AB6"/>
    <w:rsid w:val="00D175EF"/>
    <w:rsid w:val="00D21425"/>
    <w:rsid w:val="00D27C72"/>
    <w:rsid w:val="00D3145A"/>
    <w:rsid w:val="00D32E61"/>
    <w:rsid w:val="00D36315"/>
    <w:rsid w:val="00D43782"/>
    <w:rsid w:val="00D47B7F"/>
    <w:rsid w:val="00D50868"/>
    <w:rsid w:val="00D53AC8"/>
    <w:rsid w:val="00D554D8"/>
    <w:rsid w:val="00D658E0"/>
    <w:rsid w:val="00D710B8"/>
    <w:rsid w:val="00D74A9C"/>
    <w:rsid w:val="00D76B1E"/>
    <w:rsid w:val="00D776EE"/>
    <w:rsid w:val="00D808F1"/>
    <w:rsid w:val="00D82503"/>
    <w:rsid w:val="00D90B22"/>
    <w:rsid w:val="00D97548"/>
    <w:rsid w:val="00D97832"/>
    <w:rsid w:val="00DA02EA"/>
    <w:rsid w:val="00DA0C6F"/>
    <w:rsid w:val="00DA1BDE"/>
    <w:rsid w:val="00DA1E41"/>
    <w:rsid w:val="00DA2DC4"/>
    <w:rsid w:val="00DA7A72"/>
    <w:rsid w:val="00DB1CEB"/>
    <w:rsid w:val="00DB2103"/>
    <w:rsid w:val="00DB3D15"/>
    <w:rsid w:val="00DB7C5E"/>
    <w:rsid w:val="00DC1D7F"/>
    <w:rsid w:val="00DD4DBF"/>
    <w:rsid w:val="00DD5728"/>
    <w:rsid w:val="00DD7246"/>
    <w:rsid w:val="00DD7EC6"/>
    <w:rsid w:val="00DE36E0"/>
    <w:rsid w:val="00DF3449"/>
    <w:rsid w:val="00DF5395"/>
    <w:rsid w:val="00DF66AA"/>
    <w:rsid w:val="00DF6C43"/>
    <w:rsid w:val="00E04201"/>
    <w:rsid w:val="00E10E60"/>
    <w:rsid w:val="00E11C7F"/>
    <w:rsid w:val="00E143DB"/>
    <w:rsid w:val="00E21B03"/>
    <w:rsid w:val="00E22494"/>
    <w:rsid w:val="00E25F9A"/>
    <w:rsid w:val="00E26F8F"/>
    <w:rsid w:val="00E34CFC"/>
    <w:rsid w:val="00E43A27"/>
    <w:rsid w:val="00E44B35"/>
    <w:rsid w:val="00E472E0"/>
    <w:rsid w:val="00E47398"/>
    <w:rsid w:val="00E66D6A"/>
    <w:rsid w:val="00E7387F"/>
    <w:rsid w:val="00E746BE"/>
    <w:rsid w:val="00E8341E"/>
    <w:rsid w:val="00E972DE"/>
    <w:rsid w:val="00EA4E83"/>
    <w:rsid w:val="00EA5AA3"/>
    <w:rsid w:val="00EB09B0"/>
    <w:rsid w:val="00EB372E"/>
    <w:rsid w:val="00EC2E52"/>
    <w:rsid w:val="00EC4148"/>
    <w:rsid w:val="00EC441C"/>
    <w:rsid w:val="00EC65A6"/>
    <w:rsid w:val="00ED3E75"/>
    <w:rsid w:val="00ED45CB"/>
    <w:rsid w:val="00ED48FA"/>
    <w:rsid w:val="00ED56C6"/>
    <w:rsid w:val="00EE548E"/>
    <w:rsid w:val="00EE7F06"/>
    <w:rsid w:val="00EF0184"/>
    <w:rsid w:val="00EF23CE"/>
    <w:rsid w:val="00EF3E9A"/>
    <w:rsid w:val="00EF58CB"/>
    <w:rsid w:val="00EF6811"/>
    <w:rsid w:val="00F05340"/>
    <w:rsid w:val="00F05539"/>
    <w:rsid w:val="00F07B52"/>
    <w:rsid w:val="00F132E6"/>
    <w:rsid w:val="00F15A47"/>
    <w:rsid w:val="00F15C8C"/>
    <w:rsid w:val="00F27619"/>
    <w:rsid w:val="00F30993"/>
    <w:rsid w:val="00F31FBE"/>
    <w:rsid w:val="00F32BE9"/>
    <w:rsid w:val="00F42D72"/>
    <w:rsid w:val="00F460B6"/>
    <w:rsid w:val="00F47A76"/>
    <w:rsid w:val="00F47C46"/>
    <w:rsid w:val="00F50175"/>
    <w:rsid w:val="00F51D4C"/>
    <w:rsid w:val="00F52F2C"/>
    <w:rsid w:val="00F54180"/>
    <w:rsid w:val="00F6128B"/>
    <w:rsid w:val="00F617BE"/>
    <w:rsid w:val="00F632C8"/>
    <w:rsid w:val="00F65A40"/>
    <w:rsid w:val="00F704C9"/>
    <w:rsid w:val="00F71854"/>
    <w:rsid w:val="00F71DA4"/>
    <w:rsid w:val="00F73D4A"/>
    <w:rsid w:val="00F803CA"/>
    <w:rsid w:val="00F81B2E"/>
    <w:rsid w:val="00F82BB5"/>
    <w:rsid w:val="00F82D42"/>
    <w:rsid w:val="00F844BF"/>
    <w:rsid w:val="00F8591C"/>
    <w:rsid w:val="00FA1C2E"/>
    <w:rsid w:val="00FA1E79"/>
    <w:rsid w:val="00FA4AD7"/>
    <w:rsid w:val="00FA6AF0"/>
    <w:rsid w:val="00FB0553"/>
    <w:rsid w:val="00FB3CA7"/>
    <w:rsid w:val="00FB5932"/>
    <w:rsid w:val="00FC3B0C"/>
    <w:rsid w:val="00FD1F1C"/>
    <w:rsid w:val="00FD26BB"/>
    <w:rsid w:val="00FE38EE"/>
    <w:rsid w:val="00FE4BFD"/>
    <w:rsid w:val="00FE51AE"/>
    <w:rsid w:val="00FE637F"/>
    <w:rsid w:val="00FE7A0E"/>
    <w:rsid w:val="00FF317F"/>
    <w:rsid w:val="00FF3E95"/>
    <w:rsid w:val="00FF6768"/>
    <w:rsid w:val="00FF6F6D"/>
    <w:rsid w:val="02B3EFC3"/>
    <w:rsid w:val="09D0BFCB"/>
    <w:rsid w:val="0D68A10D"/>
    <w:rsid w:val="2485D919"/>
    <w:rsid w:val="2DAB6BAE"/>
    <w:rsid w:val="37EFCEBA"/>
    <w:rsid w:val="537E9F60"/>
    <w:rsid w:val="57E3F3AB"/>
    <w:rsid w:val="6AEE8E0F"/>
    <w:rsid w:val="6F332128"/>
    <w:rsid w:val="72AFFC9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8A783"/>
  <w15:docId w15:val="{BF0C5224-C1A4-474A-97F5-8B60E5288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9"/>
        <w:szCs w:val="19"/>
        <w:lang w:val="fr-FR" w:eastAsia="en-US" w:bidi="ar-SA"/>
      </w:rPr>
    </w:rPrDefault>
    <w:pPrDefault>
      <w:pPr>
        <w:spacing w:line="32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312651"/>
    <w:rPr>
      <w:lang w:val="en-GB"/>
    </w:rPr>
  </w:style>
  <w:style w:type="paragraph" w:styleId="Nagwek1">
    <w:name w:val="heading 1"/>
    <w:basedOn w:val="Normalny"/>
    <w:next w:val="Normalny"/>
    <w:link w:val="Nagwek1Znak"/>
    <w:uiPriority w:val="9"/>
    <w:qFormat/>
    <w:rsid w:val="006612BF"/>
    <w:pPr>
      <w:spacing w:after="160" w:line="540" w:lineRule="exact"/>
      <w:jc w:val="center"/>
      <w:outlineLvl w:val="0"/>
    </w:pPr>
    <w:rPr>
      <w:rFonts w:asciiTheme="majorHAnsi" w:hAnsiTheme="majorHAnsi" w:cstheme="majorHAnsi"/>
      <w:b/>
      <w:i/>
      <w:color w:val="050033" w:themeColor="accent3"/>
      <w:sz w:val="54"/>
      <w:szCs w:val="54"/>
    </w:rPr>
  </w:style>
  <w:style w:type="paragraph" w:styleId="Nagwek2">
    <w:name w:val="heading 2"/>
    <w:basedOn w:val="Podtytu"/>
    <w:next w:val="Normalny"/>
    <w:link w:val="Nagwek2Znak"/>
    <w:uiPriority w:val="9"/>
    <w:qFormat/>
    <w:rsid w:val="009B3A49"/>
    <w:pPr>
      <w:spacing w:after="160"/>
      <w:outlineLvl w:val="1"/>
    </w:pPr>
    <w:rPr>
      <w:sz w:val="15"/>
      <w:szCs w:val="15"/>
      <w:lang w:val="en-US"/>
    </w:rPr>
  </w:style>
  <w:style w:type="paragraph" w:styleId="Nagwek3">
    <w:name w:val="heading 3"/>
    <w:basedOn w:val="Normalny"/>
    <w:next w:val="Normalny"/>
    <w:link w:val="Nagwek3Znak"/>
    <w:uiPriority w:val="9"/>
    <w:qFormat/>
    <w:rsid w:val="00343629"/>
    <w:pPr>
      <w:keepNext/>
      <w:keepLines/>
      <w:spacing w:line="260" w:lineRule="atLeast"/>
      <w:outlineLvl w:val="2"/>
    </w:pPr>
    <w:rPr>
      <w:rFonts w:asciiTheme="majorHAnsi" w:eastAsiaTheme="majorEastAsia" w:hAnsiTheme="majorHAnsi" w:cstheme="majorBidi"/>
      <w:b/>
      <w:bCs/>
      <w:i/>
      <w:sz w:val="26"/>
      <w:szCs w:val="18"/>
      <w:u w:val="single"/>
    </w:rPr>
  </w:style>
  <w:style w:type="paragraph" w:styleId="Nagwek4">
    <w:name w:val="heading 4"/>
    <w:basedOn w:val="Normalny"/>
    <w:next w:val="Normalny"/>
    <w:link w:val="Nagwek4Znak"/>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Nagwek5">
    <w:name w:val="heading 5"/>
    <w:basedOn w:val="Normalny"/>
    <w:next w:val="Normalny"/>
    <w:link w:val="Nagwek5Znak"/>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795624" w:themeColor="accent1" w:themeShade="7F"/>
      <w:sz w:val="18"/>
      <w:szCs w:val="18"/>
    </w:rPr>
  </w:style>
  <w:style w:type="paragraph" w:styleId="Nagwek6">
    <w:name w:val="heading 6"/>
    <w:basedOn w:val="Normalny"/>
    <w:next w:val="Normalny"/>
    <w:link w:val="Nagwek6Znak"/>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795624" w:themeColor="accent1" w:themeShade="7F"/>
      <w:sz w:val="18"/>
      <w:szCs w:val="18"/>
    </w:rPr>
  </w:style>
  <w:style w:type="paragraph" w:styleId="Nagwek7">
    <w:name w:val="heading 7"/>
    <w:basedOn w:val="Normalny"/>
    <w:next w:val="Normalny"/>
    <w:link w:val="Nagwek7Znak"/>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Nagwek8">
    <w:name w:val="heading 8"/>
    <w:basedOn w:val="Normalny"/>
    <w:next w:val="Normalny"/>
    <w:link w:val="Nagwek8Znak"/>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Nagwek9">
    <w:name w:val="heading 9"/>
    <w:basedOn w:val="Normalny"/>
    <w:next w:val="Normalny"/>
    <w:link w:val="Nagwek9Znak"/>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link w:val="NagwekZnak"/>
    <w:uiPriority w:val="99"/>
    <w:unhideWhenUsed/>
    <w:rsid w:val="002019AB"/>
    <w:pPr>
      <w:spacing w:line="240" w:lineRule="exact"/>
    </w:pPr>
  </w:style>
  <w:style w:type="character" w:customStyle="1" w:styleId="NagwekZnak">
    <w:name w:val="Nagłówek Znak"/>
    <w:basedOn w:val="Domylnaczcionkaakapitu"/>
    <w:link w:val="Nagwek"/>
    <w:uiPriority w:val="99"/>
    <w:rsid w:val="002019AB"/>
    <w:rPr>
      <w:sz w:val="20"/>
    </w:rPr>
  </w:style>
  <w:style w:type="paragraph" w:styleId="Stopka">
    <w:name w:val="footer"/>
    <w:link w:val="StopkaZnak"/>
    <w:uiPriority w:val="99"/>
    <w:unhideWhenUsed/>
    <w:rsid w:val="003C7C34"/>
    <w:pPr>
      <w:spacing w:line="240" w:lineRule="exact"/>
    </w:pPr>
  </w:style>
  <w:style w:type="character" w:customStyle="1" w:styleId="StopkaZnak">
    <w:name w:val="Stopka Znak"/>
    <w:basedOn w:val="Domylnaczcionkaakapitu"/>
    <w:link w:val="Stopka"/>
    <w:uiPriority w:val="99"/>
    <w:rsid w:val="003C7C34"/>
    <w:rPr>
      <w:sz w:val="20"/>
    </w:rPr>
  </w:style>
  <w:style w:type="paragraph" w:styleId="Tekstdymka">
    <w:name w:val="Balloon Text"/>
    <w:basedOn w:val="Normalny"/>
    <w:link w:val="TekstdymkaZnak"/>
    <w:uiPriority w:val="99"/>
    <w:semiHidden/>
    <w:unhideWhenUsed/>
    <w:rsid w:val="006B108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B108E"/>
    <w:rPr>
      <w:rFonts w:ascii="Tahoma" w:hAnsi="Tahoma" w:cs="Tahoma"/>
      <w:sz w:val="16"/>
      <w:szCs w:val="16"/>
    </w:rPr>
  </w:style>
  <w:style w:type="table" w:styleId="Tabela-Siatka">
    <w:name w:val="Table Grid"/>
    <w:basedOn w:val="Standardowy"/>
    <w:uiPriority w:val="59"/>
    <w:rsid w:val="00674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Akapitzlist">
    <w:name w:val="List Paragraph"/>
    <w:basedOn w:val="Normalny"/>
    <w:uiPriority w:val="34"/>
    <w:semiHidden/>
    <w:rsid w:val="00FA1E79"/>
    <w:pPr>
      <w:ind w:left="720"/>
      <w:contextualSpacing/>
    </w:pPr>
  </w:style>
  <w:style w:type="character" w:customStyle="1" w:styleId="Nagwek1Znak">
    <w:name w:val="Nagłówek 1 Znak"/>
    <w:basedOn w:val="Domylnaczcionkaakapitu"/>
    <w:link w:val="Nagwek1"/>
    <w:uiPriority w:val="9"/>
    <w:rsid w:val="006612BF"/>
    <w:rPr>
      <w:rFonts w:asciiTheme="majorHAnsi" w:hAnsiTheme="majorHAnsi" w:cstheme="majorHAnsi"/>
      <w:b/>
      <w:i/>
      <w:color w:val="050033" w:themeColor="accent3"/>
      <w:sz w:val="54"/>
      <w:szCs w:val="54"/>
    </w:rPr>
  </w:style>
  <w:style w:type="character" w:customStyle="1" w:styleId="Nagwek2Znak">
    <w:name w:val="Nagłówek 2 Znak"/>
    <w:basedOn w:val="Domylnaczcionkaakapitu"/>
    <w:link w:val="Nagwek2"/>
    <w:uiPriority w:val="9"/>
    <w:rsid w:val="009B3A49"/>
    <w:rPr>
      <w:rFonts w:ascii="Montserrat Medium" w:hAnsi="Montserrat Medium"/>
      <w:caps/>
      <w:color w:val="050033" w:themeColor="accent3"/>
      <w:sz w:val="15"/>
      <w:szCs w:val="15"/>
      <w:lang w:val="en-US"/>
    </w:rPr>
  </w:style>
  <w:style w:type="character" w:customStyle="1" w:styleId="Nagwek3Znak">
    <w:name w:val="Nagłówek 3 Znak"/>
    <w:basedOn w:val="Domylnaczcionkaakapitu"/>
    <w:link w:val="Nagwek3"/>
    <w:uiPriority w:val="9"/>
    <w:rsid w:val="00343629"/>
    <w:rPr>
      <w:rFonts w:asciiTheme="majorHAnsi" w:eastAsiaTheme="majorEastAsia" w:hAnsiTheme="majorHAnsi" w:cstheme="majorBidi"/>
      <w:b/>
      <w:bCs/>
      <w:i/>
      <w:sz w:val="26"/>
      <w:szCs w:val="18"/>
      <w:u w:val="single"/>
      <w:lang w:val="en-GB"/>
    </w:rPr>
  </w:style>
  <w:style w:type="character" w:customStyle="1" w:styleId="Nagwek4Znak">
    <w:name w:val="Nagłówek 4 Znak"/>
    <w:basedOn w:val="Domylnaczcionkaakapitu"/>
    <w:link w:val="Nagwek4"/>
    <w:uiPriority w:val="9"/>
    <w:semiHidden/>
    <w:rsid w:val="00962526"/>
    <w:rPr>
      <w:rFonts w:asciiTheme="majorHAnsi" w:eastAsiaTheme="majorEastAsia" w:hAnsiTheme="majorHAnsi" w:cstheme="majorBidi"/>
      <w:b/>
      <w:bCs/>
      <w:iCs/>
      <w:sz w:val="18"/>
      <w:szCs w:val="18"/>
    </w:rPr>
  </w:style>
  <w:style w:type="character" w:customStyle="1" w:styleId="Nagwek5Znak">
    <w:name w:val="Nagłówek 5 Znak"/>
    <w:basedOn w:val="Domylnaczcionkaakapitu"/>
    <w:link w:val="Nagwek5"/>
    <w:uiPriority w:val="9"/>
    <w:semiHidden/>
    <w:rsid w:val="00FA1E79"/>
    <w:rPr>
      <w:rFonts w:asciiTheme="majorHAnsi" w:eastAsiaTheme="majorEastAsia" w:hAnsiTheme="majorHAnsi" w:cstheme="majorBidi"/>
      <w:color w:val="795624" w:themeColor="accent1" w:themeShade="7F"/>
      <w:sz w:val="18"/>
      <w:szCs w:val="18"/>
    </w:rPr>
  </w:style>
  <w:style w:type="character" w:customStyle="1" w:styleId="Nagwek6Znak">
    <w:name w:val="Nagłówek 6 Znak"/>
    <w:basedOn w:val="Domylnaczcionkaakapitu"/>
    <w:link w:val="Nagwek6"/>
    <w:uiPriority w:val="9"/>
    <w:semiHidden/>
    <w:rsid w:val="00FA1E79"/>
    <w:rPr>
      <w:rFonts w:asciiTheme="majorHAnsi" w:eastAsiaTheme="majorEastAsia" w:hAnsiTheme="majorHAnsi" w:cstheme="majorBidi"/>
      <w:i/>
      <w:iCs/>
      <w:color w:val="795624" w:themeColor="accent1" w:themeShade="7F"/>
      <w:sz w:val="18"/>
      <w:szCs w:val="18"/>
    </w:rPr>
  </w:style>
  <w:style w:type="character" w:customStyle="1" w:styleId="Nagwek7Znak">
    <w:name w:val="Nagłówek 7 Znak"/>
    <w:basedOn w:val="Domylnaczcionkaakapitu"/>
    <w:link w:val="Nagwek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Nagwek8Znak">
    <w:name w:val="Nagłówek 8 Znak"/>
    <w:basedOn w:val="Domylnaczcionkaakapitu"/>
    <w:link w:val="Nagwek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Akapitzlist"/>
    <w:rsid w:val="00FA1E79"/>
    <w:pPr>
      <w:numPr>
        <w:numId w:val="11"/>
      </w:numPr>
      <w:spacing w:line="260" w:lineRule="atLeast"/>
      <w:ind w:left="142" w:hanging="142"/>
    </w:pPr>
    <w:rPr>
      <w:sz w:val="18"/>
      <w:szCs w:val="18"/>
    </w:rPr>
  </w:style>
  <w:style w:type="paragraph" w:styleId="Podtytu">
    <w:name w:val="Subtitle"/>
    <w:basedOn w:val="Normalny"/>
    <w:next w:val="Normalny"/>
    <w:link w:val="PodtytuZnak"/>
    <w:uiPriority w:val="11"/>
    <w:qFormat/>
    <w:rsid w:val="000467B2"/>
    <w:pPr>
      <w:jc w:val="center"/>
    </w:pPr>
    <w:rPr>
      <w:b/>
      <w:caps/>
      <w:color w:val="050033" w:themeColor="accent3"/>
    </w:rPr>
  </w:style>
  <w:style w:type="character" w:customStyle="1" w:styleId="PodtytuZnak">
    <w:name w:val="Podtytuł Znak"/>
    <w:basedOn w:val="Domylnaczcionkaakapitu"/>
    <w:link w:val="Podtytu"/>
    <w:uiPriority w:val="11"/>
    <w:rsid w:val="000467B2"/>
    <w:rPr>
      <w:b/>
      <w:caps/>
      <w:color w:val="050033" w:themeColor="accent3"/>
      <w:lang w:val="en-GB"/>
    </w:rPr>
  </w:style>
  <w:style w:type="paragraph" w:customStyle="1" w:styleId="Textedesaisie">
    <w:name w:val="Texte de saisie"/>
    <w:basedOn w:val="Normalny"/>
    <w:qFormat/>
    <w:rsid w:val="007C73B3"/>
    <w:pPr>
      <w:jc w:val="both"/>
    </w:pPr>
    <w:rPr>
      <w:color w:val="74758C" w:themeColor="accent2"/>
    </w:rPr>
  </w:style>
  <w:style w:type="paragraph" w:styleId="Data">
    <w:name w:val="Date"/>
    <w:basedOn w:val="Normalny"/>
    <w:next w:val="Normalny"/>
    <w:link w:val="DataZnak"/>
    <w:uiPriority w:val="99"/>
    <w:qFormat/>
    <w:rsid w:val="00D27C72"/>
    <w:pPr>
      <w:framePr w:wrap="around" w:vAnchor="page" w:hAnchor="margin" w:y="2949"/>
      <w:spacing w:line="140" w:lineRule="atLeast"/>
    </w:pPr>
    <w:rPr>
      <w:b/>
      <w:caps/>
      <w:color w:val="050033" w:themeColor="accent3"/>
      <w:sz w:val="10"/>
      <w:szCs w:val="10"/>
    </w:rPr>
  </w:style>
  <w:style w:type="character" w:customStyle="1" w:styleId="DataZnak">
    <w:name w:val="Data Znak"/>
    <w:basedOn w:val="Domylnaczcionkaakapitu"/>
    <w:link w:val="Data"/>
    <w:uiPriority w:val="99"/>
    <w:rsid w:val="00D27C72"/>
    <w:rPr>
      <w:b/>
      <w:caps/>
      <w:color w:val="050033" w:themeColor="accent3"/>
      <w:sz w:val="10"/>
      <w:szCs w:val="10"/>
      <w:lang w:val="en-GB"/>
    </w:rPr>
  </w:style>
  <w:style w:type="paragraph" w:customStyle="1" w:styleId="Intitul">
    <w:name w:val="Intitulé"/>
    <w:basedOn w:val="Normalny"/>
    <w:qFormat/>
    <w:rsid w:val="006612BF"/>
    <w:pPr>
      <w:framePr w:wrap="around" w:vAnchor="page" w:hAnchor="margin" w:y="2949"/>
      <w:spacing w:line="240" w:lineRule="atLeast"/>
    </w:pPr>
    <w:rPr>
      <w:rFonts w:asciiTheme="majorHAnsi" w:hAnsiTheme="majorHAnsi" w:cstheme="majorHAnsi"/>
      <w:b/>
      <w:i/>
      <w:color w:val="050033" w:themeColor="accent3"/>
      <w:sz w:val="21"/>
      <w:szCs w:val="21"/>
    </w:rPr>
  </w:style>
  <w:style w:type="paragraph" w:customStyle="1" w:styleId="Texteencadr">
    <w:name w:val="Texte encadré"/>
    <w:basedOn w:val="Normalny"/>
    <w:qFormat/>
    <w:rsid w:val="006612BF"/>
    <w:pPr>
      <w:spacing w:after="120"/>
      <w:jc w:val="center"/>
    </w:pPr>
    <w:rPr>
      <w:rFonts w:asciiTheme="majorHAnsi" w:hAnsiTheme="majorHAnsi" w:cstheme="majorHAnsi"/>
      <w:b/>
      <w:i/>
      <w:color w:val="D3A86A" w:themeColor="accent1"/>
      <w:sz w:val="30"/>
      <w:szCs w:val="30"/>
    </w:rPr>
  </w:style>
  <w:style w:type="table" w:customStyle="1" w:styleId="TableauAccor">
    <w:name w:val="Tableau Accor"/>
    <w:basedOn w:val="Standardowy"/>
    <w:uiPriority w:val="99"/>
    <w:rsid w:val="000467B2"/>
    <w:pPr>
      <w:spacing w:line="240" w:lineRule="atLeast"/>
      <w:jc w:val="center"/>
    </w:pPr>
    <w:rPr>
      <w:b/>
      <w:color w:val="74758C" w:themeColor="accent2"/>
      <w:sz w:val="17"/>
    </w:rPr>
    <w:tblPr>
      <w:tblBorders>
        <w:top w:val="single" w:sz="2" w:space="0" w:color="74758C" w:themeColor="accent2"/>
        <w:bottom w:val="single" w:sz="2" w:space="0" w:color="74758C" w:themeColor="accent2"/>
        <w:insideH w:val="single" w:sz="2" w:space="0" w:color="74758C" w:themeColor="accent2"/>
      </w:tblBorders>
      <w:tblCellMar>
        <w:top w:w="28" w:type="dxa"/>
        <w:left w:w="0" w:type="dxa"/>
        <w:bottom w:w="28" w:type="dxa"/>
        <w:right w:w="0" w:type="dxa"/>
      </w:tblCellMar>
    </w:tblPr>
    <w:tcPr>
      <w:vAlign w:val="center"/>
    </w:tcPr>
    <w:tblStylePr w:type="firstRow">
      <w:pPr>
        <w:jc w:val="center"/>
      </w:pPr>
      <w:rPr>
        <w:caps/>
        <w:smallCaps w:val="0"/>
      </w:rPr>
    </w:tblStylePr>
    <w:tblStylePr w:type="firstCol">
      <w:pPr>
        <w:jc w:val="left"/>
      </w:pPr>
      <w:rPr>
        <w:caps/>
        <w:smallCaps w:val="0"/>
      </w:rPr>
    </w:tblStylePr>
    <w:tblStylePr w:type="nwCell">
      <w:pPr>
        <w:jc w:val="left"/>
      </w:pPr>
      <w:rPr>
        <w:caps/>
        <w:smallCaps w:val="0"/>
      </w:rPr>
    </w:tblStylePr>
  </w:style>
  <w:style w:type="paragraph" w:customStyle="1" w:styleId="Contactname">
    <w:name w:val="Contact name"/>
    <w:basedOn w:val="Normalny"/>
    <w:qFormat/>
    <w:rsid w:val="005D211D"/>
    <w:pPr>
      <w:spacing w:after="20" w:line="200" w:lineRule="exact"/>
    </w:pPr>
    <w:rPr>
      <w:rFonts w:cstheme="majorHAnsi"/>
      <w:b/>
      <w:color w:val="050033" w:themeColor="accent3"/>
      <w:sz w:val="18"/>
      <w:szCs w:val="20"/>
      <w:lang w:val="fr-FR"/>
    </w:rPr>
  </w:style>
  <w:style w:type="paragraph" w:customStyle="1" w:styleId="Contactfonction">
    <w:name w:val="Contact fonction"/>
    <w:basedOn w:val="Normalny"/>
    <w:rsid w:val="005D211D"/>
    <w:pPr>
      <w:spacing w:line="140" w:lineRule="atLeast"/>
    </w:pPr>
    <w:rPr>
      <w:rFonts w:cstheme="majorHAnsi"/>
      <w:color w:val="050033" w:themeColor="accent3"/>
      <w:sz w:val="18"/>
      <w:szCs w:val="13"/>
      <w:lang w:val="fr-FR"/>
    </w:rPr>
  </w:style>
  <w:style w:type="paragraph" w:customStyle="1" w:styleId="Petittexteencadr">
    <w:name w:val="Petit texte encadré"/>
    <w:basedOn w:val="Normalny"/>
    <w:qFormat/>
    <w:rsid w:val="000467B2"/>
    <w:pPr>
      <w:spacing w:line="180" w:lineRule="atLeast"/>
      <w:jc w:val="center"/>
    </w:pPr>
    <w:rPr>
      <w:b/>
      <w:caps/>
      <w:color w:val="D3A86A" w:themeColor="accent1"/>
      <w:sz w:val="11"/>
      <w:szCs w:val="11"/>
    </w:rPr>
  </w:style>
  <w:style w:type="paragraph" w:customStyle="1" w:styleId="TextAbout">
    <w:name w:val="Text About"/>
    <w:basedOn w:val="Textedesaisie"/>
    <w:rsid w:val="00A3354A"/>
    <w:pPr>
      <w:spacing w:after="40" w:line="300" w:lineRule="atLeast"/>
    </w:pPr>
    <w:rPr>
      <w:sz w:val="18"/>
      <w:szCs w:val="18"/>
    </w:rPr>
  </w:style>
  <w:style w:type="paragraph" w:customStyle="1" w:styleId="Visuel">
    <w:name w:val="Visuel"/>
    <w:basedOn w:val="Normalny"/>
    <w:rsid w:val="00A3354A"/>
    <w:pPr>
      <w:framePr w:w="9072" w:h="284" w:wrap="notBeside" w:vAnchor="page" w:hAnchor="page" w:xAlign="center" w:yAlign="bottom" w:anchorLock="1"/>
    </w:pPr>
    <w:rPr>
      <w:noProof/>
      <w:lang w:eastAsia="fr-FR"/>
    </w:rPr>
  </w:style>
  <w:style w:type="character" w:styleId="Hipercze">
    <w:name w:val="Hyperlink"/>
    <w:basedOn w:val="Domylnaczcionkaakapitu"/>
    <w:uiPriority w:val="99"/>
    <w:unhideWhenUsed/>
    <w:rsid w:val="007A200B"/>
    <w:rPr>
      <w:color w:val="000000" w:themeColor="hyperlink"/>
      <w:u w:val="single"/>
    </w:rPr>
  </w:style>
  <w:style w:type="paragraph" w:styleId="Tekstpodstawowy">
    <w:name w:val="Body Text"/>
    <w:basedOn w:val="Normalny"/>
    <w:link w:val="TekstpodstawowyZnak"/>
    <w:uiPriority w:val="1"/>
    <w:unhideWhenUsed/>
    <w:qFormat/>
    <w:rsid w:val="00B3395D"/>
    <w:pPr>
      <w:widowControl w:val="0"/>
      <w:autoSpaceDE w:val="0"/>
      <w:autoSpaceDN w:val="0"/>
      <w:spacing w:line="240" w:lineRule="auto"/>
    </w:pPr>
    <w:rPr>
      <w:rFonts w:ascii="Verdana" w:eastAsia="Verdana" w:hAnsi="Verdana" w:cs="Verdana"/>
      <w:sz w:val="18"/>
      <w:szCs w:val="18"/>
      <w:lang w:val="en-US"/>
    </w:rPr>
  </w:style>
  <w:style w:type="character" w:customStyle="1" w:styleId="TekstpodstawowyZnak">
    <w:name w:val="Tekst podstawowy Znak"/>
    <w:basedOn w:val="Domylnaczcionkaakapitu"/>
    <w:link w:val="Tekstpodstawowy"/>
    <w:uiPriority w:val="1"/>
    <w:rsid w:val="00B3395D"/>
    <w:rPr>
      <w:rFonts w:ascii="Verdana" w:eastAsia="Verdana" w:hAnsi="Verdana" w:cs="Verdana"/>
      <w:sz w:val="18"/>
      <w:szCs w:val="18"/>
      <w:lang w:val="en-US"/>
    </w:rPr>
  </w:style>
  <w:style w:type="character" w:styleId="UyteHipercze">
    <w:name w:val="FollowedHyperlink"/>
    <w:basedOn w:val="Domylnaczcionkaakapitu"/>
    <w:uiPriority w:val="99"/>
    <w:semiHidden/>
    <w:unhideWhenUsed/>
    <w:rsid w:val="00476CAA"/>
    <w:rPr>
      <w:color w:val="000000" w:themeColor="followedHyperlink"/>
      <w:u w:val="single"/>
    </w:rPr>
  </w:style>
  <w:style w:type="paragraph" w:styleId="Tekstkomentarza">
    <w:name w:val="annotation text"/>
    <w:basedOn w:val="Normalny"/>
    <w:link w:val="TekstkomentarzaZnak"/>
    <w:uiPriority w:val="99"/>
    <w:unhideWhenUsed/>
    <w:rsid w:val="00D47B7F"/>
    <w:pPr>
      <w:spacing w:line="240" w:lineRule="auto"/>
    </w:pPr>
    <w:rPr>
      <w:sz w:val="20"/>
      <w:szCs w:val="20"/>
    </w:rPr>
  </w:style>
  <w:style w:type="character" w:customStyle="1" w:styleId="TekstkomentarzaZnak">
    <w:name w:val="Tekst komentarza Znak"/>
    <w:basedOn w:val="Domylnaczcionkaakapitu"/>
    <w:link w:val="Tekstkomentarza"/>
    <w:uiPriority w:val="99"/>
    <w:rsid w:val="00D47B7F"/>
    <w:rPr>
      <w:sz w:val="20"/>
      <w:szCs w:val="20"/>
      <w:lang w:val="en-GB"/>
    </w:rPr>
  </w:style>
  <w:style w:type="character" w:styleId="Odwoaniedokomentarza">
    <w:name w:val="annotation reference"/>
    <w:basedOn w:val="Domylnaczcionkaakapitu"/>
    <w:uiPriority w:val="99"/>
    <w:semiHidden/>
    <w:unhideWhenUsed/>
    <w:rsid w:val="00D47B7F"/>
    <w:rPr>
      <w:sz w:val="16"/>
      <w:szCs w:val="16"/>
    </w:rPr>
  </w:style>
  <w:style w:type="character" w:customStyle="1" w:styleId="UnresolvedMention1">
    <w:name w:val="Unresolved Mention1"/>
    <w:basedOn w:val="Domylnaczcionkaakapitu"/>
    <w:uiPriority w:val="99"/>
    <w:semiHidden/>
    <w:unhideWhenUsed/>
    <w:rsid w:val="00D47B7F"/>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00576D"/>
    <w:rPr>
      <w:b/>
      <w:bCs/>
    </w:rPr>
  </w:style>
  <w:style w:type="character" w:customStyle="1" w:styleId="TematkomentarzaZnak">
    <w:name w:val="Temat komentarza Znak"/>
    <w:basedOn w:val="TekstkomentarzaZnak"/>
    <w:link w:val="Tematkomentarza"/>
    <w:uiPriority w:val="99"/>
    <w:semiHidden/>
    <w:rsid w:val="0000576D"/>
    <w:rPr>
      <w:b/>
      <w:bCs/>
      <w:sz w:val="20"/>
      <w:szCs w:val="20"/>
      <w:lang w:val="en-GB"/>
    </w:rPr>
  </w:style>
  <w:style w:type="paragraph" w:styleId="Poprawka">
    <w:name w:val="Revision"/>
    <w:hidden/>
    <w:uiPriority w:val="99"/>
    <w:semiHidden/>
    <w:rsid w:val="00705DA9"/>
    <w:pPr>
      <w:spacing w:line="240" w:lineRule="auto"/>
    </w:pPr>
    <w:rPr>
      <w:lang w:val="en-GB"/>
    </w:rPr>
  </w:style>
  <w:style w:type="character" w:styleId="Nierozpoznanawzmianka">
    <w:name w:val="Unresolved Mention"/>
    <w:basedOn w:val="Domylnaczcionkaakapitu"/>
    <w:uiPriority w:val="99"/>
    <w:semiHidden/>
    <w:unhideWhenUsed/>
    <w:rsid w:val="007B58DF"/>
    <w:rPr>
      <w:color w:val="605E5C"/>
      <w:shd w:val="clear" w:color="auto" w:fill="E1DFDD"/>
    </w:rPr>
  </w:style>
  <w:style w:type="paragraph" w:customStyle="1" w:styleId="xmsonormal">
    <w:name w:val="x_msonormal"/>
    <w:basedOn w:val="Normalny"/>
    <w:rsid w:val="00105B4A"/>
    <w:pPr>
      <w:spacing w:line="240" w:lineRule="auto"/>
    </w:pPr>
    <w:rPr>
      <w:rFonts w:ascii="Calibri" w:hAnsi="Calibri" w:cs="Calibri"/>
      <w:sz w:val="22"/>
      <w:szCs w:val="22"/>
      <w:lang w:eastAsia="en-GB"/>
    </w:rPr>
  </w:style>
  <w:style w:type="paragraph" w:customStyle="1" w:styleId="xmsolistparagraph">
    <w:name w:val="x_msolistparagraph"/>
    <w:basedOn w:val="Normalny"/>
    <w:rsid w:val="00105B4A"/>
    <w:pPr>
      <w:spacing w:line="240" w:lineRule="auto"/>
      <w:ind w:left="720"/>
    </w:pPr>
    <w:rPr>
      <w:rFonts w:ascii="Calibri" w:hAnsi="Calibri" w:cs="Calibri"/>
      <w:sz w:val="22"/>
      <w:szCs w:val="22"/>
      <w:lang w:eastAsia="en-GB"/>
    </w:rPr>
  </w:style>
  <w:style w:type="table" w:customStyle="1" w:styleId="TableGrid1">
    <w:name w:val="Table Grid1"/>
    <w:basedOn w:val="Standardowy"/>
    <w:next w:val="Tabela-Siatka"/>
    <w:uiPriority w:val="59"/>
    <w:rsid w:val="00F42D72"/>
    <w:rPr>
      <w:rFonts w:ascii="Verdana" w:eastAsia="Verdana" w:hAnsi="Verdan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paragraph">
    <w:name w:val="paragraph"/>
    <w:basedOn w:val="Normalny"/>
    <w:rsid w:val="0092035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nyWeb">
    <w:name w:val="Normal (Web)"/>
    <w:basedOn w:val="Normalny"/>
    <w:uiPriority w:val="99"/>
    <w:semiHidden/>
    <w:unhideWhenUsed/>
    <w:rsid w:val="00C042B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55201">
      <w:bodyDiv w:val="1"/>
      <w:marLeft w:val="0"/>
      <w:marRight w:val="0"/>
      <w:marTop w:val="0"/>
      <w:marBottom w:val="0"/>
      <w:divBdr>
        <w:top w:val="none" w:sz="0" w:space="0" w:color="auto"/>
        <w:left w:val="none" w:sz="0" w:space="0" w:color="auto"/>
        <w:bottom w:val="none" w:sz="0" w:space="0" w:color="auto"/>
        <w:right w:val="none" w:sz="0" w:space="0" w:color="auto"/>
      </w:divBdr>
    </w:div>
    <w:div w:id="125706053">
      <w:bodyDiv w:val="1"/>
      <w:marLeft w:val="0"/>
      <w:marRight w:val="0"/>
      <w:marTop w:val="0"/>
      <w:marBottom w:val="0"/>
      <w:divBdr>
        <w:top w:val="none" w:sz="0" w:space="0" w:color="auto"/>
        <w:left w:val="none" w:sz="0" w:space="0" w:color="auto"/>
        <w:bottom w:val="none" w:sz="0" w:space="0" w:color="auto"/>
        <w:right w:val="none" w:sz="0" w:space="0" w:color="auto"/>
      </w:divBdr>
    </w:div>
    <w:div w:id="179395348">
      <w:bodyDiv w:val="1"/>
      <w:marLeft w:val="0"/>
      <w:marRight w:val="0"/>
      <w:marTop w:val="0"/>
      <w:marBottom w:val="0"/>
      <w:divBdr>
        <w:top w:val="none" w:sz="0" w:space="0" w:color="auto"/>
        <w:left w:val="none" w:sz="0" w:space="0" w:color="auto"/>
        <w:bottom w:val="none" w:sz="0" w:space="0" w:color="auto"/>
        <w:right w:val="none" w:sz="0" w:space="0" w:color="auto"/>
      </w:divBdr>
      <w:divsChild>
        <w:div w:id="1739399811">
          <w:marLeft w:val="0"/>
          <w:marRight w:val="0"/>
          <w:marTop w:val="0"/>
          <w:marBottom w:val="0"/>
          <w:divBdr>
            <w:top w:val="none" w:sz="0" w:space="0" w:color="auto"/>
            <w:left w:val="none" w:sz="0" w:space="0" w:color="auto"/>
            <w:bottom w:val="none" w:sz="0" w:space="0" w:color="auto"/>
            <w:right w:val="none" w:sz="0" w:space="0" w:color="auto"/>
          </w:divBdr>
        </w:div>
      </w:divsChild>
    </w:div>
    <w:div w:id="214315632">
      <w:bodyDiv w:val="1"/>
      <w:marLeft w:val="0"/>
      <w:marRight w:val="0"/>
      <w:marTop w:val="0"/>
      <w:marBottom w:val="0"/>
      <w:divBdr>
        <w:top w:val="none" w:sz="0" w:space="0" w:color="auto"/>
        <w:left w:val="none" w:sz="0" w:space="0" w:color="auto"/>
        <w:bottom w:val="none" w:sz="0" w:space="0" w:color="auto"/>
        <w:right w:val="none" w:sz="0" w:space="0" w:color="auto"/>
      </w:divBdr>
    </w:div>
    <w:div w:id="244613037">
      <w:bodyDiv w:val="1"/>
      <w:marLeft w:val="0"/>
      <w:marRight w:val="0"/>
      <w:marTop w:val="0"/>
      <w:marBottom w:val="0"/>
      <w:divBdr>
        <w:top w:val="none" w:sz="0" w:space="0" w:color="auto"/>
        <w:left w:val="none" w:sz="0" w:space="0" w:color="auto"/>
        <w:bottom w:val="none" w:sz="0" w:space="0" w:color="auto"/>
        <w:right w:val="none" w:sz="0" w:space="0" w:color="auto"/>
      </w:divBdr>
    </w:div>
    <w:div w:id="285351927">
      <w:bodyDiv w:val="1"/>
      <w:marLeft w:val="0"/>
      <w:marRight w:val="0"/>
      <w:marTop w:val="0"/>
      <w:marBottom w:val="0"/>
      <w:divBdr>
        <w:top w:val="none" w:sz="0" w:space="0" w:color="auto"/>
        <w:left w:val="none" w:sz="0" w:space="0" w:color="auto"/>
        <w:bottom w:val="none" w:sz="0" w:space="0" w:color="auto"/>
        <w:right w:val="none" w:sz="0" w:space="0" w:color="auto"/>
      </w:divBdr>
    </w:div>
    <w:div w:id="391080352">
      <w:bodyDiv w:val="1"/>
      <w:marLeft w:val="0"/>
      <w:marRight w:val="0"/>
      <w:marTop w:val="0"/>
      <w:marBottom w:val="0"/>
      <w:divBdr>
        <w:top w:val="none" w:sz="0" w:space="0" w:color="auto"/>
        <w:left w:val="none" w:sz="0" w:space="0" w:color="auto"/>
        <w:bottom w:val="none" w:sz="0" w:space="0" w:color="auto"/>
        <w:right w:val="none" w:sz="0" w:space="0" w:color="auto"/>
      </w:divBdr>
      <w:divsChild>
        <w:div w:id="1299216860">
          <w:marLeft w:val="0"/>
          <w:marRight w:val="0"/>
          <w:marTop w:val="0"/>
          <w:marBottom w:val="0"/>
          <w:divBdr>
            <w:top w:val="none" w:sz="0" w:space="0" w:color="auto"/>
            <w:left w:val="none" w:sz="0" w:space="0" w:color="auto"/>
            <w:bottom w:val="none" w:sz="0" w:space="0" w:color="auto"/>
            <w:right w:val="none" w:sz="0" w:space="0" w:color="auto"/>
          </w:divBdr>
        </w:div>
      </w:divsChild>
    </w:div>
    <w:div w:id="519663579">
      <w:bodyDiv w:val="1"/>
      <w:marLeft w:val="0"/>
      <w:marRight w:val="0"/>
      <w:marTop w:val="0"/>
      <w:marBottom w:val="0"/>
      <w:divBdr>
        <w:top w:val="none" w:sz="0" w:space="0" w:color="auto"/>
        <w:left w:val="none" w:sz="0" w:space="0" w:color="auto"/>
        <w:bottom w:val="none" w:sz="0" w:space="0" w:color="auto"/>
        <w:right w:val="none" w:sz="0" w:space="0" w:color="auto"/>
      </w:divBdr>
    </w:div>
    <w:div w:id="587155896">
      <w:bodyDiv w:val="1"/>
      <w:marLeft w:val="0"/>
      <w:marRight w:val="0"/>
      <w:marTop w:val="0"/>
      <w:marBottom w:val="0"/>
      <w:divBdr>
        <w:top w:val="none" w:sz="0" w:space="0" w:color="auto"/>
        <w:left w:val="none" w:sz="0" w:space="0" w:color="auto"/>
        <w:bottom w:val="none" w:sz="0" w:space="0" w:color="auto"/>
        <w:right w:val="none" w:sz="0" w:space="0" w:color="auto"/>
      </w:divBdr>
      <w:divsChild>
        <w:div w:id="1239242118">
          <w:marLeft w:val="0"/>
          <w:marRight w:val="0"/>
          <w:marTop w:val="0"/>
          <w:marBottom w:val="0"/>
          <w:divBdr>
            <w:top w:val="none" w:sz="0" w:space="0" w:color="auto"/>
            <w:left w:val="none" w:sz="0" w:space="0" w:color="auto"/>
            <w:bottom w:val="none" w:sz="0" w:space="0" w:color="auto"/>
            <w:right w:val="none" w:sz="0" w:space="0" w:color="auto"/>
          </w:divBdr>
        </w:div>
      </w:divsChild>
    </w:div>
    <w:div w:id="623316826">
      <w:bodyDiv w:val="1"/>
      <w:marLeft w:val="0"/>
      <w:marRight w:val="0"/>
      <w:marTop w:val="0"/>
      <w:marBottom w:val="0"/>
      <w:divBdr>
        <w:top w:val="none" w:sz="0" w:space="0" w:color="auto"/>
        <w:left w:val="none" w:sz="0" w:space="0" w:color="auto"/>
        <w:bottom w:val="none" w:sz="0" w:space="0" w:color="auto"/>
        <w:right w:val="none" w:sz="0" w:space="0" w:color="auto"/>
      </w:divBdr>
    </w:div>
    <w:div w:id="796098370">
      <w:bodyDiv w:val="1"/>
      <w:marLeft w:val="0"/>
      <w:marRight w:val="0"/>
      <w:marTop w:val="0"/>
      <w:marBottom w:val="0"/>
      <w:divBdr>
        <w:top w:val="none" w:sz="0" w:space="0" w:color="auto"/>
        <w:left w:val="none" w:sz="0" w:space="0" w:color="auto"/>
        <w:bottom w:val="none" w:sz="0" w:space="0" w:color="auto"/>
        <w:right w:val="none" w:sz="0" w:space="0" w:color="auto"/>
      </w:divBdr>
      <w:divsChild>
        <w:div w:id="781849616">
          <w:marLeft w:val="0"/>
          <w:marRight w:val="0"/>
          <w:marTop w:val="0"/>
          <w:marBottom w:val="0"/>
          <w:divBdr>
            <w:top w:val="none" w:sz="0" w:space="0" w:color="auto"/>
            <w:left w:val="none" w:sz="0" w:space="0" w:color="auto"/>
            <w:bottom w:val="none" w:sz="0" w:space="0" w:color="auto"/>
            <w:right w:val="none" w:sz="0" w:space="0" w:color="auto"/>
          </w:divBdr>
        </w:div>
      </w:divsChild>
    </w:div>
    <w:div w:id="797259749">
      <w:bodyDiv w:val="1"/>
      <w:marLeft w:val="0"/>
      <w:marRight w:val="0"/>
      <w:marTop w:val="0"/>
      <w:marBottom w:val="0"/>
      <w:divBdr>
        <w:top w:val="none" w:sz="0" w:space="0" w:color="auto"/>
        <w:left w:val="none" w:sz="0" w:space="0" w:color="auto"/>
        <w:bottom w:val="none" w:sz="0" w:space="0" w:color="auto"/>
        <w:right w:val="none" w:sz="0" w:space="0" w:color="auto"/>
      </w:divBdr>
    </w:div>
    <w:div w:id="947740096">
      <w:bodyDiv w:val="1"/>
      <w:marLeft w:val="0"/>
      <w:marRight w:val="0"/>
      <w:marTop w:val="0"/>
      <w:marBottom w:val="0"/>
      <w:divBdr>
        <w:top w:val="none" w:sz="0" w:space="0" w:color="auto"/>
        <w:left w:val="none" w:sz="0" w:space="0" w:color="auto"/>
        <w:bottom w:val="none" w:sz="0" w:space="0" w:color="auto"/>
        <w:right w:val="none" w:sz="0" w:space="0" w:color="auto"/>
      </w:divBdr>
    </w:div>
    <w:div w:id="997735699">
      <w:bodyDiv w:val="1"/>
      <w:marLeft w:val="0"/>
      <w:marRight w:val="0"/>
      <w:marTop w:val="0"/>
      <w:marBottom w:val="0"/>
      <w:divBdr>
        <w:top w:val="none" w:sz="0" w:space="0" w:color="auto"/>
        <w:left w:val="none" w:sz="0" w:space="0" w:color="auto"/>
        <w:bottom w:val="none" w:sz="0" w:space="0" w:color="auto"/>
        <w:right w:val="none" w:sz="0" w:space="0" w:color="auto"/>
      </w:divBdr>
      <w:divsChild>
        <w:div w:id="137307150">
          <w:marLeft w:val="0"/>
          <w:marRight w:val="0"/>
          <w:marTop w:val="0"/>
          <w:marBottom w:val="0"/>
          <w:divBdr>
            <w:top w:val="none" w:sz="0" w:space="0" w:color="auto"/>
            <w:left w:val="none" w:sz="0" w:space="0" w:color="auto"/>
            <w:bottom w:val="none" w:sz="0" w:space="0" w:color="auto"/>
            <w:right w:val="none" w:sz="0" w:space="0" w:color="auto"/>
          </w:divBdr>
        </w:div>
      </w:divsChild>
    </w:div>
    <w:div w:id="1059937436">
      <w:bodyDiv w:val="1"/>
      <w:marLeft w:val="0"/>
      <w:marRight w:val="0"/>
      <w:marTop w:val="0"/>
      <w:marBottom w:val="0"/>
      <w:divBdr>
        <w:top w:val="none" w:sz="0" w:space="0" w:color="auto"/>
        <w:left w:val="none" w:sz="0" w:space="0" w:color="auto"/>
        <w:bottom w:val="none" w:sz="0" w:space="0" w:color="auto"/>
        <w:right w:val="none" w:sz="0" w:space="0" w:color="auto"/>
      </w:divBdr>
    </w:div>
    <w:div w:id="1110398464">
      <w:bodyDiv w:val="1"/>
      <w:marLeft w:val="0"/>
      <w:marRight w:val="0"/>
      <w:marTop w:val="0"/>
      <w:marBottom w:val="0"/>
      <w:divBdr>
        <w:top w:val="none" w:sz="0" w:space="0" w:color="auto"/>
        <w:left w:val="none" w:sz="0" w:space="0" w:color="auto"/>
        <w:bottom w:val="none" w:sz="0" w:space="0" w:color="auto"/>
        <w:right w:val="none" w:sz="0" w:space="0" w:color="auto"/>
      </w:divBdr>
      <w:divsChild>
        <w:div w:id="1496070440">
          <w:marLeft w:val="0"/>
          <w:marRight w:val="0"/>
          <w:marTop w:val="0"/>
          <w:marBottom w:val="0"/>
          <w:divBdr>
            <w:top w:val="none" w:sz="0" w:space="0" w:color="auto"/>
            <w:left w:val="none" w:sz="0" w:space="0" w:color="auto"/>
            <w:bottom w:val="none" w:sz="0" w:space="0" w:color="auto"/>
            <w:right w:val="none" w:sz="0" w:space="0" w:color="auto"/>
          </w:divBdr>
        </w:div>
      </w:divsChild>
    </w:div>
    <w:div w:id="1142624785">
      <w:bodyDiv w:val="1"/>
      <w:marLeft w:val="0"/>
      <w:marRight w:val="0"/>
      <w:marTop w:val="0"/>
      <w:marBottom w:val="0"/>
      <w:divBdr>
        <w:top w:val="none" w:sz="0" w:space="0" w:color="auto"/>
        <w:left w:val="none" w:sz="0" w:space="0" w:color="auto"/>
        <w:bottom w:val="none" w:sz="0" w:space="0" w:color="auto"/>
        <w:right w:val="none" w:sz="0" w:space="0" w:color="auto"/>
      </w:divBdr>
    </w:div>
    <w:div w:id="1240824074">
      <w:bodyDiv w:val="1"/>
      <w:marLeft w:val="0"/>
      <w:marRight w:val="0"/>
      <w:marTop w:val="0"/>
      <w:marBottom w:val="0"/>
      <w:divBdr>
        <w:top w:val="none" w:sz="0" w:space="0" w:color="auto"/>
        <w:left w:val="none" w:sz="0" w:space="0" w:color="auto"/>
        <w:bottom w:val="none" w:sz="0" w:space="0" w:color="auto"/>
        <w:right w:val="none" w:sz="0" w:space="0" w:color="auto"/>
      </w:divBdr>
    </w:div>
    <w:div w:id="1249269904">
      <w:bodyDiv w:val="1"/>
      <w:marLeft w:val="0"/>
      <w:marRight w:val="0"/>
      <w:marTop w:val="0"/>
      <w:marBottom w:val="0"/>
      <w:divBdr>
        <w:top w:val="none" w:sz="0" w:space="0" w:color="auto"/>
        <w:left w:val="none" w:sz="0" w:space="0" w:color="auto"/>
        <w:bottom w:val="none" w:sz="0" w:space="0" w:color="auto"/>
        <w:right w:val="none" w:sz="0" w:space="0" w:color="auto"/>
      </w:divBdr>
      <w:divsChild>
        <w:div w:id="1109735607">
          <w:marLeft w:val="0"/>
          <w:marRight w:val="0"/>
          <w:marTop w:val="0"/>
          <w:marBottom w:val="0"/>
          <w:divBdr>
            <w:top w:val="none" w:sz="0" w:space="0" w:color="auto"/>
            <w:left w:val="none" w:sz="0" w:space="0" w:color="auto"/>
            <w:bottom w:val="none" w:sz="0" w:space="0" w:color="auto"/>
            <w:right w:val="none" w:sz="0" w:space="0" w:color="auto"/>
          </w:divBdr>
        </w:div>
      </w:divsChild>
    </w:div>
    <w:div w:id="1279684158">
      <w:bodyDiv w:val="1"/>
      <w:marLeft w:val="0"/>
      <w:marRight w:val="0"/>
      <w:marTop w:val="0"/>
      <w:marBottom w:val="0"/>
      <w:divBdr>
        <w:top w:val="none" w:sz="0" w:space="0" w:color="auto"/>
        <w:left w:val="none" w:sz="0" w:space="0" w:color="auto"/>
        <w:bottom w:val="none" w:sz="0" w:space="0" w:color="auto"/>
        <w:right w:val="none" w:sz="0" w:space="0" w:color="auto"/>
      </w:divBdr>
    </w:div>
    <w:div w:id="1299149437">
      <w:bodyDiv w:val="1"/>
      <w:marLeft w:val="0"/>
      <w:marRight w:val="0"/>
      <w:marTop w:val="0"/>
      <w:marBottom w:val="0"/>
      <w:divBdr>
        <w:top w:val="none" w:sz="0" w:space="0" w:color="auto"/>
        <w:left w:val="none" w:sz="0" w:space="0" w:color="auto"/>
        <w:bottom w:val="none" w:sz="0" w:space="0" w:color="auto"/>
        <w:right w:val="none" w:sz="0" w:space="0" w:color="auto"/>
      </w:divBdr>
      <w:divsChild>
        <w:div w:id="1103455818">
          <w:marLeft w:val="0"/>
          <w:marRight w:val="0"/>
          <w:marTop w:val="0"/>
          <w:marBottom w:val="0"/>
          <w:divBdr>
            <w:top w:val="none" w:sz="0" w:space="0" w:color="auto"/>
            <w:left w:val="none" w:sz="0" w:space="0" w:color="auto"/>
            <w:bottom w:val="none" w:sz="0" w:space="0" w:color="auto"/>
            <w:right w:val="none" w:sz="0" w:space="0" w:color="auto"/>
          </w:divBdr>
        </w:div>
      </w:divsChild>
    </w:div>
    <w:div w:id="1318731482">
      <w:bodyDiv w:val="1"/>
      <w:marLeft w:val="0"/>
      <w:marRight w:val="0"/>
      <w:marTop w:val="0"/>
      <w:marBottom w:val="0"/>
      <w:divBdr>
        <w:top w:val="none" w:sz="0" w:space="0" w:color="auto"/>
        <w:left w:val="none" w:sz="0" w:space="0" w:color="auto"/>
        <w:bottom w:val="none" w:sz="0" w:space="0" w:color="auto"/>
        <w:right w:val="none" w:sz="0" w:space="0" w:color="auto"/>
      </w:divBdr>
    </w:div>
    <w:div w:id="1367951137">
      <w:bodyDiv w:val="1"/>
      <w:marLeft w:val="0"/>
      <w:marRight w:val="0"/>
      <w:marTop w:val="0"/>
      <w:marBottom w:val="0"/>
      <w:divBdr>
        <w:top w:val="none" w:sz="0" w:space="0" w:color="auto"/>
        <w:left w:val="none" w:sz="0" w:space="0" w:color="auto"/>
        <w:bottom w:val="none" w:sz="0" w:space="0" w:color="auto"/>
        <w:right w:val="none" w:sz="0" w:space="0" w:color="auto"/>
      </w:divBdr>
    </w:div>
    <w:div w:id="1447650883">
      <w:bodyDiv w:val="1"/>
      <w:marLeft w:val="0"/>
      <w:marRight w:val="0"/>
      <w:marTop w:val="0"/>
      <w:marBottom w:val="0"/>
      <w:divBdr>
        <w:top w:val="none" w:sz="0" w:space="0" w:color="auto"/>
        <w:left w:val="none" w:sz="0" w:space="0" w:color="auto"/>
        <w:bottom w:val="none" w:sz="0" w:space="0" w:color="auto"/>
        <w:right w:val="none" w:sz="0" w:space="0" w:color="auto"/>
      </w:divBdr>
    </w:div>
    <w:div w:id="1604412717">
      <w:bodyDiv w:val="1"/>
      <w:marLeft w:val="0"/>
      <w:marRight w:val="0"/>
      <w:marTop w:val="0"/>
      <w:marBottom w:val="0"/>
      <w:divBdr>
        <w:top w:val="none" w:sz="0" w:space="0" w:color="auto"/>
        <w:left w:val="none" w:sz="0" w:space="0" w:color="auto"/>
        <w:bottom w:val="none" w:sz="0" w:space="0" w:color="auto"/>
        <w:right w:val="none" w:sz="0" w:space="0" w:color="auto"/>
      </w:divBdr>
    </w:div>
    <w:div w:id="1608467838">
      <w:bodyDiv w:val="1"/>
      <w:marLeft w:val="0"/>
      <w:marRight w:val="0"/>
      <w:marTop w:val="0"/>
      <w:marBottom w:val="0"/>
      <w:divBdr>
        <w:top w:val="none" w:sz="0" w:space="0" w:color="auto"/>
        <w:left w:val="none" w:sz="0" w:space="0" w:color="auto"/>
        <w:bottom w:val="none" w:sz="0" w:space="0" w:color="auto"/>
        <w:right w:val="none" w:sz="0" w:space="0" w:color="auto"/>
      </w:divBdr>
    </w:div>
    <w:div w:id="1640570132">
      <w:bodyDiv w:val="1"/>
      <w:marLeft w:val="0"/>
      <w:marRight w:val="0"/>
      <w:marTop w:val="0"/>
      <w:marBottom w:val="0"/>
      <w:divBdr>
        <w:top w:val="none" w:sz="0" w:space="0" w:color="auto"/>
        <w:left w:val="none" w:sz="0" w:space="0" w:color="auto"/>
        <w:bottom w:val="none" w:sz="0" w:space="0" w:color="auto"/>
        <w:right w:val="none" w:sz="0" w:space="0" w:color="auto"/>
      </w:divBdr>
    </w:div>
    <w:div w:id="1656495506">
      <w:bodyDiv w:val="1"/>
      <w:marLeft w:val="0"/>
      <w:marRight w:val="0"/>
      <w:marTop w:val="0"/>
      <w:marBottom w:val="0"/>
      <w:divBdr>
        <w:top w:val="none" w:sz="0" w:space="0" w:color="auto"/>
        <w:left w:val="none" w:sz="0" w:space="0" w:color="auto"/>
        <w:bottom w:val="none" w:sz="0" w:space="0" w:color="auto"/>
        <w:right w:val="none" w:sz="0" w:space="0" w:color="auto"/>
      </w:divBdr>
      <w:divsChild>
        <w:div w:id="1693803383">
          <w:marLeft w:val="0"/>
          <w:marRight w:val="0"/>
          <w:marTop w:val="0"/>
          <w:marBottom w:val="0"/>
          <w:divBdr>
            <w:top w:val="none" w:sz="0" w:space="0" w:color="auto"/>
            <w:left w:val="none" w:sz="0" w:space="0" w:color="auto"/>
            <w:bottom w:val="none" w:sz="0" w:space="0" w:color="auto"/>
            <w:right w:val="none" w:sz="0" w:space="0" w:color="auto"/>
          </w:divBdr>
        </w:div>
      </w:divsChild>
    </w:div>
    <w:div w:id="1664893489">
      <w:bodyDiv w:val="1"/>
      <w:marLeft w:val="0"/>
      <w:marRight w:val="0"/>
      <w:marTop w:val="0"/>
      <w:marBottom w:val="0"/>
      <w:divBdr>
        <w:top w:val="none" w:sz="0" w:space="0" w:color="auto"/>
        <w:left w:val="none" w:sz="0" w:space="0" w:color="auto"/>
        <w:bottom w:val="none" w:sz="0" w:space="0" w:color="auto"/>
        <w:right w:val="none" w:sz="0" w:space="0" w:color="auto"/>
      </w:divBdr>
    </w:div>
    <w:div w:id="1735616524">
      <w:bodyDiv w:val="1"/>
      <w:marLeft w:val="0"/>
      <w:marRight w:val="0"/>
      <w:marTop w:val="0"/>
      <w:marBottom w:val="0"/>
      <w:divBdr>
        <w:top w:val="none" w:sz="0" w:space="0" w:color="auto"/>
        <w:left w:val="none" w:sz="0" w:space="0" w:color="auto"/>
        <w:bottom w:val="none" w:sz="0" w:space="0" w:color="auto"/>
        <w:right w:val="none" w:sz="0" w:space="0" w:color="auto"/>
      </w:divBdr>
    </w:div>
    <w:div w:id="1809275649">
      <w:bodyDiv w:val="1"/>
      <w:marLeft w:val="0"/>
      <w:marRight w:val="0"/>
      <w:marTop w:val="0"/>
      <w:marBottom w:val="0"/>
      <w:divBdr>
        <w:top w:val="none" w:sz="0" w:space="0" w:color="auto"/>
        <w:left w:val="none" w:sz="0" w:space="0" w:color="auto"/>
        <w:bottom w:val="none" w:sz="0" w:space="0" w:color="auto"/>
        <w:right w:val="none" w:sz="0" w:space="0" w:color="auto"/>
      </w:divBdr>
    </w:div>
    <w:div w:id="1832789275">
      <w:bodyDiv w:val="1"/>
      <w:marLeft w:val="0"/>
      <w:marRight w:val="0"/>
      <w:marTop w:val="0"/>
      <w:marBottom w:val="0"/>
      <w:divBdr>
        <w:top w:val="none" w:sz="0" w:space="0" w:color="auto"/>
        <w:left w:val="none" w:sz="0" w:space="0" w:color="auto"/>
        <w:bottom w:val="none" w:sz="0" w:space="0" w:color="auto"/>
        <w:right w:val="none" w:sz="0" w:space="0" w:color="auto"/>
      </w:divBdr>
      <w:divsChild>
        <w:div w:id="658768529">
          <w:marLeft w:val="0"/>
          <w:marRight w:val="0"/>
          <w:marTop w:val="0"/>
          <w:marBottom w:val="0"/>
          <w:divBdr>
            <w:top w:val="none" w:sz="0" w:space="0" w:color="auto"/>
            <w:left w:val="none" w:sz="0" w:space="0" w:color="auto"/>
            <w:bottom w:val="none" w:sz="0" w:space="0" w:color="auto"/>
            <w:right w:val="none" w:sz="0" w:space="0" w:color="auto"/>
          </w:divBdr>
        </w:div>
      </w:divsChild>
    </w:div>
    <w:div w:id="1868837144">
      <w:bodyDiv w:val="1"/>
      <w:marLeft w:val="0"/>
      <w:marRight w:val="0"/>
      <w:marTop w:val="0"/>
      <w:marBottom w:val="0"/>
      <w:divBdr>
        <w:top w:val="none" w:sz="0" w:space="0" w:color="auto"/>
        <w:left w:val="none" w:sz="0" w:space="0" w:color="auto"/>
        <w:bottom w:val="none" w:sz="0" w:space="0" w:color="auto"/>
        <w:right w:val="none" w:sz="0" w:space="0" w:color="auto"/>
      </w:divBdr>
    </w:div>
    <w:div w:id="1994990272">
      <w:bodyDiv w:val="1"/>
      <w:marLeft w:val="0"/>
      <w:marRight w:val="0"/>
      <w:marTop w:val="0"/>
      <w:marBottom w:val="0"/>
      <w:divBdr>
        <w:top w:val="none" w:sz="0" w:space="0" w:color="auto"/>
        <w:left w:val="none" w:sz="0" w:space="0" w:color="auto"/>
        <w:bottom w:val="none" w:sz="0" w:space="0" w:color="auto"/>
        <w:right w:val="none" w:sz="0" w:space="0" w:color="auto"/>
      </w:divBdr>
    </w:div>
    <w:div w:id="1997104226">
      <w:bodyDiv w:val="1"/>
      <w:marLeft w:val="0"/>
      <w:marRight w:val="0"/>
      <w:marTop w:val="0"/>
      <w:marBottom w:val="0"/>
      <w:divBdr>
        <w:top w:val="none" w:sz="0" w:space="0" w:color="auto"/>
        <w:left w:val="none" w:sz="0" w:space="0" w:color="auto"/>
        <w:bottom w:val="none" w:sz="0" w:space="0" w:color="auto"/>
        <w:right w:val="none" w:sz="0" w:space="0" w:color="auto"/>
      </w:divBdr>
    </w:div>
    <w:div w:id="2034303160">
      <w:bodyDiv w:val="1"/>
      <w:marLeft w:val="0"/>
      <w:marRight w:val="0"/>
      <w:marTop w:val="0"/>
      <w:marBottom w:val="0"/>
      <w:divBdr>
        <w:top w:val="none" w:sz="0" w:space="0" w:color="auto"/>
        <w:left w:val="none" w:sz="0" w:space="0" w:color="auto"/>
        <w:bottom w:val="none" w:sz="0" w:space="0" w:color="auto"/>
        <w:right w:val="none" w:sz="0" w:space="0" w:color="auto"/>
      </w:divBdr>
      <w:divsChild>
        <w:div w:id="1414741323">
          <w:marLeft w:val="0"/>
          <w:marRight w:val="0"/>
          <w:marTop w:val="0"/>
          <w:marBottom w:val="0"/>
          <w:divBdr>
            <w:top w:val="none" w:sz="0" w:space="0" w:color="auto"/>
            <w:left w:val="none" w:sz="0" w:space="0" w:color="auto"/>
            <w:bottom w:val="none" w:sz="0" w:space="0" w:color="auto"/>
            <w:right w:val="none" w:sz="0" w:space="0" w:color="auto"/>
          </w:divBdr>
        </w:div>
      </w:divsChild>
    </w:div>
    <w:div w:id="2046637217">
      <w:bodyDiv w:val="1"/>
      <w:marLeft w:val="0"/>
      <w:marRight w:val="0"/>
      <w:marTop w:val="0"/>
      <w:marBottom w:val="0"/>
      <w:divBdr>
        <w:top w:val="none" w:sz="0" w:space="0" w:color="auto"/>
        <w:left w:val="none" w:sz="0" w:space="0" w:color="auto"/>
        <w:bottom w:val="none" w:sz="0" w:space="0" w:color="auto"/>
        <w:right w:val="none" w:sz="0" w:space="0" w:color="auto"/>
      </w:divBdr>
    </w:div>
    <w:div w:id="2055885067">
      <w:bodyDiv w:val="1"/>
      <w:marLeft w:val="0"/>
      <w:marRight w:val="0"/>
      <w:marTop w:val="0"/>
      <w:marBottom w:val="0"/>
      <w:divBdr>
        <w:top w:val="none" w:sz="0" w:space="0" w:color="auto"/>
        <w:left w:val="none" w:sz="0" w:space="0" w:color="auto"/>
        <w:bottom w:val="none" w:sz="0" w:space="0" w:color="auto"/>
        <w:right w:val="none" w:sz="0" w:space="0" w:color="auto"/>
      </w:divBdr>
      <w:divsChild>
        <w:div w:id="1389769271">
          <w:marLeft w:val="0"/>
          <w:marRight w:val="0"/>
          <w:marTop w:val="0"/>
          <w:marBottom w:val="0"/>
          <w:divBdr>
            <w:top w:val="none" w:sz="0" w:space="0" w:color="auto"/>
            <w:left w:val="none" w:sz="0" w:space="0" w:color="auto"/>
            <w:bottom w:val="none" w:sz="0" w:space="0" w:color="auto"/>
            <w:right w:val="none" w:sz="0" w:space="0" w:color="auto"/>
          </w:divBdr>
        </w:div>
      </w:divsChild>
    </w:div>
    <w:div w:id="2074235167">
      <w:bodyDiv w:val="1"/>
      <w:marLeft w:val="0"/>
      <w:marRight w:val="0"/>
      <w:marTop w:val="0"/>
      <w:marBottom w:val="0"/>
      <w:divBdr>
        <w:top w:val="none" w:sz="0" w:space="0" w:color="auto"/>
        <w:left w:val="none" w:sz="0" w:space="0" w:color="auto"/>
        <w:bottom w:val="none" w:sz="0" w:space="0" w:color="auto"/>
        <w:right w:val="none" w:sz="0" w:space="0" w:color="auto"/>
      </w:divBdr>
    </w:div>
    <w:div w:id="2109543446">
      <w:bodyDiv w:val="1"/>
      <w:marLeft w:val="0"/>
      <w:marRight w:val="0"/>
      <w:marTop w:val="0"/>
      <w:marBottom w:val="0"/>
      <w:divBdr>
        <w:top w:val="none" w:sz="0" w:space="0" w:color="auto"/>
        <w:left w:val="none" w:sz="0" w:space="0" w:color="auto"/>
        <w:bottom w:val="none" w:sz="0" w:space="0" w:color="auto"/>
        <w:right w:val="none" w:sz="0" w:space="0" w:color="auto"/>
      </w:divBdr>
      <w:divsChild>
        <w:div w:id="542058986">
          <w:marLeft w:val="0"/>
          <w:marRight w:val="0"/>
          <w:marTop w:val="0"/>
          <w:marBottom w:val="0"/>
          <w:divBdr>
            <w:top w:val="none" w:sz="0" w:space="0" w:color="auto"/>
            <w:left w:val="none" w:sz="0" w:space="0" w:color="auto"/>
            <w:bottom w:val="none" w:sz="0" w:space="0" w:color="auto"/>
            <w:right w:val="none" w:sz="0" w:space="0" w:color="auto"/>
          </w:divBdr>
        </w:div>
      </w:divsChild>
    </w:div>
    <w:div w:id="214500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oup.accor.com/fr-FR"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rakowairport.pl/p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ll.accor.com/a/pl/brands/tribe.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nieszka.KALINOWSKA@accor.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eron\Documents\31_ALFA\EXE\01_Ex&#233;%20livr&#233;es\COMMUNIQUE%20DE%20PRESSE\DEF%20AU%2019%20juillet\ENG\accor_press_release_eng.dotx" TargetMode="External"/></Relationships>
</file>

<file path=word/theme/theme1.xml><?xml version="1.0" encoding="utf-8"?>
<a:theme xmlns:a="http://schemas.openxmlformats.org/drawingml/2006/main" name="Thème Office">
  <a:themeElements>
    <a:clrScheme name="Accor">
      <a:dk1>
        <a:srgbClr val="000000"/>
      </a:dk1>
      <a:lt1>
        <a:sysClr val="window" lastClr="FFFFFF"/>
      </a:lt1>
      <a:dk2>
        <a:srgbClr val="74758C"/>
      </a:dk2>
      <a:lt2>
        <a:srgbClr val="D3A86A"/>
      </a:lt2>
      <a:accent1>
        <a:srgbClr val="D3A86A"/>
      </a:accent1>
      <a:accent2>
        <a:srgbClr val="74758C"/>
      </a:accent2>
      <a:accent3>
        <a:srgbClr val="050033"/>
      </a:accent3>
      <a:accent4>
        <a:srgbClr val="D8D8D8"/>
      </a:accent4>
      <a:accent5>
        <a:srgbClr val="F2F2F2"/>
      </a:accent5>
      <a:accent6>
        <a:srgbClr val="CFC7C3"/>
      </a:accent6>
      <a:hlink>
        <a:srgbClr val="000000"/>
      </a:hlink>
      <a:folHlink>
        <a:srgbClr val="000000"/>
      </a:folHlink>
    </a:clrScheme>
    <a:fontScheme name="Times New Roman - Verdana">
      <a:majorFont>
        <a:latin typeface="Times New Roman"/>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140807CC5628459DBE7A7888D5889D" ma:contentTypeVersion="20" ma:contentTypeDescription="Create a new document." ma:contentTypeScope="" ma:versionID="76b60945937bd1df0280e674c9f9c9c3">
  <xsd:schema xmlns:xsd="http://www.w3.org/2001/XMLSchema" xmlns:xs="http://www.w3.org/2001/XMLSchema" xmlns:p="http://schemas.microsoft.com/office/2006/metadata/properties" xmlns:ns2="03010dab-e936-4f97-b90e-c7757c0f751b" xmlns:ns3="998ed170-1812-4980-bffe-f98284314dc7" targetNamespace="http://schemas.microsoft.com/office/2006/metadata/properties" ma:root="true" ma:fieldsID="e639d2a6182238d85fc9da8b9dccc107" ns2:_="" ns3:_="">
    <xsd:import namespace="03010dab-e936-4f97-b90e-c7757c0f751b"/>
    <xsd:import namespace="998ed170-1812-4980-bffe-f98284314dc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Confidentiality" minOccurs="0"/>
                <xsd:element ref="ns2:Year" minOccurs="0"/>
                <xsd:element ref="ns2:Status" minOccurs="0"/>
                <xsd:element ref="ns2:T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10dab-e936-4f97-b90e-c7757c0f7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541abfc-b039-4e01-983e-02fa2a0108b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Confidentiality" ma:index="24" nillable="true" ma:displayName="Confidentiality" ma:default="Internal" ma:format="Dropdown" ma:internalName="Confidentiality">
      <xsd:simpleType>
        <xsd:restriction base="dms:Choice">
          <xsd:enumeration value="Confidential"/>
          <xsd:enumeration value="Internal"/>
          <xsd:enumeration value="Public"/>
        </xsd:restriction>
      </xsd:simpleType>
    </xsd:element>
    <xsd:element name="Year" ma:index="25" nillable="true" ma:displayName="Year" ma:default="2025" ma:format="Dropdown" ma:internalName="Year">
      <xsd:simpleType>
        <xsd:restriction base="dms:Choice">
          <xsd:enumeration value="Before 2021"/>
          <xsd:enumeration value="2022"/>
          <xsd:enumeration value="2023"/>
          <xsd:enumeration value="2024"/>
          <xsd:enumeration value="2025"/>
          <xsd:enumeration value="2026"/>
          <xsd:enumeration value="2027"/>
          <xsd:enumeration value="Choix 8"/>
        </xsd:restriction>
      </xsd:simpleType>
    </xsd:element>
    <xsd:element name="Status" ma:index="26" nillable="true" ma:displayName="Status" ma:default="Draft" ma:format="Dropdown" ma:internalName="Status">
      <xsd:simpleType>
        <xsd:restriction base="dms:Choice">
          <xsd:enumeration value="Draft"/>
          <xsd:enumeration value="Final"/>
          <xsd:enumeration value="Archived"/>
        </xsd:restriction>
      </xsd:simpleType>
    </xsd:element>
    <xsd:element name="Team" ma:index="27" nillable="true" ma:displayName="Team" ma:default="All team" ma:format="Dropdown" ma:internalName="Team">
      <xsd:simpleType>
        <xsd:restriction base="dms:Choice">
          <xsd:enumeration value="PR"/>
          <xsd:enumeration value="SoMe"/>
          <xsd:enumeration value="Events"/>
          <xsd:enumeration value="Internal"/>
          <xsd:enumeration value="Partners"/>
          <xsd:enumeration value="Content"/>
          <xsd:enumeration value="Leadership"/>
          <xsd:enumeration value="PA"/>
          <xsd:enumeration value="All team"/>
        </xsd:restriction>
      </xsd:simpleType>
    </xsd:element>
  </xsd:schema>
  <xsd:schema xmlns:xsd="http://www.w3.org/2001/XMLSchema" xmlns:xs="http://www.w3.org/2001/XMLSchema" xmlns:dms="http://schemas.microsoft.com/office/2006/documentManagement/types" xmlns:pc="http://schemas.microsoft.com/office/infopath/2007/PartnerControls" targetNamespace="998ed170-1812-4980-bffe-f98284314d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88e76b-06a5-4c4f-9fce-3d122869b166}" ma:internalName="TaxCatchAll" ma:showField="CatchAllData" ma:web="998ed170-1812-4980-bffe-f98284314d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Year xmlns="03010dab-e936-4f97-b90e-c7757c0f751b">2025</Year>
    <lcf76f155ced4ddcb4097134ff3c332f xmlns="03010dab-e936-4f97-b90e-c7757c0f751b">
      <Terms xmlns="http://schemas.microsoft.com/office/infopath/2007/PartnerControls"/>
    </lcf76f155ced4ddcb4097134ff3c332f>
    <Confidentiality xmlns="03010dab-e936-4f97-b90e-c7757c0f751b">Internal</Confidentiality>
    <TaxCatchAll xmlns="998ed170-1812-4980-bffe-f98284314dc7" xsi:nil="true"/>
    <Status xmlns="03010dab-e936-4f97-b90e-c7757c0f751b">Draft</Status>
    <Team xmlns="03010dab-e936-4f97-b90e-c7757c0f751b">All team</Team>
  </documentManagement>
</p:properties>
</file>

<file path=customXml/itemProps1.xml><?xml version="1.0" encoding="utf-8"?>
<ds:datastoreItem xmlns:ds="http://schemas.openxmlformats.org/officeDocument/2006/customXml" ds:itemID="{376D61BC-16AF-40C7-B64B-EB735798EB99}">
  <ds:schemaRefs>
    <ds:schemaRef ds:uri="http://schemas.microsoft.com/sharepoint/v3/contenttype/forms"/>
  </ds:schemaRefs>
</ds:datastoreItem>
</file>

<file path=customXml/itemProps2.xml><?xml version="1.0" encoding="utf-8"?>
<ds:datastoreItem xmlns:ds="http://schemas.openxmlformats.org/officeDocument/2006/customXml" ds:itemID="{8C0D0E28-CB76-4608-8297-DFAA82B9E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10dab-e936-4f97-b90e-c7757c0f751b"/>
    <ds:schemaRef ds:uri="998ed170-1812-4980-bffe-f98284314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3B012-CB79-40BE-95F1-DFD0CABDD536}">
  <ds:schemaRefs>
    <ds:schemaRef ds:uri="http://schemas.openxmlformats.org/officeDocument/2006/bibliography"/>
  </ds:schemaRefs>
</ds:datastoreItem>
</file>

<file path=customXml/itemProps4.xml><?xml version="1.0" encoding="utf-8"?>
<ds:datastoreItem xmlns:ds="http://schemas.openxmlformats.org/officeDocument/2006/customXml" ds:itemID="{FB69A207-EF3A-47BC-B2E4-CDD695979F98}">
  <ds:schemaRefs>
    <ds:schemaRef ds:uri="http://schemas.microsoft.com/office/2006/metadata/properties"/>
    <ds:schemaRef ds:uri="http://schemas.microsoft.com/office/infopath/2007/PartnerControls"/>
    <ds:schemaRef ds:uri="03010dab-e936-4f97-b90e-c7757c0f751b"/>
    <ds:schemaRef ds:uri="998ed170-1812-4980-bffe-f98284314dc7"/>
  </ds:schemaRefs>
</ds:datastoreItem>
</file>

<file path=docProps/app.xml><?xml version="1.0" encoding="utf-8"?>
<Properties xmlns="http://schemas.openxmlformats.org/officeDocument/2006/extended-properties" xmlns:vt="http://schemas.openxmlformats.org/officeDocument/2006/docPropsVTypes">
  <Template>accor_press_release_eng</Template>
  <TotalTime>115</TotalTime>
  <Pages>3</Pages>
  <Words>997</Words>
  <Characters>5982</Characters>
  <Application>Microsoft Office Word</Application>
  <DocSecurity>0</DocSecurity>
  <Lines>49</Lines>
  <Paragraphs>13</Paragraphs>
  <ScaleCrop>false</ScaleCrop>
  <Company>D</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WAHL-POZEG Anne</dc:creator>
  <cp:keywords/>
  <cp:lastModifiedBy>Wiktoria Wiza</cp:lastModifiedBy>
  <cp:revision>71</cp:revision>
  <cp:lastPrinted>2026-09-16T12:52:00Z</cp:lastPrinted>
  <dcterms:created xsi:type="dcterms:W3CDTF">2026-09-07T15:01:00Z</dcterms:created>
  <dcterms:modified xsi:type="dcterms:W3CDTF">2026-09-21T08:08:00Z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0x010100BF140807CC5628459DBE7A7888D5889D</vt:lpwstr>
  </property>
  <property fmtid="{D5CDD505-2E9C-101B-9397-08002B2CF9AE}" pid="3" name="GrammarlyDocumentId">
    <vt:lpwstr>51fe0e27fc79054e4b46afb82d66120327849737c18d49e306a812567df1d794</vt:lpwstr>
  </property>
  <property fmtid="{D5CDD505-2E9C-101B-9397-08002B2CF9AE}" pid="4" name="MediaServiceImageTags">
    <vt:lpwstr/>
  </property>
  <property fmtid="{D5CDD505-2E9C-101B-9397-08002B2CF9AE}" pid="5" name="docLang">
    <vt:lpwstr>en</vt:lpwstr>
  </property>
</Properties>
</file>