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805C6" w14:textId="77777777" w:rsidR="00E27258" w:rsidRDefault="00E272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0D5805C7" w14:textId="77777777" w:rsidR="00E27258" w:rsidRPr="00203049" w:rsidRDefault="000A5F41">
      <w:pPr>
        <w:jc w:val="center"/>
        <w:rPr>
          <w:b/>
          <w:bCs/>
          <w:sz w:val="22"/>
          <w:szCs w:val="22"/>
        </w:rPr>
      </w:pPr>
      <w:r w:rsidRPr="00203049">
        <w:rPr>
          <w:b/>
          <w:bCs/>
          <w:sz w:val="22"/>
          <w:szCs w:val="22"/>
        </w:rPr>
        <w:t xml:space="preserve">InterPadel po raz drugi wybiera CTP. Nowy klub powstanie w </w:t>
      </w:r>
      <w:proofErr w:type="spellStart"/>
      <w:r w:rsidRPr="00203049">
        <w:rPr>
          <w:b/>
          <w:bCs/>
          <w:sz w:val="22"/>
          <w:szCs w:val="22"/>
        </w:rPr>
        <w:t>CTPark</w:t>
      </w:r>
      <w:proofErr w:type="spellEnd"/>
      <w:r w:rsidRPr="00203049">
        <w:rPr>
          <w:b/>
          <w:bCs/>
          <w:sz w:val="22"/>
          <w:szCs w:val="22"/>
        </w:rPr>
        <w:t xml:space="preserve"> Poznań Suchy Las</w:t>
      </w:r>
    </w:p>
    <w:p w14:paraId="7E63B07C" w14:textId="77777777" w:rsidR="00186559" w:rsidRDefault="00186559">
      <w:pPr>
        <w:jc w:val="center"/>
        <w:rPr>
          <w:b/>
          <w:bCs/>
        </w:rPr>
      </w:pPr>
    </w:p>
    <w:p w14:paraId="0D5805C8" w14:textId="5ADBCEA3" w:rsidR="00E27258" w:rsidRPr="00186559" w:rsidRDefault="00186559">
      <w:r>
        <w:t xml:space="preserve">17 września </w:t>
      </w:r>
      <w:r w:rsidRPr="00186559">
        <w:t>2026, Warszawa</w:t>
      </w:r>
    </w:p>
    <w:p w14:paraId="4CB744FE" w14:textId="77777777" w:rsidR="00186559" w:rsidRDefault="00186559">
      <w:pPr>
        <w:rPr>
          <w:b/>
          <w:bCs/>
        </w:rPr>
      </w:pPr>
    </w:p>
    <w:p w14:paraId="0D5805C9" w14:textId="08358E0C" w:rsidR="00E27258" w:rsidRDefault="000A5F41">
      <w:pPr>
        <w:rPr>
          <w:b/>
          <w:bCs/>
        </w:rPr>
      </w:pPr>
      <w:r>
        <w:rPr>
          <w:b/>
          <w:bCs/>
        </w:rPr>
        <w:t xml:space="preserve">CTP, wiodący europejski deweloper nieruchomości przemysłowo-logistycznych, podpisał 10-letnią umowę najmu z InterPadel – największą w Polsce siecią profesjonalnych centrów sportowych dedykowanych padlowi. Firma zajmie łącznie </w:t>
      </w:r>
      <w:r w:rsidR="00410716">
        <w:rPr>
          <w:b/>
          <w:bCs/>
        </w:rPr>
        <w:t xml:space="preserve">niemal </w:t>
      </w:r>
      <w:r>
        <w:rPr>
          <w:b/>
          <w:bCs/>
        </w:rPr>
        <w:t xml:space="preserve">3 </w:t>
      </w:r>
      <w:r w:rsidR="00410716">
        <w:rPr>
          <w:b/>
          <w:bCs/>
        </w:rPr>
        <w:t>800</w:t>
      </w:r>
      <w:r>
        <w:rPr>
          <w:b/>
          <w:bCs/>
        </w:rPr>
        <w:t xml:space="preserve"> mkw. w budynku PSLA 05, będąc</w:t>
      </w:r>
      <w:r w:rsidR="00155143">
        <w:rPr>
          <w:b/>
          <w:bCs/>
        </w:rPr>
        <w:t>ym</w:t>
      </w:r>
      <w:r>
        <w:rPr>
          <w:b/>
          <w:bCs/>
        </w:rPr>
        <w:t xml:space="preserve"> częścią kompleksu CTPark Poznań Suchy Las. </w:t>
      </w:r>
    </w:p>
    <w:p w14:paraId="0D985610" w14:textId="105839C0" w:rsidR="009D03BB" w:rsidRPr="009D03BB" w:rsidRDefault="009D03BB" w:rsidP="199ABD7B">
      <w:pPr>
        <w:spacing w:before="240" w:after="240"/>
        <w:rPr>
          <w:lang w:val="pl-PL"/>
        </w:rPr>
      </w:pPr>
      <w:r w:rsidRPr="199ABD7B">
        <w:rPr>
          <w:lang w:val="pl-PL"/>
        </w:rPr>
        <w:t xml:space="preserve">Na zadaszony klub sportowy przeznaczonych zostanie 3 566 mkw., a kolejne 221 mkw. zajmie zaplecze biurowe. Budynek zostanie przygotowany zgodnie ze specyfiką działalności najemcy oraz wymaganiami technicznymi tego typu obiektów. W ramach inwestycji powstanie nowoczesny kompleks </w:t>
      </w:r>
      <w:r w:rsidRPr="00C37627">
        <w:rPr>
          <w:lang w:val="pl-PL"/>
        </w:rPr>
        <w:t xml:space="preserve">obejmujący </w:t>
      </w:r>
      <w:r w:rsidR="4F752287" w:rsidRPr="00C37627">
        <w:rPr>
          <w:lang w:val="pl-PL"/>
        </w:rPr>
        <w:t xml:space="preserve">11 kortów </w:t>
      </w:r>
      <w:r w:rsidR="00A77DC5">
        <w:t>–</w:t>
      </w:r>
      <w:r w:rsidR="00A77DC5">
        <w:t xml:space="preserve"> </w:t>
      </w:r>
      <w:r w:rsidR="4F752287" w:rsidRPr="00C37627">
        <w:rPr>
          <w:lang w:val="pl-PL"/>
        </w:rPr>
        <w:t>10 deblowych oraz jeden singlowy</w:t>
      </w:r>
      <w:r w:rsidRPr="00C37627">
        <w:rPr>
          <w:lang w:val="pl-PL"/>
        </w:rPr>
        <w:t xml:space="preserve">. </w:t>
      </w:r>
      <w:r w:rsidR="50A85E16" w:rsidRPr="00C37627">
        <w:rPr>
          <w:lang w:val="pl-PL"/>
        </w:rPr>
        <w:t xml:space="preserve">Z myślą o </w:t>
      </w:r>
      <w:r w:rsidR="0C5AAED4" w:rsidRPr="00C37627">
        <w:rPr>
          <w:lang w:val="pl-PL"/>
        </w:rPr>
        <w:t>potrzebach</w:t>
      </w:r>
      <w:r w:rsidR="50A85E16" w:rsidRPr="00C37627">
        <w:rPr>
          <w:lang w:val="pl-PL"/>
        </w:rPr>
        <w:t xml:space="preserve"> użytkowników zaplanowano także dużą strefę lunchową oraz nowoczesne oświetlenie liniowe kortów. Nad każdym z nich znajdzie się specjalna rama LED, która zapewni </w:t>
      </w:r>
      <w:r w:rsidR="5DE4BBA3" w:rsidRPr="00C37627">
        <w:rPr>
          <w:lang w:val="pl-PL"/>
        </w:rPr>
        <w:t xml:space="preserve">równomierne, precyzyjne oświetlenie pola gry i wysoki komfort podczas rozgrywki. </w:t>
      </w:r>
      <w:r w:rsidRPr="00C37627">
        <w:rPr>
          <w:lang w:val="pl-PL"/>
        </w:rPr>
        <w:t xml:space="preserve">Otwarcie klubu planowane jest na </w:t>
      </w:r>
      <w:r w:rsidR="379B2AA7" w:rsidRPr="00C37627">
        <w:rPr>
          <w:lang w:val="pl-PL"/>
        </w:rPr>
        <w:t>I kwartał</w:t>
      </w:r>
      <w:r w:rsidRPr="00C37627">
        <w:rPr>
          <w:lang w:val="pl-PL"/>
        </w:rPr>
        <w:t xml:space="preserve"> 2027 roku, kiedy obiekt zostanie oddany do użytku</w:t>
      </w:r>
      <w:r w:rsidRPr="199ABD7B">
        <w:rPr>
          <w:lang w:val="pl-PL"/>
        </w:rPr>
        <w:t xml:space="preserve"> zarówno mieszkańcom okolicy, jak i miłośnikom sportu z całego regionu.</w:t>
      </w:r>
      <w:r w:rsidR="73171253" w:rsidRPr="199ABD7B">
        <w:rPr>
          <w:lang w:val="pl-PL"/>
        </w:rPr>
        <w:t xml:space="preserve"> </w:t>
      </w:r>
    </w:p>
    <w:p w14:paraId="0D5805CB" w14:textId="77777777" w:rsidR="00E27258" w:rsidRDefault="000A5F41">
      <w:pPr>
        <w:spacing w:before="240" w:after="240"/>
      </w:pPr>
      <w:r>
        <w:t>InterPadel rozwija w Polsce sieć wielkopowierzchniowych ośrodków, łączących sport z funkcjami towarzyszącymi i przestrzenią sprzyjającą budowaniu społeczności. Firma prowadzi wynajem kortów, akademię szkoleniową, organizuje turnieje oraz zajmuje się sprzedażą sprzętu sportowego. Nowa inwestycja w aglomeracji poznańskiej jest kolejnym etapem ekspansji marki w największych polskich miastach.</w:t>
      </w:r>
    </w:p>
    <w:p w14:paraId="0D5805CC" w14:textId="446D3BB1" w:rsidR="00E27258" w:rsidRDefault="000A5F41">
      <w:pPr>
        <w:spacing w:before="240" w:after="240"/>
        <w:ind w:left="720"/>
      </w:pPr>
      <w:r>
        <w:t xml:space="preserve">– </w:t>
      </w:r>
      <w:r w:rsidR="6FF8FE7A">
        <w:t xml:space="preserve"> Bezkompromisowa jakość to dla nas standard, a nie obietnica. W padlu o klasie obiektu decydują konkretne parametry: idealna nawierzchnia, profesjonalne oświetlenie czy odpowiednia wysokość hali, pozwalająca na swobodną, dynamiczną grę bez ograniczeń. Po raz drugi wybraliśmy obiekt CTP, rozwijając naszą sieć w Polsce. Lokalizacja w poznańskim Suchym Lesie to jednocześnie nasz drugi ośrodek w tym mieście, co pokazuje niesamowity rozwój tej dyscypliny i jej popularność. Entuzjazm graczy napędza nas do działania, dlatego wybieramy wyłącznie sprawdzonych partnerów, którzy pozwalają nam stworzyć przestrzenie do gry na najwyższym europejskim poziomie – komentuje</w:t>
      </w:r>
      <w:r w:rsidR="6FF8FE7A" w:rsidRPr="199ABD7B">
        <w:rPr>
          <w:b/>
          <w:bCs/>
        </w:rPr>
        <w:t xml:space="preserve"> Jacek Sobala, Prezes Zarządu InterPadel</w:t>
      </w:r>
      <w:r w:rsidR="6FF8FE7A">
        <w:t>.</w:t>
      </w:r>
    </w:p>
    <w:p w14:paraId="0D5805CD" w14:textId="77777777" w:rsidR="00E27258" w:rsidRDefault="000A5F41">
      <w:pPr>
        <w:spacing w:before="240" w:after="240"/>
        <w:rPr>
          <w:b/>
          <w:bCs/>
        </w:rPr>
      </w:pPr>
      <w:r>
        <w:rPr>
          <w:b/>
          <w:bCs/>
        </w:rPr>
        <w:t>Park blisko miasta</w:t>
      </w:r>
    </w:p>
    <w:p w14:paraId="0D5805CE" w14:textId="7CB4C455" w:rsidR="00E27258" w:rsidRDefault="000A5F41">
      <w:pPr>
        <w:spacing w:before="240" w:after="240"/>
      </w:pPr>
      <w:r>
        <w:t xml:space="preserve">CTPark Poznań Suchy Las powstaje w północnej części aglomeracji poznańskiej, tuż przy granicy Poznania. Park dzieli około 13 km od centrum miasta, 6 km od drogi ekspresowej S11 oraz 15,5 km </w:t>
      </w:r>
      <w:r>
        <w:lastRenderedPageBreak/>
        <w:t>od Portu Lotniczego Poznań</w:t>
      </w:r>
      <w:r w:rsidR="2C48BB7A">
        <w:t>-</w:t>
      </w:r>
      <w:r>
        <w:t>Ławica. W pobliżu znajduje się również stacja kolejowa, a dostęp do autostrady A2 zapewnia dogodne połączenia z kluczowymi rynkami krajowymi i zagranicznymi.</w:t>
      </w:r>
    </w:p>
    <w:p w14:paraId="0D5805CF" w14:textId="77777777" w:rsidR="00E27258" w:rsidRDefault="000A5F41">
      <w:pPr>
        <w:spacing w:before="240" w:after="240"/>
      </w:pPr>
      <w:r>
        <w:t>Projekt od początku pomyślany jest jako park o miejskim i wielofunkcyjnym charakterze. Modułowe powierzchnie mają odpowiadać zarówno na potrzeby większych przedsiębiorstw, jak i sektora MŚP oraz firm usługowych. InterPadel, jako pierwszy najemca o profilu usługowo-sportowym, wpisuje się w tę koncepcję i pokazuje, że tego typu obiekty mogą pełnić funkcje wykraczające poza tradycyjną logistykę czy magazynowanie.</w:t>
      </w:r>
    </w:p>
    <w:p w14:paraId="0D5805D0" w14:textId="77777777" w:rsidR="00E27258" w:rsidRDefault="000A5F41">
      <w:pPr>
        <w:spacing w:before="240" w:after="240"/>
        <w:ind w:left="720"/>
      </w:pPr>
      <w:r>
        <w:t xml:space="preserve">– Suchy Las projektujemy jako park bliski miastu nie tylko geograficznie, ale również funkcjonalnie. Chcemy tworzyć tu przestrzeń dla różnych modeli działalności, także takich, które odpowiadają bezpośrednio na potrzeby osób mieszkających i pracujących w najbliższej okolicy. InterPadel bardzo naturalnie wpisuje się w tę koncepcję. Jednocześnie możliwość przygotowania budynku pod wymagania profesjonalnego centrum padlowego pokazuje elastyczność naszego podejścia. Druga umowa z tym samym partnerem jest dla nas najlepszym potwierdzeniem, że ten model się sprawdza – mówi </w:t>
      </w:r>
      <w:r>
        <w:rPr>
          <w:b/>
          <w:bCs/>
        </w:rPr>
        <w:t>Sandra Winiarska, Business Developer w CTP Polska</w:t>
      </w:r>
      <w:r>
        <w:t>.</w:t>
      </w:r>
    </w:p>
    <w:p w14:paraId="0D5805D1" w14:textId="77777777" w:rsidR="00E27258" w:rsidRDefault="000A5F41">
      <w:pPr>
        <w:spacing w:before="240" w:after="240"/>
        <w:rPr>
          <w:b/>
          <w:bCs/>
        </w:rPr>
      </w:pPr>
      <w:r>
        <w:rPr>
          <w:b/>
          <w:bCs/>
        </w:rPr>
        <w:t>W dialogu z lokalnym otoczeniem</w:t>
      </w:r>
    </w:p>
    <w:p w14:paraId="0D5805D2" w14:textId="77777777" w:rsidR="00E27258" w:rsidRDefault="000A5F41">
      <w:pPr>
        <w:spacing w:before="240" w:after="240"/>
      </w:pPr>
      <w:r>
        <w:t xml:space="preserve">Bliskość zabudowy miejskiej wpływa również na sposób projektowania CTPark Poznań Suchy Las. Inwestycja ma zostać harmonijnie wpisana w istniejące otoczenie zarówno pod względem funkcjonalnym i architektonicznym, jak i środowiskowym. Projekt przewiduje m.in. zieleń izolacyjną oraz rozwiązania mające podnieść jakość przestrzeni wokół zabudowy. </w:t>
      </w:r>
    </w:p>
    <w:p w14:paraId="4181A78C" w14:textId="444344D5" w:rsidR="007D6336" w:rsidRPr="007D6336" w:rsidRDefault="007D6336" w:rsidP="007D6336">
      <w:pPr>
        <w:spacing w:before="240" w:after="240"/>
        <w:rPr>
          <w:lang w:val="pl-PL"/>
        </w:rPr>
      </w:pPr>
      <w:r w:rsidRPr="007D6336">
        <w:rPr>
          <w:lang w:val="pl-PL"/>
        </w:rPr>
        <w:t>Sportow</w:t>
      </w:r>
      <w:r w:rsidR="00560D86">
        <w:rPr>
          <w:lang w:val="pl-PL"/>
        </w:rPr>
        <w:t xml:space="preserve">y profil </w:t>
      </w:r>
      <w:r w:rsidRPr="007D6336">
        <w:rPr>
          <w:lang w:val="pl-PL"/>
        </w:rPr>
        <w:t>pierwszego najemcy dodatkowo wzmacnia lokalny wymiar przedsięwzięcia. Obiekt InterPadel będzie służył mieszkańcom Suchego Lasu i całej aglomeracji poznańskiej, zapewniając dostęp do nowoczesnej infrastruktury sportowej i tworząc przestrzeń sprzyjającą aktywności fizycznej oraz integracji społecznej.</w:t>
      </w:r>
    </w:p>
    <w:p w14:paraId="0D5805D4" w14:textId="77777777" w:rsidR="00E27258" w:rsidRDefault="000A5F41">
      <w:pPr>
        <w:spacing w:before="240" w:after="240"/>
        <w:ind w:left="720"/>
      </w:pPr>
      <w:r>
        <w:t>– Suchy Las jest miejscem, w którym biznes i codzienne życie mieszkańców funkcjonują bardzo blisko siebie. Dlatego zależy nam na inwestycjach, które wzmacniają lokalną gospodarkę, a jednocześnie uzupełniają ofertę gminy i dobrze wpisują się w otoczenie. Funkcja sportowa jest pod tym względem szczególnie ciekawym przykładem. Cieszy nas również dialog z CTP i otwartość na potrzeby lokalnej społeczności – mówi</w:t>
      </w:r>
      <w:r>
        <w:rPr>
          <w:b/>
          <w:bCs/>
        </w:rPr>
        <w:t xml:space="preserve"> Ilona Ciok, wicewójt gminy Suchy Las</w:t>
      </w:r>
      <w:r>
        <w:t>.</w:t>
      </w:r>
    </w:p>
    <w:sectPr w:rsidR="00E272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110" w:right="1399" w:bottom="2508" w:left="185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37971" w14:textId="77777777" w:rsidR="00A72B94" w:rsidRDefault="00A72B94">
      <w:pPr>
        <w:spacing w:after="0" w:line="240" w:lineRule="auto"/>
      </w:pPr>
      <w:r>
        <w:separator/>
      </w:r>
    </w:p>
  </w:endnote>
  <w:endnote w:type="continuationSeparator" w:id="0">
    <w:p w14:paraId="1523336A" w14:textId="77777777" w:rsidR="00A72B94" w:rsidRDefault="00A72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yrene B Light">
    <w:altName w:val="Calibri"/>
    <w:charset w:val="00"/>
    <w:family w:val="auto"/>
    <w:pitch w:val="variable"/>
    <w:sig w:usb0="A000002F" w:usb1="5000045B" w:usb2="00000000" w:usb3="00000000" w:csb0="00000093" w:csb1="00000000"/>
  </w:font>
  <w:font w:name="Styrene B Med">
    <w:altName w:val="Calibri"/>
    <w:charset w:val="00"/>
    <w:family w:val="auto"/>
    <w:pitch w:val="variable"/>
    <w:sig w:usb0="A000002F" w:usb1="5000045B" w:usb2="00000000" w:usb3="00000000" w:csb0="00000093" w:csb1="00000000"/>
  </w:font>
  <w:font w:name="Styrene B">
    <w:charset w:val="00"/>
    <w:family w:val="auto"/>
    <w:pitch w:val="variable"/>
    <w:sig w:usb0="A000002F" w:usb1="5000045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yrene A">
    <w:charset w:val="00"/>
    <w:family w:val="auto"/>
    <w:pitch w:val="variable"/>
    <w:sig w:usb0="A000002F" w:usb1="5000045B" w:usb2="00000000" w:usb3="00000000" w:csb0="00000093" w:csb1="00000000"/>
    <w:embedRegular r:id="rId1" w:fontKey="{928E3AF5-18DB-4CB1-ADDC-3BEC1119982E}"/>
    <w:embedBold r:id="rId2" w:fontKey="{53DF60F6-BAD7-4EEA-B7FC-8BF0A1A29201}"/>
  </w:font>
  <w:font w:name="Styrene A Light">
    <w:altName w:val="Calibri"/>
    <w:charset w:val="00"/>
    <w:family w:val="auto"/>
    <w:pitch w:val="variable"/>
    <w:sig w:usb0="A000002F" w:usb1="5000045B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2D3FD188-E1DC-4137-8D51-5C3B33A2FE1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D80374C2-AF05-4F2E-829F-0CDA0CF1E3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805D7" w14:textId="77777777" w:rsidR="00E27258" w:rsidRDefault="000A5F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jc w:val="center"/>
      <w:rPr>
        <w:color w:val="434D4B"/>
        <w:sz w:val="22"/>
        <w:szCs w:val="22"/>
      </w:rPr>
    </w:pPr>
    <w:r>
      <w:rPr>
        <w:color w:val="434D4B"/>
        <w:sz w:val="22"/>
        <w:szCs w:val="22"/>
      </w:rPr>
      <w:fldChar w:fldCharType="begin"/>
    </w:r>
    <w:r>
      <w:rPr>
        <w:color w:val="434D4B"/>
        <w:sz w:val="22"/>
        <w:szCs w:val="22"/>
      </w:rPr>
      <w:instrText>PAGE</w:instrText>
    </w:r>
    <w:r>
      <w:rPr>
        <w:color w:val="434D4B"/>
        <w:sz w:val="22"/>
        <w:szCs w:val="22"/>
      </w:rPr>
      <w:fldChar w:fldCharType="separate"/>
    </w:r>
    <w:r>
      <w:rPr>
        <w:color w:val="434D4B"/>
        <w:sz w:val="22"/>
        <w:szCs w:val="22"/>
      </w:rPr>
      <w:fldChar w:fldCharType="end"/>
    </w:r>
  </w:p>
  <w:p w14:paraId="0D5805D8" w14:textId="77777777" w:rsidR="00E27258" w:rsidRDefault="00E272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805D9" w14:textId="77777777" w:rsidR="00E27258" w:rsidRDefault="000A5F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0D5805DE" wp14:editId="0D5805DF">
              <wp:simplePos x="0" y="0"/>
              <wp:positionH relativeFrom="column">
                <wp:posOffset>-871844</wp:posOffset>
              </wp:positionH>
              <wp:positionV relativeFrom="paragraph">
                <wp:posOffset>9646490</wp:posOffset>
              </wp:positionV>
              <wp:extent cx="1408430" cy="814705"/>
              <wp:effectExtent l="0" t="0" r="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70360" y="3401223"/>
                        <a:ext cx="1351280" cy="757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5805E4" w14:textId="77777777" w:rsidR="00E27258" w:rsidRDefault="000A5F41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Styrene A" w:eastAsia="Styrene A" w:hAnsi="Styrene A" w:cs="Styrene A"/>
                              <w:sz w:val="11"/>
                            </w:rPr>
                            <w:t>CTP</w:t>
                          </w:r>
                        </w:p>
                        <w:p w14:paraId="0D5805E5" w14:textId="77777777" w:rsidR="00E27258" w:rsidRDefault="000A5F4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sz w:val="12"/>
                            </w:rPr>
                            <w:t>Chmielna 69</w:t>
                          </w:r>
                        </w:p>
                        <w:p w14:paraId="0D5805E6" w14:textId="77777777" w:rsidR="00E27258" w:rsidRDefault="000A5F4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sz w:val="12"/>
                            </w:rPr>
                            <w:t>00-801 Warszawa</w:t>
                          </w:r>
                        </w:p>
                        <w:p w14:paraId="0D5805E7" w14:textId="77777777" w:rsidR="00E27258" w:rsidRDefault="000A5F4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sz w:val="12"/>
                            </w:rPr>
                            <w:t>Polska</w:t>
                          </w:r>
                        </w:p>
                        <w:p w14:paraId="0D5805E8" w14:textId="77777777" w:rsidR="00E27258" w:rsidRDefault="000A5F4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sz w:val="12"/>
                            </w:rPr>
                            <w:t>ctp.eu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a="http://schemas.openxmlformats.org/drawingml/2006/main" xmlns:arto="http://schemas.microsoft.com/office/word/2006/arto">
          <w:pict w14:anchorId="7A2FD35A">
            <v:rect id="Rectangle 6" style="position:absolute;margin-left:-68.65pt;margin-top:759.55pt;width:110.9pt;height:64.1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d="f" w14:anchorId="0D5805D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">
              <v:textbox inset="2.53958mm,1.2694mm,2.53958mm,1.2694mm">
                <w:txbxContent>
                  <w:p w:rsidR="00E27258" w:rsidRDefault="000A5F41" w14:paraId="59D22D4A" w14:textId="7777777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Styrene A" w:hAnsi="Styrene A" w:eastAsia="Styrene A" w:cs="Styrene A"/>
                        <w:sz w:val="11"/>
                      </w:rPr>
                      <w:t>CTP</w:t>
                    </w:r>
                  </w:p>
                  <w:p w:rsidR="00E27258" w:rsidRDefault="000A5F41" w14:paraId="362112FA" w14:textId="77777777">
                    <w:pPr>
                      <w:spacing w:after="0" w:line="240" w:lineRule="auto"/>
                      <w:textDirection w:val="btLr"/>
                    </w:pPr>
                    <w:r>
                      <w:rPr>
                        <w:sz w:val="12"/>
                      </w:rPr>
                      <w:t>Chmielna 69</w:t>
                    </w:r>
                  </w:p>
                  <w:p w:rsidR="00E27258" w:rsidRDefault="000A5F41" w14:paraId="30E07937" w14:textId="77777777">
                    <w:pPr>
                      <w:spacing w:after="0" w:line="240" w:lineRule="auto"/>
                      <w:textDirection w:val="btLr"/>
                    </w:pPr>
                    <w:r>
                      <w:rPr>
                        <w:sz w:val="12"/>
                      </w:rPr>
                      <w:t>00-801 Warszawa</w:t>
                    </w:r>
                  </w:p>
                  <w:p w:rsidR="00E27258" w:rsidRDefault="000A5F41" w14:paraId="16709835" w14:textId="77777777">
                    <w:pPr>
                      <w:spacing w:after="0" w:line="240" w:lineRule="auto"/>
                      <w:textDirection w:val="btLr"/>
                    </w:pPr>
                    <w:r>
                      <w:rPr>
                        <w:sz w:val="12"/>
                      </w:rPr>
                      <w:t>Polska</w:t>
                    </w:r>
                  </w:p>
                  <w:p w:rsidR="00E27258" w:rsidRDefault="000A5F41" w14:paraId="1C9A314F" w14:textId="77777777">
                    <w:pPr>
                      <w:spacing w:after="0" w:line="240" w:lineRule="auto"/>
                      <w:textDirection w:val="btLr"/>
                    </w:pPr>
                    <w:r>
                      <w:rPr>
                        <w:sz w:val="12"/>
                      </w:rPr>
                      <w:t>ctp.eu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hidden="0" allowOverlap="1" wp14:anchorId="0D5805E0" wp14:editId="0D5805E1">
              <wp:simplePos x="0" y="0"/>
              <wp:positionH relativeFrom="column">
                <wp:posOffset>939457</wp:posOffset>
              </wp:positionH>
              <wp:positionV relativeFrom="paragraph">
                <wp:posOffset>9825844</wp:posOffset>
              </wp:positionV>
              <wp:extent cx="1408430" cy="275200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70360" y="3670975"/>
                        <a:ext cx="1351280" cy="218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5805E9" w14:textId="77777777" w:rsidR="00E27258" w:rsidRDefault="000A5F41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Styrene A" w:eastAsia="Styrene A" w:hAnsi="Styrene A" w:cs="Styrene A"/>
                              <w:sz w:val="11"/>
                            </w:rPr>
                            <w:t>T:</w:t>
                          </w:r>
                          <w:r>
                            <w:rPr>
                              <w:sz w:val="12"/>
                            </w:rPr>
                            <w:t xml:space="preserve"> 48 532 566 714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a="http://schemas.openxmlformats.org/drawingml/2006/main" xmlns:arto="http://schemas.microsoft.com/office/word/2006/arto">
          <w:pict w14:anchorId="32C923D8">
            <v:rect id="Rectangle 5" style="position:absolute;margin-left:73.95pt;margin-top:773.7pt;width:110.9pt;height:21.6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7" filled="f" stroked="f" w14:anchorId="0D5805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">
              <v:textbox inset="2.53958mm,1.2694mm,2.53958mm,1.2694mm">
                <w:txbxContent>
                  <w:p w:rsidR="00E27258" w:rsidRDefault="000A5F41" w14:paraId="0BBE847D" w14:textId="7777777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Styrene A" w:hAnsi="Styrene A" w:eastAsia="Styrene A" w:cs="Styrene A"/>
                        <w:sz w:val="11"/>
                      </w:rPr>
                      <w:t>T:</w:t>
                    </w:r>
                    <w:r>
                      <w:rPr>
                        <w:sz w:val="12"/>
                      </w:rPr>
                      <w:t xml:space="preserve"> 48 532 566 714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hidden="0" allowOverlap="1" wp14:anchorId="0D5805E2" wp14:editId="0D5805E3">
              <wp:simplePos x="0" y="0"/>
              <wp:positionH relativeFrom="column">
                <wp:posOffset>-485134</wp:posOffset>
              </wp:positionH>
              <wp:positionV relativeFrom="paragraph">
                <wp:posOffset>-495927</wp:posOffset>
              </wp:positionV>
              <wp:extent cx="1506855" cy="986790"/>
              <wp:effectExtent l="0" t="0" r="0" b="0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11623" y="3305655"/>
                        <a:ext cx="1468755" cy="948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5805EA" w14:textId="77777777" w:rsidR="00E27258" w:rsidRDefault="000A5F41">
                          <w:pPr>
                            <w:spacing w:after="0" w:line="288" w:lineRule="auto"/>
                            <w:textDirection w:val="btLr"/>
                          </w:pPr>
                          <w:r>
                            <w:rPr>
                              <w:rFonts w:ascii="Styrene A" w:eastAsia="Styrene A" w:hAnsi="Styrene A" w:cs="Styrene A"/>
                              <w:b/>
                              <w:color w:val="000D0D"/>
                              <w:sz w:val="10"/>
                            </w:rPr>
                            <w:t>CTP</w:t>
                          </w:r>
                        </w:p>
                        <w:p w14:paraId="0D5805EB" w14:textId="77777777" w:rsidR="00E27258" w:rsidRDefault="000A5F4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Styrene A Light" w:eastAsia="Styrene A Light" w:hAnsi="Styrene A Light" w:cs="Styrene A Light"/>
                              <w:color w:val="000D0D"/>
                              <w:sz w:val="12"/>
                            </w:rPr>
                            <w:t>CTP Invest Poland sp. z o. o.</w:t>
                          </w:r>
                        </w:p>
                        <w:p w14:paraId="0D5805EC" w14:textId="77777777" w:rsidR="00E27258" w:rsidRDefault="000A5F4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Styrene A Light" w:eastAsia="Styrene A Light" w:hAnsi="Styrene A Light" w:cs="Styrene A Light"/>
                              <w:color w:val="000D0D"/>
                              <w:sz w:val="12"/>
                            </w:rPr>
                            <w:t xml:space="preserve">Chmielna 69, </w:t>
                          </w:r>
                          <w:r>
                            <w:rPr>
                              <w:rFonts w:ascii="Styrene A Light" w:eastAsia="Styrene A Light" w:hAnsi="Styrene A Light" w:cs="Styrene A Light"/>
                              <w:color w:val="000D0D"/>
                              <w:sz w:val="12"/>
                            </w:rPr>
                            <w:br/>
                            <w:t>00-801 Warszawa</w:t>
                          </w:r>
                        </w:p>
                        <w:p w14:paraId="0D5805ED" w14:textId="77777777" w:rsidR="00E27258" w:rsidRDefault="000A5F4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Styrene A Light" w:eastAsia="Styrene A Light" w:hAnsi="Styrene A Light" w:cs="Styrene A Light"/>
                              <w:color w:val="000D0D"/>
                              <w:sz w:val="12"/>
                            </w:rPr>
                            <w:t>Poland</w:t>
                          </w:r>
                        </w:p>
                        <w:p w14:paraId="0D5805EE" w14:textId="77777777" w:rsidR="00E27258" w:rsidRDefault="000A5F4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Styrene A Light" w:eastAsia="Styrene A Light" w:hAnsi="Styrene A Light" w:cs="Styrene A Light"/>
                              <w:color w:val="000D0D"/>
                              <w:sz w:val="12"/>
                            </w:rPr>
                            <w:t>ctp</w:t>
                          </w:r>
                          <w:r>
                            <w:rPr>
                              <w:color w:val="000000"/>
                              <w:sz w:val="12"/>
                            </w:rPr>
                            <w:t>.eu</w:t>
                          </w:r>
                        </w:p>
                        <w:p w14:paraId="0D5805EF" w14:textId="77777777" w:rsidR="00E27258" w:rsidRDefault="00E27258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 xmlns:a="http://schemas.openxmlformats.org/drawingml/2006/main" xmlns:arto="http://schemas.microsoft.com/office/word/2006/arto">
          <w:pict w14:anchorId="6F97B9DE">
            <v:rect id="Rectangle 7" style="position:absolute;margin-left:-38.2pt;margin-top:-39.05pt;width:118.65pt;height:77.7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8" filled="f" stroked="f" w14:anchorId="0D5805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">
              <v:textbox inset="2.53958mm,1.2694mm,2.53958mm,1.2694mm">
                <w:txbxContent>
                  <w:p w:rsidR="00E27258" w:rsidRDefault="000A5F41" w14:paraId="1B959513" w14:textId="77777777">
                    <w:pPr>
                      <w:spacing w:after="0" w:line="288" w:lineRule="auto"/>
                      <w:textDirection w:val="btLr"/>
                    </w:pPr>
                    <w:r>
                      <w:rPr>
                        <w:rFonts w:ascii="Styrene A" w:hAnsi="Styrene A" w:eastAsia="Styrene A" w:cs="Styrene A"/>
                        <w:b/>
                        <w:color w:val="000D0D"/>
                        <w:sz w:val="10"/>
                      </w:rPr>
                      <w:t>CTP</w:t>
                    </w:r>
                  </w:p>
                  <w:p w:rsidR="00E27258" w:rsidRDefault="000A5F41" w14:paraId="7B47F29D" w14:textId="7777777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Styrene A Light" w:hAnsi="Styrene A Light" w:eastAsia="Styrene A Light" w:cs="Styrene A Light"/>
                        <w:color w:val="000D0D"/>
                        <w:sz w:val="12"/>
                      </w:rPr>
                      <w:t>CTP Invest Poland sp. z o. o.</w:t>
                    </w:r>
                  </w:p>
                  <w:p w:rsidR="00E27258" w:rsidRDefault="000A5F41" w14:paraId="51D56300" w14:textId="7777777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Styrene A Light" w:hAnsi="Styrene A Light" w:eastAsia="Styrene A Light" w:cs="Styrene A Light"/>
                        <w:color w:val="000D0D"/>
                        <w:sz w:val="12"/>
                      </w:rPr>
                      <w:t xml:space="preserve">Chmielna 69, </w:t>
                    </w:r>
                    <w:r>
                      <w:rPr>
                        <w:rFonts w:ascii="Styrene A Light" w:hAnsi="Styrene A Light" w:eastAsia="Styrene A Light" w:cs="Styrene A Light"/>
                        <w:color w:val="000D0D"/>
                        <w:sz w:val="12"/>
                      </w:rPr>
                      <w:br/>
                    </w:r>
                    <w:r>
                      <w:rPr>
                        <w:rFonts w:ascii="Styrene A Light" w:hAnsi="Styrene A Light" w:eastAsia="Styrene A Light" w:cs="Styrene A Light"/>
                        <w:color w:val="000D0D"/>
                        <w:sz w:val="12"/>
                      </w:rPr>
                      <w:t>00-801 Warszawa</w:t>
                    </w:r>
                  </w:p>
                  <w:p w:rsidR="00E27258" w:rsidRDefault="000A5F41" w14:paraId="70FB4523" w14:textId="7777777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Styrene A Light" w:hAnsi="Styrene A Light" w:eastAsia="Styrene A Light" w:cs="Styrene A Light"/>
                        <w:color w:val="000D0D"/>
                        <w:sz w:val="12"/>
                      </w:rPr>
                      <w:t>Poland</w:t>
                    </w:r>
                  </w:p>
                  <w:p w:rsidR="00E27258" w:rsidRDefault="000A5F41" w14:paraId="1BA50B5B" w14:textId="7777777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Styrene A Light" w:hAnsi="Styrene A Light" w:eastAsia="Styrene A Light" w:cs="Styrene A Light"/>
                        <w:color w:val="000D0D"/>
                        <w:sz w:val="12"/>
                      </w:rPr>
                      <w:t>ctp</w:t>
                    </w:r>
                    <w:r>
                      <w:rPr>
                        <w:color w:val="000000"/>
                        <w:sz w:val="12"/>
                      </w:rPr>
                      <w:t>.eu</w:t>
                    </w:r>
                  </w:p>
                  <w:p w:rsidR="00E27258" w:rsidRDefault="00E27258" w14:paraId="672A6659" w14:textId="77777777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805DB" w14:textId="77777777" w:rsidR="00E27258" w:rsidRDefault="00E272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13269" w14:textId="77777777" w:rsidR="00A72B94" w:rsidRDefault="00A72B94">
      <w:pPr>
        <w:spacing w:after="0" w:line="240" w:lineRule="auto"/>
      </w:pPr>
      <w:r>
        <w:separator/>
      </w:r>
    </w:p>
  </w:footnote>
  <w:footnote w:type="continuationSeparator" w:id="0">
    <w:p w14:paraId="5296F829" w14:textId="77777777" w:rsidR="00A72B94" w:rsidRDefault="00A72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805D5" w14:textId="77777777" w:rsidR="00E27258" w:rsidRDefault="00E272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805D6" w14:textId="77777777" w:rsidR="00E27258" w:rsidRDefault="000A5F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  <w:r>
      <w:rPr>
        <w:noProof/>
        <w:color w:val="434D4B"/>
        <w:sz w:val="22"/>
        <w:szCs w:val="22"/>
      </w:rPr>
      <w:drawing>
        <wp:anchor distT="0" distB="0" distL="0" distR="0" simplePos="0" relativeHeight="251658240" behindDoc="1" locked="0" layoutInCell="1" hidden="0" allowOverlap="1" wp14:anchorId="0D5805DC" wp14:editId="0D5805DD">
          <wp:simplePos x="0" y="0"/>
          <wp:positionH relativeFrom="page">
            <wp:posOffset>13970</wp:posOffset>
          </wp:positionH>
          <wp:positionV relativeFrom="page">
            <wp:posOffset>0</wp:posOffset>
          </wp:positionV>
          <wp:extent cx="7522845" cy="10643870"/>
          <wp:effectExtent l="0" t="0" r="0" b="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2845" cy="106438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805DA" w14:textId="77777777" w:rsidR="00E27258" w:rsidRDefault="00E272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258"/>
    <w:rsid w:val="00034DAB"/>
    <w:rsid w:val="000438B2"/>
    <w:rsid w:val="00047DDD"/>
    <w:rsid w:val="000A5F41"/>
    <w:rsid w:val="00155143"/>
    <w:rsid w:val="00186559"/>
    <w:rsid w:val="00203049"/>
    <w:rsid w:val="002374D7"/>
    <w:rsid w:val="002617A9"/>
    <w:rsid w:val="00265D00"/>
    <w:rsid w:val="003518E9"/>
    <w:rsid w:val="003A5512"/>
    <w:rsid w:val="003B5423"/>
    <w:rsid w:val="003F009A"/>
    <w:rsid w:val="00410716"/>
    <w:rsid w:val="004E289B"/>
    <w:rsid w:val="00513D24"/>
    <w:rsid w:val="00522F1D"/>
    <w:rsid w:val="00560D86"/>
    <w:rsid w:val="00566357"/>
    <w:rsid w:val="005A32D4"/>
    <w:rsid w:val="005C1347"/>
    <w:rsid w:val="005D7CC0"/>
    <w:rsid w:val="006A49A5"/>
    <w:rsid w:val="007D6336"/>
    <w:rsid w:val="00897B02"/>
    <w:rsid w:val="008C21C2"/>
    <w:rsid w:val="008F79BA"/>
    <w:rsid w:val="00911448"/>
    <w:rsid w:val="009222D3"/>
    <w:rsid w:val="009A0FAC"/>
    <w:rsid w:val="009D03BB"/>
    <w:rsid w:val="00A23304"/>
    <w:rsid w:val="00A72B94"/>
    <w:rsid w:val="00A77DC5"/>
    <w:rsid w:val="00AB5474"/>
    <w:rsid w:val="00AE6630"/>
    <w:rsid w:val="00B56FF8"/>
    <w:rsid w:val="00C10C49"/>
    <w:rsid w:val="00C37627"/>
    <w:rsid w:val="00C37765"/>
    <w:rsid w:val="00D77FED"/>
    <w:rsid w:val="00E141FE"/>
    <w:rsid w:val="00E27258"/>
    <w:rsid w:val="00EF0DC0"/>
    <w:rsid w:val="00FC0329"/>
    <w:rsid w:val="0C5AAED4"/>
    <w:rsid w:val="1931B6B2"/>
    <w:rsid w:val="199ABD7B"/>
    <w:rsid w:val="1F973EE5"/>
    <w:rsid w:val="2C48BB7A"/>
    <w:rsid w:val="379B2AA7"/>
    <w:rsid w:val="3E3D3E83"/>
    <w:rsid w:val="4C5517D2"/>
    <w:rsid w:val="4F752287"/>
    <w:rsid w:val="50A85E16"/>
    <w:rsid w:val="5734DFFE"/>
    <w:rsid w:val="5DE4BBA3"/>
    <w:rsid w:val="6C42354A"/>
    <w:rsid w:val="6FF8FE7A"/>
    <w:rsid w:val="71628A29"/>
    <w:rsid w:val="73171253"/>
    <w:rsid w:val="74356AC6"/>
    <w:rsid w:val="78618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805C6"/>
  <w15:docId w15:val="{313DDD9F-B4ED-4D51-8927-4E65815F0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tyrene B Light" w:eastAsia="Styrene B Light" w:hAnsi="Styrene B Light" w:cs="Styrene B Light"/>
        <w:color w:val="515151"/>
        <w:sz w:val="21"/>
        <w:szCs w:val="21"/>
        <w:lang w:val="pl" w:eastAsia="pl-PL" w:bidi="ar-SA"/>
      </w:rPr>
    </w:rPrDefault>
    <w:pPrDefault>
      <w:pPr>
        <w:spacing w:after="80" w:line="2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spacing w:before="600" w:after="0" w:line="360" w:lineRule="auto"/>
      <w:outlineLvl w:val="0"/>
    </w:pPr>
    <w:rPr>
      <w:rFonts w:ascii="Styrene B Med" w:eastAsia="Styrene B Med" w:hAnsi="Styrene B Med" w:cs="Styrene B Med"/>
      <w:color w:val="434D4B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spacing w:before="320" w:after="0" w:line="360" w:lineRule="auto"/>
      <w:outlineLvl w:val="1"/>
    </w:pPr>
    <w:rPr>
      <w:rFonts w:ascii="Styrene B" w:eastAsia="Styrene B" w:hAnsi="Styrene B" w:cs="Styrene B"/>
      <w:color w:val="434D4B"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before="320" w:after="0" w:line="360" w:lineRule="auto"/>
      <w:outlineLvl w:val="2"/>
    </w:pPr>
    <w:rPr>
      <w:rFonts w:ascii="Styrene B" w:eastAsia="Styrene B" w:hAnsi="Styrene B" w:cs="Styrene B"/>
      <w:color w:val="434D4B"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outlineLvl w:val="3"/>
    </w:pPr>
    <w:rPr>
      <w:rFonts w:ascii="Styrene B Med" w:eastAsia="Styrene B Med" w:hAnsi="Styrene B Med" w:cs="Styrene B Med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80" w:after="0" w:line="360" w:lineRule="auto"/>
      <w:outlineLvl w:val="4"/>
    </w:pPr>
    <w:rPr>
      <w:rFonts w:ascii="Styrene B Med" w:eastAsia="Styrene B Med" w:hAnsi="Styrene B Med" w:cs="Styrene B Med"/>
      <w:b/>
      <w:bCs/>
      <w:i/>
      <w:iCs/>
      <w:color w:val="434D4B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80" w:line="360" w:lineRule="auto"/>
      <w:outlineLvl w:val="5"/>
    </w:pPr>
    <w:rPr>
      <w:rFonts w:ascii="Styrene B Med" w:eastAsia="Styrene B Med" w:hAnsi="Styrene B Med" w:cs="Styrene B Med"/>
      <w:b/>
      <w:bCs/>
      <w:i/>
      <w:iCs/>
      <w:color w:val="434D4B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120" w:line="240" w:lineRule="auto"/>
    </w:pPr>
    <w:rPr>
      <w:rFonts w:ascii="Styrene B" w:eastAsia="Styrene B" w:hAnsi="Styrene B" w:cs="Styrene B"/>
      <w:color w:val="434D4B"/>
      <w:sz w:val="60"/>
      <w:szCs w:val="60"/>
    </w:rPr>
  </w:style>
  <w:style w:type="table" w:customStyle="1" w:styleId="TableNormal0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spacing w:after="320" w:line="276" w:lineRule="auto"/>
      <w:jc w:val="right"/>
    </w:pPr>
    <w:rPr>
      <w:color w:val="9DAAA7"/>
      <w:sz w:val="24"/>
      <w:szCs w:val="24"/>
    </w:rPr>
  </w:style>
  <w:style w:type="paragraph" w:styleId="Poprawka">
    <w:name w:val="Revision"/>
    <w:hidden/>
    <w:uiPriority w:val="99"/>
    <w:semiHidden/>
    <w:rsid w:val="00155143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141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141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141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41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41FE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522F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22F1D"/>
  </w:style>
  <w:style w:type="paragraph" w:styleId="Stopka">
    <w:name w:val="footer"/>
    <w:basedOn w:val="Normalny"/>
    <w:link w:val="StopkaZnak"/>
    <w:uiPriority w:val="99"/>
    <w:semiHidden/>
    <w:unhideWhenUsed/>
    <w:rsid w:val="00522F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22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o+n7hPezJ02q1+OWi6gk0h+0ZA==">CgMxLjA4AHIhMXdXNmhxeW0xQmJFNEd2eUxmLXBtYVZKSUpZYjl2NnRB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695</Words>
  <Characters>4174</Characters>
  <Application>Microsoft Office Word</Application>
  <DocSecurity>0</DocSecurity>
  <Lines>34</Lines>
  <Paragraphs>9</Paragraphs>
  <ScaleCrop>false</ScaleCrop>
  <Company>CTP Invest, spol. s r. o.</Company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Sosnowicz, Agnieszka - CTP</dc:creator>
  <cp:keywords/>
  <cp:lastModifiedBy>Monika Sadowska</cp:lastModifiedBy>
  <cp:revision>8</cp:revision>
  <dcterms:created xsi:type="dcterms:W3CDTF">2026-09-17T11:04:00Z</dcterms:created>
  <dcterms:modified xsi:type="dcterms:W3CDTF">2026-09-17T11:06:00Z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0x01010071A27409988CC247A1065E975AAA6AFF</vt:lpwstr>
  </property>
  <property fmtid="{D5CDD505-2E9C-101B-9397-08002B2CF9AE}" pid="3" name="MediaServiceImageTags">
    <vt:lpwstr>MediaServiceImageTags</vt:lpwstr>
  </property>
  <property fmtid="{D5CDD505-2E9C-101B-9397-08002B2CF9AE}" pid="4" name="MSIP_Label_11b975ae-f966-4767-99c7-304458c36885_Enabled">
    <vt:lpwstr>true</vt:lpwstr>
  </property>
  <property fmtid="{D5CDD505-2E9C-101B-9397-08002B2CF9AE}" pid="5" name="MSIP_Label_11b975ae-f966-4767-99c7-304458c36885_SetDate">
    <vt:lpwstr>2026-01-14T13:32:33Z</vt:lpwstr>
  </property>
  <property fmtid="{D5CDD505-2E9C-101B-9397-08002B2CF9AE}" pid="6" name="MSIP_Label_11b975ae-f966-4767-99c7-304458c36885_Method">
    <vt:lpwstr>Standard</vt:lpwstr>
  </property>
  <property fmtid="{D5CDD505-2E9C-101B-9397-08002B2CF9AE}" pid="7" name="MSIP_Label_11b975ae-f966-4767-99c7-304458c36885_Name">
    <vt:lpwstr>Internal</vt:lpwstr>
  </property>
  <property fmtid="{D5CDD505-2E9C-101B-9397-08002B2CF9AE}" pid="8" name="MSIP_Label_11b975ae-f966-4767-99c7-304458c36885_SiteId">
    <vt:lpwstr>0499b4d7-0eab-4474-9d4c-0d26c6d5e067</vt:lpwstr>
  </property>
  <property fmtid="{D5CDD505-2E9C-101B-9397-08002B2CF9AE}" pid="9" name="MSIP_Label_11b975ae-f966-4767-99c7-304458c36885_ActionId">
    <vt:lpwstr>f6c6b54f-7976-4843-b48d-b9c442b47b57</vt:lpwstr>
  </property>
  <property fmtid="{D5CDD505-2E9C-101B-9397-08002B2CF9AE}" pid="10" name="MSIP_Label_11b975ae-f966-4767-99c7-304458c36885_ContentBits">
    <vt:lpwstr>0</vt:lpwstr>
  </property>
  <property fmtid="{D5CDD505-2E9C-101B-9397-08002B2CF9AE}" pid="11" name="MSIP_Label_11b975ae-f966-4767-99c7-304458c36885_Tag">
    <vt:lpwstr>50, 3, 0, 1</vt:lpwstr>
  </property>
</Properties>
</file>