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77B09" w14:textId="6E8C9B9E" w:rsidR="00265F16" w:rsidRPr="003A0A69" w:rsidRDefault="00265F16" w:rsidP="00EC2488">
      <w:pPr>
        <w:spacing w:line="276" w:lineRule="auto"/>
        <w:jc w:val="right"/>
        <w:rPr>
          <w:rFonts w:ascii="Segoe UI" w:hAnsi="Segoe UI" w:cs="Segoe UI"/>
          <w:lang w:val="pl-PL"/>
        </w:rPr>
      </w:pPr>
      <w:r w:rsidRPr="003A0A69">
        <w:rPr>
          <w:rFonts w:ascii="Segoe UI" w:hAnsi="Segoe UI" w:cs="Segoe UI"/>
          <w:lang w:val="pl-PL"/>
        </w:rPr>
        <w:t>KOMUNIKAT PRASOWY</w:t>
      </w:r>
    </w:p>
    <w:p w14:paraId="550AC592" w14:textId="6EB56299" w:rsidR="00194879" w:rsidRPr="003A0A69" w:rsidRDefault="00DE74E1" w:rsidP="00EC2488">
      <w:pPr>
        <w:spacing w:line="276" w:lineRule="auto"/>
        <w:jc w:val="right"/>
        <w:rPr>
          <w:rFonts w:ascii="Segoe UI" w:hAnsi="Segoe UI" w:cs="Segoe UI"/>
          <w:sz w:val="20"/>
          <w:szCs w:val="20"/>
          <w:lang w:val="pl-PL"/>
        </w:rPr>
      </w:pPr>
      <w:r>
        <w:rPr>
          <w:rFonts w:ascii="Segoe UI" w:hAnsi="Segoe UI" w:cs="Segoe UI"/>
          <w:sz w:val="20"/>
          <w:szCs w:val="20"/>
          <w:lang w:val="pl-PL"/>
        </w:rPr>
        <w:t>1</w:t>
      </w:r>
      <w:r w:rsidR="00C707C8">
        <w:rPr>
          <w:rFonts w:ascii="Segoe UI" w:hAnsi="Segoe UI" w:cs="Segoe UI"/>
          <w:sz w:val="20"/>
          <w:szCs w:val="20"/>
          <w:lang w:val="pl-PL"/>
        </w:rPr>
        <w:t>7</w:t>
      </w:r>
      <w:r w:rsidR="00A67820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284528">
        <w:rPr>
          <w:rFonts w:ascii="Segoe UI" w:hAnsi="Segoe UI" w:cs="Segoe UI"/>
          <w:sz w:val="20"/>
          <w:szCs w:val="20"/>
          <w:lang w:val="pl-PL"/>
        </w:rPr>
        <w:t>września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202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6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r.</w:t>
      </w:r>
    </w:p>
    <w:p w14:paraId="672EBBEE" w14:textId="77777777" w:rsidR="00976A47" w:rsidRPr="003A0A69" w:rsidRDefault="00976A47" w:rsidP="00EC2488">
      <w:pPr>
        <w:spacing w:line="276" w:lineRule="auto"/>
        <w:rPr>
          <w:rFonts w:ascii="Segoe UI" w:hAnsi="Segoe UI" w:cs="Segoe UI"/>
          <w:b/>
          <w:bCs/>
          <w:sz w:val="32"/>
          <w:szCs w:val="32"/>
          <w:lang w:val="pl-PL"/>
        </w:rPr>
      </w:pPr>
    </w:p>
    <w:p w14:paraId="061A59CF" w14:textId="2A1A3E49" w:rsidR="00476B52" w:rsidRPr="002C0BF8" w:rsidRDefault="00520930" w:rsidP="00EC2488">
      <w:pPr>
        <w:autoSpaceDE w:val="0"/>
        <w:autoSpaceDN w:val="0"/>
        <w:adjustRightInd w:val="0"/>
        <w:spacing w:after="0" w:line="276" w:lineRule="auto"/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</w:pP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Drugi etap </w:t>
      </w:r>
      <w:r w:rsidRPr="00520930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BOOSTER ZABRZE </w:t>
      </w: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ukończony</w:t>
      </w:r>
      <w:r w:rsidRPr="00520930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. Flagowa inwestycja </w:t>
      </w:r>
      <w:proofErr w:type="spellStart"/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</w:t>
      </w:r>
      <w:r w:rsidRPr="00520930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osiągnęła docelowy kształt</w:t>
      </w:r>
    </w:p>
    <w:p w14:paraId="5224017E" w14:textId="77777777" w:rsidR="007126DC" w:rsidRPr="003A0A69" w:rsidRDefault="007126DC" w:rsidP="00EC2488">
      <w:pPr>
        <w:autoSpaceDE w:val="0"/>
        <w:autoSpaceDN w:val="0"/>
        <w:adjustRightInd w:val="0"/>
        <w:spacing w:after="0" w:line="276" w:lineRule="auto"/>
        <w:rPr>
          <w:rFonts w:ascii="Segoe UI" w:hAnsi="Segoe UI" w:cs="Segoe UI"/>
          <w:sz w:val="26"/>
          <w:szCs w:val="26"/>
          <w:lang w:val="pl-PL"/>
        </w:rPr>
      </w:pPr>
    </w:p>
    <w:p w14:paraId="3DE24F93" w14:textId="43853228" w:rsidR="00B53AE4" w:rsidRDefault="00F35ADB" w:rsidP="00B53AE4">
      <w:pPr>
        <w:spacing w:before="100" w:beforeAutospacing="1" w:after="100" w:afterAutospacing="1" w:line="276" w:lineRule="auto"/>
        <w:rPr>
          <w:rFonts w:ascii="Segoe UI" w:hAnsi="Segoe UI" w:cs="Segoe UI"/>
          <w:b/>
          <w:bCs/>
          <w:lang w:val="pl-PL"/>
        </w:rPr>
      </w:pPr>
      <w:proofErr w:type="spellStart"/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 zakończył realizację </w:t>
      </w:r>
      <w:r w:rsidR="005139F1">
        <w:rPr>
          <w:rFonts w:ascii="Segoe UI" w:eastAsia="Calibri" w:hAnsi="Segoe UI" w:cs="Segoe UI"/>
          <w:b/>
          <w:color w:val="000000" w:themeColor="text1"/>
          <w:lang w:val="pl-PL"/>
        </w:rPr>
        <w:t>drugiego</w:t>
      </w:r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 etapu BOOSTER ZABRZE – jednego z największych i najnowocześniejszych kompleksów </w:t>
      </w:r>
      <w:proofErr w:type="spellStart"/>
      <w:r w:rsidR="000319FE">
        <w:rPr>
          <w:rFonts w:ascii="Segoe UI" w:eastAsia="Calibri" w:hAnsi="Segoe UI" w:cs="Segoe UI"/>
          <w:b/>
          <w:color w:val="000000" w:themeColor="text1"/>
          <w:lang w:val="pl-PL"/>
        </w:rPr>
        <w:t>magazynowo-usługowych</w:t>
      </w:r>
      <w:proofErr w:type="spellEnd"/>
      <w:r w:rsidR="000319FE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675B4">
        <w:rPr>
          <w:rFonts w:ascii="Segoe UI" w:eastAsia="Calibri" w:hAnsi="Segoe UI" w:cs="Segoe UI"/>
          <w:b/>
          <w:color w:val="000000" w:themeColor="text1"/>
          <w:lang w:val="pl-PL"/>
        </w:rPr>
        <w:t>na Śląsku</w:t>
      </w:r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. Trzy nowe budynki o łącznej powierzchni blisko 59 tys. mkw. uzupełniły </w:t>
      </w:r>
      <w:r w:rsidR="00D717FE">
        <w:rPr>
          <w:rFonts w:ascii="Segoe UI" w:eastAsia="Calibri" w:hAnsi="Segoe UI" w:cs="Segoe UI"/>
          <w:b/>
          <w:color w:val="000000" w:themeColor="text1"/>
          <w:lang w:val="pl-PL"/>
        </w:rPr>
        <w:t xml:space="preserve">istniejącą </w:t>
      </w:r>
      <w:r w:rsidR="009675B4">
        <w:rPr>
          <w:rFonts w:ascii="Segoe UI" w:eastAsia="Calibri" w:hAnsi="Segoe UI" w:cs="Segoe UI"/>
          <w:b/>
          <w:color w:val="000000" w:themeColor="text1"/>
          <w:lang w:val="pl-PL"/>
        </w:rPr>
        <w:t>infrastrukturę</w:t>
      </w:r>
      <w:r w:rsidR="004972F9">
        <w:rPr>
          <w:rFonts w:ascii="Segoe UI" w:eastAsia="Calibri" w:hAnsi="Segoe UI" w:cs="Segoe UI"/>
          <w:b/>
          <w:color w:val="000000" w:themeColor="text1"/>
          <w:lang w:val="pl-PL"/>
        </w:rPr>
        <w:t>,</w:t>
      </w:r>
      <w:r w:rsidR="0045254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675B4">
        <w:rPr>
          <w:rFonts w:ascii="Segoe UI" w:eastAsia="Calibri" w:hAnsi="Segoe UI" w:cs="Segoe UI"/>
          <w:b/>
          <w:color w:val="000000" w:themeColor="text1"/>
          <w:lang w:val="pl-PL"/>
        </w:rPr>
        <w:t>powiększając park do docelowych</w:t>
      </w:r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 111 tys. mkw.</w:t>
      </w:r>
      <w:r w:rsidR="005A0A3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B611C0" w:rsidRPr="00F35ADB">
        <w:rPr>
          <w:rFonts w:ascii="Segoe UI" w:eastAsia="Calibri" w:hAnsi="Segoe UI" w:cs="Segoe UI"/>
          <w:b/>
          <w:color w:val="000000" w:themeColor="text1"/>
          <w:lang w:val="pl-PL"/>
        </w:rPr>
        <w:t>zaawansowan</w:t>
      </w:r>
      <w:r w:rsidR="00112DAC">
        <w:rPr>
          <w:rFonts w:ascii="Segoe UI" w:eastAsia="Calibri" w:hAnsi="Segoe UI" w:cs="Segoe UI"/>
          <w:b/>
          <w:color w:val="000000" w:themeColor="text1"/>
          <w:lang w:val="pl-PL"/>
        </w:rPr>
        <w:t xml:space="preserve">ej technicznie przestrzeni </w:t>
      </w:r>
      <w:r w:rsidR="00B611C0" w:rsidRPr="00F35ADB">
        <w:rPr>
          <w:rFonts w:ascii="Segoe UI" w:eastAsia="Calibri" w:hAnsi="Segoe UI" w:cs="Segoe UI"/>
          <w:b/>
          <w:color w:val="000000" w:themeColor="text1"/>
          <w:lang w:val="pl-PL"/>
        </w:rPr>
        <w:t>dla biznesu</w:t>
      </w:r>
      <w:r w:rsidR="00B611C0">
        <w:rPr>
          <w:rFonts w:ascii="Segoe UI" w:eastAsia="Calibri" w:hAnsi="Segoe UI" w:cs="Segoe UI"/>
          <w:b/>
          <w:color w:val="000000" w:themeColor="text1"/>
          <w:lang w:val="pl-PL"/>
        </w:rPr>
        <w:t>.</w:t>
      </w:r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 Generalnym wykonawcą obu etapów </w:t>
      </w:r>
      <w:r w:rsidR="009675B4">
        <w:rPr>
          <w:rFonts w:ascii="Segoe UI" w:eastAsia="Calibri" w:hAnsi="Segoe UI" w:cs="Segoe UI"/>
          <w:b/>
          <w:color w:val="000000" w:themeColor="text1"/>
          <w:lang w:val="pl-PL"/>
        </w:rPr>
        <w:t xml:space="preserve">inwestycji </w:t>
      </w:r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 xml:space="preserve">była firma </w:t>
      </w:r>
      <w:proofErr w:type="spellStart"/>
      <w:r w:rsidRPr="00F35ADB">
        <w:rPr>
          <w:rFonts w:ascii="Segoe UI" w:eastAsia="Calibri" w:hAnsi="Segoe UI" w:cs="Segoe UI"/>
          <w:b/>
          <w:color w:val="000000" w:themeColor="text1"/>
          <w:lang w:val="pl-PL"/>
        </w:rPr>
        <w:t>Commercecon</w:t>
      </w:r>
      <w:proofErr w:type="spellEnd"/>
      <w:r w:rsidR="00DE764B" w:rsidRPr="00DE764B">
        <w:rPr>
          <w:rFonts w:ascii="Segoe UI" w:hAnsi="Segoe UI" w:cs="Segoe UI"/>
          <w:b/>
          <w:bCs/>
          <w:lang w:val="pl-PL"/>
        </w:rPr>
        <w:t>.</w:t>
      </w:r>
    </w:p>
    <w:p w14:paraId="3CD246BC" w14:textId="5CC80EE5" w:rsidR="00B53AE4" w:rsidRPr="00B53AE4" w:rsidRDefault="005603DF" w:rsidP="00B53AE4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="00F957FB">
        <w:rPr>
          <w:rFonts w:ascii="Segoe UI" w:hAnsi="Segoe UI" w:cs="Segoe UI"/>
          <w:lang w:val="pl-PL"/>
        </w:rPr>
        <w:t xml:space="preserve">Zlokalizowany w sercu Górnego Śląska </w:t>
      </w:r>
      <w:r w:rsidR="00624C69">
        <w:rPr>
          <w:rFonts w:ascii="Segoe UI" w:hAnsi="Segoe UI" w:cs="Segoe UI"/>
          <w:lang w:val="pl-PL"/>
        </w:rPr>
        <w:t xml:space="preserve">BOOSTER ZABRZE by </w:t>
      </w:r>
      <w:proofErr w:type="spellStart"/>
      <w:r w:rsidR="00624C69">
        <w:rPr>
          <w:rFonts w:ascii="Segoe UI" w:hAnsi="Segoe UI" w:cs="Segoe UI"/>
          <w:lang w:val="pl-PL"/>
        </w:rPr>
        <w:t>LemonTree</w:t>
      </w:r>
      <w:proofErr w:type="spellEnd"/>
      <w:r w:rsidR="00C61226" w:rsidRPr="00C61226">
        <w:rPr>
          <w:rFonts w:ascii="Segoe UI" w:hAnsi="Segoe UI" w:cs="Segoe UI"/>
          <w:lang w:val="pl-PL"/>
        </w:rPr>
        <w:t xml:space="preserve"> został zaprojektowany jako nowoczesna przestrzeń biznesowa odpowiadająca na potrzeby </w:t>
      </w:r>
      <w:r w:rsidR="00844023">
        <w:rPr>
          <w:rFonts w:ascii="Segoe UI" w:hAnsi="Segoe UI" w:cs="Segoe UI"/>
          <w:lang w:val="pl-PL"/>
        </w:rPr>
        <w:t xml:space="preserve">najbardziej </w:t>
      </w:r>
      <w:r w:rsidR="00C61226" w:rsidRPr="00C61226">
        <w:rPr>
          <w:rFonts w:ascii="Segoe UI" w:hAnsi="Segoe UI" w:cs="Segoe UI"/>
          <w:lang w:val="pl-PL"/>
        </w:rPr>
        <w:t>wymagających najemców</w:t>
      </w:r>
      <w:r w:rsidR="00B751BF">
        <w:rPr>
          <w:rFonts w:ascii="Segoe UI" w:hAnsi="Segoe UI" w:cs="Segoe UI"/>
          <w:lang w:val="pl-PL"/>
        </w:rPr>
        <w:t xml:space="preserve"> i </w:t>
      </w:r>
      <w:r w:rsidR="00C61226" w:rsidRPr="00C61226">
        <w:rPr>
          <w:rFonts w:ascii="Segoe UI" w:hAnsi="Segoe UI" w:cs="Segoe UI"/>
          <w:lang w:val="pl-PL"/>
        </w:rPr>
        <w:t xml:space="preserve">jednocześnie wpisująca się w miejskie otoczenie. Jego strategiczna lokalizacja przy Drogowej Trasie Średnicowej, w pobliżu autostrad A1 i A4, zapewnia dostęp do najważniejszych </w:t>
      </w:r>
      <w:r w:rsidR="00F957FB">
        <w:rPr>
          <w:rFonts w:ascii="Segoe UI" w:hAnsi="Segoe UI" w:cs="Segoe UI"/>
          <w:lang w:val="pl-PL"/>
        </w:rPr>
        <w:t xml:space="preserve">krajowych i międzynarodowych </w:t>
      </w:r>
      <w:r w:rsidR="00C61226" w:rsidRPr="00C61226">
        <w:rPr>
          <w:rFonts w:ascii="Segoe UI" w:hAnsi="Segoe UI" w:cs="Segoe UI"/>
          <w:lang w:val="pl-PL"/>
        </w:rPr>
        <w:t>szlaków komunikacyjnych.</w:t>
      </w:r>
      <w:r w:rsidR="009A02CA">
        <w:rPr>
          <w:rFonts w:ascii="Segoe UI" w:hAnsi="Segoe UI" w:cs="Segoe UI"/>
          <w:lang w:val="pl-PL"/>
        </w:rPr>
        <w:t xml:space="preserve"> </w:t>
      </w:r>
      <w:r w:rsidR="004140C7" w:rsidRPr="00B53AE4">
        <w:rPr>
          <w:rFonts w:ascii="Segoe UI" w:hAnsi="Segoe UI" w:cs="Segoe UI"/>
          <w:lang w:val="pl-PL"/>
        </w:rPr>
        <w:t xml:space="preserve">Projekt wyróżnia się wysokim standardem technicznym, energooszczędnymi rozwiązaniami, certyfikacją BREEAM na poziomie </w:t>
      </w:r>
      <w:proofErr w:type="spellStart"/>
      <w:r w:rsidR="004140C7" w:rsidRPr="00B53AE4">
        <w:rPr>
          <w:rFonts w:ascii="Segoe UI" w:hAnsi="Segoe UI" w:cs="Segoe UI"/>
          <w:lang w:val="pl-PL"/>
        </w:rPr>
        <w:t>Excellent</w:t>
      </w:r>
      <w:proofErr w:type="spellEnd"/>
      <w:r w:rsidR="00825C0D">
        <w:rPr>
          <w:rFonts w:ascii="Segoe UI" w:hAnsi="Segoe UI" w:cs="Segoe UI"/>
          <w:lang w:val="pl-PL"/>
        </w:rPr>
        <w:t xml:space="preserve"> oraz </w:t>
      </w:r>
      <w:r w:rsidR="00922CBE">
        <w:rPr>
          <w:rFonts w:ascii="Segoe UI" w:hAnsi="Segoe UI" w:cs="Segoe UI"/>
          <w:lang w:val="pl-PL"/>
        </w:rPr>
        <w:t xml:space="preserve">niespotykanymi </w:t>
      </w:r>
      <w:r w:rsidR="00CC71AB">
        <w:rPr>
          <w:rFonts w:ascii="Segoe UI" w:hAnsi="Segoe UI" w:cs="Segoe UI"/>
          <w:lang w:val="pl-PL"/>
        </w:rPr>
        <w:t xml:space="preserve">dotąd </w:t>
      </w:r>
      <w:r w:rsidR="002938CD">
        <w:rPr>
          <w:rFonts w:ascii="Segoe UI" w:hAnsi="Segoe UI" w:cs="Segoe UI"/>
          <w:lang w:val="pl-PL"/>
        </w:rPr>
        <w:t>w takich</w:t>
      </w:r>
      <w:r w:rsidR="00922CBE">
        <w:rPr>
          <w:rFonts w:ascii="Segoe UI" w:hAnsi="Segoe UI" w:cs="Segoe UI"/>
          <w:lang w:val="pl-PL"/>
        </w:rPr>
        <w:t xml:space="preserve"> </w:t>
      </w:r>
      <w:r w:rsidR="00CC71AB">
        <w:rPr>
          <w:rFonts w:ascii="Segoe UI" w:hAnsi="Segoe UI" w:cs="Segoe UI"/>
          <w:lang w:val="pl-PL"/>
        </w:rPr>
        <w:t>obiektach</w:t>
      </w:r>
      <w:r w:rsidR="00922CBE">
        <w:rPr>
          <w:rFonts w:ascii="Segoe UI" w:hAnsi="Segoe UI" w:cs="Segoe UI"/>
          <w:lang w:val="pl-PL"/>
        </w:rPr>
        <w:t xml:space="preserve"> </w:t>
      </w:r>
      <w:r w:rsidR="009A02CA" w:rsidRPr="00C61226">
        <w:rPr>
          <w:rFonts w:ascii="Segoe UI" w:hAnsi="Segoe UI" w:cs="Segoe UI"/>
          <w:lang w:val="pl-PL"/>
        </w:rPr>
        <w:t>rozwiązania</w:t>
      </w:r>
      <w:r w:rsidR="00825C0D">
        <w:rPr>
          <w:rFonts w:ascii="Segoe UI" w:hAnsi="Segoe UI" w:cs="Segoe UI"/>
          <w:lang w:val="pl-PL"/>
        </w:rPr>
        <w:t>mi</w:t>
      </w:r>
      <w:r w:rsidR="009A02CA" w:rsidRPr="00C61226">
        <w:rPr>
          <w:rFonts w:ascii="Segoe UI" w:hAnsi="Segoe UI" w:cs="Segoe UI"/>
          <w:lang w:val="pl-PL"/>
        </w:rPr>
        <w:t xml:space="preserve"> architektoniczn</w:t>
      </w:r>
      <w:r w:rsidR="00825C0D">
        <w:rPr>
          <w:rFonts w:ascii="Segoe UI" w:hAnsi="Segoe UI" w:cs="Segoe UI"/>
          <w:lang w:val="pl-PL"/>
        </w:rPr>
        <w:t>ymi</w:t>
      </w:r>
      <w:r w:rsidR="009A02CA">
        <w:rPr>
          <w:rFonts w:ascii="Segoe UI" w:hAnsi="Segoe UI" w:cs="Segoe UI"/>
          <w:lang w:val="pl-PL"/>
        </w:rPr>
        <w:t xml:space="preserve">, </w:t>
      </w:r>
      <w:r w:rsidR="009A02CA" w:rsidRPr="00C61226">
        <w:rPr>
          <w:rFonts w:ascii="Segoe UI" w:hAnsi="Segoe UI" w:cs="Segoe UI"/>
          <w:lang w:val="pl-PL"/>
        </w:rPr>
        <w:t>w tym charakterystyczn</w:t>
      </w:r>
      <w:r w:rsidR="00825C0D">
        <w:rPr>
          <w:rFonts w:ascii="Segoe UI" w:hAnsi="Segoe UI" w:cs="Segoe UI"/>
          <w:lang w:val="pl-PL"/>
        </w:rPr>
        <w:t>ą</w:t>
      </w:r>
      <w:r w:rsidR="009A02CA" w:rsidRPr="00C61226">
        <w:rPr>
          <w:rFonts w:ascii="Segoe UI" w:hAnsi="Segoe UI" w:cs="Segoe UI"/>
          <w:lang w:val="pl-PL"/>
        </w:rPr>
        <w:t xml:space="preserve"> drewnian</w:t>
      </w:r>
      <w:r w:rsidR="00825C0D">
        <w:rPr>
          <w:rFonts w:ascii="Segoe UI" w:hAnsi="Segoe UI" w:cs="Segoe UI"/>
          <w:lang w:val="pl-PL"/>
        </w:rPr>
        <w:t>ą</w:t>
      </w:r>
      <w:r w:rsidR="009A02CA">
        <w:rPr>
          <w:rFonts w:ascii="Segoe UI" w:hAnsi="Segoe UI" w:cs="Segoe UI"/>
          <w:lang w:val="pl-PL"/>
        </w:rPr>
        <w:t xml:space="preserve"> </w:t>
      </w:r>
      <w:r w:rsidR="009A02CA" w:rsidRPr="00C61226">
        <w:rPr>
          <w:rFonts w:ascii="Segoe UI" w:hAnsi="Segoe UI" w:cs="Segoe UI"/>
          <w:lang w:val="pl-PL"/>
        </w:rPr>
        <w:t>fasad</w:t>
      </w:r>
      <w:r w:rsidR="00825C0D">
        <w:rPr>
          <w:rFonts w:ascii="Segoe UI" w:hAnsi="Segoe UI" w:cs="Segoe UI"/>
          <w:lang w:val="pl-PL"/>
        </w:rPr>
        <w:t>ą</w:t>
      </w:r>
      <w:r w:rsidR="009A02CA" w:rsidRPr="00C61226">
        <w:rPr>
          <w:rFonts w:ascii="Segoe UI" w:hAnsi="Segoe UI" w:cs="Segoe UI"/>
          <w:lang w:val="pl-PL"/>
        </w:rPr>
        <w:t xml:space="preserve"> </w:t>
      </w:r>
      <w:r w:rsidR="009A02CA">
        <w:rPr>
          <w:rFonts w:ascii="Segoe UI" w:hAnsi="Segoe UI" w:cs="Segoe UI"/>
          <w:lang w:val="pl-PL"/>
        </w:rPr>
        <w:t xml:space="preserve">budynków pierwszego etapu </w:t>
      </w:r>
      <w:r w:rsidR="009A02CA" w:rsidRPr="00C61226">
        <w:rPr>
          <w:rFonts w:ascii="Segoe UI" w:hAnsi="Segoe UI" w:cs="Segoe UI"/>
          <w:lang w:val="pl-PL"/>
        </w:rPr>
        <w:t>zaprojektowan</w:t>
      </w:r>
      <w:r w:rsidR="00825C0D">
        <w:rPr>
          <w:rFonts w:ascii="Segoe UI" w:hAnsi="Segoe UI" w:cs="Segoe UI"/>
          <w:lang w:val="pl-PL"/>
        </w:rPr>
        <w:t>ą</w:t>
      </w:r>
      <w:r w:rsidR="009A02CA" w:rsidRPr="00C61226">
        <w:rPr>
          <w:rFonts w:ascii="Segoe UI" w:hAnsi="Segoe UI" w:cs="Segoe UI"/>
          <w:lang w:val="pl-PL"/>
        </w:rPr>
        <w:t xml:space="preserve"> przez</w:t>
      </w:r>
      <w:r w:rsidR="009A02CA">
        <w:rPr>
          <w:rFonts w:ascii="Segoe UI" w:hAnsi="Segoe UI" w:cs="Segoe UI"/>
          <w:lang w:val="pl-PL"/>
        </w:rPr>
        <w:t xml:space="preserve"> renomowaną</w:t>
      </w:r>
      <w:r w:rsidR="009A02CA" w:rsidRPr="00C61226">
        <w:rPr>
          <w:rFonts w:ascii="Segoe UI" w:hAnsi="Segoe UI" w:cs="Segoe UI"/>
          <w:lang w:val="pl-PL"/>
        </w:rPr>
        <w:t xml:space="preserve"> pracownię Grupa 5 Architekci</w:t>
      </w:r>
      <w:r w:rsidR="009A02CA">
        <w:rPr>
          <w:rFonts w:ascii="Segoe UI" w:hAnsi="Segoe UI" w:cs="Segoe UI"/>
          <w:lang w:val="pl-PL"/>
        </w:rPr>
        <w:t>.</w:t>
      </w:r>
    </w:p>
    <w:p w14:paraId="5E7A935A" w14:textId="1A6027EC" w:rsidR="00B53AE4" w:rsidRDefault="00B53AE4" w:rsidP="00B53AE4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9337EB">
        <w:rPr>
          <w:rFonts w:ascii="Segoe UI" w:hAnsi="Segoe UI" w:cs="Segoe UI"/>
          <w:i/>
          <w:iCs/>
          <w:lang w:val="pl-PL"/>
        </w:rPr>
        <w:t xml:space="preserve">– BOOSTER ZABRZE jest </w:t>
      </w:r>
      <w:r w:rsidR="00F0118F">
        <w:rPr>
          <w:rFonts w:ascii="Segoe UI" w:hAnsi="Segoe UI" w:cs="Segoe UI"/>
          <w:i/>
          <w:iCs/>
          <w:lang w:val="pl-PL"/>
        </w:rPr>
        <w:t>tym projektem</w:t>
      </w:r>
      <w:r w:rsidRPr="009337EB">
        <w:rPr>
          <w:rFonts w:ascii="Segoe UI" w:hAnsi="Segoe UI" w:cs="Segoe UI"/>
          <w:i/>
          <w:iCs/>
          <w:lang w:val="pl-PL"/>
        </w:rPr>
        <w:t>, któr</w:t>
      </w:r>
      <w:r w:rsidR="00F0118F">
        <w:rPr>
          <w:rFonts w:ascii="Segoe UI" w:hAnsi="Segoe UI" w:cs="Segoe UI"/>
          <w:i/>
          <w:iCs/>
          <w:lang w:val="pl-PL"/>
        </w:rPr>
        <w:t>y</w:t>
      </w:r>
      <w:r w:rsidRPr="009337EB">
        <w:rPr>
          <w:rFonts w:ascii="Segoe UI" w:hAnsi="Segoe UI" w:cs="Segoe UI"/>
          <w:i/>
          <w:iCs/>
          <w:lang w:val="pl-PL"/>
        </w:rPr>
        <w:t xml:space="preserve"> najlepiej pokazuj</w:t>
      </w:r>
      <w:r w:rsidR="00F0118F">
        <w:rPr>
          <w:rFonts w:ascii="Segoe UI" w:hAnsi="Segoe UI" w:cs="Segoe UI"/>
          <w:i/>
          <w:iCs/>
          <w:lang w:val="pl-PL"/>
        </w:rPr>
        <w:t>e</w:t>
      </w:r>
      <w:r w:rsidRPr="009337EB">
        <w:rPr>
          <w:rFonts w:ascii="Segoe UI" w:hAnsi="Segoe UI" w:cs="Segoe UI"/>
          <w:i/>
          <w:iCs/>
          <w:lang w:val="pl-PL"/>
        </w:rPr>
        <w:t xml:space="preserve">, czym chcemy wyróżniać się jako </w:t>
      </w:r>
      <w:proofErr w:type="spellStart"/>
      <w:r w:rsidRPr="009337EB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Pr="009337EB">
        <w:rPr>
          <w:rFonts w:ascii="Segoe UI" w:hAnsi="Segoe UI" w:cs="Segoe UI"/>
          <w:i/>
          <w:iCs/>
          <w:lang w:val="pl-PL"/>
        </w:rPr>
        <w:t xml:space="preserve">. Nie chodziło nam </w:t>
      </w:r>
      <w:r w:rsidR="00D00A67">
        <w:rPr>
          <w:rFonts w:ascii="Segoe UI" w:hAnsi="Segoe UI" w:cs="Segoe UI"/>
          <w:i/>
          <w:iCs/>
          <w:lang w:val="pl-PL"/>
        </w:rPr>
        <w:t xml:space="preserve">jedynie </w:t>
      </w:r>
      <w:r w:rsidRPr="009337EB">
        <w:rPr>
          <w:rFonts w:ascii="Segoe UI" w:hAnsi="Segoe UI" w:cs="Segoe UI"/>
          <w:i/>
          <w:iCs/>
          <w:lang w:val="pl-PL"/>
        </w:rPr>
        <w:t xml:space="preserve">o </w:t>
      </w:r>
      <w:r w:rsidR="0038117F" w:rsidRPr="009337EB">
        <w:rPr>
          <w:rFonts w:ascii="Segoe UI" w:hAnsi="Segoe UI" w:cs="Segoe UI"/>
          <w:i/>
          <w:iCs/>
          <w:lang w:val="pl-PL"/>
        </w:rPr>
        <w:t>zbudowanie</w:t>
      </w:r>
      <w:r w:rsidRPr="009337EB">
        <w:rPr>
          <w:rFonts w:ascii="Segoe UI" w:hAnsi="Segoe UI" w:cs="Segoe UI"/>
          <w:i/>
          <w:iCs/>
          <w:lang w:val="pl-PL"/>
        </w:rPr>
        <w:t xml:space="preserve"> </w:t>
      </w:r>
      <w:r w:rsidR="008F0B4C">
        <w:rPr>
          <w:rFonts w:ascii="Segoe UI" w:hAnsi="Segoe UI" w:cs="Segoe UI"/>
          <w:i/>
          <w:iCs/>
          <w:lang w:val="pl-PL"/>
        </w:rPr>
        <w:t>wielkiego</w:t>
      </w:r>
      <w:r w:rsidRPr="009337EB">
        <w:rPr>
          <w:rFonts w:ascii="Segoe UI" w:hAnsi="Segoe UI" w:cs="Segoe UI"/>
          <w:i/>
          <w:iCs/>
          <w:lang w:val="pl-PL"/>
        </w:rPr>
        <w:t xml:space="preserve"> </w:t>
      </w:r>
      <w:r w:rsidR="00AA6613" w:rsidRPr="009337EB">
        <w:rPr>
          <w:rFonts w:ascii="Segoe UI" w:hAnsi="Segoe UI" w:cs="Segoe UI"/>
          <w:i/>
          <w:iCs/>
          <w:lang w:val="pl-PL"/>
        </w:rPr>
        <w:t>kompleksu</w:t>
      </w:r>
      <w:r w:rsidRPr="009337EB">
        <w:rPr>
          <w:rFonts w:ascii="Segoe UI" w:hAnsi="Segoe UI" w:cs="Segoe UI"/>
          <w:i/>
          <w:iCs/>
          <w:lang w:val="pl-PL"/>
        </w:rPr>
        <w:t xml:space="preserve"> magazynowe</w:t>
      </w:r>
      <w:r w:rsidR="00AA6613" w:rsidRPr="009337EB">
        <w:rPr>
          <w:rFonts w:ascii="Segoe UI" w:hAnsi="Segoe UI" w:cs="Segoe UI"/>
          <w:i/>
          <w:iCs/>
          <w:lang w:val="pl-PL"/>
        </w:rPr>
        <w:t>go,</w:t>
      </w:r>
      <w:r w:rsidRPr="009337EB">
        <w:rPr>
          <w:rFonts w:ascii="Segoe UI" w:hAnsi="Segoe UI" w:cs="Segoe UI"/>
          <w:i/>
          <w:iCs/>
          <w:lang w:val="pl-PL"/>
        </w:rPr>
        <w:t xml:space="preserve"> ale o </w:t>
      </w:r>
      <w:r w:rsidR="00AA6613" w:rsidRPr="009337EB">
        <w:rPr>
          <w:rFonts w:ascii="Segoe UI" w:hAnsi="Segoe UI" w:cs="Segoe UI"/>
          <w:i/>
          <w:iCs/>
          <w:lang w:val="pl-PL"/>
        </w:rPr>
        <w:t>stworzenie spójnie zaprojektowanego i</w:t>
      </w:r>
      <w:r w:rsidRPr="009337EB">
        <w:rPr>
          <w:rFonts w:ascii="Segoe UI" w:hAnsi="Segoe UI" w:cs="Segoe UI"/>
          <w:i/>
          <w:iCs/>
          <w:lang w:val="pl-PL"/>
        </w:rPr>
        <w:t xml:space="preserve"> kompletnego miejsca, które będzie dobrze funkcjonować zarówno z perspektywy biznesu, jak i jego otoczenia</w:t>
      </w:r>
      <w:r w:rsidR="00AF47C2" w:rsidRPr="009337EB">
        <w:rPr>
          <w:rFonts w:ascii="Segoe UI" w:hAnsi="Segoe UI" w:cs="Segoe UI"/>
          <w:i/>
          <w:iCs/>
          <w:lang w:val="pl-PL"/>
        </w:rPr>
        <w:t xml:space="preserve">, oferując </w:t>
      </w:r>
      <w:r w:rsidR="002B3D66" w:rsidRPr="009337EB">
        <w:rPr>
          <w:rFonts w:ascii="Segoe UI" w:hAnsi="Segoe UI" w:cs="Segoe UI"/>
          <w:i/>
          <w:iCs/>
          <w:lang w:val="pl-PL"/>
        </w:rPr>
        <w:t xml:space="preserve">najwyższą jakość, </w:t>
      </w:r>
      <w:r w:rsidR="001F183E" w:rsidRPr="009337EB">
        <w:rPr>
          <w:rFonts w:ascii="Segoe UI" w:hAnsi="Segoe UI" w:cs="Segoe UI"/>
          <w:i/>
          <w:iCs/>
          <w:lang w:val="pl-PL"/>
        </w:rPr>
        <w:t xml:space="preserve">innowacyjne </w:t>
      </w:r>
      <w:r w:rsidR="00B47CC8">
        <w:rPr>
          <w:rFonts w:ascii="Segoe UI" w:hAnsi="Segoe UI" w:cs="Segoe UI"/>
          <w:i/>
          <w:iCs/>
          <w:lang w:val="pl-PL"/>
        </w:rPr>
        <w:t xml:space="preserve">i przyjazne środowisku </w:t>
      </w:r>
      <w:r w:rsidR="001F183E" w:rsidRPr="009337EB">
        <w:rPr>
          <w:rFonts w:ascii="Segoe UI" w:hAnsi="Segoe UI" w:cs="Segoe UI"/>
          <w:i/>
          <w:iCs/>
          <w:lang w:val="pl-PL"/>
        </w:rPr>
        <w:t>rozwiązania</w:t>
      </w:r>
      <w:r w:rsidR="0064125D" w:rsidRPr="009337EB">
        <w:rPr>
          <w:rFonts w:ascii="Segoe UI" w:hAnsi="Segoe UI" w:cs="Segoe UI"/>
          <w:i/>
          <w:iCs/>
          <w:lang w:val="pl-PL"/>
        </w:rPr>
        <w:t xml:space="preserve">, </w:t>
      </w:r>
      <w:r w:rsidR="0065709E" w:rsidRPr="009337EB">
        <w:rPr>
          <w:rFonts w:ascii="Segoe UI" w:hAnsi="Segoe UI" w:cs="Segoe UI"/>
          <w:i/>
          <w:iCs/>
          <w:lang w:val="pl-PL"/>
        </w:rPr>
        <w:t>wartościową</w:t>
      </w:r>
      <w:r w:rsidR="0064125D" w:rsidRPr="009337EB">
        <w:rPr>
          <w:rFonts w:ascii="Segoe UI" w:hAnsi="Segoe UI" w:cs="Segoe UI"/>
          <w:i/>
          <w:iCs/>
          <w:lang w:val="pl-PL"/>
        </w:rPr>
        <w:t xml:space="preserve"> architekturę</w:t>
      </w:r>
      <w:r w:rsidR="001F183E" w:rsidRPr="009337EB">
        <w:rPr>
          <w:rFonts w:ascii="Segoe UI" w:hAnsi="Segoe UI" w:cs="Segoe UI"/>
          <w:i/>
          <w:iCs/>
          <w:lang w:val="pl-PL"/>
        </w:rPr>
        <w:t xml:space="preserve"> i pierwszorzędną lokalizację. </w:t>
      </w:r>
      <w:r w:rsidRPr="009337EB">
        <w:rPr>
          <w:rFonts w:ascii="Segoe UI" w:hAnsi="Segoe UI" w:cs="Segoe UI"/>
          <w:i/>
          <w:iCs/>
          <w:lang w:val="pl-PL"/>
        </w:rPr>
        <w:t xml:space="preserve">Dziś, po zakończeniu drugiego etapu, </w:t>
      </w:r>
      <w:r w:rsidR="00AA0691" w:rsidRPr="009337EB">
        <w:rPr>
          <w:rFonts w:ascii="Segoe UI" w:hAnsi="Segoe UI" w:cs="Segoe UI"/>
          <w:i/>
          <w:iCs/>
          <w:lang w:val="pl-PL"/>
        </w:rPr>
        <w:t>mogę z pełną satysfakcją powiedzieć, że nam się to udało. Bardzo dziękuję wszys</w:t>
      </w:r>
      <w:r w:rsidR="005F0673">
        <w:rPr>
          <w:rFonts w:ascii="Segoe UI" w:hAnsi="Segoe UI" w:cs="Segoe UI"/>
          <w:i/>
          <w:iCs/>
          <w:lang w:val="pl-PL"/>
        </w:rPr>
        <w:t>t</w:t>
      </w:r>
      <w:r w:rsidR="00AA0691" w:rsidRPr="009337EB">
        <w:rPr>
          <w:rFonts w:ascii="Segoe UI" w:hAnsi="Segoe UI" w:cs="Segoe UI"/>
          <w:i/>
          <w:iCs/>
          <w:lang w:val="pl-PL"/>
        </w:rPr>
        <w:t xml:space="preserve">kim </w:t>
      </w:r>
      <w:r w:rsidR="00755B3A" w:rsidRPr="009337EB">
        <w:rPr>
          <w:rFonts w:ascii="Segoe UI" w:hAnsi="Segoe UI" w:cs="Segoe UI"/>
          <w:i/>
          <w:iCs/>
          <w:lang w:val="pl-PL"/>
        </w:rPr>
        <w:t>zaangażowanym w t</w:t>
      </w:r>
      <w:r w:rsidR="00A501D4" w:rsidRPr="009337EB">
        <w:rPr>
          <w:rFonts w:ascii="Segoe UI" w:hAnsi="Segoe UI" w:cs="Segoe UI"/>
          <w:i/>
          <w:iCs/>
          <w:lang w:val="pl-PL"/>
        </w:rPr>
        <w:t xml:space="preserve">ę inwestycję </w:t>
      </w:r>
      <w:r w:rsidR="00235924" w:rsidRPr="009337EB">
        <w:rPr>
          <w:rFonts w:ascii="Segoe UI" w:hAnsi="Segoe UI" w:cs="Segoe UI"/>
          <w:i/>
          <w:iCs/>
          <w:lang w:val="pl-PL"/>
        </w:rPr>
        <w:t xml:space="preserve">firmom i osobom, </w:t>
      </w:r>
      <w:r w:rsidR="00D9484A" w:rsidRPr="009337EB">
        <w:rPr>
          <w:rFonts w:ascii="Segoe UI" w:hAnsi="Segoe UI" w:cs="Segoe UI"/>
          <w:i/>
          <w:iCs/>
          <w:lang w:val="pl-PL"/>
        </w:rPr>
        <w:t xml:space="preserve">naszym inwestorom i partnerom, </w:t>
      </w:r>
      <w:r w:rsidR="00312DCF" w:rsidRPr="009337EB">
        <w:rPr>
          <w:rFonts w:ascii="Segoe UI" w:hAnsi="Segoe UI" w:cs="Segoe UI"/>
          <w:i/>
          <w:iCs/>
          <w:lang w:val="pl-PL"/>
        </w:rPr>
        <w:t xml:space="preserve">gdyż stworzyliśmy absolutnie wyjątkowy </w:t>
      </w:r>
      <w:r w:rsidR="00755402" w:rsidRPr="009337EB">
        <w:rPr>
          <w:rFonts w:ascii="Segoe UI" w:hAnsi="Segoe UI" w:cs="Segoe UI"/>
          <w:i/>
          <w:iCs/>
          <w:lang w:val="pl-PL"/>
        </w:rPr>
        <w:t xml:space="preserve">w skali </w:t>
      </w:r>
      <w:r w:rsidR="006449B2" w:rsidRPr="009337EB">
        <w:rPr>
          <w:rFonts w:ascii="Segoe UI" w:hAnsi="Segoe UI" w:cs="Segoe UI"/>
          <w:i/>
          <w:iCs/>
          <w:lang w:val="pl-PL"/>
        </w:rPr>
        <w:t xml:space="preserve">całej </w:t>
      </w:r>
      <w:r w:rsidR="00755402" w:rsidRPr="009337EB">
        <w:rPr>
          <w:rFonts w:ascii="Segoe UI" w:hAnsi="Segoe UI" w:cs="Segoe UI"/>
          <w:i/>
          <w:iCs/>
          <w:lang w:val="pl-PL"/>
        </w:rPr>
        <w:t xml:space="preserve">Polski </w:t>
      </w:r>
      <w:r w:rsidR="009337EB" w:rsidRPr="009337EB">
        <w:rPr>
          <w:rFonts w:ascii="Segoe UI" w:hAnsi="Segoe UI" w:cs="Segoe UI"/>
          <w:i/>
          <w:iCs/>
          <w:lang w:val="pl-PL"/>
        </w:rPr>
        <w:t xml:space="preserve">projekt </w:t>
      </w:r>
      <w:r w:rsidR="00755402" w:rsidRPr="009337EB">
        <w:rPr>
          <w:rFonts w:ascii="Segoe UI" w:hAnsi="Segoe UI" w:cs="Segoe UI"/>
          <w:i/>
          <w:iCs/>
          <w:lang w:val="pl-PL"/>
        </w:rPr>
        <w:t>– nową jakość</w:t>
      </w:r>
      <w:r w:rsidR="005D6C31" w:rsidRPr="009337EB">
        <w:rPr>
          <w:rFonts w:ascii="Segoe UI" w:hAnsi="Segoe UI" w:cs="Segoe UI"/>
          <w:i/>
          <w:iCs/>
          <w:lang w:val="pl-PL"/>
        </w:rPr>
        <w:t xml:space="preserve"> na rynku, która podniosła poprzeczkę </w:t>
      </w:r>
      <w:r w:rsidR="006449B2" w:rsidRPr="009337EB">
        <w:rPr>
          <w:rFonts w:ascii="Segoe UI" w:hAnsi="Segoe UI" w:cs="Segoe UI"/>
          <w:i/>
          <w:iCs/>
          <w:lang w:val="pl-PL"/>
        </w:rPr>
        <w:t xml:space="preserve">dla </w:t>
      </w:r>
      <w:r w:rsidR="00A501D4" w:rsidRPr="009337EB">
        <w:rPr>
          <w:rFonts w:ascii="Segoe UI" w:hAnsi="Segoe UI" w:cs="Segoe UI"/>
          <w:i/>
          <w:iCs/>
          <w:lang w:val="pl-PL"/>
        </w:rPr>
        <w:t>całej branży</w:t>
      </w:r>
      <w:r w:rsidR="009337EB">
        <w:rPr>
          <w:rFonts w:ascii="Segoe UI" w:hAnsi="Segoe UI" w:cs="Segoe UI"/>
          <w:lang w:val="pl-PL"/>
        </w:rPr>
        <w:t xml:space="preserve"> </w:t>
      </w:r>
      <w:r w:rsidRPr="00B53AE4">
        <w:rPr>
          <w:rFonts w:ascii="Segoe UI" w:hAnsi="Segoe UI" w:cs="Segoe UI"/>
          <w:lang w:val="pl-PL"/>
        </w:rPr>
        <w:t xml:space="preserve">– mówi </w:t>
      </w:r>
      <w:r w:rsidRPr="009337EB">
        <w:rPr>
          <w:rFonts w:ascii="Segoe UI" w:hAnsi="Segoe UI" w:cs="Segoe UI"/>
          <w:b/>
          <w:bCs/>
          <w:lang w:val="pl-PL"/>
        </w:rPr>
        <w:t>Bartłomiej Krawiecki</w:t>
      </w:r>
      <w:r w:rsidRPr="00B53AE4">
        <w:rPr>
          <w:rFonts w:ascii="Segoe UI" w:hAnsi="Segoe UI" w:cs="Segoe UI"/>
          <w:lang w:val="pl-PL"/>
        </w:rPr>
        <w:t xml:space="preserve">, CEO </w:t>
      </w:r>
      <w:proofErr w:type="spellStart"/>
      <w:r w:rsidRPr="00B53AE4">
        <w:rPr>
          <w:rFonts w:ascii="Segoe UI" w:hAnsi="Segoe UI" w:cs="Segoe UI"/>
          <w:lang w:val="pl-PL"/>
        </w:rPr>
        <w:t>LemonTree</w:t>
      </w:r>
      <w:proofErr w:type="spellEnd"/>
      <w:r w:rsidR="009337EB">
        <w:rPr>
          <w:rFonts w:ascii="Segoe UI" w:hAnsi="Segoe UI" w:cs="Segoe UI"/>
          <w:lang w:val="pl-PL"/>
        </w:rPr>
        <w:t>.</w:t>
      </w:r>
    </w:p>
    <w:p w14:paraId="273341C4" w14:textId="524DE5DB" w:rsidR="00536FF5" w:rsidRDefault="009675B4" w:rsidP="009675B4">
      <w:pPr>
        <w:rPr>
          <w:rFonts w:ascii="Segoe UI" w:hAnsi="Segoe UI" w:cs="Segoe UI"/>
          <w:lang w:val="pl-PL"/>
        </w:rPr>
      </w:pPr>
      <w:r w:rsidRPr="009337EB">
        <w:rPr>
          <w:rFonts w:ascii="Segoe UI" w:hAnsi="Segoe UI" w:cs="Segoe UI"/>
          <w:i/>
          <w:iCs/>
          <w:lang w:val="pl-PL"/>
        </w:rPr>
        <w:lastRenderedPageBreak/>
        <w:t xml:space="preserve">– 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Zakończenie </w:t>
      </w:r>
      <w:r w:rsidR="003731AC">
        <w:rPr>
          <w:rFonts w:ascii="Segoe UI" w:hAnsi="Segoe UI" w:cs="Segoe UI"/>
          <w:i/>
          <w:iCs/>
          <w:lang w:val="pl-PL"/>
        </w:rPr>
        <w:t>drugiego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 etapu BOOSTER ZABRZE</w:t>
      </w:r>
      <w:r w:rsidR="003731AC">
        <w:rPr>
          <w:rFonts w:ascii="Segoe UI" w:hAnsi="Segoe UI" w:cs="Segoe UI"/>
          <w:i/>
          <w:iCs/>
          <w:lang w:val="pl-PL"/>
        </w:rPr>
        <w:t xml:space="preserve"> by </w:t>
      </w:r>
      <w:proofErr w:type="spellStart"/>
      <w:r w:rsidR="003731AC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3731AC" w:rsidRPr="007A733C">
        <w:rPr>
          <w:rFonts w:ascii="Segoe UI" w:hAnsi="Segoe UI" w:cs="Segoe UI"/>
          <w:i/>
          <w:iCs/>
          <w:lang w:val="pl-PL"/>
        </w:rPr>
        <w:t xml:space="preserve"> to efekt </w:t>
      </w:r>
      <w:r w:rsidR="003731AC" w:rsidRPr="00536FF5">
        <w:rPr>
          <w:rFonts w:ascii="Segoe UI" w:hAnsi="Segoe UI" w:cs="Segoe UI"/>
          <w:i/>
          <w:iCs/>
          <w:lang w:val="pl-PL"/>
        </w:rPr>
        <w:t>harmonijnej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 współpracy wszystkich uczestników tego wymagającego projektu. Realizacja kolejnych trzech hal o łącznej powierzchni </w:t>
      </w:r>
      <w:r w:rsidR="003731AC">
        <w:rPr>
          <w:rFonts w:ascii="Segoe UI" w:hAnsi="Segoe UI" w:cs="Segoe UI"/>
          <w:i/>
          <w:iCs/>
          <w:lang w:val="pl-PL"/>
        </w:rPr>
        <w:t>blisko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 59 tys. mkw. </w:t>
      </w:r>
      <w:r w:rsidR="003731AC">
        <w:rPr>
          <w:rFonts w:ascii="Segoe UI" w:hAnsi="Segoe UI" w:cs="Segoe UI"/>
          <w:i/>
          <w:iCs/>
          <w:lang w:val="pl-PL"/>
        </w:rPr>
        <w:t>w bezpośrednim sąsiedztwie funkcjonując</w:t>
      </w:r>
      <w:r w:rsidR="003731AC" w:rsidRPr="00536FF5">
        <w:rPr>
          <w:rFonts w:ascii="Segoe UI" w:hAnsi="Segoe UI" w:cs="Segoe UI"/>
          <w:i/>
          <w:iCs/>
          <w:lang w:val="pl-PL"/>
        </w:rPr>
        <w:t>ych</w:t>
      </w:r>
      <w:r w:rsidR="003731AC">
        <w:rPr>
          <w:rFonts w:ascii="Segoe UI" w:hAnsi="Segoe UI" w:cs="Segoe UI"/>
          <w:i/>
          <w:iCs/>
          <w:lang w:val="pl-PL"/>
        </w:rPr>
        <w:t xml:space="preserve"> już </w:t>
      </w:r>
      <w:r w:rsidR="003731AC" w:rsidRPr="00536FF5">
        <w:rPr>
          <w:rFonts w:ascii="Segoe UI" w:hAnsi="Segoe UI" w:cs="Segoe UI"/>
          <w:i/>
          <w:iCs/>
          <w:lang w:val="pl-PL"/>
        </w:rPr>
        <w:t>obiektów</w:t>
      </w:r>
      <w:r w:rsidR="003731AC">
        <w:rPr>
          <w:rFonts w:ascii="Segoe UI" w:hAnsi="Segoe UI" w:cs="Segoe UI"/>
          <w:i/>
          <w:iCs/>
          <w:lang w:val="pl-PL"/>
        </w:rPr>
        <w:t>,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 wymagała </w:t>
      </w:r>
      <w:r w:rsidR="003731AC" w:rsidRPr="00536FF5">
        <w:rPr>
          <w:rFonts w:ascii="Segoe UI" w:hAnsi="Segoe UI" w:cs="Segoe UI"/>
          <w:i/>
          <w:iCs/>
          <w:lang w:val="pl-PL"/>
        </w:rPr>
        <w:t xml:space="preserve">od nas precyzyjnej organizacji prac oraz konsekwentnej dbałości o najwyższe standardy wykonawcze. </w:t>
      </w:r>
      <w:r w:rsidR="003731AC" w:rsidRPr="007A733C">
        <w:rPr>
          <w:rFonts w:ascii="Segoe UI" w:hAnsi="Segoe UI" w:cs="Segoe UI"/>
          <w:i/>
          <w:iCs/>
          <w:lang w:val="pl-PL"/>
        </w:rPr>
        <w:t xml:space="preserve">Cieszymy się, że jako generalny wykonawca mogliśmy wspólnie z </w:t>
      </w:r>
      <w:proofErr w:type="spellStart"/>
      <w:r w:rsidR="003731AC" w:rsidRPr="007A733C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3731AC" w:rsidRPr="007A733C">
        <w:rPr>
          <w:rFonts w:ascii="Segoe UI" w:hAnsi="Segoe UI" w:cs="Segoe UI"/>
          <w:i/>
          <w:iCs/>
          <w:lang w:val="pl-PL"/>
        </w:rPr>
        <w:t xml:space="preserve"> zrealizować </w:t>
      </w:r>
      <w:r w:rsidR="003731AC">
        <w:rPr>
          <w:rFonts w:ascii="Segoe UI" w:hAnsi="Segoe UI" w:cs="Segoe UI"/>
          <w:i/>
          <w:iCs/>
          <w:lang w:val="pl-PL"/>
        </w:rPr>
        <w:t xml:space="preserve">nowatorską </w:t>
      </w:r>
      <w:r w:rsidR="003731AC" w:rsidRPr="007A733C">
        <w:rPr>
          <w:rFonts w:ascii="Segoe UI" w:hAnsi="Segoe UI" w:cs="Segoe UI"/>
          <w:i/>
          <w:iCs/>
          <w:lang w:val="pl-PL"/>
        </w:rPr>
        <w:t>inwestycję, która</w:t>
      </w:r>
      <w:r w:rsidR="003731AC" w:rsidRPr="00536FF5">
        <w:rPr>
          <w:rFonts w:ascii="Segoe UI" w:hAnsi="Segoe UI" w:cs="Segoe UI"/>
          <w:i/>
          <w:iCs/>
          <w:lang w:val="pl-PL"/>
        </w:rPr>
        <w:t xml:space="preserve"> doskonale łączy funkcjonalność</w:t>
      </w:r>
      <w:r>
        <w:rPr>
          <w:rFonts w:ascii="Segoe UI" w:hAnsi="Segoe UI" w:cs="Segoe UI"/>
          <w:i/>
          <w:iCs/>
          <w:lang w:val="pl-PL"/>
        </w:rPr>
        <w:t xml:space="preserve"> </w:t>
      </w:r>
      <w:r w:rsidR="003731AC" w:rsidRPr="00536FF5">
        <w:rPr>
          <w:rFonts w:ascii="Segoe UI" w:hAnsi="Segoe UI" w:cs="Segoe UI"/>
          <w:i/>
          <w:iCs/>
          <w:lang w:val="pl-PL"/>
        </w:rPr>
        <w:t>i nowoczesną architekturę z rozwiązaniami dostosowanymi do potrzeb najbardziej wymagających najemców</w:t>
      </w:r>
      <w:r w:rsidR="003731AC">
        <w:rPr>
          <w:rFonts w:ascii="Segoe UI" w:hAnsi="Segoe UI" w:cs="Segoe UI"/>
          <w:i/>
          <w:iCs/>
          <w:lang w:val="pl-PL"/>
        </w:rPr>
        <w:t xml:space="preserve"> </w:t>
      </w:r>
      <w:r w:rsidR="00D670BA" w:rsidRPr="00B53AE4">
        <w:rPr>
          <w:rFonts w:ascii="Segoe UI" w:hAnsi="Segoe UI" w:cs="Segoe UI"/>
          <w:lang w:val="pl-PL"/>
        </w:rPr>
        <w:t xml:space="preserve">– mówi </w:t>
      </w:r>
      <w:r w:rsidR="00D670BA" w:rsidRPr="007A733C">
        <w:rPr>
          <w:rFonts w:ascii="Segoe UI" w:hAnsi="Segoe UI" w:cs="Segoe UI"/>
          <w:b/>
          <w:bCs/>
          <w:lang w:val="pl-PL"/>
        </w:rPr>
        <w:t>Hubert Hoffman</w:t>
      </w:r>
      <w:r w:rsidR="00D670BA" w:rsidRPr="00B53AE4">
        <w:rPr>
          <w:rFonts w:ascii="Segoe UI" w:hAnsi="Segoe UI" w:cs="Segoe UI"/>
          <w:lang w:val="pl-PL"/>
        </w:rPr>
        <w:t xml:space="preserve">, prezes </w:t>
      </w:r>
      <w:proofErr w:type="spellStart"/>
      <w:r w:rsidR="00D670BA" w:rsidRPr="00B53AE4">
        <w:rPr>
          <w:rFonts w:ascii="Segoe UI" w:hAnsi="Segoe UI" w:cs="Segoe UI"/>
          <w:lang w:val="pl-PL"/>
        </w:rPr>
        <w:t>Commercecon</w:t>
      </w:r>
      <w:proofErr w:type="spellEnd"/>
      <w:r w:rsidR="007A733C">
        <w:rPr>
          <w:rFonts w:ascii="Segoe UI" w:hAnsi="Segoe UI" w:cs="Segoe UI"/>
          <w:lang w:val="pl-PL"/>
        </w:rPr>
        <w:t>.</w:t>
      </w:r>
    </w:p>
    <w:p w14:paraId="328F95F4" w14:textId="033D8614" w:rsidR="0003036C" w:rsidRDefault="00361312" w:rsidP="00D670BA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53AE4">
        <w:rPr>
          <w:rFonts w:ascii="Segoe UI" w:hAnsi="Segoe UI" w:cs="Segoe UI"/>
          <w:lang w:val="pl-PL"/>
        </w:rPr>
        <w:t xml:space="preserve">Realizacja BOOSTER ZABRZE rozpoczęła się w kwietniu 2024 roku. Pierwszy etap obejmujący dwa budynki o łącznej powierzchni </w:t>
      </w:r>
      <w:r>
        <w:rPr>
          <w:rFonts w:ascii="Segoe UI" w:hAnsi="Segoe UI" w:cs="Segoe UI"/>
          <w:lang w:val="pl-PL"/>
        </w:rPr>
        <w:t>ponad</w:t>
      </w:r>
      <w:r w:rsidRPr="00B53AE4">
        <w:rPr>
          <w:rFonts w:ascii="Segoe UI" w:hAnsi="Segoe UI" w:cs="Segoe UI"/>
          <w:lang w:val="pl-PL"/>
        </w:rPr>
        <w:t xml:space="preserve"> 50 tys. mkw. został ukończony w 2025 roku. Następnie, bezpośrednio po jego zakończeniu, rozpoczęto realizację kolejnych trzech obiektów</w:t>
      </w:r>
      <w:r>
        <w:rPr>
          <w:rFonts w:ascii="Segoe UI" w:hAnsi="Segoe UI" w:cs="Segoe UI"/>
          <w:lang w:val="pl-PL"/>
        </w:rPr>
        <w:t xml:space="preserve"> </w:t>
      </w:r>
      <w:r w:rsidRPr="00B53AE4">
        <w:rPr>
          <w:rFonts w:ascii="Segoe UI" w:hAnsi="Segoe UI" w:cs="Segoe UI"/>
          <w:lang w:val="pl-PL"/>
        </w:rPr>
        <w:t>o</w:t>
      </w:r>
      <w:r>
        <w:rPr>
          <w:rFonts w:ascii="Segoe UI" w:hAnsi="Segoe UI" w:cs="Segoe UI"/>
          <w:lang w:val="pl-PL"/>
        </w:rPr>
        <w:t xml:space="preserve"> powierzchni</w:t>
      </w:r>
      <w:r w:rsidRPr="00B53AE4">
        <w:rPr>
          <w:rFonts w:ascii="Segoe UI" w:hAnsi="Segoe UI" w:cs="Segoe UI"/>
          <w:lang w:val="pl-PL"/>
        </w:rPr>
        <w:t xml:space="preserve"> blisko </w:t>
      </w:r>
      <w:r>
        <w:rPr>
          <w:rFonts w:ascii="Segoe UI" w:hAnsi="Segoe UI" w:cs="Segoe UI"/>
          <w:lang w:val="pl-PL"/>
        </w:rPr>
        <w:t>60</w:t>
      </w:r>
      <w:r w:rsidRPr="00B53AE4">
        <w:rPr>
          <w:rFonts w:ascii="Segoe UI" w:hAnsi="Segoe UI" w:cs="Segoe UI"/>
          <w:lang w:val="pl-PL"/>
        </w:rPr>
        <w:t xml:space="preserve"> tys. mkw.</w:t>
      </w:r>
      <w:r>
        <w:rPr>
          <w:rFonts w:ascii="Segoe UI" w:hAnsi="Segoe UI" w:cs="Segoe UI"/>
          <w:lang w:val="pl-PL"/>
        </w:rPr>
        <w:t xml:space="preserve"> które zostały oddane do użytkowania </w:t>
      </w:r>
      <w:r w:rsidR="00F24651">
        <w:rPr>
          <w:rFonts w:ascii="Segoe UI" w:hAnsi="Segoe UI" w:cs="Segoe UI"/>
          <w:lang w:val="pl-PL"/>
        </w:rPr>
        <w:t>pod koniec sierpnia</w:t>
      </w:r>
      <w:r>
        <w:rPr>
          <w:rFonts w:ascii="Segoe UI" w:hAnsi="Segoe UI" w:cs="Segoe UI"/>
          <w:lang w:val="pl-PL"/>
        </w:rPr>
        <w:t xml:space="preserve"> 2026 r. </w:t>
      </w:r>
      <w:r w:rsidRPr="004D491C">
        <w:rPr>
          <w:rFonts w:ascii="Segoe UI" w:hAnsi="Segoe UI" w:cs="Segoe UI"/>
          <w:lang w:val="pl-PL"/>
        </w:rPr>
        <w:t xml:space="preserve">W efekcie powstał spójny kompleks </w:t>
      </w:r>
      <w:proofErr w:type="spellStart"/>
      <w:r>
        <w:rPr>
          <w:rFonts w:ascii="Segoe UI" w:hAnsi="Segoe UI" w:cs="Segoe UI"/>
          <w:lang w:val="pl-PL"/>
        </w:rPr>
        <w:t>magazynowo-usługowo-biurowy</w:t>
      </w:r>
      <w:proofErr w:type="spellEnd"/>
      <w:r>
        <w:rPr>
          <w:rFonts w:ascii="Segoe UI" w:hAnsi="Segoe UI" w:cs="Segoe UI"/>
          <w:lang w:val="pl-PL"/>
        </w:rPr>
        <w:t xml:space="preserve">, </w:t>
      </w:r>
      <w:r w:rsidRPr="004D491C">
        <w:rPr>
          <w:rFonts w:ascii="Segoe UI" w:hAnsi="Segoe UI" w:cs="Segoe UI"/>
          <w:lang w:val="pl-PL"/>
        </w:rPr>
        <w:t>połączony funkcjonalnie wewnętrznym układem drogowym oraz wspólną infrastrukturą przeciwpożarową, obejmującą zbiorniki na wodę i drogi pożarowe.</w:t>
      </w:r>
    </w:p>
    <w:p w14:paraId="3006A8F5" w14:textId="67E2127B" w:rsidR="00A34F42" w:rsidRPr="0003036C" w:rsidRDefault="000319FE" w:rsidP="00D670BA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="00A34F42" w:rsidRPr="00B70FBE">
        <w:rPr>
          <w:rFonts w:ascii="Segoe UI" w:eastAsia="Calibri" w:hAnsi="Segoe UI" w:cs="Segoe UI"/>
          <w:b/>
          <w:color w:val="D8D600"/>
          <w:lang w:val="pl-PL"/>
        </w:rPr>
        <w:t>Społeczny wymiar</w:t>
      </w:r>
    </w:p>
    <w:p w14:paraId="5FBA036F" w14:textId="633B532A" w:rsidR="002508D7" w:rsidRDefault="002508D7" w:rsidP="002508D7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B53AE4">
        <w:rPr>
          <w:rFonts w:ascii="Segoe UI" w:hAnsi="Segoe UI" w:cs="Segoe UI"/>
          <w:lang w:val="pl-PL"/>
        </w:rPr>
        <w:t>Istotną częścią koncepcji BOOSTER ZABRZE jest</w:t>
      </w:r>
      <w:r>
        <w:rPr>
          <w:rFonts w:ascii="Segoe UI" w:hAnsi="Segoe UI" w:cs="Segoe UI"/>
          <w:lang w:val="pl-PL"/>
        </w:rPr>
        <w:t xml:space="preserve"> również</w:t>
      </w:r>
      <w:r w:rsidRPr="00B53AE4">
        <w:rPr>
          <w:rFonts w:ascii="Segoe UI" w:hAnsi="Segoe UI" w:cs="Segoe UI"/>
          <w:lang w:val="pl-PL"/>
        </w:rPr>
        <w:t xml:space="preserve"> </w:t>
      </w:r>
      <w:r w:rsidR="00D835F9">
        <w:rPr>
          <w:rFonts w:ascii="Segoe UI" w:hAnsi="Segoe UI" w:cs="Segoe UI"/>
          <w:lang w:val="pl-PL"/>
        </w:rPr>
        <w:t>infrastruktura społeczna</w:t>
      </w:r>
      <w:r w:rsidRPr="00B53AE4">
        <w:rPr>
          <w:rFonts w:ascii="Segoe UI" w:hAnsi="Segoe UI" w:cs="Segoe UI"/>
          <w:lang w:val="pl-PL"/>
        </w:rPr>
        <w:t>. Przy kompleksie powstała ogólnodostępna strefa sportu i rekreacji z wielofunkcyjnym boiskiem, terenami zielonymi</w:t>
      </w:r>
      <w:r>
        <w:rPr>
          <w:rFonts w:ascii="Segoe UI" w:hAnsi="Segoe UI" w:cs="Segoe UI"/>
          <w:lang w:val="pl-PL"/>
        </w:rPr>
        <w:t xml:space="preserve">, </w:t>
      </w:r>
      <w:r w:rsidRPr="00B53AE4">
        <w:rPr>
          <w:rFonts w:ascii="Segoe UI" w:hAnsi="Segoe UI" w:cs="Segoe UI"/>
          <w:lang w:val="pl-PL"/>
        </w:rPr>
        <w:t>alejkami</w:t>
      </w:r>
      <w:r>
        <w:rPr>
          <w:rFonts w:ascii="Segoe UI" w:hAnsi="Segoe UI" w:cs="Segoe UI"/>
          <w:lang w:val="pl-PL"/>
        </w:rPr>
        <w:t xml:space="preserve"> i małą architekturą</w:t>
      </w:r>
      <w:r w:rsidRPr="00B53AE4">
        <w:rPr>
          <w:rFonts w:ascii="Segoe UI" w:hAnsi="Segoe UI" w:cs="Segoe UI"/>
          <w:lang w:val="pl-PL"/>
        </w:rPr>
        <w:t xml:space="preserve">. </w:t>
      </w:r>
      <w:r w:rsidR="00760791">
        <w:rPr>
          <w:rFonts w:ascii="Segoe UI" w:hAnsi="Segoe UI" w:cs="Segoe UI"/>
          <w:lang w:val="pl-PL"/>
        </w:rPr>
        <w:t>W</w:t>
      </w:r>
      <w:r w:rsidRPr="00B53AE4">
        <w:rPr>
          <w:rFonts w:ascii="Segoe UI" w:hAnsi="Segoe UI" w:cs="Segoe UI"/>
          <w:lang w:val="pl-PL"/>
        </w:rPr>
        <w:t xml:space="preserve"> lipcu tego roku </w:t>
      </w:r>
      <w:r w:rsidR="00760791">
        <w:rPr>
          <w:rFonts w:ascii="Segoe UI" w:hAnsi="Segoe UI" w:cs="Segoe UI"/>
          <w:lang w:val="pl-PL"/>
        </w:rPr>
        <w:t xml:space="preserve">została ona </w:t>
      </w:r>
      <w:r w:rsidR="00DE213C">
        <w:rPr>
          <w:rFonts w:ascii="Segoe UI" w:hAnsi="Segoe UI" w:cs="Segoe UI"/>
          <w:lang w:val="pl-PL"/>
        </w:rPr>
        <w:t>uroczyście</w:t>
      </w:r>
      <w:r w:rsidRPr="00B53AE4">
        <w:rPr>
          <w:rFonts w:ascii="Segoe UI" w:hAnsi="Segoe UI" w:cs="Segoe UI"/>
          <w:lang w:val="pl-PL"/>
        </w:rPr>
        <w:t xml:space="preserve"> przekazana mieszkańcom Zabrza</w:t>
      </w:r>
      <w:r w:rsidR="00760791">
        <w:rPr>
          <w:rFonts w:ascii="Segoe UI" w:hAnsi="Segoe UI" w:cs="Segoe UI"/>
          <w:lang w:val="pl-PL"/>
        </w:rPr>
        <w:t xml:space="preserve"> w obecności prezydenta miasta</w:t>
      </w:r>
      <w:r w:rsidRPr="00B53AE4">
        <w:rPr>
          <w:rFonts w:ascii="Segoe UI" w:hAnsi="Segoe UI" w:cs="Segoe UI"/>
          <w:lang w:val="pl-PL"/>
        </w:rPr>
        <w:t>. Kompleks został tym samym pomyślany jako nowa część miejskiej tkanki – miejsce dla biznesu, ale również przestrzeń, z której mo</w:t>
      </w:r>
      <w:r>
        <w:rPr>
          <w:rFonts w:ascii="Segoe UI" w:hAnsi="Segoe UI" w:cs="Segoe UI"/>
          <w:lang w:val="pl-PL"/>
        </w:rPr>
        <w:t>że</w:t>
      </w:r>
      <w:r w:rsidRPr="00B53AE4">
        <w:rPr>
          <w:rFonts w:ascii="Segoe UI" w:hAnsi="Segoe UI" w:cs="Segoe UI"/>
          <w:lang w:val="pl-PL"/>
        </w:rPr>
        <w:t xml:space="preserve"> korzystać </w:t>
      </w:r>
      <w:r>
        <w:rPr>
          <w:rFonts w:ascii="Segoe UI" w:hAnsi="Segoe UI" w:cs="Segoe UI"/>
          <w:lang w:val="pl-PL"/>
        </w:rPr>
        <w:t>lokalna społeczność</w:t>
      </w:r>
      <w:r w:rsidRPr="00B53AE4">
        <w:rPr>
          <w:rFonts w:ascii="Segoe UI" w:hAnsi="Segoe UI" w:cs="Segoe UI"/>
          <w:lang w:val="pl-PL"/>
        </w:rPr>
        <w:t>.</w:t>
      </w:r>
    </w:p>
    <w:p w14:paraId="481A7AE2" w14:textId="660EE797" w:rsidR="00556F2A" w:rsidRPr="00B70FBE" w:rsidRDefault="00556F2A" w:rsidP="002508D7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B70FBE">
        <w:rPr>
          <w:rFonts w:ascii="Segoe UI" w:eastAsia="Calibri" w:hAnsi="Segoe UI" w:cs="Segoe UI"/>
          <w:b/>
          <w:color w:val="D8D600"/>
          <w:lang w:val="pl-PL"/>
        </w:rPr>
        <w:t>Komercyjny sukces</w:t>
      </w:r>
    </w:p>
    <w:p w14:paraId="391CD00A" w14:textId="598E5CA8" w:rsidR="00556F2A" w:rsidRPr="00B53AE4" w:rsidRDefault="0075723C" w:rsidP="002508D7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75723C">
        <w:rPr>
          <w:rFonts w:ascii="Segoe UI" w:hAnsi="Segoe UI" w:cs="Segoe UI"/>
          <w:lang w:val="pl-PL"/>
        </w:rPr>
        <w:t xml:space="preserve">Sukces inwestycji </w:t>
      </w:r>
      <w:r w:rsidR="00096B3C">
        <w:rPr>
          <w:rFonts w:ascii="Segoe UI" w:hAnsi="Segoe UI" w:cs="Segoe UI"/>
          <w:lang w:val="pl-PL"/>
        </w:rPr>
        <w:t>i jej</w:t>
      </w:r>
      <w:r w:rsidR="004C2CDF">
        <w:rPr>
          <w:rFonts w:ascii="Segoe UI" w:hAnsi="Segoe UI" w:cs="Segoe UI"/>
          <w:lang w:val="pl-PL"/>
        </w:rPr>
        <w:t xml:space="preserve"> atrakcyjność dla najemców </w:t>
      </w:r>
      <w:r w:rsidRPr="0075723C">
        <w:rPr>
          <w:rFonts w:ascii="Segoe UI" w:hAnsi="Segoe UI" w:cs="Segoe UI"/>
          <w:lang w:val="pl-PL"/>
        </w:rPr>
        <w:t>potwierdza również pełna komercjalizacja</w:t>
      </w:r>
      <w:r w:rsidR="004C2CDF">
        <w:rPr>
          <w:rFonts w:ascii="Segoe UI" w:hAnsi="Segoe UI" w:cs="Segoe UI"/>
          <w:lang w:val="pl-PL"/>
        </w:rPr>
        <w:t xml:space="preserve"> kompleksu</w:t>
      </w:r>
      <w:r w:rsidRPr="0075723C">
        <w:rPr>
          <w:rFonts w:ascii="Segoe UI" w:hAnsi="Segoe UI" w:cs="Segoe UI"/>
          <w:lang w:val="pl-PL"/>
        </w:rPr>
        <w:t xml:space="preserve">. W obu etapach BOOSTER ZABRZE </w:t>
      </w:r>
      <w:r w:rsidR="00B0354F">
        <w:rPr>
          <w:rFonts w:ascii="Segoe UI" w:hAnsi="Segoe UI" w:cs="Segoe UI"/>
          <w:lang w:val="pl-PL"/>
        </w:rPr>
        <w:t xml:space="preserve">by </w:t>
      </w:r>
      <w:proofErr w:type="spellStart"/>
      <w:r w:rsidR="00B0354F">
        <w:rPr>
          <w:rFonts w:ascii="Segoe UI" w:hAnsi="Segoe UI" w:cs="Segoe UI"/>
          <w:lang w:val="pl-PL"/>
        </w:rPr>
        <w:t>LemonTree</w:t>
      </w:r>
      <w:proofErr w:type="spellEnd"/>
      <w:r w:rsidR="00B0354F">
        <w:rPr>
          <w:rFonts w:ascii="Segoe UI" w:hAnsi="Segoe UI" w:cs="Segoe UI"/>
          <w:lang w:val="pl-PL"/>
        </w:rPr>
        <w:t xml:space="preserve"> </w:t>
      </w:r>
      <w:r w:rsidRPr="0075723C">
        <w:rPr>
          <w:rFonts w:ascii="Segoe UI" w:hAnsi="Segoe UI" w:cs="Segoe UI"/>
          <w:lang w:val="pl-PL"/>
        </w:rPr>
        <w:t xml:space="preserve">swoje miejsce znalazły firmy reprezentujące różne sektory gospodarki – od jednego z największych europejskich operatorów logistyki produktów spożywczych, przez firmy z sektora przemysłowego i produkcyjnego, po przedsiębiorstwa wykorzystujące nowoczesne technologie. Wśród najemców </w:t>
      </w:r>
      <w:r w:rsidR="002508DC">
        <w:rPr>
          <w:rFonts w:ascii="Segoe UI" w:hAnsi="Segoe UI" w:cs="Segoe UI"/>
          <w:lang w:val="pl-PL"/>
        </w:rPr>
        <w:t>drugiego</w:t>
      </w:r>
      <w:r w:rsidRPr="0075723C">
        <w:rPr>
          <w:rFonts w:ascii="Segoe UI" w:hAnsi="Segoe UI" w:cs="Segoe UI"/>
          <w:lang w:val="pl-PL"/>
        </w:rPr>
        <w:t xml:space="preserve"> etapu znalazł się m.in. globalny dostawca zaawansowanych rozwiązań z zakresu zarządzania ciepłem, który wynajął blisko 50 tys. mkw. powierzchni.</w:t>
      </w:r>
    </w:p>
    <w:p w14:paraId="74F48F67" w14:textId="77777777" w:rsidR="000C11DD" w:rsidRDefault="000C11DD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7AF03440" w14:textId="3B4E2EBC" w:rsidR="00EC0DFB" w:rsidRPr="00113A50" w:rsidRDefault="00685613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="003F7287" w:rsidRPr="00113A50"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</w:p>
    <w:p w14:paraId="21E47DB0" w14:textId="45B0DA66" w:rsidR="00E830CC" w:rsidRPr="00555297" w:rsidRDefault="005C0F1E" w:rsidP="00555297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to nowoczesna firma tworząca wysokiej klasy powierzchnie logistyczno-usługowe w najlepszych lokalizacjach, z poszanowaniem natury i człowieka. Model biznesowy spółki opiera się na </w:t>
      </w:r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lastRenderedPageBreak/>
        <w:t xml:space="preserve">wdrażaniu inicjatyw strategicznych z obszaru zrównoważonego rozwoju. W swoich projektach </w:t>
      </w: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stosuje innowacyjne technologie ograniczające zużycie energii, wspierające dekarbonizację i obniżające koszty eksploatacyjne. Łączna wartość realizowanych projektów deweloperskich przekracza 400 mln euro</w:t>
      </w:r>
      <w:r w:rsidR="00F45969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.</w:t>
      </w:r>
      <w:r w:rsidR="00685613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</w:t>
      </w:r>
    </w:p>
    <w:p w14:paraId="5C364269" w14:textId="0BB1A4A7" w:rsidR="00901576" w:rsidRPr="00113A50" w:rsidRDefault="00901576" w:rsidP="00901576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>
        <w:rPr>
          <w:rFonts w:ascii="Segoe UI" w:eastAsia="Calibri" w:hAnsi="Segoe UI" w:cs="Segoe UI"/>
          <w:b/>
          <w:color w:val="D8D600"/>
          <w:lang w:val="pl-PL"/>
        </w:rPr>
        <w:t>Commercecon</w:t>
      </w:r>
      <w:proofErr w:type="spellEnd"/>
    </w:p>
    <w:p w14:paraId="2334FF02" w14:textId="77777777" w:rsidR="00901576" w:rsidRPr="009675B4" w:rsidRDefault="00901576" w:rsidP="00901576">
      <w:pPr>
        <w:spacing w:after="0" w:line="276" w:lineRule="auto"/>
        <w:rPr>
          <w:b/>
          <w:bCs/>
          <w:sz w:val="18"/>
          <w:szCs w:val="18"/>
          <w:lang w:val="pl-PL"/>
        </w:rPr>
      </w:pPr>
    </w:p>
    <w:p w14:paraId="7FBF5E81" w14:textId="3A2F5DF8" w:rsidR="00901576" w:rsidRPr="00E07174" w:rsidRDefault="00901576" w:rsidP="00901576">
      <w:pPr>
        <w:spacing w:after="0" w:line="276" w:lineRule="auto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Commercecon</w:t>
      </w:r>
      <w:proofErr w:type="spellEnd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jest generalnym wykonawcą nowoczesnych obiektów przemysłowych, mającym ponad </w:t>
      </w:r>
      <w:r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br/>
      </w:r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20-letnie doświadczenie w zmieniającym się sektorze budownictwa kubaturowego. W tym czasie firma zrealizowała ponad 300 wymagających inwestycji o łącznej powierzchni blisko 2,3 mln mkw. dla największych deweloperów oraz polskich i międzynarodowych firm z branży przemysłowej. </w:t>
      </w:r>
      <w:proofErr w:type="spellStart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Commercecon</w:t>
      </w:r>
      <w:proofErr w:type="spellEnd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jest także właścicielem Żeńskiej Drużyny Siatkówki ŁKS </w:t>
      </w:r>
      <w:proofErr w:type="spellStart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Commercecon</w:t>
      </w:r>
      <w:proofErr w:type="spellEnd"/>
      <w:r w:rsidRPr="00E07174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Łódź S.A, trzykrotnych mistrzyń Polski.</w:t>
      </w:r>
    </w:p>
    <w:p w14:paraId="1EA26EF1" w14:textId="77777777" w:rsidR="00E310F6" w:rsidRDefault="00E310F6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1FE0E422" w14:textId="77777777" w:rsidR="00901576" w:rsidRDefault="00901576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080A92BF" w14:textId="6C414289" w:rsidR="00EC0DFB" w:rsidRPr="009675B4" w:rsidRDefault="00EC0DFB" w:rsidP="00EC2488">
      <w:pPr>
        <w:spacing w:line="276" w:lineRule="auto"/>
        <w:rPr>
          <w:rFonts w:ascii="Segoe UI" w:eastAsia="Calibri" w:hAnsi="Segoe UI" w:cs="Segoe UI"/>
          <w:b/>
          <w:color w:val="D8D600"/>
        </w:rPr>
      </w:pPr>
      <w:proofErr w:type="spellStart"/>
      <w:r w:rsidRPr="009675B4">
        <w:rPr>
          <w:rFonts w:ascii="Segoe UI" w:eastAsia="Calibri" w:hAnsi="Segoe UI" w:cs="Segoe UI"/>
          <w:b/>
          <w:color w:val="D8D600"/>
        </w:rPr>
        <w:t>Kontakt</w:t>
      </w:r>
      <w:proofErr w:type="spellEnd"/>
      <w:r w:rsidRPr="009675B4">
        <w:rPr>
          <w:rFonts w:ascii="Segoe UI" w:eastAsia="Calibri" w:hAnsi="Segoe UI" w:cs="Segoe UI"/>
          <w:b/>
          <w:color w:val="D8D600"/>
        </w:rPr>
        <w:t xml:space="preserve"> </w:t>
      </w:r>
      <w:proofErr w:type="spellStart"/>
      <w:r w:rsidRPr="009675B4">
        <w:rPr>
          <w:rFonts w:ascii="Segoe UI" w:eastAsia="Calibri" w:hAnsi="Segoe UI" w:cs="Segoe UI"/>
          <w:b/>
          <w:color w:val="D8D600"/>
        </w:rPr>
        <w:t>d</w:t>
      </w:r>
      <w:r w:rsidR="00685613" w:rsidRPr="009675B4">
        <w:rPr>
          <w:rFonts w:ascii="Segoe UI" w:eastAsia="Calibri" w:hAnsi="Segoe UI" w:cs="Segoe UI"/>
          <w:b/>
          <w:color w:val="D8D600"/>
        </w:rPr>
        <w:t>la</w:t>
      </w:r>
      <w:proofErr w:type="spellEnd"/>
      <w:r w:rsidRPr="009675B4">
        <w:rPr>
          <w:rFonts w:ascii="Segoe UI" w:eastAsia="Calibri" w:hAnsi="Segoe UI" w:cs="Segoe UI"/>
          <w:b/>
          <w:color w:val="D8D600"/>
        </w:rPr>
        <w:t xml:space="preserve"> </w:t>
      </w:r>
      <w:proofErr w:type="spellStart"/>
      <w:r w:rsidR="00685613" w:rsidRPr="009675B4">
        <w:rPr>
          <w:rFonts w:ascii="Segoe UI" w:eastAsia="Calibri" w:hAnsi="Segoe UI" w:cs="Segoe UI"/>
          <w:b/>
          <w:color w:val="D8D600"/>
        </w:rPr>
        <w:t>mediów</w:t>
      </w:r>
      <w:proofErr w:type="spellEnd"/>
      <w:r w:rsidR="00685613" w:rsidRPr="009675B4">
        <w:rPr>
          <w:rFonts w:ascii="Segoe UI" w:eastAsia="Calibri" w:hAnsi="Segoe UI" w:cs="Segoe UI"/>
          <w:b/>
          <w:color w:val="D8D600"/>
        </w:rPr>
        <w:t>:</w:t>
      </w:r>
    </w:p>
    <w:p w14:paraId="39706112" w14:textId="5339A542" w:rsidR="003B3D6C" w:rsidRPr="003A0A69" w:rsidRDefault="00741C5C" w:rsidP="008357B0">
      <w:pPr>
        <w:spacing w:line="276" w:lineRule="auto"/>
        <w:rPr>
          <w:rFonts w:ascii="Segoe UI" w:hAnsi="Segoe UI" w:cs="Segoe UI"/>
          <w:sz w:val="20"/>
          <w:szCs w:val="20"/>
        </w:rPr>
      </w:pPr>
      <w:r w:rsidRPr="003A0A69">
        <w:rPr>
          <w:rFonts w:ascii="Segoe UI" w:hAnsi="Segoe UI" w:cs="Segoe UI"/>
          <w:b/>
          <w:bCs/>
          <w:sz w:val="20"/>
          <w:szCs w:val="20"/>
        </w:rPr>
        <w:t>Katarzyna Dorocińska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="00BD7C53" w:rsidRPr="003A0A69">
        <w:rPr>
          <w:rFonts w:ascii="Segoe UI" w:hAnsi="Segoe UI" w:cs="Segoe UI"/>
          <w:sz w:val="20"/>
          <w:szCs w:val="20"/>
        </w:rPr>
        <w:br/>
        <w:t xml:space="preserve">Head of Marketing &amp; Communication, </w:t>
      </w:r>
      <w:r w:rsidR="005F759D" w:rsidRPr="003A0A69">
        <w:rPr>
          <w:rFonts w:ascii="Segoe UI" w:hAnsi="Segoe UI" w:cs="Segoe UI"/>
          <w:sz w:val="20"/>
          <w:szCs w:val="20"/>
        </w:rPr>
        <w:t>Sustainability Lead</w:t>
      </w:r>
      <w:r w:rsidRPr="003A0A69">
        <w:rPr>
          <w:rFonts w:ascii="Segoe UI" w:hAnsi="Segoe UI" w:cs="Segoe UI"/>
          <w:sz w:val="20"/>
          <w:szCs w:val="20"/>
        </w:rPr>
        <w:br/>
        <w:t xml:space="preserve">+48 </w:t>
      </w:r>
      <w:r w:rsidRPr="003A0A69">
        <w:rPr>
          <w:rFonts w:ascii="Segoe UI" w:eastAsiaTheme="minorEastAsia" w:hAnsi="Segoe UI" w:cs="Segoe UI"/>
          <w:noProof/>
          <w:color w:val="000000" w:themeColor="text1"/>
          <w:sz w:val="20"/>
          <w:szCs w:val="20"/>
        </w:rPr>
        <w:t>795 192 808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Pr="003A0A69">
        <w:rPr>
          <w:rFonts w:ascii="Segoe UI" w:hAnsi="Segoe UI" w:cs="Segoe UI"/>
          <w:sz w:val="20"/>
          <w:szCs w:val="20"/>
        </w:rPr>
        <w:br/>
      </w:r>
      <w:hyperlink r:id="rId10" w:history="1">
        <w:r w:rsidRPr="003A0A69">
          <w:rPr>
            <w:rStyle w:val="Hipercze"/>
            <w:rFonts w:ascii="Segoe UI" w:hAnsi="Segoe UI" w:cs="Segoe UI"/>
            <w:sz w:val="20"/>
            <w:szCs w:val="20"/>
          </w:rPr>
          <w:t>k.dorocinska@lemontree.realestate</w:t>
        </w:r>
      </w:hyperlink>
      <w:r w:rsidR="002F3E44">
        <w:rPr>
          <w:rFonts w:ascii="Segoe UI" w:hAnsi="Segoe UI" w:cs="Segoe UI"/>
          <w:b/>
          <w:bCs/>
          <w:sz w:val="20"/>
          <w:szCs w:val="20"/>
        </w:rPr>
        <w:br/>
      </w:r>
      <w:r w:rsidR="008357B0">
        <w:rPr>
          <w:rFonts w:ascii="Segoe UI" w:hAnsi="Segoe UI" w:cs="Segoe UI"/>
          <w:b/>
          <w:bCs/>
          <w:sz w:val="20"/>
          <w:szCs w:val="20"/>
        </w:rPr>
        <w:br/>
      </w:r>
      <w:r w:rsidRPr="003A0A69">
        <w:rPr>
          <w:rFonts w:ascii="Segoe UI" w:hAnsi="Segoe UI" w:cs="Segoe UI"/>
          <w:b/>
          <w:bCs/>
          <w:sz w:val="20"/>
          <w:szCs w:val="20"/>
        </w:rPr>
        <w:t>Michał Nitychoruk</w:t>
      </w:r>
      <w:r w:rsidR="005F759D" w:rsidRPr="003A0A69">
        <w:rPr>
          <w:rFonts w:ascii="Segoe UI" w:hAnsi="Segoe UI" w:cs="Segoe UI"/>
          <w:sz w:val="20"/>
          <w:szCs w:val="20"/>
        </w:rPr>
        <w:br/>
        <w:t>Marketing &amp; Communication Manager</w:t>
      </w:r>
      <w:r w:rsidR="00A53CF5" w:rsidRPr="003A0A69">
        <w:rPr>
          <w:rFonts w:ascii="Segoe UI" w:hAnsi="Segoe UI" w:cs="Segoe UI"/>
          <w:sz w:val="20"/>
          <w:szCs w:val="20"/>
        </w:rPr>
        <w:br/>
        <w:t>+48 539 957</w:t>
      </w:r>
      <w:r w:rsidR="003B3D6C" w:rsidRPr="003A0A69">
        <w:rPr>
          <w:rFonts w:ascii="Segoe UI" w:hAnsi="Segoe UI" w:cs="Segoe UI"/>
          <w:sz w:val="20"/>
          <w:szCs w:val="20"/>
        </w:rPr>
        <w:t> </w:t>
      </w:r>
      <w:r w:rsidR="00A53CF5" w:rsidRPr="003A0A69">
        <w:rPr>
          <w:rFonts w:ascii="Segoe UI" w:hAnsi="Segoe UI" w:cs="Segoe UI"/>
          <w:sz w:val="20"/>
          <w:szCs w:val="20"/>
        </w:rPr>
        <w:t>237</w:t>
      </w:r>
    </w:p>
    <w:p w14:paraId="2FA06114" w14:textId="6287F930" w:rsidR="00685613" w:rsidRPr="003A0A69" w:rsidRDefault="003B3D6C" w:rsidP="008C2710">
      <w:pPr>
        <w:spacing w:after="0" w:line="276" w:lineRule="auto"/>
        <w:rPr>
          <w:rFonts w:ascii="Segoe UI" w:hAnsi="Segoe UI" w:cs="Segoe UI"/>
          <w:sz w:val="20"/>
          <w:szCs w:val="20"/>
          <w:lang w:val="pl-PL"/>
        </w:rPr>
      </w:pPr>
      <w:hyperlink r:id="rId11" w:history="1">
        <w:r w:rsidRPr="003A0A69">
          <w:rPr>
            <w:rStyle w:val="Hipercze"/>
            <w:rFonts w:ascii="Segoe UI" w:hAnsi="Segoe UI" w:cs="Segoe UI"/>
            <w:sz w:val="20"/>
            <w:szCs w:val="20"/>
            <w:lang w:val="pl-PL"/>
          </w:rPr>
          <w:t>m.nitychoruk@lemontree.realestate</w:t>
        </w:r>
      </w:hyperlink>
      <w:r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hyperlink r:id="rId12" w:history="1"/>
    </w:p>
    <w:sectPr w:rsidR="00685613" w:rsidRPr="003A0A69" w:rsidSect="00ED2F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7FE9" w14:textId="77777777" w:rsidR="00181156" w:rsidRDefault="00181156" w:rsidP="004F668E">
      <w:pPr>
        <w:spacing w:after="0" w:line="240" w:lineRule="auto"/>
      </w:pPr>
      <w:r>
        <w:separator/>
      </w:r>
    </w:p>
  </w:endnote>
  <w:endnote w:type="continuationSeparator" w:id="0">
    <w:p w14:paraId="14368DE6" w14:textId="77777777" w:rsidR="00181156" w:rsidRDefault="00181156" w:rsidP="004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0EBD" w14:textId="77777777" w:rsidR="00D20AE3" w:rsidRDefault="00D20A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BBDF" w14:textId="77777777" w:rsidR="00D20AE3" w:rsidRDefault="00D20A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BC109" w14:textId="77777777" w:rsidR="00D20AE3" w:rsidRDefault="00D20A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7F99" w14:textId="77777777" w:rsidR="00181156" w:rsidRDefault="00181156" w:rsidP="004F668E">
      <w:pPr>
        <w:spacing w:after="0" w:line="240" w:lineRule="auto"/>
      </w:pPr>
      <w:r>
        <w:separator/>
      </w:r>
    </w:p>
  </w:footnote>
  <w:footnote w:type="continuationSeparator" w:id="0">
    <w:p w14:paraId="0C7CE2C8" w14:textId="77777777" w:rsidR="00181156" w:rsidRDefault="00181156" w:rsidP="004F6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0D6C" w14:textId="77777777" w:rsidR="00D20AE3" w:rsidRDefault="00D20A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FCF3" w14:textId="325D1A65" w:rsidR="004F668E" w:rsidRDefault="006E43BF">
    <w:pPr>
      <w:pStyle w:val="Nagwek"/>
    </w:pPr>
    <w:r>
      <w:rPr>
        <w:noProof/>
      </w:rPr>
      <w:drawing>
        <wp:inline distT="0" distB="0" distL="0" distR="0" wp14:anchorId="38CA74AD" wp14:editId="4AEEB671">
          <wp:extent cx="1516743" cy="573293"/>
          <wp:effectExtent l="0" t="0" r="0" b="0"/>
          <wp:docPr id="319081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81281" name="Obraz 31908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74" cy="60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6118" w14:textId="77777777" w:rsidR="00D20AE3" w:rsidRDefault="00D20AE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9"/>
    <w:rsid w:val="00000803"/>
    <w:rsid w:val="000024AA"/>
    <w:rsid w:val="00006E72"/>
    <w:rsid w:val="000076BC"/>
    <w:rsid w:val="00010BE5"/>
    <w:rsid w:val="0001120D"/>
    <w:rsid w:val="0001121B"/>
    <w:rsid w:val="000137E2"/>
    <w:rsid w:val="00014552"/>
    <w:rsid w:val="00014D2D"/>
    <w:rsid w:val="00017684"/>
    <w:rsid w:val="000215A7"/>
    <w:rsid w:val="00025241"/>
    <w:rsid w:val="00026165"/>
    <w:rsid w:val="0002658A"/>
    <w:rsid w:val="0003036C"/>
    <w:rsid w:val="00030D19"/>
    <w:rsid w:val="000314AC"/>
    <w:rsid w:val="000319FE"/>
    <w:rsid w:val="00031FA0"/>
    <w:rsid w:val="000330C3"/>
    <w:rsid w:val="00036907"/>
    <w:rsid w:val="00041A19"/>
    <w:rsid w:val="00041D5F"/>
    <w:rsid w:val="000430B4"/>
    <w:rsid w:val="00044844"/>
    <w:rsid w:val="000448DF"/>
    <w:rsid w:val="00046815"/>
    <w:rsid w:val="00047578"/>
    <w:rsid w:val="00050F91"/>
    <w:rsid w:val="00054875"/>
    <w:rsid w:val="00054FB7"/>
    <w:rsid w:val="000550D6"/>
    <w:rsid w:val="000608CA"/>
    <w:rsid w:val="00062EDD"/>
    <w:rsid w:val="000636AD"/>
    <w:rsid w:val="00067343"/>
    <w:rsid w:val="00072296"/>
    <w:rsid w:val="000732F8"/>
    <w:rsid w:val="00076795"/>
    <w:rsid w:val="00076B91"/>
    <w:rsid w:val="00081041"/>
    <w:rsid w:val="00084E24"/>
    <w:rsid w:val="000867B7"/>
    <w:rsid w:val="000905D0"/>
    <w:rsid w:val="00096B3C"/>
    <w:rsid w:val="000970FC"/>
    <w:rsid w:val="000A07BF"/>
    <w:rsid w:val="000A0F88"/>
    <w:rsid w:val="000A1EA2"/>
    <w:rsid w:val="000A3861"/>
    <w:rsid w:val="000A38F9"/>
    <w:rsid w:val="000A60F9"/>
    <w:rsid w:val="000A710E"/>
    <w:rsid w:val="000A758B"/>
    <w:rsid w:val="000B2208"/>
    <w:rsid w:val="000B31BD"/>
    <w:rsid w:val="000B5508"/>
    <w:rsid w:val="000B7D11"/>
    <w:rsid w:val="000C11DD"/>
    <w:rsid w:val="000C2DF1"/>
    <w:rsid w:val="000C497D"/>
    <w:rsid w:val="000C49C2"/>
    <w:rsid w:val="000D05B8"/>
    <w:rsid w:val="000D6DAE"/>
    <w:rsid w:val="000D7963"/>
    <w:rsid w:val="000E2937"/>
    <w:rsid w:val="000E4A99"/>
    <w:rsid w:val="000E66F3"/>
    <w:rsid w:val="000E738B"/>
    <w:rsid w:val="000F008E"/>
    <w:rsid w:val="000F4D64"/>
    <w:rsid w:val="000F5F4D"/>
    <w:rsid w:val="000F7601"/>
    <w:rsid w:val="0010077E"/>
    <w:rsid w:val="001009D7"/>
    <w:rsid w:val="00101741"/>
    <w:rsid w:val="00102A5E"/>
    <w:rsid w:val="00105112"/>
    <w:rsid w:val="0010767A"/>
    <w:rsid w:val="0011058E"/>
    <w:rsid w:val="00112DAC"/>
    <w:rsid w:val="00113A50"/>
    <w:rsid w:val="0011519F"/>
    <w:rsid w:val="001152A0"/>
    <w:rsid w:val="00116030"/>
    <w:rsid w:val="00120A97"/>
    <w:rsid w:val="0012395B"/>
    <w:rsid w:val="0012429E"/>
    <w:rsid w:val="00126D84"/>
    <w:rsid w:val="0012753D"/>
    <w:rsid w:val="00127C21"/>
    <w:rsid w:val="00134FC0"/>
    <w:rsid w:val="001441EF"/>
    <w:rsid w:val="00145845"/>
    <w:rsid w:val="00145C98"/>
    <w:rsid w:val="00152C25"/>
    <w:rsid w:val="00155395"/>
    <w:rsid w:val="00155D3F"/>
    <w:rsid w:val="00156166"/>
    <w:rsid w:val="001602CF"/>
    <w:rsid w:val="00161670"/>
    <w:rsid w:val="001617AD"/>
    <w:rsid w:val="001623F4"/>
    <w:rsid w:val="00164102"/>
    <w:rsid w:val="00167B36"/>
    <w:rsid w:val="00167E6F"/>
    <w:rsid w:val="00170DCE"/>
    <w:rsid w:val="001721D1"/>
    <w:rsid w:val="00172959"/>
    <w:rsid w:val="00173D4C"/>
    <w:rsid w:val="00177617"/>
    <w:rsid w:val="00181156"/>
    <w:rsid w:val="00181C9F"/>
    <w:rsid w:val="00190D9F"/>
    <w:rsid w:val="00191A36"/>
    <w:rsid w:val="00193F0A"/>
    <w:rsid w:val="00194879"/>
    <w:rsid w:val="001A1781"/>
    <w:rsid w:val="001A3149"/>
    <w:rsid w:val="001A5779"/>
    <w:rsid w:val="001B4B78"/>
    <w:rsid w:val="001B4E54"/>
    <w:rsid w:val="001C43FE"/>
    <w:rsid w:val="001C4621"/>
    <w:rsid w:val="001C5202"/>
    <w:rsid w:val="001C7AE2"/>
    <w:rsid w:val="001D3172"/>
    <w:rsid w:val="001D3982"/>
    <w:rsid w:val="001D4D55"/>
    <w:rsid w:val="001D513F"/>
    <w:rsid w:val="001D6631"/>
    <w:rsid w:val="001D6AE7"/>
    <w:rsid w:val="001D74FF"/>
    <w:rsid w:val="001D7710"/>
    <w:rsid w:val="001D7E0D"/>
    <w:rsid w:val="001E04AA"/>
    <w:rsid w:val="001E0D0E"/>
    <w:rsid w:val="001E10DD"/>
    <w:rsid w:val="001E3AD1"/>
    <w:rsid w:val="001E70D3"/>
    <w:rsid w:val="001F183E"/>
    <w:rsid w:val="001F1A18"/>
    <w:rsid w:val="001F3F6C"/>
    <w:rsid w:val="001F4A92"/>
    <w:rsid w:val="001F786D"/>
    <w:rsid w:val="001F7C89"/>
    <w:rsid w:val="00203304"/>
    <w:rsid w:val="0020395B"/>
    <w:rsid w:val="00203B52"/>
    <w:rsid w:val="00204DE1"/>
    <w:rsid w:val="00205211"/>
    <w:rsid w:val="00205F68"/>
    <w:rsid w:val="00210505"/>
    <w:rsid w:val="0021406C"/>
    <w:rsid w:val="00217340"/>
    <w:rsid w:val="00223002"/>
    <w:rsid w:val="00225ECA"/>
    <w:rsid w:val="002273DF"/>
    <w:rsid w:val="00230252"/>
    <w:rsid w:val="002302E9"/>
    <w:rsid w:val="002335DA"/>
    <w:rsid w:val="00235580"/>
    <w:rsid w:val="00235924"/>
    <w:rsid w:val="0024664D"/>
    <w:rsid w:val="00246C1D"/>
    <w:rsid w:val="00246D9E"/>
    <w:rsid w:val="002505D5"/>
    <w:rsid w:val="002508D7"/>
    <w:rsid w:val="002508DC"/>
    <w:rsid w:val="00250B22"/>
    <w:rsid w:val="00252646"/>
    <w:rsid w:val="00254885"/>
    <w:rsid w:val="002569CE"/>
    <w:rsid w:val="0026257E"/>
    <w:rsid w:val="00265EB7"/>
    <w:rsid w:val="00265F16"/>
    <w:rsid w:val="0027126B"/>
    <w:rsid w:val="00272F1C"/>
    <w:rsid w:val="002731CD"/>
    <w:rsid w:val="00274101"/>
    <w:rsid w:val="00274F5A"/>
    <w:rsid w:val="00275E3F"/>
    <w:rsid w:val="00276F0F"/>
    <w:rsid w:val="002801B7"/>
    <w:rsid w:val="00280275"/>
    <w:rsid w:val="0028224A"/>
    <w:rsid w:val="002827EA"/>
    <w:rsid w:val="00284528"/>
    <w:rsid w:val="00287B1C"/>
    <w:rsid w:val="0029056F"/>
    <w:rsid w:val="0029166D"/>
    <w:rsid w:val="002916E8"/>
    <w:rsid w:val="002924B2"/>
    <w:rsid w:val="00292AAD"/>
    <w:rsid w:val="00292CC4"/>
    <w:rsid w:val="002938CD"/>
    <w:rsid w:val="00295B57"/>
    <w:rsid w:val="002A1523"/>
    <w:rsid w:val="002A2C5B"/>
    <w:rsid w:val="002A34D8"/>
    <w:rsid w:val="002A645F"/>
    <w:rsid w:val="002A6847"/>
    <w:rsid w:val="002B1595"/>
    <w:rsid w:val="002B2B8B"/>
    <w:rsid w:val="002B3A90"/>
    <w:rsid w:val="002B3D66"/>
    <w:rsid w:val="002B53CE"/>
    <w:rsid w:val="002B7465"/>
    <w:rsid w:val="002C09D4"/>
    <w:rsid w:val="002C0BF8"/>
    <w:rsid w:val="002C26B5"/>
    <w:rsid w:val="002C553D"/>
    <w:rsid w:val="002C55DE"/>
    <w:rsid w:val="002C7FEB"/>
    <w:rsid w:val="002D33DC"/>
    <w:rsid w:val="002D33F9"/>
    <w:rsid w:val="002D3C10"/>
    <w:rsid w:val="002D54E1"/>
    <w:rsid w:val="002D7059"/>
    <w:rsid w:val="002E002A"/>
    <w:rsid w:val="002E109C"/>
    <w:rsid w:val="002E1675"/>
    <w:rsid w:val="002E2A3E"/>
    <w:rsid w:val="002E44BB"/>
    <w:rsid w:val="002E62A0"/>
    <w:rsid w:val="002E6FE4"/>
    <w:rsid w:val="002F0C03"/>
    <w:rsid w:val="002F3E44"/>
    <w:rsid w:val="002F5466"/>
    <w:rsid w:val="003001A5"/>
    <w:rsid w:val="003010D6"/>
    <w:rsid w:val="0030250F"/>
    <w:rsid w:val="00305289"/>
    <w:rsid w:val="003054F7"/>
    <w:rsid w:val="00305B4A"/>
    <w:rsid w:val="003062D0"/>
    <w:rsid w:val="00312DCF"/>
    <w:rsid w:val="00313769"/>
    <w:rsid w:val="00316EE3"/>
    <w:rsid w:val="00323957"/>
    <w:rsid w:val="00323D8E"/>
    <w:rsid w:val="0032434F"/>
    <w:rsid w:val="00332CD6"/>
    <w:rsid w:val="00333394"/>
    <w:rsid w:val="00333E0E"/>
    <w:rsid w:val="003343DF"/>
    <w:rsid w:val="00337728"/>
    <w:rsid w:val="00341574"/>
    <w:rsid w:val="003449C1"/>
    <w:rsid w:val="00345AC2"/>
    <w:rsid w:val="00347BA9"/>
    <w:rsid w:val="00347C65"/>
    <w:rsid w:val="003570C4"/>
    <w:rsid w:val="00361312"/>
    <w:rsid w:val="0036274E"/>
    <w:rsid w:val="00365042"/>
    <w:rsid w:val="003650AF"/>
    <w:rsid w:val="00365570"/>
    <w:rsid w:val="003709C9"/>
    <w:rsid w:val="003729EB"/>
    <w:rsid w:val="00372FB9"/>
    <w:rsid w:val="003731AC"/>
    <w:rsid w:val="00373295"/>
    <w:rsid w:val="00374E46"/>
    <w:rsid w:val="00380E4F"/>
    <w:rsid w:val="0038117F"/>
    <w:rsid w:val="0038351C"/>
    <w:rsid w:val="003853C1"/>
    <w:rsid w:val="00387345"/>
    <w:rsid w:val="0038782A"/>
    <w:rsid w:val="003A0331"/>
    <w:rsid w:val="003A0A69"/>
    <w:rsid w:val="003A3864"/>
    <w:rsid w:val="003A4ED0"/>
    <w:rsid w:val="003A5AA3"/>
    <w:rsid w:val="003B0FCF"/>
    <w:rsid w:val="003B323E"/>
    <w:rsid w:val="003B3D6C"/>
    <w:rsid w:val="003B3FAD"/>
    <w:rsid w:val="003B4833"/>
    <w:rsid w:val="003B4DB7"/>
    <w:rsid w:val="003C3C25"/>
    <w:rsid w:val="003C5999"/>
    <w:rsid w:val="003D1299"/>
    <w:rsid w:val="003D22AF"/>
    <w:rsid w:val="003D56F6"/>
    <w:rsid w:val="003E0537"/>
    <w:rsid w:val="003E12E8"/>
    <w:rsid w:val="003E16E2"/>
    <w:rsid w:val="003E27B1"/>
    <w:rsid w:val="003E4F6F"/>
    <w:rsid w:val="003E50DE"/>
    <w:rsid w:val="003E5BCB"/>
    <w:rsid w:val="003E5F85"/>
    <w:rsid w:val="003F3452"/>
    <w:rsid w:val="003F5014"/>
    <w:rsid w:val="003F6D7B"/>
    <w:rsid w:val="003F70A5"/>
    <w:rsid w:val="003F7287"/>
    <w:rsid w:val="00401A1D"/>
    <w:rsid w:val="00402AE0"/>
    <w:rsid w:val="00403D2A"/>
    <w:rsid w:val="00404684"/>
    <w:rsid w:val="00404BDD"/>
    <w:rsid w:val="0040545A"/>
    <w:rsid w:val="004073E6"/>
    <w:rsid w:val="004106CB"/>
    <w:rsid w:val="00410B3E"/>
    <w:rsid w:val="00411E0C"/>
    <w:rsid w:val="00412125"/>
    <w:rsid w:val="00413EC1"/>
    <w:rsid w:val="004140C7"/>
    <w:rsid w:val="00414AE4"/>
    <w:rsid w:val="0041616C"/>
    <w:rsid w:val="00416995"/>
    <w:rsid w:val="00416D76"/>
    <w:rsid w:val="00417038"/>
    <w:rsid w:val="00423306"/>
    <w:rsid w:val="004243BD"/>
    <w:rsid w:val="0042444C"/>
    <w:rsid w:val="00426AF3"/>
    <w:rsid w:val="00427FEB"/>
    <w:rsid w:val="00430524"/>
    <w:rsid w:val="0043254B"/>
    <w:rsid w:val="00434AA7"/>
    <w:rsid w:val="00440548"/>
    <w:rsid w:val="004415E9"/>
    <w:rsid w:val="00442BA2"/>
    <w:rsid w:val="004430EE"/>
    <w:rsid w:val="00444B16"/>
    <w:rsid w:val="00444C43"/>
    <w:rsid w:val="00446DDE"/>
    <w:rsid w:val="00446EAD"/>
    <w:rsid w:val="00447D7F"/>
    <w:rsid w:val="004512DF"/>
    <w:rsid w:val="00452542"/>
    <w:rsid w:val="00453941"/>
    <w:rsid w:val="00454469"/>
    <w:rsid w:val="00455B9E"/>
    <w:rsid w:val="00461019"/>
    <w:rsid w:val="00462194"/>
    <w:rsid w:val="00463BDC"/>
    <w:rsid w:val="00465994"/>
    <w:rsid w:val="00465C38"/>
    <w:rsid w:val="00466EA4"/>
    <w:rsid w:val="0047113B"/>
    <w:rsid w:val="0047369F"/>
    <w:rsid w:val="004759BD"/>
    <w:rsid w:val="004764C7"/>
    <w:rsid w:val="00476B52"/>
    <w:rsid w:val="00477BE0"/>
    <w:rsid w:val="00480348"/>
    <w:rsid w:val="00481C9B"/>
    <w:rsid w:val="00482AF8"/>
    <w:rsid w:val="004844EA"/>
    <w:rsid w:val="00484B08"/>
    <w:rsid w:val="0048539D"/>
    <w:rsid w:val="004865CA"/>
    <w:rsid w:val="00490087"/>
    <w:rsid w:val="004972F9"/>
    <w:rsid w:val="004977FA"/>
    <w:rsid w:val="00497B0C"/>
    <w:rsid w:val="004A27BA"/>
    <w:rsid w:val="004A35D1"/>
    <w:rsid w:val="004A5485"/>
    <w:rsid w:val="004A6417"/>
    <w:rsid w:val="004A6A8C"/>
    <w:rsid w:val="004B4654"/>
    <w:rsid w:val="004B6165"/>
    <w:rsid w:val="004C087B"/>
    <w:rsid w:val="004C2CDF"/>
    <w:rsid w:val="004C3887"/>
    <w:rsid w:val="004C3D33"/>
    <w:rsid w:val="004C4321"/>
    <w:rsid w:val="004C7699"/>
    <w:rsid w:val="004C7D30"/>
    <w:rsid w:val="004D491C"/>
    <w:rsid w:val="004D68EA"/>
    <w:rsid w:val="004E1EC2"/>
    <w:rsid w:val="004E2C76"/>
    <w:rsid w:val="004E500C"/>
    <w:rsid w:val="004F29A7"/>
    <w:rsid w:val="004F668E"/>
    <w:rsid w:val="004F7AE4"/>
    <w:rsid w:val="00500470"/>
    <w:rsid w:val="005006FE"/>
    <w:rsid w:val="00501A46"/>
    <w:rsid w:val="00504384"/>
    <w:rsid w:val="00504699"/>
    <w:rsid w:val="005054C1"/>
    <w:rsid w:val="00506A6A"/>
    <w:rsid w:val="0051002B"/>
    <w:rsid w:val="00510889"/>
    <w:rsid w:val="00510919"/>
    <w:rsid w:val="005109CB"/>
    <w:rsid w:val="00510EF6"/>
    <w:rsid w:val="00512BC2"/>
    <w:rsid w:val="00512FCB"/>
    <w:rsid w:val="005139F1"/>
    <w:rsid w:val="00513D99"/>
    <w:rsid w:val="00515F0E"/>
    <w:rsid w:val="00520930"/>
    <w:rsid w:val="00522355"/>
    <w:rsid w:val="0052240C"/>
    <w:rsid w:val="00532979"/>
    <w:rsid w:val="00532AB2"/>
    <w:rsid w:val="005363A9"/>
    <w:rsid w:val="00536FF5"/>
    <w:rsid w:val="005427C6"/>
    <w:rsid w:val="00542E20"/>
    <w:rsid w:val="005535E7"/>
    <w:rsid w:val="00553989"/>
    <w:rsid w:val="00553FAF"/>
    <w:rsid w:val="00555297"/>
    <w:rsid w:val="005566A0"/>
    <w:rsid w:val="00556F2A"/>
    <w:rsid w:val="005603DF"/>
    <w:rsid w:val="005624AC"/>
    <w:rsid w:val="00562C94"/>
    <w:rsid w:val="00563FF1"/>
    <w:rsid w:val="00566F85"/>
    <w:rsid w:val="00567AF6"/>
    <w:rsid w:val="00573613"/>
    <w:rsid w:val="00573625"/>
    <w:rsid w:val="00575EAE"/>
    <w:rsid w:val="005761F4"/>
    <w:rsid w:val="00576816"/>
    <w:rsid w:val="00577A3A"/>
    <w:rsid w:val="00577FAF"/>
    <w:rsid w:val="00583140"/>
    <w:rsid w:val="00583958"/>
    <w:rsid w:val="00585231"/>
    <w:rsid w:val="00585979"/>
    <w:rsid w:val="0058650A"/>
    <w:rsid w:val="0059174C"/>
    <w:rsid w:val="00592C37"/>
    <w:rsid w:val="005A04A1"/>
    <w:rsid w:val="005A0A32"/>
    <w:rsid w:val="005A592F"/>
    <w:rsid w:val="005A5FE1"/>
    <w:rsid w:val="005B38E9"/>
    <w:rsid w:val="005B5644"/>
    <w:rsid w:val="005C0F1E"/>
    <w:rsid w:val="005C2F68"/>
    <w:rsid w:val="005C47F0"/>
    <w:rsid w:val="005C4CAF"/>
    <w:rsid w:val="005C4EB8"/>
    <w:rsid w:val="005C6BA0"/>
    <w:rsid w:val="005D03DF"/>
    <w:rsid w:val="005D0482"/>
    <w:rsid w:val="005D43B7"/>
    <w:rsid w:val="005D6C31"/>
    <w:rsid w:val="005E1ABF"/>
    <w:rsid w:val="005E241F"/>
    <w:rsid w:val="005E40A5"/>
    <w:rsid w:val="005E42EF"/>
    <w:rsid w:val="005E69F6"/>
    <w:rsid w:val="005E73BA"/>
    <w:rsid w:val="005F0565"/>
    <w:rsid w:val="005F0673"/>
    <w:rsid w:val="005F0989"/>
    <w:rsid w:val="005F1841"/>
    <w:rsid w:val="005F1B7F"/>
    <w:rsid w:val="005F4244"/>
    <w:rsid w:val="005F445A"/>
    <w:rsid w:val="005F759D"/>
    <w:rsid w:val="005F7D93"/>
    <w:rsid w:val="0060029E"/>
    <w:rsid w:val="0060191C"/>
    <w:rsid w:val="00602452"/>
    <w:rsid w:val="00602C6C"/>
    <w:rsid w:val="006033E2"/>
    <w:rsid w:val="00604EE2"/>
    <w:rsid w:val="00605282"/>
    <w:rsid w:val="00605A67"/>
    <w:rsid w:val="0060607B"/>
    <w:rsid w:val="00607DE4"/>
    <w:rsid w:val="00613E65"/>
    <w:rsid w:val="00615E3D"/>
    <w:rsid w:val="00616032"/>
    <w:rsid w:val="006169F4"/>
    <w:rsid w:val="00616D01"/>
    <w:rsid w:val="00616F76"/>
    <w:rsid w:val="00624C69"/>
    <w:rsid w:val="0062674D"/>
    <w:rsid w:val="00626DEF"/>
    <w:rsid w:val="00631573"/>
    <w:rsid w:val="0063255A"/>
    <w:rsid w:val="006326B8"/>
    <w:rsid w:val="0063566C"/>
    <w:rsid w:val="0064004E"/>
    <w:rsid w:val="00640099"/>
    <w:rsid w:val="0064125D"/>
    <w:rsid w:val="006426AD"/>
    <w:rsid w:val="006449B2"/>
    <w:rsid w:val="006506A2"/>
    <w:rsid w:val="00650C47"/>
    <w:rsid w:val="00651942"/>
    <w:rsid w:val="0065438B"/>
    <w:rsid w:val="0065709E"/>
    <w:rsid w:val="006611A4"/>
    <w:rsid w:val="00664FD1"/>
    <w:rsid w:val="006677A6"/>
    <w:rsid w:val="00670340"/>
    <w:rsid w:val="0067093F"/>
    <w:rsid w:val="00670A6F"/>
    <w:rsid w:val="00673182"/>
    <w:rsid w:val="006743F5"/>
    <w:rsid w:val="00674646"/>
    <w:rsid w:val="00680698"/>
    <w:rsid w:val="00683743"/>
    <w:rsid w:val="006853A6"/>
    <w:rsid w:val="00685613"/>
    <w:rsid w:val="00685F77"/>
    <w:rsid w:val="00686DA0"/>
    <w:rsid w:val="00692B9C"/>
    <w:rsid w:val="00697AAC"/>
    <w:rsid w:val="006A29A8"/>
    <w:rsid w:val="006A4368"/>
    <w:rsid w:val="006A69A8"/>
    <w:rsid w:val="006B1577"/>
    <w:rsid w:val="006B747F"/>
    <w:rsid w:val="006C0E55"/>
    <w:rsid w:val="006C3E00"/>
    <w:rsid w:val="006C3E16"/>
    <w:rsid w:val="006C5613"/>
    <w:rsid w:val="006C56CE"/>
    <w:rsid w:val="006C5A6A"/>
    <w:rsid w:val="006C7441"/>
    <w:rsid w:val="006D07E2"/>
    <w:rsid w:val="006D0F93"/>
    <w:rsid w:val="006D1B8F"/>
    <w:rsid w:val="006D48CE"/>
    <w:rsid w:val="006D6E2D"/>
    <w:rsid w:val="006E1B4B"/>
    <w:rsid w:val="006E1F3B"/>
    <w:rsid w:val="006E34E8"/>
    <w:rsid w:val="006E43BF"/>
    <w:rsid w:val="006E4F60"/>
    <w:rsid w:val="006E5D96"/>
    <w:rsid w:val="006E6C43"/>
    <w:rsid w:val="006F24DA"/>
    <w:rsid w:val="006F592C"/>
    <w:rsid w:val="007022AB"/>
    <w:rsid w:val="0070284B"/>
    <w:rsid w:val="00703A82"/>
    <w:rsid w:val="00703E84"/>
    <w:rsid w:val="0070780C"/>
    <w:rsid w:val="00710285"/>
    <w:rsid w:val="00710D13"/>
    <w:rsid w:val="0071115A"/>
    <w:rsid w:val="007126DC"/>
    <w:rsid w:val="00712E4F"/>
    <w:rsid w:val="00715F75"/>
    <w:rsid w:val="00716789"/>
    <w:rsid w:val="0071695B"/>
    <w:rsid w:val="00717382"/>
    <w:rsid w:val="00717C18"/>
    <w:rsid w:val="00720104"/>
    <w:rsid w:val="007204DE"/>
    <w:rsid w:val="00723B46"/>
    <w:rsid w:val="00724883"/>
    <w:rsid w:val="007257B6"/>
    <w:rsid w:val="00725E78"/>
    <w:rsid w:val="007277F2"/>
    <w:rsid w:val="00730691"/>
    <w:rsid w:val="00732CB4"/>
    <w:rsid w:val="007342E5"/>
    <w:rsid w:val="00735118"/>
    <w:rsid w:val="00736DBB"/>
    <w:rsid w:val="0074152B"/>
    <w:rsid w:val="00741C5C"/>
    <w:rsid w:val="00742056"/>
    <w:rsid w:val="00744369"/>
    <w:rsid w:val="00751E31"/>
    <w:rsid w:val="007526F9"/>
    <w:rsid w:val="00754010"/>
    <w:rsid w:val="00755402"/>
    <w:rsid w:val="00755B3A"/>
    <w:rsid w:val="0075723C"/>
    <w:rsid w:val="00760791"/>
    <w:rsid w:val="00760E4E"/>
    <w:rsid w:val="00761525"/>
    <w:rsid w:val="00764F15"/>
    <w:rsid w:val="007727B8"/>
    <w:rsid w:val="00772ABD"/>
    <w:rsid w:val="00772D6E"/>
    <w:rsid w:val="007760EF"/>
    <w:rsid w:val="00777E17"/>
    <w:rsid w:val="00781024"/>
    <w:rsid w:val="00784FD6"/>
    <w:rsid w:val="00786987"/>
    <w:rsid w:val="007919D8"/>
    <w:rsid w:val="00792DD3"/>
    <w:rsid w:val="00793C5A"/>
    <w:rsid w:val="007947AB"/>
    <w:rsid w:val="00796992"/>
    <w:rsid w:val="007969BE"/>
    <w:rsid w:val="00796E16"/>
    <w:rsid w:val="007A1683"/>
    <w:rsid w:val="007A733C"/>
    <w:rsid w:val="007A765F"/>
    <w:rsid w:val="007A7B72"/>
    <w:rsid w:val="007B1EA0"/>
    <w:rsid w:val="007B25CC"/>
    <w:rsid w:val="007B4571"/>
    <w:rsid w:val="007C1A9A"/>
    <w:rsid w:val="007C496F"/>
    <w:rsid w:val="007C61E6"/>
    <w:rsid w:val="007C7E25"/>
    <w:rsid w:val="007D34E7"/>
    <w:rsid w:val="007D5BF2"/>
    <w:rsid w:val="007E0498"/>
    <w:rsid w:val="007E241A"/>
    <w:rsid w:val="007E32DF"/>
    <w:rsid w:val="007E3E1A"/>
    <w:rsid w:val="007E4C51"/>
    <w:rsid w:val="007E5FAC"/>
    <w:rsid w:val="007E79EF"/>
    <w:rsid w:val="007F13A2"/>
    <w:rsid w:val="007F3914"/>
    <w:rsid w:val="007F3AA8"/>
    <w:rsid w:val="007F3BCE"/>
    <w:rsid w:val="007F705A"/>
    <w:rsid w:val="00806747"/>
    <w:rsid w:val="008131C9"/>
    <w:rsid w:val="00813C3A"/>
    <w:rsid w:val="00815D6A"/>
    <w:rsid w:val="00824E13"/>
    <w:rsid w:val="00824FD0"/>
    <w:rsid w:val="008258C2"/>
    <w:rsid w:val="00825C0D"/>
    <w:rsid w:val="00831B1C"/>
    <w:rsid w:val="008344B3"/>
    <w:rsid w:val="008357B0"/>
    <w:rsid w:val="008357D2"/>
    <w:rsid w:val="00841901"/>
    <w:rsid w:val="0084380B"/>
    <w:rsid w:val="00844023"/>
    <w:rsid w:val="00844E87"/>
    <w:rsid w:val="00846BDF"/>
    <w:rsid w:val="00847DF7"/>
    <w:rsid w:val="008507C5"/>
    <w:rsid w:val="00852F21"/>
    <w:rsid w:val="00853BB1"/>
    <w:rsid w:val="008627F4"/>
    <w:rsid w:val="00863DAE"/>
    <w:rsid w:val="00865122"/>
    <w:rsid w:val="00865FC0"/>
    <w:rsid w:val="0087144E"/>
    <w:rsid w:val="008734F3"/>
    <w:rsid w:val="00873CC2"/>
    <w:rsid w:val="00874307"/>
    <w:rsid w:val="00874C63"/>
    <w:rsid w:val="00875474"/>
    <w:rsid w:val="00881082"/>
    <w:rsid w:val="008819D7"/>
    <w:rsid w:val="0088251F"/>
    <w:rsid w:val="00884000"/>
    <w:rsid w:val="008847CE"/>
    <w:rsid w:val="00884F69"/>
    <w:rsid w:val="0088781D"/>
    <w:rsid w:val="00890127"/>
    <w:rsid w:val="00892BBD"/>
    <w:rsid w:val="008946B6"/>
    <w:rsid w:val="008A55CB"/>
    <w:rsid w:val="008B44B4"/>
    <w:rsid w:val="008B4612"/>
    <w:rsid w:val="008B4965"/>
    <w:rsid w:val="008B4B4D"/>
    <w:rsid w:val="008C132F"/>
    <w:rsid w:val="008C1C37"/>
    <w:rsid w:val="008C2710"/>
    <w:rsid w:val="008C45A3"/>
    <w:rsid w:val="008C4D92"/>
    <w:rsid w:val="008D3956"/>
    <w:rsid w:val="008D399D"/>
    <w:rsid w:val="008D591F"/>
    <w:rsid w:val="008D767B"/>
    <w:rsid w:val="008E1DCD"/>
    <w:rsid w:val="008E3330"/>
    <w:rsid w:val="008E3DDD"/>
    <w:rsid w:val="008E4B7B"/>
    <w:rsid w:val="008E57AF"/>
    <w:rsid w:val="008E7014"/>
    <w:rsid w:val="008F0B4C"/>
    <w:rsid w:val="008F2786"/>
    <w:rsid w:val="0090011A"/>
    <w:rsid w:val="0090012C"/>
    <w:rsid w:val="00901576"/>
    <w:rsid w:val="009019A4"/>
    <w:rsid w:val="0090444E"/>
    <w:rsid w:val="00906469"/>
    <w:rsid w:val="00906E31"/>
    <w:rsid w:val="009108B5"/>
    <w:rsid w:val="009114F1"/>
    <w:rsid w:val="00912FF6"/>
    <w:rsid w:val="009138CD"/>
    <w:rsid w:val="00913CCA"/>
    <w:rsid w:val="00914A64"/>
    <w:rsid w:val="00917DCF"/>
    <w:rsid w:val="00921706"/>
    <w:rsid w:val="00922CBE"/>
    <w:rsid w:val="00923DA7"/>
    <w:rsid w:val="00927E50"/>
    <w:rsid w:val="00932232"/>
    <w:rsid w:val="009337EB"/>
    <w:rsid w:val="00936161"/>
    <w:rsid w:val="00936F43"/>
    <w:rsid w:val="00941FA4"/>
    <w:rsid w:val="00942AD5"/>
    <w:rsid w:val="00943FEA"/>
    <w:rsid w:val="0094533A"/>
    <w:rsid w:val="009456FC"/>
    <w:rsid w:val="00946C33"/>
    <w:rsid w:val="00950D15"/>
    <w:rsid w:val="00951A93"/>
    <w:rsid w:val="00952A7A"/>
    <w:rsid w:val="00952CEB"/>
    <w:rsid w:val="00954100"/>
    <w:rsid w:val="009549E3"/>
    <w:rsid w:val="0095576E"/>
    <w:rsid w:val="00957EAC"/>
    <w:rsid w:val="00960B9E"/>
    <w:rsid w:val="00962DA3"/>
    <w:rsid w:val="00966D62"/>
    <w:rsid w:val="00967425"/>
    <w:rsid w:val="009675A3"/>
    <w:rsid w:val="009675B4"/>
    <w:rsid w:val="00970AAE"/>
    <w:rsid w:val="00972587"/>
    <w:rsid w:val="009736D7"/>
    <w:rsid w:val="00974386"/>
    <w:rsid w:val="00975136"/>
    <w:rsid w:val="00976A47"/>
    <w:rsid w:val="00980D7A"/>
    <w:rsid w:val="00980F3C"/>
    <w:rsid w:val="00984854"/>
    <w:rsid w:val="009911C3"/>
    <w:rsid w:val="009A02CA"/>
    <w:rsid w:val="009A1022"/>
    <w:rsid w:val="009A1BB2"/>
    <w:rsid w:val="009A5155"/>
    <w:rsid w:val="009A5F79"/>
    <w:rsid w:val="009A7F49"/>
    <w:rsid w:val="009B0136"/>
    <w:rsid w:val="009B0599"/>
    <w:rsid w:val="009B2711"/>
    <w:rsid w:val="009B3091"/>
    <w:rsid w:val="009B3A2B"/>
    <w:rsid w:val="009B649B"/>
    <w:rsid w:val="009C1A29"/>
    <w:rsid w:val="009C3D7B"/>
    <w:rsid w:val="009C791E"/>
    <w:rsid w:val="009D267C"/>
    <w:rsid w:val="009D2AAD"/>
    <w:rsid w:val="009D2E71"/>
    <w:rsid w:val="009D3FE1"/>
    <w:rsid w:val="009D42BE"/>
    <w:rsid w:val="009D56B8"/>
    <w:rsid w:val="009D5FB1"/>
    <w:rsid w:val="009D76C5"/>
    <w:rsid w:val="009E0494"/>
    <w:rsid w:val="009E0A3C"/>
    <w:rsid w:val="009E2416"/>
    <w:rsid w:val="009E31FF"/>
    <w:rsid w:val="009E3C4F"/>
    <w:rsid w:val="009E5243"/>
    <w:rsid w:val="009E5A03"/>
    <w:rsid w:val="009E730E"/>
    <w:rsid w:val="009F02D3"/>
    <w:rsid w:val="009F12B8"/>
    <w:rsid w:val="009F266D"/>
    <w:rsid w:val="009F44DD"/>
    <w:rsid w:val="009F4EE7"/>
    <w:rsid w:val="009F6598"/>
    <w:rsid w:val="009F6E85"/>
    <w:rsid w:val="009F6F35"/>
    <w:rsid w:val="00A03342"/>
    <w:rsid w:val="00A04E84"/>
    <w:rsid w:val="00A07437"/>
    <w:rsid w:val="00A10D08"/>
    <w:rsid w:val="00A16DF4"/>
    <w:rsid w:val="00A171BF"/>
    <w:rsid w:val="00A214CD"/>
    <w:rsid w:val="00A23A7A"/>
    <w:rsid w:val="00A26D8D"/>
    <w:rsid w:val="00A27EF1"/>
    <w:rsid w:val="00A321BC"/>
    <w:rsid w:val="00A34F42"/>
    <w:rsid w:val="00A34F52"/>
    <w:rsid w:val="00A37764"/>
    <w:rsid w:val="00A4271B"/>
    <w:rsid w:val="00A42870"/>
    <w:rsid w:val="00A428DC"/>
    <w:rsid w:val="00A439DE"/>
    <w:rsid w:val="00A449C7"/>
    <w:rsid w:val="00A47F0D"/>
    <w:rsid w:val="00A501D4"/>
    <w:rsid w:val="00A50854"/>
    <w:rsid w:val="00A51B1A"/>
    <w:rsid w:val="00A52720"/>
    <w:rsid w:val="00A53CF5"/>
    <w:rsid w:val="00A5415A"/>
    <w:rsid w:val="00A5522B"/>
    <w:rsid w:val="00A5748E"/>
    <w:rsid w:val="00A60CB7"/>
    <w:rsid w:val="00A65143"/>
    <w:rsid w:val="00A65CD9"/>
    <w:rsid w:val="00A6729D"/>
    <w:rsid w:val="00A67820"/>
    <w:rsid w:val="00A717B8"/>
    <w:rsid w:val="00A730CA"/>
    <w:rsid w:val="00A7449F"/>
    <w:rsid w:val="00A81473"/>
    <w:rsid w:val="00A81747"/>
    <w:rsid w:val="00A82182"/>
    <w:rsid w:val="00A839FA"/>
    <w:rsid w:val="00A86169"/>
    <w:rsid w:val="00A8766F"/>
    <w:rsid w:val="00A94055"/>
    <w:rsid w:val="00AA0691"/>
    <w:rsid w:val="00AA091D"/>
    <w:rsid w:val="00AA0B43"/>
    <w:rsid w:val="00AA0F83"/>
    <w:rsid w:val="00AA1EE2"/>
    <w:rsid w:val="00AA553A"/>
    <w:rsid w:val="00AA5FE9"/>
    <w:rsid w:val="00AA6613"/>
    <w:rsid w:val="00AB0277"/>
    <w:rsid w:val="00AB1BF2"/>
    <w:rsid w:val="00AB4F8A"/>
    <w:rsid w:val="00AB5B55"/>
    <w:rsid w:val="00AC05F5"/>
    <w:rsid w:val="00AC0E39"/>
    <w:rsid w:val="00AC2D43"/>
    <w:rsid w:val="00AC5AEA"/>
    <w:rsid w:val="00AC6267"/>
    <w:rsid w:val="00AC65DA"/>
    <w:rsid w:val="00AD02E6"/>
    <w:rsid w:val="00AD0C2B"/>
    <w:rsid w:val="00AD1768"/>
    <w:rsid w:val="00AD42C5"/>
    <w:rsid w:val="00AD5251"/>
    <w:rsid w:val="00AD7237"/>
    <w:rsid w:val="00AD7461"/>
    <w:rsid w:val="00AE0360"/>
    <w:rsid w:val="00AE29CA"/>
    <w:rsid w:val="00AF47C2"/>
    <w:rsid w:val="00AF7DA1"/>
    <w:rsid w:val="00B00124"/>
    <w:rsid w:val="00B03441"/>
    <w:rsid w:val="00B0354F"/>
    <w:rsid w:val="00B0410F"/>
    <w:rsid w:val="00B05E13"/>
    <w:rsid w:val="00B10ABF"/>
    <w:rsid w:val="00B12FFE"/>
    <w:rsid w:val="00B13E18"/>
    <w:rsid w:val="00B13F9F"/>
    <w:rsid w:val="00B144F7"/>
    <w:rsid w:val="00B14904"/>
    <w:rsid w:val="00B14A62"/>
    <w:rsid w:val="00B1516D"/>
    <w:rsid w:val="00B2091C"/>
    <w:rsid w:val="00B2198A"/>
    <w:rsid w:val="00B2404C"/>
    <w:rsid w:val="00B27815"/>
    <w:rsid w:val="00B30757"/>
    <w:rsid w:val="00B31E86"/>
    <w:rsid w:val="00B32ACD"/>
    <w:rsid w:val="00B33BC5"/>
    <w:rsid w:val="00B348BB"/>
    <w:rsid w:val="00B34E84"/>
    <w:rsid w:val="00B36020"/>
    <w:rsid w:val="00B36637"/>
    <w:rsid w:val="00B3667E"/>
    <w:rsid w:val="00B37547"/>
    <w:rsid w:val="00B37889"/>
    <w:rsid w:val="00B37F63"/>
    <w:rsid w:val="00B42E8E"/>
    <w:rsid w:val="00B472A7"/>
    <w:rsid w:val="00B4778C"/>
    <w:rsid w:val="00B47CC8"/>
    <w:rsid w:val="00B5050B"/>
    <w:rsid w:val="00B5173C"/>
    <w:rsid w:val="00B53AE4"/>
    <w:rsid w:val="00B5409B"/>
    <w:rsid w:val="00B542D7"/>
    <w:rsid w:val="00B54A78"/>
    <w:rsid w:val="00B54DE2"/>
    <w:rsid w:val="00B55DE1"/>
    <w:rsid w:val="00B55F83"/>
    <w:rsid w:val="00B57CB4"/>
    <w:rsid w:val="00B57F7C"/>
    <w:rsid w:val="00B60FDD"/>
    <w:rsid w:val="00B611C0"/>
    <w:rsid w:val="00B61B68"/>
    <w:rsid w:val="00B64879"/>
    <w:rsid w:val="00B659E9"/>
    <w:rsid w:val="00B66066"/>
    <w:rsid w:val="00B66BD2"/>
    <w:rsid w:val="00B6788A"/>
    <w:rsid w:val="00B67FA1"/>
    <w:rsid w:val="00B70E4B"/>
    <w:rsid w:val="00B70FBE"/>
    <w:rsid w:val="00B71DA5"/>
    <w:rsid w:val="00B729A2"/>
    <w:rsid w:val="00B72B13"/>
    <w:rsid w:val="00B73F92"/>
    <w:rsid w:val="00B7456B"/>
    <w:rsid w:val="00B751BF"/>
    <w:rsid w:val="00B7744E"/>
    <w:rsid w:val="00B77994"/>
    <w:rsid w:val="00B816E2"/>
    <w:rsid w:val="00B8200B"/>
    <w:rsid w:val="00B8489C"/>
    <w:rsid w:val="00B84F5B"/>
    <w:rsid w:val="00B90279"/>
    <w:rsid w:val="00B93A81"/>
    <w:rsid w:val="00B96207"/>
    <w:rsid w:val="00B96A34"/>
    <w:rsid w:val="00BA07F7"/>
    <w:rsid w:val="00BA12AD"/>
    <w:rsid w:val="00BA4A38"/>
    <w:rsid w:val="00BA5487"/>
    <w:rsid w:val="00BA6451"/>
    <w:rsid w:val="00BA75C6"/>
    <w:rsid w:val="00BA7DF4"/>
    <w:rsid w:val="00BB0CDD"/>
    <w:rsid w:val="00BB0D98"/>
    <w:rsid w:val="00BB175A"/>
    <w:rsid w:val="00BB238A"/>
    <w:rsid w:val="00BB62CB"/>
    <w:rsid w:val="00BB6B42"/>
    <w:rsid w:val="00BC0E4F"/>
    <w:rsid w:val="00BC452C"/>
    <w:rsid w:val="00BC4B1C"/>
    <w:rsid w:val="00BC6D56"/>
    <w:rsid w:val="00BD0913"/>
    <w:rsid w:val="00BD1298"/>
    <w:rsid w:val="00BD2108"/>
    <w:rsid w:val="00BD7C53"/>
    <w:rsid w:val="00BE00FC"/>
    <w:rsid w:val="00BE02F1"/>
    <w:rsid w:val="00BE03CD"/>
    <w:rsid w:val="00BE08CA"/>
    <w:rsid w:val="00BE0AB5"/>
    <w:rsid w:val="00BE109A"/>
    <w:rsid w:val="00BE598A"/>
    <w:rsid w:val="00BE6CE4"/>
    <w:rsid w:val="00BE7E2E"/>
    <w:rsid w:val="00BF415C"/>
    <w:rsid w:val="00BF70E8"/>
    <w:rsid w:val="00C0230C"/>
    <w:rsid w:val="00C02AF2"/>
    <w:rsid w:val="00C02C21"/>
    <w:rsid w:val="00C0353F"/>
    <w:rsid w:val="00C0452E"/>
    <w:rsid w:val="00C0458B"/>
    <w:rsid w:val="00C05010"/>
    <w:rsid w:val="00C07DE2"/>
    <w:rsid w:val="00C10924"/>
    <w:rsid w:val="00C14EE5"/>
    <w:rsid w:val="00C15F06"/>
    <w:rsid w:val="00C16AD7"/>
    <w:rsid w:val="00C24D06"/>
    <w:rsid w:val="00C25D21"/>
    <w:rsid w:val="00C25F8B"/>
    <w:rsid w:val="00C26012"/>
    <w:rsid w:val="00C30DA3"/>
    <w:rsid w:val="00C31D63"/>
    <w:rsid w:val="00C34BD5"/>
    <w:rsid w:val="00C35273"/>
    <w:rsid w:val="00C36F50"/>
    <w:rsid w:val="00C3728C"/>
    <w:rsid w:val="00C422B6"/>
    <w:rsid w:val="00C43A21"/>
    <w:rsid w:val="00C44225"/>
    <w:rsid w:val="00C45C9B"/>
    <w:rsid w:val="00C46B7C"/>
    <w:rsid w:val="00C4706F"/>
    <w:rsid w:val="00C474AD"/>
    <w:rsid w:val="00C510CC"/>
    <w:rsid w:val="00C55FC6"/>
    <w:rsid w:val="00C61055"/>
    <w:rsid w:val="00C61226"/>
    <w:rsid w:val="00C6393F"/>
    <w:rsid w:val="00C64C91"/>
    <w:rsid w:val="00C65DF7"/>
    <w:rsid w:val="00C66D5D"/>
    <w:rsid w:val="00C707C8"/>
    <w:rsid w:val="00C748B5"/>
    <w:rsid w:val="00C751E8"/>
    <w:rsid w:val="00C76711"/>
    <w:rsid w:val="00C76DAA"/>
    <w:rsid w:val="00C813C2"/>
    <w:rsid w:val="00C84311"/>
    <w:rsid w:val="00C85184"/>
    <w:rsid w:val="00C85BDA"/>
    <w:rsid w:val="00C8647D"/>
    <w:rsid w:val="00C903A2"/>
    <w:rsid w:val="00C9222C"/>
    <w:rsid w:val="00C9442C"/>
    <w:rsid w:val="00C96471"/>
    <w:rsid w:val="00CA121D"/>
    <w:rsid w:val="00CA33F2"/>
    <w:rsid w:val="00CA4319"/>
    <w:rsid w:val="00CB2F79"/>
    <w:rsid w:val="00CB3193"/>
    <w:rsid w:val="00CB4F1A"/>
    <w:rsid w:val="00CB4FB0"/>
    <w:rsid w:val="00CB76BB"/>
    <w:rsid w:val="00CC0CA9"/>
    <w:rsid w:val="00CC1070"/>
    <w:rsid w:val="00CC52FF"/>
    <w:rsid w:val="00CC5E91"/>
    <w:rsid w:val="00CC64F9"/>
    <w:rsid w:val="00CC67D9"/>
    <w:rsid w:val="00CC71AB"/>
    <w:rsid w:val="00CC7370"/>
    <w:rsid w:val="00CC7A7C"/>
    <w:rsid w:val="00CD08D1"/>
    <w:rsid w:val="00CD0D00"/>
    <w:rsid w:val="00CD16BE"/>
    <w:rsid w:val="00CD20F4"/>
    <w:rsid w:val="00CD27C2"/>
    <w:rsid w:val="00CD5954"/>
    <w:rsid w:val="00CD7359"/>
    <w:rsid w:val="00CE2482"/>
    <w:rsid w:val="00CE3D06"/>
    <w:rsid w:val="00CE7253"/>
    <w:rsid w:val="00CF1EAC"/>
    <w:rsid w:val="00CF4521"/>
    <w:rsid w:val="00D00A67"/>
    <w:rsid w:val="00D018F0"/>
    <w:rsid w:val="00D0196A"/>
    <w:rsid w:val="00D02902"/>
    <w:rsid w:val="00D04E34"/>
    <w:rsid w:val="00D0741D"/>
    <w:rsid w:val="00D07FE1"/>
    <w:rsid w:val="00D112F3"/>
    <w:rsid w:val="00D11B61"/>
    <w:rsid w:val="00D11D7C"/>
    <w:rsid w:val="00D1212C"/>
    <w:rsid w:val="00D149BE"/>
    <w:rsid w:val="00D1580C"/>
    <w:rsid w:val="00D20726"/>
    <w:rsid w:val="00D20AE3"/>
    <w:rsid w:val="00D20BC5"/>
    <w:rsid w:val="00D20E7C"/>
    <w:rsid w:val="00D26B65"/>
    <w:rsid w:val="00D26EF1"/>
    <w:rsid w:val="00D30C12"/>
    <w:rsid w:val="00D30C14"/>
    <w:rsid w:val="00D32316"/>
    <w:rsid w:val="00D3232B"/>
    <w:rsid w:val="00D34DF4"/>
    <w:rsid w:val="00D36B7D"/>
    <w:rsid w:val="00D37571"/>
    <w:rsid w:val="00D37F23"/>
    <w:rsid w:val="00D400B4"/>
    <w:rsid w:val="00D4101C"/>
    <w:rsid w:val="00D52A40"/>
    <w:rsid w:val="00D53A0E"/>
    <w:rsid w:val="00D560FB"/>
    <w:rsid w:val="00D57344"/>
    <w:rsid w:val="00D602AA"/>
    <w:rsid w:val="00D63CBF"/>
    <w:rsid w:val="00D670BA"/>
    <w:rsid w:val="00D717F2"/>
    <w:rsid w:val="00D717FE"/>
    <w:rsid w:val="00D73E07"/>
    <w:rsid w:val="00D74983"/>
    <w:rsid w:val="00D80353"/>
    <w:rsid w:val="00D80457"/>
    <w:rsid w:val="00D808E8"/>
    <w:rsid w:val="00D8148A"/>
    <w:rsid w:val="00D835F9"/>
    <w:rsid w:val="00D863EE"/>
    <w:rsid w:val="00D8722B"/>
    <w:rsid w:val="00D90C74"/>
    <w:rsid w:val="00D91BE5"/>
    <w:rsid w:val="00D92616"/>
    <w:rsid w:val="00D927D7"/>
    <w:rsid w:val="00D93D53"/>
    <w:rsid w:val="00D93DD9"/>
    <w:rsid w:val="00D9484A"/>
    <w:rsid w:val="00D94F2C"/>
    <w:rsid w:val="00D952D7"/>
    <w:rsid w:val="00D955D7"/>
    <w:rsid w:val="00DA5361"/>
    <w:rsid w:val="00DA6887"/>
    <w:rsid w:val="00DA6945"/>
    <w:rsid w:val="00DA7735"/>
    <w:rsid w:val="00DB2E5B"/>
    <w:rsid w:val="00DB3089"/>
    <w:rsid w:val="00DB337D"/>
    <w:rsid w:val="00DB5F22"/>
    <w:rsid w:val="00DC0035"/>
    <w:rsid w:val="00DC0C09"/>
    <w:rsid w:val="00DC0C66"/>
    <w:rsid w:val="00DC17E5"/>
    <w:rsid w:val="00DC1FE9"/>
    <w:rsid w:val="00DC31A4"/>
    <w:rsid w:val="00DC4D7A"/>
    <w:rsid w:val="00DC4FEE"/>
    <w:rsid w:val="00DC5879"/>
    <w:rsid w:val="00DD0820"/>
    <w:rsid w:val="00DD209E"/>
    <w:rsid w:val="00DD3FF0"/>
    <w:rsid w:val="00DD4990"/>
    <w:rsid w:val="00DD49F1"/>
    <w:rsid w:val="00DD50D1"/>
    <w:rsid w:val="00DD7265"/>
    <w:rsid w:val="00DE135A"/>
    <w:rsid w:val="00DE213C"/>
    <w:rsid w:val="00DE28D1"/>
    <w:rsid w:val="00DE2A7F"/>
    <w:rsid w:val="00DE2E55"/>
    <w:rsid w:val="00DE310A"/>
    <w:rsid w:val="00DE450F"/>
    <w:rsid w:val="00DE4F48"/>
    <w:rsid w:val="00DE53CC"/>
    <w:rsid w:val="00DE74E1"/>
    <w:rsid w:val="00DE764B"/>
    <w:rsid w:val="00DF3B5E"/>
    <w:rsid w:val="00DF75A1"/>
    <w:rsid w:val="00DF7E05"/>
    <w:rsid w:val="00E030C2"/>
    <w:rsid w:val="00E07174"/>
    <w:rsid w:val="00E122BE"/>
    <w:rsid w:val="00E12F7E"/>
    <w:rsid w:val="00E1409F"/>
    <w:rsid w:val="00E14852"/>
    <w:rsid w:val="00E232D0"/>
    <w:rsid w:val="00E23635"/>
    <w:rsid w:val="00E26C91"/>
    <w:rsid w:val="00E27CF3"/>
    <w:rsid w:val="00E30F2B"/>
    <w:rsid w:val="00E310F6"/>
    <w:rsid w:val="00E32BF1"/>
    <w:rsid w:val="00E35A7A"/>
    <w:rsid w:val="00E41603"/>
    <w:rsid w:val="00E448A3"/>
    <w:rsid w:val="00E45F6E"/>
    <w:rsid w:val="00E475DC"/>
    <w:rsid w:val="00E501F5"/>
    <w:rsid w:val="00E50211"/>
    <w:rsid w:val="00E52D63"/>
    <w:rsid w:val="00E5399B"/>
    <w:rsid w:val="00E54A41"/>
    <w:rsid w:val="00E5531B"/>
    <w:rsid w:val="00E610B2"/>
    <w:rsid w:val="00E6202D"/>
    <w:rsid w:val="00E631F0"/>
    <w:rsid w:val="00E668BA"/>
    <w:rsid w:val="00E7740D"/>
    <w:rsid w:val="00E77BF2"/>
    <w:rsid w:val="00E813E1"/>
    <w:rsid w:val="00E830CC"/>
    <w:rsid w:val="00E84B14"/>
    <w:rsid w:val="00E84DA2"/>
    <w:rsid w:val="00E8663A"/>
    <w:rsid w:val="00E86C6B"/>
    <w:rsid w:val="00E86CA9"/>
    <w:rsid w:val="00E91BE6"/>
    <w:rsid w:val="00E965D9"/>
    <w:rsid w:val="00EA3A66"/>
    <w:rsid w:val="00EA3DE6"/>
    <w:rsid w:val="00EA4ABF"/>
    <w:rsid w:val="00EA5FB3"/>
    <w:rsid w:val="00EA6B54"/>
    <w:rsid w:val="00EB0071"/>
    <w:rsid w:val="00EB0A2F"/>
    <w:rsid w:val="00EB0EF9"/>
    <w:rsid w:val="00EB289F"/>
    <w:rsid w:val="00EB4800"/>
    <w:rsid w:val="00EB6926"/>
    <w:rsid w:val="00EC0DFB"/>
    <w:rsid w:val="00EC2488"/>
    <w:rsid w:val="00EC2E45"/>
    <w:rsid w:val="00EC644E"/>
    <w:rsid w:val="00EC7805"/>
    <w:rsid w:val="00ED2F61"/>
    <w:rsid w:val="00ED653A"/>
    <w:rsid w:val="00ED6BA0"/>
    <w:rsid w:val="00EE04BF"/>
    <w:rsid w:val="00EE1757"/>
    <w:rsid w:val="00EE26C6"/>
    <w:rsid w:val="00EE3835"/>
    <w:rsid w:val="00EE4868"/>
    <w:rsid w:val="00EE5260"/>
    <w:rsid w:val="00EE606D"/>
    <w:rsid w:val="00EE65E6"/>
    <w:rsid w:val="00EE6EAF"/>
    <w:rsid w:val="00EF3A4B"/>
    <w:rsid w:val="00EF466C"/>
    <w:rsid w:val="00EF5708"/>
    <w:rsid w:val="00EF61ED"/>
    <w:rsid w:val="00F0118F"/>
    <w:rsid w:val="00F03A02"/>
    <w:rsid w:val="00F0784E"/>
    <w:rsid w:val="00F11CB3"/>
    <w:rsid w:val="00F1345B"/>
    <w:rsid w:val="00F14EBC"/>
    <w:rsid w:val="00F22E17"/>
    <w:rsid w:val="00F236F4"/>
    <w:rsid w:val="00F24651"/>
    <w:rsid w:val="00F35ADB"/>
    <w:rsid w:val="00F37838"/>
    <w:rsid w:val="00F411E7"/>
    <w:rsid w:val="00F41900"/>
    <w:rsid w:val="00F42065"/>
    <w:rsid w:val="00F45969"/>
    <w:rsid w:val="00F46C8E"/>
    <w:rsid w:val="00F509A7"/>
    <w:rsid w:val="00F526F0"/>
    <w:rsid w:val="00F53932"/>
    <w:rsid w:val="00F54D98"/>
    <w:rsid w:val="00F56B5F"/>
    <w:rsid w:val="00F56DB1"/>
    <w:rsid w:val="00F67B37"/>
    <w:rsid w:val="00F67CCF"/>
    <w:rsid w:val="00F71176"/>
    <w:rsid w:val="00F711ED"/>
    <w:rsid w:val="00F71503"/>
    <w:rsid w:val="00F73169"/>
    <w:rsid w:val="00F74101"/>
    <w:rsid w:val="00F74876"/>
    <w:rsid w:val="00F758FB"/>
    <w:rsid w:val="00F806AB"/>
    <w:rsid w:val="00F8118C"/>
    <w:rsid w:val="00F865BD"/>
    <w:rsid w:val="00F8703F"/>
    <w:rsid w:val="00F87E29"/>
    <w:rsid w:val="00F90C12"/>
    <w:rsid w:val="00F9284D"/>
    <w:rsid w:val="00F9426C"/>
    <w:rsid w:val="00F94681"/>
    <w:rsid w:val="00F957FB"/>
    <w:rsid w:val="00F95849"/>
    <w:rsid w:val="00FA03CF"/>
    <w:rsid w:val="00FA241C"/>
    <w:rsid w:val="00FA2BA0"/>
    <w:rsid w:val="00FA3A47"/>
    <w:rsid w:val="00FA6978"/>
    <w:rsid w:val="00FB05F9"/>
    <w:rsid w:val="00FB26E4"/>
    <w:rsid w:val="00FB3542"/>
    <w:rsid w:val="00FB562D"/>
    <w:rsid w:val="00FB5D77"/>
    <w:rsid w:val="00FB5D8A"/>
    <w:rsid w:val="00FC1344"/>
    <w:rsid w:val="00FC2974"/>
    <w:rsid w:val="00FC5AF7"/>
    <w:rsid w:val="00FD12D1"/>
    <w:rsid w:val="00FD3399"/>
    <w:rsid w:val="00FD41B2"/>
    <w:rsid w:val="00FD5F13"/>
    <w:rsid w:val="00FD7939"/>
    <w:rsid w:val="00FE0A03"/>
    <w:rsid w:val="00FE0DE9"/>
    <w:rsid w:val="00FE1697"/>
    <w:rsid w:val="00FE25C5"/>
    <w:rsid w:val="00FE27E1"/>
    <w:rsid w:val="00FE384B"/>
    <w:rsid w:val="00FE3A15"/>
    <w:rsid w:val="00FE74E7"/>
    <w:rsid w:val="00FE7D74"/>
    <w:rsid w:val="00FF4769"/>
    <w:rsid w:val="00FF4C0C"/>
    <w:rsid w:val="00FF6291"/>
    <w:rsid w:val="00FF71F4"/>
    <w:rsid w:val="0727D73A"/>
    <w:rsid w:val="0BE1A35C"/>
    <w:rsid w:val="10B3B62B"/>
    <w:rsid w:val="10F25073"/>
    <w:rsid w:val="11850D8F"/>
    <w:rsid w:val="11B01D69"/>
    <w:rsid w:val="15C22C8E"/>
    <w:rsid w:val="16AAB399"/>
    <w:rsid w:val="1B8595F6"/>
    <w:rsid w:val="1D346476"/>
    <w:rsid w:val="202BA48B"/>
    <w:rsid w:val="21599413"/>
    <w:rsid w:val="24357818"/>
    <w:rsid w:val="248F2B19"/>
    <w:rsid w:val="2572D26A"/>
    <w:rsid w:val="27387516"/>
    <w:rsid w:val="276298BF"/>
    <w:rsid w:val="281F67AF"/>
    <w:rsid w:val="3A5B1ECB"/>
    <w:rsid w:val="3BEC52CB"/>
    <w:rsid w:val="40642124"/>
    <w:rsid w:val="407C8817"/>
    <w:rsid w:val="40A1278B"/>
    <w:rsid w:val="420A22A5"/>
    <w:rsid w:val="476D7E7C"/>
    <w:rsid w:val="4A812860"/>
    <w:rsid w:val="50F726C8"/>
    <w:rsid w:val="54B01A51"/>
    <w:rsid w:val="588FA5CB"/>
    <w:rsid w:val="58B13ABA"/>
    <w:rsid w:val="5BECBB74"/>
    <w:rsid w:val="5D44CCE3"/>
    <w:rsid w:val="5E35C541"/>
    <w:rsid w:val="6044A0C1"/>
    <w:rsid w:val="60862BAA"/>
    <w:rsid w:val="619A22B2"/>
    <w:rsid w:val="641870AA"/>
    <w:rsid w:val="649C0D04"/>
    <w:rsid w:val="66A63915"/>
    <w:rsid w:val="6C942A8F"/>
    <w:rsid w:val="6F6B0860"/>
    <w:rsid w:val="71090531"/>
    <w:rsid w:val="72C1B6BE"/>
    <w:rsid w:val="7A48EBBD"/>
    <w:rsid w:val="7DC9D54F"/>
    <w:rsid w:val="7DF8F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BEFF"/>
  <w15:docId w15:val="{6E52B74F-823F-4EF9-929B-7E5BAD8A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0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rsid w:val="003A0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4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0A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0A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0A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0A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0AE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0A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5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3A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4C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56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61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68E"/>
  </w:style>
  <w:style w:type="paragraph" w:styleId="Stopka">
    <w:name w:val="footer"/>
    <w:basedOn w:val="Normalny"/>
    <w:link w:val="Stopka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68E"/>
  </w:style>
  <w:style w:type="character" w:styleId="UyteHipercze">
    <w:name w:val="FollowedHyperlink"/>
    <w:basedOn w:val="Domylnaczcionkaakapitu"/>
    <w:uiPriority w:val="99"/>
    <w:semiHidden/>
    <w:unhideWhenUsed/>
    <w:rsid w:val="00BA645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2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16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1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16E8"/>
    <w:rPr>
      <w:vertAlign w:val="superscript"/>
    </w:rPr>
  </w:style>
  <w:style w:type="character" w:customStyle="1" w:styleId="normaltextrun">
    <w:name w:val="normaltextrun"/>
    <w:basedOn w:val="Domylnaczcionkaakapitu"/>
    <w:rsid w:val="00CD20F4"/>
  </w:style>
  <w:style w:type="character" w:customStyle="1" w:styleId="cf01">
    <w:name w:val="cf01"/>
    <w:basedOn w:val="Domylnaczcionkaakapitu"/>
    <w:rsid w:val="00CD20F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F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DC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2091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1E04AA"/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E0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en-GB"/>
    </w:rPr>
  </w:style>
  <w:style w:type="character" w:styleId="Pogrubienie">
    <w:name w:val="Strong"/>
    <w:basedOn w:val="Domylnaczcionkaakapitu"/>
    <w:uiPriority w:val="22"/>
    <w:qFormat/>
    <w:rsid w:val="001E04A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A0A69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isselectedend">
    <w:name w:val="isselectedend"/>
    <w:basedOn w:val="Normalny"/>
    <w:rsid w:val="0080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Tytuksiki">
    <w:name w:val="Book Title"/>
    <w:basedOn w:val="Domylnaczcionkaakapitu"/>
    <w:uiPriority w:val="33"/>
    <w:qFormat/>
    <w:rsid w:val="00D20AE3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20AE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D20AE3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0A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0AE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0AE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0AE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0A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0A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Wyrnienieintensywne">
    <w:name w:val="Intense Emphasis"/>
    <w:basedOn w:val="Domylnaczcionkaakapitu"/>
    <w:uiPriority w:val="21"/>
    <w:qFormat/>
    <w:rsid w:val="00D20AE3"/>
    <w:rPr>
      <w:i/>
      <w:i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0A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0AE3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D20AE3"/>
    <w:rPr>
      <w:b/>
      <w:bCs/>
      <w:smallCaps/>
      <w:color w:val="4472C4" w:themeColor="accent1"/>
      <w:spacing w:val="5"/>
    </w:rPr>
  </w:style>
  <w:style w:type="paragraph" w:styleId="Akapitzlist">
    <w:name w:val="List Paragraph"/>
    <w:basedOn w:val="Normalny"/>
    <w:uiPriority w:val="34"/>
    <w:qFormat/>
    <w:rsid w:val="00D20AE3"/>
    <w:pPr>
      <w:ind w:left="720"/>
      <w:contextualSpacing/>
    </w:pPr>
  </w:style>
  <w:style w:type="paragraph" w:styleId="Bezodstpw">
    <w:name w:val="No Spacing"/>
    <w:uiPriority w:val="1"/>
    <w:qFormat/>
    <w:rsid w:val="00D20AE3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20AE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0AE3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0AE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20AE3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D20AE3"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sid w:val="00D20AE3"/>
    <w:rPr>
      <w:smallCaps/>
      <w:color w:val="5A5A5A" w:themeColor="text1" w:themeTint="A5"/>
    </w:rPr>
  </w:style>
  <w:style w:type="paragraph" w:styleId="Tytu">
    <w:name w:val="Title"/>
    <w:basedOn w:val="Normalny"/>
    <w:next w:val="Normalny"/>
    <w:link w:val="TytuZnak"/>
    <w:uiPriority w:val="10"/>
    <w:qFormat/>
    <w:rsid w:val="00D20A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0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20AE3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2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nitychoruk@lemontree.realestat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k.dorocinska@lemontree.realestate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410a7-685f-433c-8098-5e4a167eb2ef">
      <Terms xmlns="http://schemas.microsoft.com/office/infopath/2007/PartnerControls"/>
    </lcf76f155ced4ddcb4097134ff3c332f>
    <TaxCatchAll xmlns="ddef8af3-3e46-4074-9631-2e59d5e956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17D2CC01D004190687539706351D7" ma:contentTypeVersion="16" ma:contentTypeDescription="Utwórz nowy dokument." ma:contentTypeScope="" ma:versionID="9777249e57b1f47832ce84b822438a6c">
  <xsd:schema xmlns:xsd="http://www.w3.org/2001/XMLSchema" xmlns:xs="http://www.w3.org/2001/XMLSchema" xmlns:p="http://schemas.microsoft.com/office/2006/metadata/properties" xmlns:ns2="ae8410a7-685f-433c-8098-5e4a167eb2ef" xmlns:ns3="ddef8af3-3e46-4074-9631-2e59d5e9568b" targetNamespace="http://schemas.microsoft.com/office/2006/metadata/properties" ma:root="true" ma:fieldsID="cf3bdfc795d223396a8b8d6a2f92581f" ns2:_="" ns3:_="">
    <xsd:import namespace="ae8410a7-685f-433c-8098-5e4a167eb2ef"/>
    <xsd:import namespace="ddef8af3-3e46-4074-9631-2e59d5e956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10a7-685f-433c-8098-5e4a167eb2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79fbd779-9413-48b9-9a88-2f63b1568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8af3-3e46-4074-9631-2e59d5e956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8cb0b3e-a353-44bd-a655-e7733c77640c}" ma:internalName="TaxCatchAll" ma:showField="CatchAllData" ma:web="ddef8af3-3e46-4074-9631-2e59d5e9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5D5D8-C384-43B8-94AD-935540E993C7}">
  <ds:schemaRefs>
    <ds:schemaRef ds:uri="http://schemas.microsoft.com/office/2006/metadata/properties"/>
    <ds:schemaRef ds:uri="http://schemas.microsoft.com/office/infopath/2007/PartnerControls"/>
    <ds:schemaRef ds:uri="ae8410a7-685f-433c-8098-5e4a167eb2ef"/>
    <ds:schemaRef ds:uri="ddef8af3-3e46-4074-9631-2e59d5e9568b"/>
  </ds:schemaRefs>
</ds:datastoreItem>
</file>

<file path=customXml/itemProps2.xml><?xml version="1.0" encoding="utf-8"?>
<ds:datastoreItem xmlns:ds="http://schemas.openxmlformats.org/officeDocument/2006/customXml" ds:itemID="{69A9EE65-8F63-4E63-8BA7-CED7AFAC8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10a7-685f-433c-8098-5e4a167eb2ef"/>
    <ds:schemaRef ds:uri="ddef8af3-3e46-4074-9631-2e59d5e9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34A164-1FA5-45E5-9039-D7E3CE81EF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671A19-6541-4B1C-9CF7-344758203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715</Words>
  <Characters>5159</Characters>
  <Application>Microsoft Office Word</Application>
  <DocSecurity>0</DocSecurity>
  <Lines>93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Buława</dc:creator>
  <cp:lastModifiedBy>Michal</cp:lastModifiedBy>
  <cp:revision>7</cp:revision>
  <cp:lastPrinted>2024-12-02T08:15:00Z</cp:lastPrinted>
  <dcterms:created xsi:type="dcterms:W3CDTF">2026-09-14T11:29:00Z</dcterms:created>
  <dcterms:modified xsi:type="dcterms:W3CDTF">2026-09-17T09:00:00Z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0x010100E0C17D2CC01D004190687539706351D7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