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5CA0" w14:textId="15141545" w:rsidR="00C767C4" w:rsidRPr="00B32B49" w:rsidRDefault="00B32B49" w:rsidP="00CA25C3">
      <w:pPr>
        <w:spacing w:after="0"/>
        <w:ind w:left="0" w:right="0"/>
      </w:pPr>
      <w:r w:rsidRPr="00B32B49">
        <w:t>INFORMACJA PRASOWA</w:t>
      </w:r>
    </w:p>
    <w:p w14:paraId="5943C03B" w14:textId="77777777" w:rsidR="008279BB" w:rsidRPr="008279BB" w:rsidRDefault="008279BB" w:rsidP="008279BB">
      <w:pPr>
        <w:spacing w:after="160" w:line="276" w:lineRule="auto"/>
        <w:ind w:left="0"/>
        <w:jc w:val="center"/>
        <w:rPr>
          <w:b/>
          <w:bCs/>
        </w:rPr>
      </w:pPr>
      <w:r w:rsidRPr="008279BB">
        <w:rPr>
          <w:b/>
          <w:bCs/>
        </w:rPr>
        <w:t>Ile zajęć dodatkowych powinno mieć dziecko? Psycholożka wyjaśnia, jak je wybierać, motywować i kiedy pozwolić zrezygnować</w:t>
      </w:r>
    </w:p>
    <w:p w14:paraId="3485FE08" w14:textId="454EBB54" w:rsidR="007874CD" w:rsidRPr="008279BB" w:rsidRDefault="008279BB" w:rsidP="008279BB">
      <w:pPr>
        <w:spacing w:after="160" w:line="276" w:lineRule="auto"/>
        <w:ind w:left="0"/>
        <w:rPr>
          <w:rFonts w:ascii="Calibri" w:hAnsi="Calibri"/>
          <w:b/>
          <w:bCs/>
          <w:color w:val="5A6269"/>
          <w:sz w:val="24"/>
        </w:rPr>
      </w:pPr>
      <w:r w:rsidRPr="008279BB">
        <w:rPr>
          <w:b/>
          <w:bCs/>
        </w:rPr>
        <w:t>Uczniowi klas 1-3 zwykle wystarczą jedne lub dwa zajęcia dodatkowe w tygodniu, a starszemu dziecku - dwa lub trzy. - W planie powinny zostać co najmniej dwa wolne popołudnia na odpoczynek, zabawę i zwyczajną nudę. Sama liczba zajęć nie wystarczy jednak do oceny obciążenia. Liczą się również sen, samopoczucie dziecka, obowiązki szkolne i czas na spontaniczną aktywność – mówi Justyna Czerniawska, psycholożka z Poradni Zdrowia Psychicznego Harmonia Grupy LUX MED.</w:t>
      </w:r>
    </w:p>
    <w:tbl>
      <w:tblPr>
        <w:tblW w:w="9360" w:type="dxa"/>
        <w:tblInd w:w="120" w:type="dxa"/>
        <w:tblLayout w:type="fixed"/>
        <w:tblLook w:val="04A0" w:firstRow="1" w:lastRow="0" w:firstColumn="1" w:lastColumn="0" w:noHBand="0" w:noVBand="1"/>
      </w:tblPr>
      <w:tblGrid>
        <w:gridCol w:w="9360"/>
      </w:tblGrid>
      <w:tr w:rsidR="007874CD" w14:paraId="79973A8B" w14:textId="77777777" w:rsidTr="003B5C34">
        <w:tc>
          <w:tcPr>
            <w:tcW w:w="9360" w:type="dxa"/>
            <w:shd w:val="clear" w:color="auto" w:fill="EEF3F6"/>
            <w:tcMar>
              <w:top w:w="120" w:type="dxa"/>
              <w:left w:w="160" w:type="dxa"/>
              <w:bottom w:w="120" w:type="dxa"/>
              <w:right w:w="160" w:type="dxa"/>
            </w:tcMar>
            <w:vAlign w:val="center"/>
          </w:tcPr>
          <w:p w14:paraId="136F3959" w14:textId="77777777" w:rsidR="007874CD" w:rsidRPr="007874CD" w:rsidRDefault="007874CD" w:rsidP="007874CD">
            <w:pPr>
              <w:spacing w:after="160" w:line="276" w:lineRule="auto"/>
              <w:ind w:left="0"/>
              <w:rPr>
                <w:rFonts w:ascii="Calibri" w:hAnsi="Calibri"/>
                <w:b/>
                <w:color w:val="5A6269"/>
                <w:sz w:val="16"/>
                <w:szCs w:val="16"/>
              </w:rPr>
            </w:pPr>
            <w:r w:rsidRPr="007874CD">
              <w:rPr>
                <w:rFonts w:ascii="Calibri" w:hAnsi="Calibri"/>
                <w:b/>
                <w:color w:val="5A6269"/>
                <w:sz w:val="16"/>
                <w:szCs w:val="16"/>
              </w:rPr>
              <w:t>Ile zajęć dodatkowych w tygodniu?</w:t>
            </w:r>
          </w:p>
          <w:p w14:paraId="2CF7C6E7" w14:textId="77777777" w:rsidR="007874CD" w:rsidRPr="007874CD" w:rsidRDefault="007874CD" w:rsidP="007874CD">
            <w:pPr>
              <w:spacing w:after="160" w:line="276" w:lineRule="auto"/>
              <w:ind w:left="0"/>
              <w:rPr>
                <w:rFonts w:ascii="Calibri" w:hAnsi="Calibri"/>
                <w:bCs/>
                <w:color w:val="5A6269"/>
                <w:sz w:val="16"/>
                <w:szCs w:val="16"/>
              </w:rPr>
            </w:pPr>
            <w:r w:rsidRPr="007874CD">
              <w:rPr>
                <w:rFonts w:ascii="Calibri" w:hAnsi="Calibri"/>
                <w:bCs/>
                <w:color w:val="5A6269"/>
                <w:sz w:val="16"/>
                <w:szCs w:val="16"/>
              </w:rPr>
              <w:t>Klasy 1-3: zwykle 1-2 zajęcia.</w:t>
            </w:r>
          </w:p>
          <w:p w14:paraId="38964EE8" w14:textId="77777777" w:rsidR="007874CD" w:rsidRPr="007874CD" w:rsidRDefault="007874CD" w:rsidP="007874CD">
            <w:pPr>
              <w:spacing w:after="160" w:line="276" w:lineRule="auto"/>
              <w:ind w:left="0"/>
              <w:rPr>
                <w:rFonts w:ascii="Calibri" w:hAnsi="Calibri"/>
                <w:bCs/>
                <w:color w:val="5A6269"/>
                <w:sz w:val="16"/>
                <w:szCs w:val="16"/>
              </w:rPr>
            </w:pPr>
            <w:r w:rsidRPr="007874CD">
              <w:rPr>
                <w:rFonts w:ascii="Calibri" w:hAnsi="Calibri"/>
                <w:bCs/>
                <w:color w:val="5A6269"/>
                <w:sz w:val="16"/>
                <w:szCs w:val="16"/>
              </w:rPr>
              <w:t>Klasy 4-8: zwykle 2-3 zajęcia.</w:t>
            </w:r>
          </w:p>
          <w:p w14:paraId="795DDC97" w14:textId="77777777" w:rsidR="007874CD" w:rsidRPr="007874CD" w:rsidRDefault="007874CD" w:rsidP="007874CD">
            <w:pPr>
              <w:spacing w:after="160" w:line="276" w:lineRule="auto"/>
              <w:ind w:left="0"/>
              <w:rPr>
                <w:rFonts w:ascii="Calibri" w:hAnsi="Calibri"/>
                <w:b/>
                <w:color w:val="5A6269"/>
                <w:sz w:val="16"/>
                <w:szCs w:val="16"/>
              </w:rPr>
            </w:pPr>
            <w:r w:rsidRPr="007874CD">
              <w:rPr>
                <w:rFonts w:ascii="Calibri" w:hAnsi="Calibri"/>
                <w:b/>
                <w:color w:val="5A6269"/>
                <w:sz w:val="16"/>
                <w:szCs w:val="16"/>
              </w:rPr>
              <w:t xml:space="preserve">Wolny czas: </w:t>
            </w:r>
            <w:r w:rsidRPr="007874CD">
              <w:rPr>
                <w:rFonts w:ascii="Calibri" w:hAnsi="Calibri"/>
                <w:bCs/>
                <w:color w:val="5A6269"/>
                <w:sz w:val="16"/>
                <w:szCs w:val="16"/>
              </w:rPr>
              <w:t>co najmniej dwa popołudnia bez zorganizowanych aktywności</w:t>
            </w:r>
            <w:r w:rsidRPr="007874CD">
              <w:rPr>
                <w:rFonts w:ascii="Calibri" w:hAnsi="Calibri"/>
                <w:b/>
                <w:color w:val="5A6269"/>
                <w:sz w:val="16"/>
                <w:szCs w:val="16"/>
              </w:rPr>
              <w:t>.</w:t>
            </w:r>
          </w:p>
          <w:p w14:paraId="20E4838B" w14:textId="77777777" w:rsidR="007874CD" w:rsidRDefault="007874CD" w:rsidP="007874CD">
            <w:pPr>
              <w:spacing w:after="160" w:line="276" w:lineRule="auto"/>
              <w:ind w:left="0"/>
            </w:pPr>
            <w:r w:rsidRPr="007874CD">
              <w:rPr>
                <w:rFonts w:ascii="Calibri" w:hAnsi="Calibri"/>
                <w:b/>
                <w:color w:val="5A6269"/>
                <w:sz w:val="16"/>
                <w:szCs w:val="16"/>
              </w:rPr>
              <w:t xml:space="preserve">Najważniejszy test: </w:t>
            </w:r>
            <w:r w:rsidRPr="007874CD">
              <w:rPr>
                <w:rFonts w:ascii="Calibri" w:hAnsi="Calibri"/>
                <w:bCs/>
                <w:color w:val="5A6269"/>
                <w:sz w:val="16"/>
                <w:szCs w:val="16"/>
              </w:rPr>
              <w:t>czy dziecko się wysypia, ma energię, odczuwa przyjemność i dysponuje czasem na swobodną zabawę</w:t>
            </w:r>
            <w:r w:rsidRPr="007874CD">
              <w:rPr>
                <w:rFonts w:ascii="Calibri" w:hAnsi="Calibri"/>
                <w:sz w:val="16"/>
                <w:szCs w:val="16"/>
              </w:rPr>
              <w:t>.</w:t>
            </w:r>
          </w:p>
        </w:tc>
      </w:tr>
    </w:tbl>
    <w:p w14:paraId="463A791F" w14:textId="77777777" w:rsidR="00043E04" w:rsidRDefault="00043E04" w:rsidP="00437EA0">
      <w:pPr>
        <w:pStyle w:val="Podpis"/>
        <w:spacing w:before="0" w:after="0" w:line="276" w:lineRule="auto"/>
        <w:ind w:left="0" w:right="0"/>
        <w:rPr>
          <w:b/>
        </w:rPr>
      </w:pPr>
    </w:p>
    <w:p w14:paraId="7BF438EC" w14:textId="77777777" w:rsidR="00EC3845" w:rsidRPr="008279BB" w:rsidRDefault="004D44C9" w:rsidP="00EC3845">
      <w:pPr>
        <w:spacing w:after="160" w:line="276" w:lineRule="auto"/>
        <w:ind w:left="0"/>
        <w:rPr>
          <w:rFonts w:ascii="Calibri" w:hAnsi="Calibri"/>
          <w:b/>
          <w:bCs/>
          <w:color w:val="5A6269"/>
          <w:sz w:val="24"/>
        </w:rPr>
      </w:pPr>
      <w:r>
        <w:rPr>
          <w:bCs/>
        </w:rPr>
        <w:t>Początek roku szkolnego w wielu domach przypomina skomplikowane zarządzanie kalendarzem – jak poukładać dodatkowe zajęcia dzieci? Ile ich wybrać, by dziecko rozwijało się</w:t>
      </w:r>
      <w:r w:rsidR="00EC3845">
        <w:rPr>
          <w:bCs/>
        </w:rPr>
        <w:t xml:space="preserve">, a jednocześnie nie było zbyt przeciążone? Na te pytania odpowiada ekspertka -  </w:t>
      </w:r>
      <w:r w:rsidR="00EC3845" w:rsidRPr="008279BB">
        <w:rPr>
          <w:b/>
          <w:bCs/>
        </w:rPr>
        <w:t>Justyna Czerniawska, psycholożka z Poradni Zdrowia Psychicznego Harmonia Grupy LUX MED.</w:t>
      </w:r>
    </w:p>
    <w:p w14:paraId="3F45201C" w14:textId="6338B137" w:rsidR="00CB10B5" w:rsidRDefault="00CB10B5" w:rsidP="00437EA0">
      <w:pPr>
        <w:pStyle w:val="Podpis"/>
        <w:spacing w:before="0" w:after="0" w:line="276" w:lineRule="auto"/>
        <w:ind w:left="0" w:right="0"/>
        <w:rPr>
          <w:bCs w:val="0"/>
        </w:rPr>
      </w:pPr>
    </w:p>
    <w:p w14:paraId="3099D08D" w14:textId="77777777" w:rsidR="004D44C9" w:rsidRDefault="004D44C9" w:rsidP="00437EA0">
      <w:pPr>
        <w:pStyle w:val="Podpis"/>
        <w:spacing w:before="0" w:after="0" w:line="276" w:lineRule="auto"/>
        <w:ind w:left="0" w:right="0"/>
        <w:rPr>
          <w:bCs w:val="0"/>
        </w:rPr>
      </w:pPr>
    </w:p>
    <w:p w14:paraId="2E5C14EE" w14:textId="77777777" w:rsidR="00CB10B5" w:rsidRPr="008279BB" w:rsidRDefault="00CB10B5" w:rsidP="00CB10B5">
      <w:pPr>
        <w:pStyle w:val="Podpis"/>
        <w:spacing w:before="0" w:after="0" w:line="276" w:lineRule="auto"/>
        <w:ind w:left="0" w:right="0"/>
        <w:rPr>
          <w:b/>
        </w:rPr>
      </w:pPr>
      <w:r w:rsidRPr="008279BB">
        <w:rPr>
          <w:b/>
        </w:rPr>
        <w:t>Ile zajęć dodatkowych powinno mieć dziecko?</w:t>
      </w:r>
    </w:p>
    <w:p w14:paraId="1D9BC59B" w14:textId="77777777" w:rsidR="00CB10B5" w:rsidRPr="00CB10B5" w:rsidRDefault="00CB10B5" w:rsidP="00CB10B5">
      <w:pPr>
        <w:pStyle w:val="Podpis"/>
        <w:spacing w:before="0" w:after="0" w:line="276" w:lineRule="auto"/>
        <w:ind w:left="0" w:right="0"/>
        <w:rPr>
          <w:bCs w:val="0"/>
        </w:rPr>
      </w:pPr>
      <w:r w:rsidRPr="00CB10B5">
        <w:rPr>
          <w:bCs w:val="0"/>
        </w:rPr>
        <w:t>Rozsądnym punktem odniesienia są dwa lub trzy popołudnia w tygodniu przeznaczone na zajęcia dodatkowe. Co najmniej dwa kolejne powinny pozostać wolne - bez treningów, lekcji języka czy innych zorganizowanych aktywności.</w:t>
      </w:r>
    </w:p>
    <w:p w14:paraId="7BF8884C" w14:textId="77777777" w:rsidR="00CB10B5" w:rsidRPr="00CB10B5" w:rsidRDefault="00CB10B5" w:rsidP="00CB10B5">
      <w:pPr>
        <w:pStyle w:val="Podpis"/>
        <w:spacing w:before="0" w:after="0" w:line="276" w:lineRule="auto"/>
        <w:ind w:left="0" w:right="0"/>
        <w:rPr>
          <w:bCs w:val="0"/>
        </w:rPr>
      </w:pPr>
      <w:r w:rsidRPr="00CB10B5">
        <w:rPr>
          <w:bCs w:val="0"/>
        </w:rPr>
        <w:t>U młodszych dzieci, uczęszczających do klas 1-3, zwykle wystarczą jedne lub dwa zajęcia tygodniowo. U uczniów klas 4-8 mogą to być dwa lub trzy. Nie jest to jednak sztywna norma. Ten sam plan może być komfortowy dla jednego dziecka i przeciążający dla innego.</w:t>
      </w:r>
    </w:p>
    <w:p w14:paraId="0891C645" w14:textId="77777777" w:rsidR="00CB10B5" w:rsidRPr="00CB10B5" w:rsidRDefault="00CB10B5" w:rsidP="00CB10B5">
      <w:pPr>
        <w:pStyle w:val="Podpis"/>
        <w:spacing w:before="0" w:after="0" w:line="276" w:lineRule="auto"/>
        <w:ind w:left="0" w:right="0"/>
        <w:rPr>
          <w:bCs w:val="0"/>
        </w:rPr>
      </w:pPr>
      <w:r w:rsidRPr="00CB10B5">
        <w:rPr>
          <w:bCs w:val="0"/>
        </w:rPr>
        <w:t>Rodzic powinien uwzględnić czas spędzany w szkole i na dojazdach, liczbę obowiązków domowych, potrzebę snu oraz samopoczucie dziecka. Ważniejsza od liczby aktywności jest ich regularność i to, czy dziecko uczestniczy w nich z przyjemnością.</w:t>
      </w:r>
    </w:p>
    <w:p w14:paraId="5B7005E1" w14:textId="77777777" w:rsidR="00CB10B5" w:rsidRPr="00CB10B5" w:rsidRDefault="00CB10B5" w:rsidP="00CB10B5">
      <w:pPr>
        <w:pStyle w:val="Podpis"/>
        <w:spacing w:before="0" w:after="0" w:line="276" w:lineRule="auto"/>
        <w:ind w:left="0" w:right="0"/>
        <w:rPr>
          <w:bCs w:val="0"/>
        </w:rPr>
      </w:pPr>
      <w:r w:rsidRPr="00CB10B5">
        <w:rPr>
          <w:bCs w:val="0"/>
        </w:rPr>
        <w:t>Po czym poznać, że dziecko ma za dużo zajęć?</w:t>
      </w:r>
    </w:p>
    <w:p w14:paraId="1EE7F18D" w14:textId="0E5E3B79" w:rsidR="00CB10B5" w:rsidRDefault="00EC731A" w:rsidP="00CB10B5">
      <w:pPr>
        <w:pStyle w:val="Podpis"/>
        <w:spacing w:before="0" w:after="0" w:line="276" w:lineRule="auto"/>
        <w:ind w:left="0" w:right="0"/>
        <w:rPr>
          <w:bCs w:val="0"/>
        </w:rPr>
      </w:pPr>
      <w:r>
        <w:rPr>
          <w:bCs w:val="0"/>
        </w:rPr>
        <w:lastRenderedPageBreak/>
        <w:t>- Niestety, p</w:t>
      </w:r>
      <w:r w:rsidR="00CB10B5" w:rsidRPr="00CB10B5">
        <w:rPr>
          <w:bCs w:val="0"/>
        </w:rPr>
        <w:t>rzeciążenie rzadko zaczyna się od wyraźnego komunikatu: „mam za dużo zajęć”. Częściej widać je w zachowaniu i funkcjonowaniu dziecka</w:t>
      </w:r>
      <w:r>
        <w:rPr>
          <w:bCs w:val="0"/>
        </w:rPr>
        <w:t xml:space="preserve"> – podkreśla ekspertka i wskazuje s</w:t>
      </w:r>
      <w:r w:rsidR="00CB10B5" w:rsidRPr="00CB10B5">
        <w:rPr>
          <w:bCs w:val="0"/>
        </w:rPr>
        <w:t>ygnał</w:t>
      </w:r>
      <w:r>
        <w:rPr>
          <w:bCs w:val="0"/>
        </w:rPr>
        <w:t>y</w:t>
      </w:r>
      <w:r w:rsidR="00CB10B5" w:rsidRPr="00CB10B5">
        <w:rPr>
          <w:bCs w:val="0"/>
        </w:rPr>
        <w:t>, że plan może być zbyt intensywny</w:t>
      </w:r>
      <w:r>
        <w:rPr>
          <w:bCs w:val="0"/>
        </w:rPr>
        <w:t>:</w:t>
      </w:r>
    </w:p>
    <w:p w14:paraId="69B90E21" w14:textId="77777777" w:rsidR="00EC731A" w:rsidRPr="00CB10B5" w:rsidRDefault="00EC731A" w:rsidP="00CB10B5">
      <w:pPr>
        <w:pStyle w:val="Podpis"/>
        <w:spacing w:before="0" w:after="0" w:line="276" w:lineRule="auto"/>
        <w:ind w:left="0" w:right="0"/>
        <w:rPr>
          <w:bCs w:val="0"/>
        </w:rPr>
      </w:pPr>
    </w:p>
    <w:p w14:paraId="432A727C" w14:textId="77777777" w:rsidR="00CB10B5" w:rsidRPr="00CB10B5" w:rsidRDefault="00CB10B5" w:rsidP="00CB10B5">
      <w:pPr>
        <w:pStyle w:val="Podpis"/>
        <w:spacing w:before="0" w:after="0" w:line="276" w:lineRule="auto"/>
        <w:ind w:left="0" w:right="0"/>
        <w:rPr>
          <w:bCs w:val="0"/>
        </w:rPr>
      </w:pPr>
      <w:r w:rsidRPr="00CB10B5">
        <w:rPr>
          <w:bCs w:val="0"/>
        </w:rPr>
        <w:t>•</w:t>
      </w:r>
      <w:r w:rsidRPr="00CB10B5">
        <w:rPr>
          <w:bCs w:val="0"/>
        </w:rPr>
        <w:tab/>
        <w:t>stałe zmęczenie po szkole i zajęciach;</w:t>
      </w:r>
    </w:p>
    <w:p w14:paraId="4E76C4BB" w14:textId="77777777" w:rsidR="00CB10B5" w:rsidRPr="00CB10B5" w:rsidRDefault="00CB10B5" w:rsidP="00CB10B5">
      <w:pPr>
        <w:pStyle w:val="Podpis"/>
        <w:spacing w:before="0" w:after="0" w:line="276" w:lineRule="auto"/>
        <w:ind w:left="0" w:right="0"/>
        <w:rPr>
          <w:bCs w:val="0"/>
        </w:rPr>
      </w:pPr>
      <w:r w:rsidRPr="00CB10B5">
        <w:rPr>
          <w:bCs w:val="0"/>
        </w:rPr>
        <w:t>•</w:t>
      </w:r>
      <w:r w:rsidRPr="00CB10B5">
        <w:rPr>
          <w:bCs w:val="0"/>
        </w:rPr>
        <w:tab/>
        <w:t>większa drażliwość lub częste wybuchy emocji;</w:t>
      </w:r>
    </w:p>
    <w:p w14:paraId="3D6610ED" w14:textId="77777777" w:rsidR="00CB10B5" w:rsidRPr="00CB10B5" w:rsidRDefault="00CB10B5" w:rsidP="00CB10B5">
      <w:pPr>
        <w:pStyle w:val="Podpis"/>
        <w:spacing w:before="0" w:after="0" w:line="276" w:lineRule="auto"/>
        <w:ind w:left="0" w:right="0"/>
        <w:rPr>
          <w:bCs w:val="0"/>
        </w:rPr>
      </w:pPr>
      <w:r w:rsidRPr="00CB10B5">
        <w:rPr>
          <w:bCs w:val="0"/>
        </w:rPr>
        <w:t>•</w:t>
      </w:r>
      <w:r w:rsidRPr="00CB10B5">
        <w:rPr>
          <w:bCs w:val="0"/>
        </w:rPr>
        <w:tab/>
        <w:t>problemy z zasypianiem albo pogorszenie jakości snu;</w:t>
      </w:r>
    </w:p>
    <w:p w14:paraId="0FA42985" w14:textId="77777777" w:rsidR="00CB10B5" w:rsidRPr="00CB10B5" w:rsidRDefault="00CB10B5" w:rsidP="00CB10B5">
      <w:pPr>
        <w:pStyle w:val="Podpis"/>
        <w:spacing w:before="0" w:after="0" w:line="276" w:lineRule="auto"/>
        <w:ind w:left="0" w:right="0"/>
        <w:rPr>
          <w:bCs w:val="0"/>
        </w:rPr>
      </w:pPr>
      <w:r w:rsidRPr="00CB10B5">
        <w:rPr>
          <w:bCs w:val="0"/>
        </w:rPr>
        <w:t>•</w:t>
      </w:r>
      <w:r w:rsidRPr="00CB10B5">
        <w:rPr>
          <w:bCs w:val="0"/>
        </w:rPr>
        <w:tab/>
        <w:t>brak czasu na swobodną zabawę, spotkania z rówieśnikami i odpoczynek;</w:t>
      </w:r>
    </w:p>
    <w:p w14:paraId="27D9897E" w14:textId="77777777" w:rsidR="00CB10B5" w:rsidRPr="00CB10B5" w:rsidRDefault="00CB10B5" w:rsidP="00CB10B5">
      <w:pPr>
        <w:pStyle w:val="Podpis"/>
        <w:spacing w:before="0" w:after="0" w:line="276" w:lineRule="auto"/>
        <w:ind w:left="0" w:right="0"/>
        <w:rPr>
          <w:bCs w:val="0"/>
        </w:rPr>
      </w:pPr>
      <w:r w:rsidRPr="00CB10B5">
        <w:rPr>
          <w:bCs w:val="0"/>
        </w:rPr>
        <w:t>•</w:t>
      </w:r>
      <w:r w:rsidRPr="00CB10B5">
        <w:rPr>
          <w:bCs w:val="0"/>
        </w:rPr>
        <w:tab/>
        <w:t>zanik wcześniejszej radości z aktywności;</w:t>
      </w:r>
    </w:p>
    <w:p w14:paraId="5F7C66C3" w14:textId="77777777" w:rsidR="00CB10B5" w:rsidRDefault="00CB10B5" w:rsidP="00CB10B5">
      <w:pPr>
        <w:pStyle w:val="Podpis"/>
        <w:spacing w:before="0" w:after="0" w:line="276" w:lineRule="auto"/>
        <w:ind w:left="0" w:right="0"/>
        <w:rPr>
          <w:bCs w:val="0"/>
        </w:rPr>
      </w:pPr>
      <w:r w:rsidRPr="00CB10B5">
        <w:rPr>
          <w:bCs w:val="0"/>
        </w:rPr>
        <w:t>•</w:t>
      </w:r>
      <w:r w:rsidRPr="00CB10B5">
        <w:rPr>
          <w:bCs w:val="0"/>
        </w:rPr>
        <w:tab/>
        <w:t>nawracające bóle brzucha lub głowy pojawiające się przed zajęciami.</w:t>
      </w:r>
    </w:p>
    <w:p w14:paraId="2B4CF253" w14:textId="77777777" w:rsidR="00EC731A" w:rsidRPr="00CB10B5" w:rsidRDefault="00EC731A" w:rsidP="00CB10B5">
      <w:pPr>
        <w:pStyle w:val="Podpis"/>
        <w:spacing w:before="0" w:after="0" w:line="276" w:lineRule="auto"/>
        <w:ind w:left="0" w:right="0"/>
        <w:rPr>
          <w:bCs w:val="0"/>
        </w:rPr>
      </w:pPr>
    </w:p>
    <w:p w14:paraId="427F2553" w14:textId="77777777" w:rsidR="00CB10B5" w:rsidRPr="00CB10B5" w:rsidRDefault="00CB10B5" w:rsidP="00CB10B5">
      <w:pPr>
        <w:pStyle w:val="Podpis"/>
        <w:spacing w:before="0" w:after="0" w:line="276" w:lineRule="auto"/>
        <w:ind w:left="0" w:right="0"/>
        <w:rPr>
          <w:bCs w:val="0"/>
        </w:rPr>
      </w:pPr>
      <w:r w:rsidRPr="00CB10B5">
        <w:rPr>
          <w:bCs w:val="0"/>
        </w:rPr>
        <w:t>Pojedynczy gorszy dzień nie musi oznaczać przeciążenia. Warto zwrócić uwagę na powtarzalność objawów i ich związek z konkretnymi zajęciami albo całym tygodniowym planem.</w:t>
      </w:r>
    </w:p>
    <w:p w14:paraId="0DA455D5" w14:textId="77777777" w:rsidR="00B979CB" w:rsidRDefault="00B979CB" w:rsidP="00CB10B5">
      <w:pPr>
        <w:pStyle w:val="Podpis"/>
        <w:spacing w:before="0" w:after="0" w:line="276" w:lineRule="auto"/>
        <w:ind w:left="0" w:right="0"/>
        <w:rPr>
          <w:bCs w:val="0"/>
        </w:rPr>
      </w:pPr>
    </w:p>
    <w:p w14:paraId="22C7BCDE" w14:textId="26866A2F" w:rsidR="00CB10B5" w:rsidRPr="00B979CB" w:rsidRDefault="00CB10B5" w:rsidP="00CB10B5">
      <w:pPr>
        <w:pStyle w:val="Podpis"/>
        <w:spacing w:before="0" w:after="0" w:line="276" w:lineRule="auto"/>
        <w:ind w:left="0" w:right="0"/>
        <w:rPr>
          <w:b/>
        </w:rPr>
      </w:pPr>
      <w:r w:rsidRPr="00B979CB">
        <w:rPr>
          <w:b/>
        </w:rPr>
        <w:t>Dlaczego dziecko potrzebuje wolnego popołudnia i czasu na nudę?</w:t>
      </w:r>
    </w:p>
    <w:p w14:paraId="58163B92" w14:textId="05EAA334" w:rsidR="00CB10B5" w:rsidRPr="00CB10B5" w:rsidRDefault="00CB10B5" w:rsidP="00CB10B5">
      <w:pPr>
        <w:pStyle w:val="Podpis"/>
        <w:spacing w:before="0" w:after="0" w:line="276" w:lineRule="auto"/>
        <w:ind w:left="0" w:right="0"/>
        <w:rPr>
          <w:bCs w:val="0"/>
        </w:rPr>
      </w:pPr>
      <w:r w:rsidRPr="00CB10B5">
        <w:rPr>
          <w:bCs w:val="0"/>
        </w:rPr>
        <w:t xml:space="preserve">Wolny czas nie jest luką, którą trzeba natychmiast wypełnić. </w:t>
      </w:r>
      <w:r w:rsidR="00B979CB">
        <w:rPr>
          <w:bCs w:val="0"/>
        </w:rPr>
        <w:t xml:space="preserve">- </w:t>
      </w:r>
      <w:r w:rsidRPr="00CB10B5">
        <w:rPr>
          <w:bCs w:val="0"/>
        </w:rPr>
        <w:t>Dziecko potrzebuje przestrzeni, w której samo decyduje, czym się zajmie, inicjuje zabawę i odpoczywa po wymaganiach szkolnych.</w:t>
      </w:r>
      <w:r w:rsidR="00B979CB">
        <w:rPr>
          <w:bCs w:val="0"/>
        </w:rPr>
        <w:t xml:space="preserve"> </w:t>
      </w:r>
      <w:r w:rsidRPr="00CB10B5">
        <w:rPr>
          <w:bCs w:val="0"/>
        </w:rPr>
        <w:t>Nuda może być rozwojowa</w:t>
      </w:r>
      <w:r w:rsidR="00B979CB">
        <w:rPr>
          <w:bCs w:val="0"/>
        </w:rPr>
        <w:t>! – podkreśla Justyna Czerniawska. Gdy dziecko ma samo</w:t>
      </w:r>
      <w:r w:rsidR="000C67F1">
        <w:rPr>
          <w:bCs w:val="0"/>
        </w:rPr>
        <w:t xml:space="preserve"> wymyślić, co robi, zaczyna </w:t>
      </w:r>
      <w:r w:rsidRPr="00CB10B5">
        <w:rPr>
          <w:bCs w:val="0"/>
        </w:rPr>
        <w:t xml:space="preserve"> </w:t>
      </w:r>
      <w:r w:rsidR="000C67F1">
        <w:rPr>
          <w:bCs w:val="0"/>
        </w:rPr>
        <w:t xml:space="preserve">samodzielnie </w:t>
      </w:r>
      <w:r w:rsidRPr="00CB10B5">
        <w:rPr>
          <w:bCs w:val="0"/>
        </w:rPr>
        <w:t>szuka</w:t>
      </w:r>
      <w:r w:rsidR="000C67F1">
        <w:rPr>
          <w:bCs w:val="0"/>
        </w:rPr>
        <w:t>ć</w:t>
      </w:r>
      <w:r w:rsidRPr="00CB10B5">
        <w:rPr>
          <w:bCs w:val="0"/>
        </w:rPr>
        <w:t xml:space="preserve"> pomysłów, rozpoznaw</w:t>
      </w:r>
      <w:r w:rsidR="000C67F1">
        <w:rPr>
          <w:bCs w:val="0"/>
        </w:rPr>
        <w:t>ać</w:t>
      </w:r>
      <w:r w:rsidRPr="00CB10B5">
        <w:rPr>
          <w:bCs w:val="0"/>
        </w:rPr>
        <w:t xml:space="preserve"> własn</w:t>
      </w:r>
      <w:r w:rsidR="000C67F1">
        <w:rPr>
          <w:bCs w:val="0"/>
        </w:rPr>
        <w:t xml:space="preserve">e </w:t>
      </w:r>
      <w:r w:rsidRPr="00CB10B5">
        <w:rPr>
          <w:bCs w:val="0"/>
        </w:rPr>
        <w:t>potrzeb</w:t>
      </w:r>
      <w:r w:rsidR="000C67F1">
        <w:rPr>
          <w:bCs w:val="0"/>
        </w:rPr>
        <w:t>y</w:t>
      </w:r>
      <w:r w:rsidRPr="00CB10B5">
        <w:rPr>
          <w:bCs w:val="0"/>
        </w:rPr>
        <w:t xml:space="preserve"> i tworz</w:t>
      </w:r>
      <w:r w:rsidR="000C67F1">
        <w:rPr>
          <w:bCs w:val="0"/>
        </w:rPr>
        <w:t>yć</w:t>
      </w:r>
      <w:r w:rsidRPr="00CB10B5">
        <w:rPr>
          <w:bCs w:val="0"/>
        </w:rPr>
        <w:t xml:space="preserve"> aktywności bez gotowego scenariusza przygotowanego przez dorosłych. Jeżeli każde popołudnie ma szczegółowy plan, dziecko traci okazję do takiej samodzielności.</w:t>
      </w:r>
    </w:p>
    <w:p w14:paraId="7698826C" w14:textId="77777777" w:rsidR="000C67F1" w:rsidRDefault="000C67F1" w:rsidP="00CB10B5">
      <w:pPr>
        <w:pStyle w:val="Podpis"/>
        <w:spacing w:before="0" w:after="0" w:line="276" w:lineRule="auto"/>
        <w:ind w:left="0" w:right="0"/>
        <w:rPr>
          <w:bCs w:val="0"/>
        </w:rPr>
      </w:pPr>
    </w:p>
    <w:p w14:paraId="67F827A1" w14:textId="1583A689" w:rsidR="00CB10B5" w:rsidRPr="000C67F1" w:rsidRDefault="00CB10B5" w:rsidP="00CB10B5">
      <w:pPr>
        <w:pStyle w:val="Podpis"/>
        <w:spacing w:before="0" w:after="0" w:line="276" w:lineRule="auto"/>
        <w:ind w:left="0" w:right="0"/>
        <w:rPr>
          <w:b/>
        </w:rPr>
      </w:pPr>
      <w:r w:rsidRPr="000C67F1">
        <w:rPr>
          <w:b/>
        </w:rPr>
        <w:t>Jak wybrać odpowiednie zajęcia dodatkowe?</w:t>
      </w:r>
    </w:p>
    <w:p w14:paraId="3615324A" w14:textId="77777777" w:rsidR="00CB10B5" w:rsidRDefault="00CB10B5" w:rsidP="00CB10B5">
      <w:pPr>
        <w:pStyle w:val="Podpis"/>
        <w:spacing w:before="0" w:after="0" w:line="276" w:lineRule="auto"/>
        <w:ind w:left="0" w:right="0"/>
        <w:rPr>
          <w:bCs w:val="0"/>
        </w:rPr>
      </w:pPr>
      <w:r w:rsidRPr="00CB10B5">
        <w:rPr>
          <w:bCs w:val="0"/>
        </w:rPr>
        <w:t>Dobry wybór uwzględnia zainteresowania dziecka, jego temperament, aktualne potrzeby oraz możliwości całej rodziny. Sama popularność zajęć albo przekonanie, że „wszyscy teraz na to chodzą”, nie wystarczą.</w:t>
      </w:r>
    </w:p>
    <w:p w14:paraId="74327803" w14:textId="77777777" w:rsidR="00410127" w:rsidRPr="00CB10B5" w:rsidRDefault="00410127" w:rsidP="00CB10B5">
      <w:pPr>
        <w:pStyle w:val="Podpis"/>
        <w:spacing w:before="0" w:after="0" w:line="276" w:lineRule="auto"/>
        <w:ind w:left="0" w:right="0"/>
        <w:rPr>
          <w:bCs w:val="0"/>
        </w:rPr>
      </w:pPr>
    </w:p>
    <w:p w14:paraId="663722D0" w14:textId="5B6EFA4E" w:rsidR="00CB10B5" w:rsidRPr="00CB10B5" w:rsidRDefault="00CB10B5" w:rsidP="00190496">
      <w:pPr>
        <w:pStyle w:val="Podpis"/>
        <w:numPr>
          <w:ilvl w:val="0"/>
          <w:numId w:val="14"/>
        </w:numPr>
        <w:spacing w:before="0" w:after="0" w:line="276" w:lineRule="auto"/>
        <w:ind w:right="0"/>
        <w:rPr>
          <w:bCs w:val="0"/>
        </w:rPr>
      </w:pPr>
      <w:r w:rsidRPr="00CB10B5">
        <w:rPr>
          <w:bCs w:val="0"/>
        </w:rPr>
        <w:t>Zacznij od zainteresowań. Zapytaj dziecko, co lubi robić, czego chciałoby spróbować i co je zaciekawiło. Własna motywacja zwiększa szansę, że będzie chętnie uczestniczyć w zajęciach.</w:t>
      </w:r>
    </w:p>
    <w:p w14:paraId="6C3F6EE9" w14:textId="63FDC301" w:rsidR="00CB10B5" w:rsidRPr="00CB10B5" w:rsidRDefault="00CB10B5" w:rsidP="00190496">
      <w:pPr>
        <w:pStyle w:val="Podpis"/>
        <w:numPr>
          <w:ilvl w:val="0"/>
          <w:numId w:val="14"/>
        </w:numPr>
        <w:spacing w:before="0" w:after="0" w:line="276" w:lineRule="auto"/>
        <w:ind w:right="0"/>
        <w:rPr>
          <w:bCs w:val="0"/>
        </w:rPr>
      </w:pPr>
      <w:r w:rsidRPr="00CB10B5">
        <w:rPr>
          <w:bCs w:val="0"/>
        </w:rPr>
        <w:t>Uwzględnij sposób funkcjonowania dziecka. Jedno lepiej odnajdzie się w małej grupie i spokojniejszym tempie, inne będzie czerpało energię z dużego zespołu. Temperament nie powinien być sztywną etykietą, lecz wskazówką przy wyborze formatu.</w:t>
      </w:r>
    </w:p>
    <w:p w14:paraId="588EC951" w14:textId="192EE0CC" w:rsidR="00CB10B5" w:rsidRPr="00CB10B5" w:rsidRDefault="00CB10B5" w:rsidP="00190496">
      <w:pPr>
        <w:pStyle w:val="Podpis"/>
        <w:numPr>
          <w:ilvl w:val="0"/>
          <w:numId w:val="14"/>
        </w:numPr>
        <w:spacing w:before="0" w:after="0" w:line="276" w:lineRule="auto"/>
        <w:ind w:right="0"/>
        <w:rPr>
          <w:bCs w:val="0"/>
        </w:rPr>
      </w:pPr>
      <w:r w:rsidRPr="00CB10B5">
        <w:rPr>
          <w:bCs w:val="0"/>
        </w:rPr>
        <w:t>Wyznacz rodzinne ramy. Dorosły określa dostępny budżet, liczbę popołudni, czas dojazdu i realne możliwości organizacyjne.</w:t>
      </w:r>
    </w:p>
    <w:p w14:paraId="78CE1F2F" w14:textId="3672A702" w:rsidR="00CB10B5" w:rsidRPr="00CB10B5" w:rsidRDefault="00CB10B5" w:rsidP="00190496">
      <w:pPr>
        <w:pStyle w:val="Podpis"/>
        <w:numPr>
          <w:ilvl w:val="0"/>
          <w:numId w:val="14"/>
        </w:numPr>
        <w:spacing w:before="0" w:after="0" w:line="276" w:lineRule="auto"/>
        <w:ind w:right="0"/>
        <w:rPr>
          <w:bCs w:val="0"/>
        </w:rPr>
      </w:pPr>
      <w:r w:rsidRPr="00CB10B5">
        <w:rPr>
          <w:bCs w:val="0"/>
        </w:rPr>
        <w:t>Przedstaw kilka możliwych opcji. Zamiast przerzucać na dziecko cały katalog zajęć, można wspólnie wybrać dwie lub trzy propozycje spełniające ustalone warunki.</w:t>
      </w:r>
    </w:p>
    <w:p w14:paraId="168F4A75" w14:textId="677DDAB4" w:rsidR="00CB10B5" w:rsidRPr="00CB10B5" w:rsidRDefault="00CB10B5" w:rsidP="00190496">
      <w:pPr>
        <w:pStyle w:val="Podpis"/>
        <w:numPr>
          <w:ilvl w:val="0"/>
          <w:numId w:val="14"/>
        </w:numPr>
        <w:spacing w:before="0" w:after="0" w:line="276" w:lineRule="auto"/>
        <w:ind w:right="0"/>
        <w:rPr>
          <w:bCs w:val="0"/>
        </w:rPr>
      </w:pPr>
      <w:r w:rsidRPr="00CB10B5">
        <w:rPr>
          <w:bCs w:val="0"/>
        </w:rPr>
        <w:t>Skorzystaj z zajęć próbnych. Pierwsze spotkanie bywa obciążone stresem związanym z nowym miejscem i grupą. Pełniejszą ocenę zwykle daje okres próbny obejmujący trzy lub cztery zajęcia.</w:t>
      </w:r>
    </w:p>
    <w:p w14:paraId="70AD3760" w14:textId="77777777" w:rsidR="00410127" w:rsidRDefault="00410127" w:rsidP="00CB10B5">
      <w:pPr>
        <w:pStyle w:val="Podpis"/>
        <w:spacing w:before="0" w:after="0" w:line="276" w:lineRule="auto"/>
        <w:ind w:left="0" w:right="0"/>
        <w:rPr>
          <w:bCs w:val="0"/>
        </w:rPr>
      </w:pPr>
    </w:p>
    <w:p w14:paraId="12283210" w14:textId="4F32F351" w:rsidR="00CB10B5" w:rsidRPr="00410127" w:rsidRDefault="00CB10B5" w:rsidP="00CB10B5">
      <w:pPr>
        <w:pStyle w:val="Podpis"/>
        <w:spacing w:before="0" w:after="0" w:line="276" w:lineRule="auto"/>
        <w:ind w:left="0" w:right="0"/>
        <w:rPr>
          <w:b/>
          <w:bCs w:val="0"/>
        </w:rPr>
      </w:pPr>
      <w:r w:rsidRPr="00410127">
        <w:rPr>
          <w:b/>
          <w:bCs w:val="0"/>
        </w:rPr>
        <w:t>Kto powinien decydować o zajęciach: rodzic czy dziecko?</w:t>
      </w:r>
    </w:p>
    <w:p w14:paraId="18127B88" w14:textId="5D563A24" w:rsidR="00406196" w:rsidRDefault="00410127" w:rsidP="00CB10B5">
      <w:pPr>
        <w:pStyle w:val="Podpis"/>
        <w:spacing w:before="0" w:after="0" w:line="276" w:lineRule="auto"/>
        <w:ind w:left="0" w:right="0"/>
        <w:rPr>
          <w:bCs w:val="0"/>
        </w:rPr>
      </w:pPr>
      <w:r>
        <w:rPr>
          <w:bCs w:val="0"/>
        </w:rPr>
        <w:lastRenderedPageBreak/>
        <w:t xml:space="preserve">Często zastanawiamy się, kto powinien podjąć decyzję o dodatkowych zajęciach. Wielu rodziców mówi, że </w:t>
      </w:r>
      <w:r w:rsidR="00406196">
        <w:rPr>
          <w:bCs w:val="0"/>
        </w:rPr>
        <w:t xml:space="preserve">np. dziecko chciałoby chodzić na boks czy inną kontaktową sztukę walki, a im taki rodzaj aktywności nie odpowiada i boją się okaleczenia. </w:t>
      </w:r>
      <w:r w:rsidR="00AC1C5A">
        <w:rPr>
          <w:bCs w:val="0"/>
        </w:rPr>
        <w:t>Z drugiej strony – czy przymuszanie dziecka do naszych wyborów jest dobre?</w:t>
      </w:r>
    </w:p>
    <w:p w14:paraId="2B155533" w14:textId="7CB7C12C" w:rsidR="00CB10B5" w:rsidRDefault="00AC1C5A" w:rsidP="00CB10B5">
      <w:pPr>
        <w:pStyle w:val="Podpis"/>
        <w:spacing w:before="0" w:after="0" w:line="276" w:lineRule="auto"/>
        <w:ind w:left="0" w:right="0"/>
        <w:rPr>
          <w:bCs w:val="0"/>
        </w:rPr>
      </w:pPr>
      <w:r>
        <w:rPr>
          <w:bCs w:val="0"/>
        </w:rPr>
        <w:t xml:space="preserve">- </w:t>
      </w:r>
      <w:r w:rsidR="00CB10B5" w:rsidRPr="00CB10B5">
        <w:rPr>
          <w:bCs w:val="0"/>
        </w:rPr>
        <w:t>Najlepiej sprawdza się podział odpowiedzialności. Dorosły ustala ramy, a dziecko otrzymuje w ich obrębie realny wybór. Rodzic decyduje, ile zajęć mieści się w planie i budżecie oraz sprawdza, czy dana propozycja jest odpowiednia do wieku. Dziecko wybiera aktywność, której chce spróbować</w:t>
      </w:r>
      <w:r>
        <w:rPr>
          <w:bCs w:val="0"/>
        </w:rPr>
        <w:t xml:space="preserve"> – radzi Justyna Czerniawska. </w:t>
      </w:r>
    </w:p>
    <w:p w14:paraId="6F157DB7" w14:textId="77777777" w:rsidR="00AC1C5A" w:rsidRPr="00CB10B5" w:rsidRDefault="00AC1C5A" w:rsidP="00CB10B5">
      <w:pPr>
        <w:pStyle w:val="Podpis"/>
        <w:spacing w:before="0" w:after="0" w:line="276" w:lineRule="auto"/>
        <w:ind w:left="0" w:right="0"/>
        <w:rPr>
          <w:bCs w:val="0"/>
        </w:rPr>
      </w:pPr>
    </w:p>
    <w:p w14:paraId="6C7240A5" w14:textId="77777777" w:rsidR="00CB10B5" w:rsidRDefault="00CB10B5" w:rsidP="00CB10B5">
      <w:pPr>
        <w:pStyle w:val="Podpis"/>
        <w:spacing w:before="0" w:after="0" w:line="276" w:lineRule="auto"/>
        <w:ind w:left="0" w:right="0"/>
        <w:rPr>
          <w:bCs w:val="0"/>
        </w:rPr>
      </w:pPr>
      <w:r w:rsidRPr="00CB10B5">
        <w:rPr>
          <w:bCs w:val="0"/>
        </w:rPr>
        <w:t>Całkowite przeniesienie decyzji na dziecko może być przytłaczające, szczególnie gdy możliwości jest bardzo wiele. Narzucenie gotowego wyboru często wywołuje natomiast opór. Wspólna decyzja zwiększa poczucie sprawczości i sprzyja motywacji.</w:t>
      </w:r>
    </w:p>
    <w:p w14:paraId="6287D6AC" w14:textId="77777777" w:rsidR="00F42BB7" w:rsidRPr="00CB10B5" w:rsidRDefault="00F42BB7" w:rsidP="00CB10B5">
      <w:pPr>
        <w:pStyle w:val="Podpis"/>
        <w:spacing w:before="0" w:after="0" w:line="276" w:lineRule="auto"/>
        <w:ind w:left="0" w:right="0"/>
        <w:rPr>
          <w:bCs w:val="0"/>
        </w:rPr>
      </w:pPr>
    </w:p>
    <w:p w14:paraId="7626DFD7" w14:textId="77777777" w:rsidR="00CB10B5" w:rsidRPr="00F42BB7" w:rsidRDefault="00CB10B5" w:rsidP="00CB10B5">
      <w:pPr>
        <w:pStyle w:val="Podpis"/>
        <w:spacing w:before="0" w:after="0" w:line="276" w:lineRule="auto"/>
        <w:ind w:left="0" w:right="0"/>
        <w:rPr>
          <w:b/>
        </w:rPr>
      </w:pPr>
      <w:r w:rsidRPr="00F42BB7">
        <w:rPr>
          <w:b/>
        </w:rPr>
        <w:t>Czy zajęcia dodatkowe mogą być korepetycjami?</w:t>
      </w:r>
    </w:p>
    <w:p w14:paraId="4C663C82" w14:textId="77777777" w:rsidR="00CB10B5" w:rsidRPr="00CB10B5" w:rsidRDefault="00CB10B5" w:rsidP="00CB10B5">
      <w:pPr>
        <w:pStyle w:val="Podpis"/>
        <w:spacing w:before="0" w:after="0" w:line="276" w:lineRule="auto"/>
        <w:ind w:left="0" w:right="0"/>
        <w:rPr>
          <w:bCs w:val="0"/>
        </w:rPr>
      </w:pPr>
      <w:r w:rsidRPr="00CB10B5">
        <w:rPr>
          <w:bCs w:val="0"/>
        </w:rPr>
        <w:t>Korepetycje są uzasadnione, gdy dziecko ma realną trudność z konkretnym przedmiotem i potrzebuje wsparcia. Nie powinny jednak automatycznie zastępować zajęć rozwijających zainteresowania ani stawać się domyślnym sposobem „inwestowania w rozwój”.</w:t>
      </w:r>
    </w:p>
    <w:p w14:paraId="092C1561" w14:textId="414395E5" w:rsidR="00CB10B5" w:rsidRDefault="00E05231" w:rsidP="00CB10B5">
      <w:pPr>
        <w:pStyle w:val="Podpis"/>
        <w:spacing w:before="0" w:after="0" w:line="276" w:lineRule="auto"/>
        <w:ind w:left="0" w:right="0"/>
        <w:rPr>
          <w:bCs w:val="0"/>
        </w:rPr>
      </w:pPr>
      <w:r>
        <w:rPr>
          <w:bCs w:val="0"/>
        </w:rPr>
        <w:t xml:space="preserve">- </w:t>
      </w:r>
      <w:r w:rsidR="00CB10B5" w:rsidRPr="00CB10B5">
        <w:rPr>
          <w:bCs w:val="0"/>
        </w:rPr>
        <w:t>Zapisywanie dziecka na korepetycje na zapas może wzmacniać przekonanie, że nauka szkolna zawsze wymaga dodatkowej kontroli, a jednocześnie zabierać czas potrzebny na odpoczynek. Najpierw warto rozpoznać konkretną trudność i ustalić, jakiego rodzaju pomoc rzeczywiście będzie przydatna</w:t>
      </w:r>
      <w:r>
        <w:rPr>
          <w:bCs w:val="0"/>
        </w:rPr>
        <w:t xml:space="preserve"> – tłumaczy ekspertka Poradni Harmonia. </w:t>
      </w:r>
    </w:p>
    <w:p w14:paraId="0EB0CD58" w14:textId="77777777" w:rsidR="00E05231" w:rsidRPr="00CB10B5" w:rsidRDefault="00E05231" w:rsidP="00CB10B5">
      <w:pPr>
        <w:pStyle w:val="Podpis"/>
        <w:spacing w:before="0" w:after="0" w:line="276" w:lineRule="auto"/>
        <w:ind w:left="0" w:right="0"/>
        <w:rPr>
          <w:bCs w:val="0"/>
        </w:rPr>
      </w:pPr>
    </w:p>
    <w:p w14:paraId="7B3CEF05" w14:textId="77777777" w:rsidR="00CB10B5" w:rsidRPr="00E05231" w:rsidRDefault="00CB10B5" w:rsidP="00CB10B5">
      <w:pPr>
        <w:pStyle w:val="Podpis"/>
        <w:spacing w:before="0" w:after="0" w:line="276" w:lineRule="auto"/>
        <w:ind w:left="0" w:right="0"/>
        <w:rPr>
          <w:b/>
        </w:rPr>
      </w:pPr>
      <w:r w:rsidRPr="00E05231">
        <w:rPr>
          <w:b/>
        </w:rPr>
        <w:t>Jakich zajęć potrzebuje bardzo ruchliwe dziecko?</w:t>
      </w:r>
    </w:p>
    <w:p w14:paraId="13B7F875" w14:textId="77777777" w:rsidR="00E05231" w:rsidRDefault="00E05231" w:rsidP="00CB10B5">
      <w:pPr>
        <w:pStyle w:val="Podpis"/>
        <w:spacing w:before="0" w:after="0" w:line="276" w:lineRule="auto"/>
        <w:ind w:left="0" w:right="0"/>
        <w:rPr>
          <w:bCs w:val="0"/>
        </w:rPr>
      </w:pPr>
      <w:r>
        <w:rPr>
          <w:bCs w:val="0"/>
        </w:rPr>
        <w:t>Czy r</w:t>
      </w:r>
      <w:r w:rsidR="00CB10B5" w:rsidRPr="00CB10B5">
        <w:rPr>
          <w:bCs w:val="0"/>
        </w:rPr>
        <w:t>uchliwe dziecko potrzebuje</w:t>
      </w:r>
      <w:r>
        <w:rPr>
          <w:bCs w:val="0"/>
        </w:rPr>
        <w:t xml:space="preserve"> jeszcze więcej</w:t>
      </w:r>
      <w:r w:rsidR="00CB10B5" w:rsidRPr="00CB10B5">
        <w:rPr>
          <w:bCs w:val="0"/>
        </w:rPr>
        <w:t xml:space="preserve"> możliwości poruszania się, </w:t>
      </w:r>
      <w:r>
        <w:rPr>
          <w:bCs w:val="0"/>
        </w:rPr>
        <w:t xml:space="preserve">czy może wręcz przeciwnie – </w:t>
      </w:r>
      <w:r w:rsidR="00CB10B5" w:rsidRPr="00CB10B5">
        <w:rPr>
          <w:bCs w:val="0"/>
        </w:rPr>
        <w:t>wyciszania</w:t>
      </w:r>
      <w:r>
        <w:rPr>
          <w:bCs w:val="0"/>
        </w:rPr>
        <w:t>?</w:t>
      </w:r>
    </w:p>
    <w:p w14:paraId="6BAA8947" w14:textId="63C882DB" w:rsidR="00CB10B5" w:rsidRPr="00CB10B5" w:rsidRDefault="00E05231" w:rsidP="00CB10B5">
      <w:pPr>
        <w:pStyle w:val="Podpis"/>
        <w:spacing w:before="0" w:after="0" w:line="276" w:lineRule="auto"/>
        <w:ind w:left="0" w:right="0"/>
        <w:rPr>
          <w:bCs w:val="0"/>
        </w:rPr>
      </w:pPr>
      <w:r>
        <w:rPr>
          <w:bCs w:val="0"/>
        </w:rPr>
        <w:t>- Zdecydowanie dzieciom ruchliwym wybierajmy zajęcia związane z</w:t>
      </w:r>
      <w:r w:rsidR="00CB10B5" w:rsidRPr="00CB10B5">
        <w:rPr>
          <w:bCs w:val="0"/>
        </w:rPr>
        <w:t xml:space="preserve"> </w:t>
      </w:r>
      <w:r>
        <w:rPr>
          <w:bCs w:val="0"/>
        </w:rPr>
        <w:t>a</w:t>
      </w:r>
      <w:r w:rsidR="00CB10B5" w:rsidRPr="00CB10B5">
        <w:rPr>
          <w:bCs w:val="0"/>
        </w:rPr>
        <w:t>ktywnoś</w:t>
      </w:r>
      <w:r>
        <w:rPr>
          <w:bCs w:val="0"/>
        </w:rPr>
        <w:t>cią</w:t>
      </w:r>
      <w:r w:rsidR="00CB10B5" w:rsidRPr="00CB10B5">
        <w:rPr>
          <w:bCs w:val="0"/>
        </w:rPr>
        <w:t xml:space="preserve"> fizyczn</w:t>
      </w:r>
      <w:r>
        <w:rPr>
          <w:bCs w:val="0"/>
        </w:rPr>
        <w:t>ą, bo ta</w:t>
      </w:r>
      <w:r w:rsidR="00CB10B5" w:rsidRPr="00CB10B5">
        <w:rPr>
          <w:bCs w:val="0"/>
        </w:rPr>
        <w:t xml:space="preserve"> pomaga </w:t>
      </w:r>
      <w:r>
        <w:rPr>
          <w:bCs w:val="0"/>
        </w:rPr>
        <w:t>im</w:t>
      </w:r>
      <w:r w:rsidR="00CB10B5" w:rsidRPr="00CB10B5">
        <w:rPr>
          <w:bCs w:val="0"/>
        </w:rPr>
        <w:t xml:space="preserve"> regulować napięcie i uwagę. Dobrze mogą sprawdzić się zajęcia o jasnej strukturze, które łączą ruch z regułami i skupieniem na zadaniu - na przykład gry zespołowe</w:t>
      </w:r>
      <w:r w:rsidR="00A25E21">
        <w:rPr>
          <w:bCs w:val="0"/>
        </w:rPr>
        <w:t xml:space="preserve"> – podkreśla Justyna Czerniawska.</w:t>
      </w:r>
    </w:p>
    <w:p w14:paraId="08614961" w14:textId="77777777" w:rsidR="00CB10B5" w:rsidRPr="00CB10B5" w:rsidRDefault="00CB10B5" w:rsidP="00CB10B5">
      <w:pPr>
        <w:pStyle w:val="Podpis"/>
        <w:spacing w:before="0" w:after="0" w:line="276" w:lineRule="auto"/>
        <w:ind w:left="0" w:right="0"/>
        <w:rPr>
          <w:bCs w:val="0"/>
        </w:rPr>
      </w:pPr>
      <w:r w:rsidRPr="00CB10B5">
        <w:rPr>
          <w:bCs w:val="0"/>
        </w:rPr>
        <w:t>Zajęcia rozwijające koncentrację również mogą być pomocne, ale powinny uzupełniać ruch, a nie pełnić funkcji kary za ruchliwość. Warto unikać miejsc, w których dziecko jest stale karcone za potrzebę poruszania się. Taki sposób prowadzenia może obniżać jego poczucie własnej wartości i motywację.</w:t>
      </w:r>
    </w:p>
    <w:p w14:paraId="1748C6F6" w14:textId="77777777" w:rsidR="00CB10B5" w:rsidRDefault="00CB10B5" w:rsidP="00CB10B5">
      <w:pPr>
        <w:pStyle w:val="Podpis"/>
        <w:spacing w:before="0" w:after="0" w:line="276" w:lineRule="auto"/>
        <w:ind w:left="0" w:right="0"/>
        <w:rPr>
          <w:bCs w:val="0"/>
        </w:rPr>
      </w:pPr>
      <w:r w:rsidRPr="00CB10B5">
        <w:rPr>
          <w:bCs w:val="0"/>
        </w:rPr>
        <w:t>Duża potrzeba ruchu sama w sobie nie jest diagnozą. Dobierając zajęcia, obserwujemy konkretne dziecko i środowisko, w którym funkcjonuje, zamiast przypisywać mu rozpoznanie na podstawie jednego zachowania.</w:t>
      </w:r>
    </w:p>
    <w:p w14:paraId="24967C86" w14:textId="77777777" w:rsidR="00A25E21" w:rsidRPr="00CB10B5" w:rsidRDefault="00A25E21" w:rsidP="00CB10B5">
      <w:pPr>
        <w:pStyle w:val="Podpis"/>
        <w:spacing w:before="0" w:after="0" w:line="276" w:lineRule="auto"/>
        <w:ind w:left="0" w:right="0"/>
        <w:rPr>
          <w:bCs w:val="0"/>
        </w:rPr>
      </w:pPr>
    </w:p>
    <w:p w14:paraId="5E059219" w14:textId="77777777" w:rsidR="00CB10B5" w:rsidRPr="00A25E21" w:rsidRDefault="00CB10B5" w:rsidP="00CB10B5">
      <w:pPr>
        <w:pStyle w:val="Podpis"/>
        <w:spacing w:before="0" w:after="0" w:line="276" w:lineRule="auto"/>
        <w:ind w:left="0" w:right="0"/>
        <w:rPr>
          <w:b/>
        </w:rPr>
      </w:pPr>
      <w:r w:rsidRPr="00A25E21">
        <w:rPr>
          <w:b/>
        </w:rPr>
        <w:t>Co zrobić, gdy dziecko po pierwszych zajęciach mówi: „Nie podobało mi się”?</w:t>
      </w:r>
    </w:p>
    <w:p w14:paraId="16C2B4E8" w14:textId="77777777" w:rsidR="00CB10B5" w:rsidRPr="00CB10B5" w:rsidRDefault="00CB10B5" w:rsidP="00CB10B5">
      <w:pPr>
        <w:pStyle w:val="Podpis"/>
        <w:spacing w:before="0" w:after="0" w:line="276" w:lineRule="auto"/>
        <w:ind w:left="0" w:right="0"/>
        <w:rPr>
          <w:bCs w:val="0"/>
        </w:rPr>
      </w:pPr>
      <w:r w:rsidRPr="00CB10B5">
        <w:rPr>
          <w:bCs w:val="0"/>
        </w:rPr>
        <w:t>Najpierw trzeba dowiedzieć się, co dokładnie było trudne. Problemem może być sama aktywność, ale równie dobrze nowa grupa, sposób prowadzenia, zbyt szybkie tempo, hałas, obawa przed oceną albo brak znajomej osoby.</w:t>
      </w:r>
    </w:p>
    <w:p w14:paraId="46A2EA5E" w14:textId="77777777" w:rsidR="00CB10B5" w:rsidRPr="00CB10B5" w:rsidRDefault="00CB10B5" w:rsidP="00CB10B5">
      <w:pPr>
        <w:pStyle w:val="Podpis"/>
        <w:spacing w:before="0" w:after="0" w:line="276" w:lineRule="auto"/>
        <w:ind w:left="0" w:right="0"/>
        <w:rPr>
          <w:bCs w:val="0"/>
        </w:rPr>
      </w:pPr>
      <w:r w:rsidRPr="00CB10B5">
        <w:rPr>
          <w:bCs w:val="0"/>
        </w:rPr>
        <w:t>Pomocne są konkretne pytania:</w:t>
      </w:r>
    </w:p>
    <w:p w14:paraId="7305F9ED" w14:textId="7EFCD9E8" w:rsidR="00CB10B5" w:rsidRPr="00CB10B5" w:rsidRDefault="00CB10B5" w:rsidP="00043D35">
      <w:pPr>
        <w:pStyle w:val="Podpis"/>
        <w:numPr>
          <w:ilvl w:val="0"/>
          <w:numId w:val="16"/>
        </w:numPr>
        <w:spacing w:before="0" w:after="0" w:line="276" w:lineRule="auto"/>
        <w:ind w:right="0"/>
        <w:rPr>
          <w:bCs w:val="0"/>
        </w:rPr>
      </w:pPr>
      <w:r w:rsidRPr="00CB10B5">
        <w:rPr>
          <w:bCs w:val="0"/>
        </w:rPr>
        <w:lastRenderedPageBreak/>
        <w:t>Co było najmniej przyjemne?</w:t>
      </w:r>
    </w:p>
    <w:p w14:paraId="4751FAE0" w14:textId="7066440E" w:rsidR="00CB10B5" w:rsidRPr="00CB10B5" w:rsidRDefault="00CB10B5" w:rsidP="00043D35">
      <w:pPr>
        <w:pStyle w:val="Podpis"/>
        <w:numPr>
          <w:ilvl w:val="0"/>
          <w:numId w:val="16"/>
        </w:numPr>
        <w:spacing w:before="0" w:after="0" w:line="276" w:lineRule="auto"/>
        <w:ind w:right="0"/>
        <w:rPr>
          <w:bCs w:val="0"/>
        </w:rPr>
      </w:pPr>
      <w:r w:rsidRPr="00CB10B5">
        <w:rPr>
          <w:bCs w:val="0"/>
        </w:rPr>
        <w:t>Czy był moment, który ci się spodobał?</w:t>
      </w:r>
    </w:p>
    <w:p w14:paraId="2F122DEE" w14:textId="1E4DB038" w:rsidR="00CB10B5" w:rsidRPr="00CB10B5" w:rsidRDefault="00CB10B5" w:rsidP="00043D35">
      <w:pPr>
        <w:pStyle w:val="Podpis"/>
        <w:numPr>
          <w:ilvl w:val="0"/>
          <w:numId w:val="16"/>
        </w:numPr>
        <w:spacing w:before="0" w:after="0" w:line="276" w:lineRule="auto"/>
        <w:ind w:right="0"/>
        <w:rPr>
          <w:bCs w:val="0"/>
        </w:rPr>
      </w:pPr>
      <w:r w:rsidRPr="00CB10B5">
        <w:rPr>
          <w:bCs w:val="0"/>
        </w:rPr>
        <w:t>Jak czułeś lub czułaś się w grupie?</w:t>
      </w:r>
    </w:p>
    <w:p w14:paraId="6778D308" w14:textId="256E13CF" w:rsidR="00CB10B5" w:rsidRPr="00CB10B5" w:rsidRDefault="00CB10B5" w:rsidP="00043D35">
      <w:pPr>
        <w:pStyle w:val="Podpis"/>
        <w:numPr>
          <w:ilvl w:val="0"/>
          <w:numId w:val="16"/>
        </w:numPr>
        <w:spacing w:before="0" w:after="0" w:line="276" w:lineRule="auto"/>
        <w:ind w:right="0"/>
        <w:rPr>
          <w:bCs w:val="0"/>
        </w:rPr>
      </w:pPr>
      <w:r w:rsidRPr="00CB10B5">
        <w:rPr>
          <w:bCs w:val="0"/>
        </w:rPr>
        <w:t>Czy prowadzący wyjaśniał, co trzeba zrobić?</w:t>
      </w:r>
    </w:p>
    <w:p w14:paraId="2144D65D" w14:textId="0AFAC046" w:rsidR="00CB10B5" w:rsidRPr="00CB10B5" w:rsidRDefault="00CB10B5" w:rsidP="00043D35">
      <w:pPr>
        <w:pStyle w:val="Podpis"/>
        <w:numPr>
          <w:ilvl w:val="0"/>
          <w:numId w:val="16"/>
        </w:numPr>
        <w:spacing w:before="0" w:after="0" w:line="276" w:lineRule="auto"/>
        <w:ind w:right="0"/>
        <w:rPr>
          <w:bCs w:val="0"/>
        </w:rPr>
      </w:pPr>
      <w:r w:rsidRPr="00CB10B5">
        <w:rPr>
          <w:bCs w:val="0"/>
        </w:rPr>
        <w:t>Czy chcesz spróbować jeszcze raz, jeśli wcześniej ustalimy, co może ci pomóc?</w:t>
      </w:r>
    </w:p>
    <w:p w14:paraId="3F604211" w14:textId="77777777" w:rsidR="00043D35" w:rsidRDefault="00043D35" w:rsidP="00CB10B5">
      <w:pPr>
        <w:pStyle w:val="Podpis"/>
        <w:spacing w:before="0" w:after="0" w:line="276" w:lineRule="auto"/>
        <w:ind w:left="0" w:right="0"/>
        <w:rPr>
          <w:bCs w:val="0"/>
        </w:rPr>
      </w:pPr>
    </w:p>
    <w:p w14:paraId="4920A192" w14:textId="77777777" w:rsidR="00043D35" w:rsidRDefault="00043D35" w:rsidP="00CB10B5">
      <w:pPr>
        <w:pStyle w:val="Podpis"/>
        <w:spacing w:before="0" w:after="0" w:line="276" w:lineRule="auto"/>
        <w:ind w:left="0" w:right="0"/>
        <w:rPr>
          <w:bCs w:val="0"/>
        </w:rPr>
      </w:pPr>
      <w:r>
        <w:rPr>
          <w:bCs w:val="0"/>
        </w:rPr>
        <w:t xml:space="preserve">- </w:t>
      </w:r>
      <w:r w:rsidR="00CB10B5" w:rsidRPr="00CB10B5">
        <w:rPr>
          <w:bCs w:val="0"/>
        </w:rPr>
        <w:t>Jeżeli trudność wynika głównie z nowości i stresu, warto ustalić okres próbny obejmujący trzy lub cztery spotkania. Po nim wspólnie wracamy do rozmowy. Jeżeli dziecko nadal zdecydowanie nie chce uczestniczyć, poszukajmy innej aktywności</w:t>
      </w:r>
      <w:r>
        <w:rPr>
          <w:bCs w:val="0"/>
        </w:rPr>
        <w:t xml:space="preserve"> – radzi ekspertka. </w:t>
      </w:r>
    </w:p>
    <w:p w14:paraId="68E07C4F" w14:textId="4911C0DC" w:rsidR="00CB10B5" w:rsidRDefault="00CB10B5" w:rsidP="00CB10B5">
      <w:pPr>
        <w:pStyle w:val="Podpis"/>
        <w:spacing w:before="0" w:after="0" w:line="276" w:lineRule="auto"/>
        <w:ind w:left="0" w:right="0"/>
        <w:rPr>
          <w:bCs w:val="0"/>
        </w:rPr>
      </w:pPr>
      <w:r w:rsidRPr="00CB10B5">
        <w:rPr>
          <w:bCs w:val="0"/>
        </w:rPr>
        <w:t>Okres próbny nie oznacza zmuszania dziecka do pozostania w miejscu, w którym czuje się niebezpiecznie, jest poniżane albo doświadcza silnego, narastającego lęku.</w:t>
      </w:r>
    </w:p>
    <w:p w14:paraId="3F8A3CE9" w14:textId="77777777" w:rsidR="00043D35" w:rsidRPr="00CB10B5" w:rsidRDefault="00043D35" w:rsidP="00CB10B5">
      <w:pPr>
        <w:pStyle w:val="Podpis"/>
        <w:spacing w:before="0" w:after="0" w:line="276" w:lineRule="auto"/>
        <w:ind w:left="0" w:right="0"/>
        <w:rPr>
          <w:bCs w:val="0"/>
        </w:rPr>
      </w:pPr>
    </w:p>
    <w:p w14:paraId="070DCA54" w14:textId="77777777" w:rsidR="00CB10B5" w:rsidRPr="00043D35" w:rsidRDefault="00CB10B5" w:rsidP="00CB10B5">
      <w:pPr>
        <w:pStyle w:val="Podpis"/>
        <w:spacing w:before="0" w:after="0" w:line="276" w:lineRule="auto"/>
        <w:ind w:left="0" w:right="0"/>
        <w:rPr>
          <w:b/>
        </w:rPr>
      </w:pPr>
      <w:r w:rsidRPr="00043D35">
        <w:rPr>
          <w:b/>
        </w:rPr>
        <w:t>Jak motywować dziecko, które chce zrezygnować?</w:t>
      </w:r>
    </w:p>
    <w:p w14:paraId="3717B402" w14:textId="11CC7DA6" w:rsidR="00CB10B5" w:rsidRPr="00CB10B5" w:rsidRDefault="00CB10B5" w:rsidP="00CB10B5">
      <w:pPr>
        <w:pStyle w:val="Podpis"/>
        <w:spacing w:before="0" w:after="0" w:line="276" w:lineRule="auto"/>
        <w:ind w:left="0" w:right="0"/>
        <w:rPr>
          <w:bCs w:val="0"/>
        </w:rPr>
      </w:pPr>
      <w:r w:rsidRPr="00CB10B5">
        <w:rPr>
          <w:bCs w:val="0"/>
        </w:rPr>
        <w:t>Motywowanie nie powinno zaczynać się od przekonywania, że dziecko musi wytrwać za wszelką cenę. Najpierw trzeba ustalić, co się zmieniło. Po dwóch latach gry w piłkę przyczyną może być chwilowy kryzys, konflikt w grupie, sposób prowadzenia treningów,</w:t>
      </w:r>
      <w:r w:rsidR="00D06460">
        <w:rPr>
          <w:bCs w:val="0"/>
        </w:rPr>
        <w:t xml:space="preserve"> zmiana ulubionego trenera,</w:t>
      </w:r>
      <w:r w:rsidRPr="00CB10B5">
        <w:rPr>
          <w:bCs w:val="0"/>
        </w:rPr>
        <w:t xml:space="preserve"> rosnące obciążenie, brak postępów albo zwyczajne wyczerpanie daną aktywnością.</w:t>
      </w:r>
    </w:p>
    <w:p w14:paraId="2361931C" w14:textId="77777777" w:rsidR="00CB10B5" w:rsidRPr="00CB10B5" w:rsidRDefault="00CB10B5" w:rsidP="00CB10B5">
      <w:pPr>
        <w:pStyle w:val="Podpis"/>
        <w:spacing w:before="0" w:after="0" w:line="276" w:lineRule="auto"/>
        <w:ind w:left="0" w:right="0"/>
        <w:rPr>
          <w:bCs w:val="0"/>
        </w:rPr>
      </w:pPr>
      <w:r w:rsidRPr="00CB10B5">
        <w:rPr>
          <w:bCs w:val="0"/>
        </w:rPr>
        <w:t>Warto rozróżnić chwilowy spadek motywacji od długotrwałej niechęci.</w:t>
      </w:r>
    </w:p>
    <w:tbl>
      <w:tblPr>
        <w:tblW w:w="9360" w:type="dxa"/>
        <w:tblInd w:w="120" w:type="dxa"/>
        <w:tblLayout w:type="fixed"/>
        <w:tblLook w:val="04A0" w:firstRow="1" w:lastRow="0" w:firstColumn="1" w:lastColumn="0" w:noHBand="0" w:noVBand="1"/>
      </w:tblPr>
      <w:tblGrid>
        <w:gridCol w:w="4680"/>
        <w:gridCol w:w="4680"/>
      </w:tblGrid>
      <w:tr w:rsidR="00126BC1" w14:paraId="302F6096" w14:textId="77777777" w:rsidTr="00126BC1">
        <w:tc>
          <w:tcPr>
            <w:tcW w:w="4680" w:type="dxa"/>
            <w:shd w:val="clear" w:color="auto" w:fill="00B050"/>
            <w:tcMar>
              <w:top w:w="120" w:type="dxa"/>
              <w:left w:w="160" w:type="dxa"/>
              <w:bottom w:w="120" w:type="dxa"/>
              <w:right w:w="160" w:type="dxa"/>
            </w:tcMar>
            <w:vAlign w:val="center"/>
          </w:tcPr>
          <w:p w14:paraId="6332C6BD" w14:textId="77777777" w:rsidR="00126BC1" w:rsidRDefault="00126BC1" w:rsidP="003B5C34">
            <w:pPr>
              <w:jc w:val="center"/>
            </w:pPr>
            <w:r>
              <w:rPr>
                <w:rFonts w:ascii="Calibri" w:hAnsi="Calibri"/>
                <w:b/>
                <w:color w:val="1C3956"/>
                <w:sz w:val="21"/>
              </w:rPr>
              <w:t>Chwilowy spadek motywacji</w:t>
            </w:r>
          </w:p>
        </w:tc>
        <w:tc>
          <w:tcPr>
            <w:tcW w:w="4680" w:type="dxa"/>
            <w:shd w:val="clear" w:color="auto" w:fill="4FCDFF" w:themeFill="accent2" w:themeFillTint="99"/>
            <w:tcMar>
              <w:top w:w="120" w:type="dxa"/>
              <w:left w:w="160" w:type="dxa"/>
              <w:bottom w:w="120" w:type="dxa"/>
              <w:right w:w="160" w:type="dxa"/>
            </w:tcMar>
            <w:vAlign w:val="center"/>
          </w:tcPr>
          <w:p w14:paraId="2DFF24B1" w14:textId="77777777" w:rsidR="00126BC1" w:rsidRDefault="00126BC1" w:rsidP="003B5C34">
            <w:pPr>
              <w:jc w:val="center"/>
            </w:pPr>
            <w:r>
              <w:rPr>
                <w:rFonts w:ascii="Calibri" w:hAnsi="Calibri"/>
                <w:b/>
                <w:color w:val="1C3956"/>
                <w:sz w:val="21"/>
              </w:rPr>
              <w:t>Realne zmęczenie lub przeciążenie</w:t>
            </w:r>
          </w:p>
        </w:tc>
      </w:tr>
      <w:tr w:rsidR="00126BC1" w14:paraId="6FB6D20A" w14:textId="77777777" w:rsidTr="003B5C34">
        <w:tc>
          <w:tcPr>
            <w:tcW w:w="4680" w:type="dxa"/>
            <w:tcMar>
              <w:top w:w="120" w:type="dxa"/>
              <w:left w:w="160" w:type="dxa"/>
              <w:bottom w:w="120" w:type="dxa"/>
              <w:right w:w="160" w:type="dxa"/>
            </w:tcMar>
          </w:tcPr>
          <w:p w14:paraId="24991C82" w14:textId="77777777" w:rsidR="00126BC1" w:rsidRPr="00126BC1" w:rsidRDefault="00126BC1" w:rsidP="00126BC1">
            <w:pPr>
              <w:pStyle w:val="Listapunktowana"/>
              <w:tabs>
                <w:tab w:val="num" w:pos="360"/>
              </w:tabs>
              <w:spacing w:after="60"/>
              <w:ind w:left="360" w:hanging="259"/>
              <w:rPr>
                <w:lang w:val="pl-PL"/>
              </w:rPr>
            </w:pPr>
            <w:r w:rsidRPr="00126BC1">
              <w:rPr>
                <w:sz w:val="20"/>
                <w:lang w:val="pl-PL"/>
              </w:rPr>
              <w:t>niechęć pojawia się od czasu do czasu;</w:t>
            </w:r>
          </w:p>
          <w:p w14:paraId="20E75BAE" w14:textId="77777777" w:rsidR="00126BC1" w:rsidRPr="00126BC1" w:rsidRDefault="00126BC1" w:rsidP="00126BC1">
            <w:pPr>
              <w:pStyle w:val="Listapunktowana"/>
              <w:tabs>
                <w:tab w:val="num" w:pos="360"/>
              </w:tabs>
              <w:spacing w:after="60"/>
              <w:ind w:left="360" w:hanging="259"/>
              <w:rPr>
                <w:lang w:val="pl-PL"/>
              </w:rPr>
            </w:pPr>
            <w:r w:rsidRPr="00126BC1">
              <w:rPr>
                <w:sz w:val="20"/>
                <w:lang w:val="pl-PL"/>
              </w:rPr>
              <w:t>dziecko nadal miewa przyjemność z aktywności;</w:t>
            </w:r>
          </w:p>
          <w:p w14:paraId="66B4DB61" w14:textId="77777777" w:rsidR="00126BC1" w:rsidRPr="00126BC1" w:rsidRDefault="00126BC1" w:rsidP="00126BC1">
            <w:pPr>
              <w:pStyle w:val="Listapunktowana"/>
              <w:tabs>
                <w:tab w:val="num" w:pos="360"/>
              </w:tabs>
              <w:spacing w:after="60"/>
              <w:ind w:left="360" w:hanging="259"/>
              <w:rPr>
                <w:lang w:val="pl-PL"/>
              </w:rPr>
            </w:pPr>
            <w:r w:rsidRPr="00126BC1">
              <w:rPr>
                <w:sz w:val="20"/>
                <w:lang w:val="pl-PL"/>
              </w:rPr>
              <w:t>lubi grupę lub osoby spotykane na zajęciach;</w:t>
            </w:r>
          </w:p>
          <w:p w14:paraId="435108C8" w14:textId="77777777" w:rsidR="00126BC1" w:rsidRPr="00126BC1" w:rsidRDefault="00126BC1" w:rsidP="00126BC1">
            <w:pPr>
              <w:pStyle w:val="Listapunktowana"/>
              <w:tabs>
                <w:tab w:val="num" w:pos="360"/>
              </w:tabs>
              <w:spacing w:after="60"/>
              <w:ind w:left="360" w:hanging="259"/>
              <w:rPr>
                <w:lang w:val="pl-PL"/>
              </w:rPr>
            </w:pPr>
            <w:r w:rsidRPr="00126BC1">
              <w:rPr>
                <w:sz w:val="20"/>
                <w:lang w:val="pl-PL"/>
              </w:rPr>
              <w:t>po treningu często odzyskuje dobry nastrój.</w:t>
            </w:r>
          </w:p>
        </w:tc>
        <w:tc>
          <w:tcPr>
            <w:tcW w:w="4680" w:type="dxa"/>
            <w:tcMar>
              <w:top w:w="120" w:type="dxa"/>
              <w:left w:w="160" w:type="dxa"/>
              <w:bottom w:w="120" w:type="dxa"/>
              <w:right w:w="160" w:type="dxa"/>
            </w:tcMar>
          </w:tcPr>
          <w:p w14:paraId="16CAB3C1" w14:textId="77777777" w:rsidR="00126BC1" w:rsidRPr="00126BC1" w:rsidRDefault="00126BC1" w:rsidP="00126BC1">
            <w:pPr>
              <w:pStyle w:val="Listapunktowana"/>
              <w:tabs>
                <w:tab w:val="num" w:pos="360"/>
              </w:tabs>
              <w:spacing w:after="60"/>
              <w:ind w:left="360" w:hanging="259"/>
              <w:rPr>
                <w:lang w:val="pl-PL"/>
              </w:rPr>
            </w:pPr>
            <w:r w:rsidRPr="00126BC1">
              <w:rPr>
                <w:sz w:val="20"/>
                <w:lang w:val="pl-PL"/>
              </w:rPr>
              <w:t>niechęć trwa tygodniami lub miesiącami;</w:t>
            </w:r>
          </w:p>
          <w:p w14:paraId="795EB772" w14:textId="77777777" w:rsidR="00126BC1" w:rsidRDefault="00126BC1" w:rsidP="00126BC1">
            <w:pPr>
              <w:pStyle w:val="Listapunktowana"/>
              <w:tabs>
                <w:tab w:val="num" w:pos="360"/>
              </w:tabs>
              <w:spacing w:after="60"/>
              <w:ind w:left="360" w:hanging="259"/>
            </w:pPr>
            <w:proofErr w:type="spellStart"/>
            <w:r>
              <w:rPr>
                <w:sz w:val="20"/>
              </w:rPr>
              <w:t>dziecko</w:t>
            </w:r>
            <w:proofErr w:type="spellEnd"/>
            <w:r>
              <w:rPr>
                <w:sz w:val="20"/>
              </w:rPr>
              <w:t xml:space="preserve"> </w:t>
            </w:r>
            <w:proofErr w:type="spellStart"/>
            <w:r>
              <w:rPr>
                <w:sz w:val="20"/>
              </w:rPr>
              <w:t>przestało</w:t>
            </w:r>
            <w:proofErr w:type="spellEnd"/>
            <w:r>
              <w:rPr>
                <w:sz w:val="20"/>
              </w:rPr>
              <w:t xml:space="preserve"> </w:t>
            </w:r>
            <w:proofErr w:type="spellStart"/>
            <w:r>
              <w:rPr>
                <w:sz w:val="20"/>
              </w:rPr>
              <w:t>odczuwać</w:t>
            </w:r>
            <w:proofErr w:type="spellEnd"/>
            <w:r>
              <w:rPr>
                <w:sz w:val="20"/>
              </w:rPr>
              <w:t xml:space="preserve"> </w:t>
            </w:r>
            <w:proofErr w:type="spellStart"/>
            <w:r>
              <w:rPr>
                <w:sz w:val="20"/>
              </w:rPr>
              <w:t>radość</w:t>
            </w:r>
            <w:proofErr w:type="spellEnd"/>
            <w:r>
              <w:rPr>
                <w:sz w:val="20"/>
              </w:rPr>
              <w:t>;</w:t>
            </w:r>
          </w:p>
          <w:p w14:paraId="41B0836E" w14:textId="77777777" w:rsidR="00126BC1" w:rsidRPr="00126BC1" w:rsidRDefault="00126BC1" w:rsidP="00126BC1">
            <w:pPr>
              <w:pStyle w:val="Listapunktowana"/>
              <w:tabs>
                <w:tab w:val="num" w:pos="360"/>
              </w:tabs>
              <w:spacing w:after="60"/>
              <w:ind w:left="360" w:hanging="259"/>
              <w:rPr>
                <w:lang w:val="pl-PL"/>
              </w:rPr>
            </w:pPr>
            <w:r w:rsidRPr="00126BC1">
              <w:rPr>
                <w:sz w:val="20"/>
                <w:lang w:val="pl-PL"/>
              </w:rPr>
              <w:t>pojawiają się bóle brzucha lub głowy;</w:t>
            </w:r>
          </w:p>
          <w:p w14:paraId="2BAEE5E8" w14:textId="77777777" w:rsidR="00126BC1" w:rsidRPr="00126BC1" w:rsidRDefault="00126BC1" w:rsidP="00126BC1">
            <w:pPr>
              <w:pStyle w:val="Listapunktowana"/>
              <w:tabs>
                <w:tab w:val="num" w:pos="360"/>
              </w:tabs>
              <w:spacing w:after="60"/>
              <w:ind w:left="360" w:hanging="259"/>
              <w:rPr>
                <w:lang w:val="pl-PL"/>
              </w:rPr>
            </w:pPr>
            <w:r w:rsidRPr="00126BC1">
              <w:rPr>
                <w:sz w:val="20"/>
                <w:lang w:val="pl-PL"/>
              </w:rPr>
              <w:t>występują trudności ze snem lub wyraźne wyczerpanie.</w:t>
            </w:r>
          </w:p>
        </w:tc>
      </w:tr>
    </w:tbl>
    <w:p w14:paraId="72C3F8F5" w14:textId="77777777" w:rsidR="00126BC1" w:rsidRDefault="00126BC1" w:rsidP="00CB10B5">
      <w:pPr>
        <w:pStyle w:val="Podpis"/>
        <w:spacing w:before="0" w:after="0" w:line="276" w:lineRule="auto"/>
        <w:ind w:left="0" w:right="0"/>
        <w:rPr>
          <w:bCs w:val="0"/>
        </w:rPr>
      </w:pPr>
    </w:p>
    <w:p w14:paraId="32A290A0" w14:textId="62B5C7EF" w:rsidR="00CB10B5" w:rsidRPr="00126BC1" w:rsidRDefault="00CB10B5" w:rsidP="00CB10B5">
      <w:pPr>
        <w:pStyle w:val="Podpis"/>
        <w:spacing w:before="0" w:after="0" w:line="276" w:lineRule="auto"/>
        <w:ind w:left="0" w:right="0"/>
        <w:rPr>
          <w:b/>
        </w:rPr>
      </w:pPr>
      <w:r w:rsidRPr="00126BC1">
        <w:rPr>
          <w:b/>
        </w:rPr>
        <w:t>Kiedy zachęcać do wytrwałości, a kiedy pozwolić zrezygnować?</w:t>
      </w:r>
    </w:p>
    <w:p w14:paraId="2193234B" w14:textId="77777777" w:rsidR="00CB10B5" w:rsidRPr="00CB10B5" w:rsidRDefault="00CB10B5" w:rsidP="00CB10B5">
      <w:pPr>
        <w:pStyle w:val="Podpis"/>
        <w:spacing w:before="0" w:after="0" w:line="276" w:lineRule="auto"/>
        <w:ind w:left="0" w:right="0"/>
        <w:rPr>
          <w:bCs w:val="0"/>
        </w:rPr>
      </w:pPr>
      <w:r w:rsidRPr="00CB10B5">
        <w:rPr>
          <w:bCs w:val="0"/>
        </w:rPr>
        <w:t>Przy krótkotrwałym kryzysie można porozmawiać o trudnościach, zaproponować krótką przerwę lub umówić się, że dziecko wróci jeszcze na kilka spotkań, a potem wspólnie podejmiecie decyzję. Perspektywa ponownej rozmowy zmniejsza poczucie przymusu, a jednocześnie pokazuje, że rezygnacja nie musi być pierwszą reakcją na każdą przeszkodę.</w:t>
      </w:r>
    </w:p>
    <w:p w14:paraId="24BDAD91" w14:textId="77777777" w:rsidR="00CB10B5" w:rsidRPr="00CB10B5" w:rsidRDefault="00CB10B5" w:rsidP="00CB10B5">
      <w:pPr>
        <w:pStyle w:val="Podpis"/>
        <w:spacing w:before="0" w:after="0" w:line="276" w:lineRule="auto"/>
        <w:ind w:left="0" w:right="0"/>
        <w:rPr>
          <w:bCs w:val="0"/>
        </w:rPr>
      </w:pPr>
      <w:r w:rsidRPr="00CB10B5">
        <w:rPr>
          <w:bCs w:val="0"/>
        </w:rPr>
        <w:lastRenderedPageBreak/>
        <w:t>Jeżeli niechęć utrzymuje się długo, dziecko nie odczuwa już żadnej radości, jest wyczerpane albo reaguje dolegliwościami somatycznymi, dalsze zmuszanie do udziału może przynieść więcej szkody niż korzyści. Wtedy potrzebne są regeneracja i pomoc w znalezieniu innej formy aktywności.</w:t>
      </w:r>
    </w:p>
    <w:p w14:paraId="1BB86BCB" w14:textId="77777777" w:rsidR="00CB10B5" w:rsidRDefault="00CB10B5" w:rsidP="00CB10B5">
      <w:pPr>
        <w:pStyle w:val="Podpis"/>
        <w:spacing w:before="0" w:after="0" w:line="276" w:lineRule="auto"/>
        <w:ind w:left="0" w:right="0"/>
        <w:rPr>
          <w:bCs w:val="0"/>
        </w:rPr>
      </w:pPr>
      <w:r w:rsidRPr="00CB10B5">
        <w:rPr>
          <w:bCs w:val="0"/>
        </w:rPr>
        <w:t>Rezygnacja z jednych zajęć nie musi oznaczać porzucenia ruchu, muzyki czy rozwijania zainteresowań. Czasem dziecko rezygnuje nie z samej dziedziny, lecz z konkretnej grupy, prowadzącego, formy rywalizacji albo zbyt intensywnego planu.</w:t>
      </w:r>
    </w:p>
    <w:p w14:paraId="0B825D15" w14:textId="77777777" w:rsidR="0089456C" w:rsidRPr="00CB10B5" w:rsidRDefault="0089456C" w:rsidP="00CB10B5">
      <w:pPr>
        <w:pStyle w:val="Podpis"/>
        <w:spacing w:before="0" w:after="0" w:line="276" w:lineRule="auto"/>
        <w:ind w:left="0" w:right="0"/>
        <w:rPr>
          <w:bCs w:val="0"/>
        </w:rPr>
      </w:pPr>
    </w:p>
    <w:p w14:paraId="0D0C159A" w14:textId="77777777" w:rsidR="00CB10B5" w:rsidRPr="0089456C" w:rsidRDefault="00CB10B5" w:rsidP="00CB10B5">
      <w:pPr>
        <w:pStyle w:val="Podpis"/>
        <w:spacing w:before="0" w:after="0" w:line="276" w:lineRule="auto"/>
        <w:ind w:left="0" w:right="0"/>
        <w:rPr>
          <w:b/>
        </w:rPr>
      </w:pPr>
      <w:r w:rsidRPr="0089456C">
        <w:rPr>
          <w:b/>
        </w:rPr>
        <w:t>Jak mądrze zaplanować zajęcia dodatkowe? Krótka lista dla rodzica</w:t>
      </w:r>
    </w:p>
    <w:p w14:paraId="23A57A08" w14:textId="1E0A257E" w:rsidR="00CB10B5" w:rsidRPr="00CB10B5" w:rsidRDefault="00CB10B5" w:rsidP="0089456C">
      <w:pPr>
        <w:pStyle w:val="Podpis"/>
        <w:numPr>
          <w:ilvl w:val="0"/>
          <w:numId w:val="19"/>
        </w:numPr>
        <w:spacing w:before="0" w:after="0" w:line="276" w:lineRule="auto"/>
        <w:ind w:right="0"/>
        <w:rPr>
          <w:bCs w:val="0"/>
        </w:rPr>
      </w:pPr>
      <w:r w:rsidRPr="00CB10B5">
        <w:rPr>
          <w:bCs w:val="0"/>
        </w:rPr>
        <w:t>Zostaw co najmniej dwa wolne popołudnia w tygodniu.</w:t>
      </w:r>
    </w:p>
    <w:p w14:paraId="1E474A84" w14:textId="064D0667" w:rsidR="00CB10B5" w:rsidRPr="00CB10B5" w:rsidRDefault="00CB10B5" w:rsidP="0089456C">
      <w:pPr>
        <w:pStyle w:val="Podpis"/>
        <w:numPr>
          <w:ilvl w:val="0"/>
          <w:numId w:val="19"/>
        </w:numPr>
        <w:spacing w:before="0" w:after="0" w:line="276" w:lineRule="auto"/>
        <w:ind w:right="0"/>
        <w:rPr>
          <w:bCs w:val="0"/>
        </w:rPr>
      </w:pPr>
      <w:r w:rsidRPr="00CB10B5">
        <w:rPr>
          <w:bCs w:val="0"/>
        </w:rPr>
        <w:t>Uwzględnij sen, dojazdy, obowiązki szkolne i czas na swobodną zabawę.</w:t>
      </w:r>
    </w:p>
    <w:p w14:paraId="300279FA" w14:textId="53FB56AA" w:rsidR="00CB10B5" w:rsidRPr="00CB10B5" w:rsidRDefault="00CB10B5" w:rsidP="0089456C">
      <w:pPr>
        <w:pStyle w:val="Podpis"/>
        <w:numPr>
          <w:ilvl w:val="0"/>
          <w:numId w:val="19"/>
        </w:numPr>
        <w:spacing w:before="0" w:after="0" w:line="276" w:lineRule="auto"/>
        <w:ind w:right="0"/>
        <w:rPr>
          <w:bCs w:val="0"/>
        </w:rPr>
      </w:pPr>
      <w:r w:rsidRPr="00CB10B5">
        <w:rPr>
          <w:bCs w:val="0"/>
        </w:rPr>
        <w:t>Wybieraj zajęcia wspólnie z dzieckiem, w ramach jasno określonych możliwości.</w:t>
      </w:r>
    </w:p>
    <w:p w14:paraId="6A0E455B" w14:textId="6C3888E7" w:rsidR="00CB10B5" w:rsidRPr="00CB10B5" w:rsidRDefault="00CB10B5" w:rsidP="0089456C">
      <w:pPr>
        <w:pStyle w:val="Podpis"/>
        <w:numPr>
          <w:ilvl w:val="0"/>
          <w:numId w:val="19"/>
        </w:numPr>
        <w:spacing w:before="0" w:after="0" w:line="276" w:lineRule="auto"/>
        <w:ind w:right="0"/>
        <w:rPr>
          <w:bCs w:val="0"/>
        </w:rPr>
      </w:pPr>
      <w:r w:rsidRPr="00CB10B5">
        <w:rPr>
          <w:bCs w:val="0"/>
        </w:rPr>
        <w:t>Dopasuj nie tylko temat, ale też wielkość grupy, tempo i sposób prowadzenia.</w:t>
      </w:r>
    </w:p>
    <w:p w14:paraId="4087B695" w14:textId="4FE8FB41" w:rsidR="00CB10B5" w:rsidRPr="00CB10B5" w:rsidRDefault="00CB10B5" w:rsidP="0089456C">
      <w:pPr>
        <w:pStyle w:val="Podpis"/>
        <w:numPr>
          <w:ilvl w:val="0"/>
          <w:numId w:val="19"/>
        </w:numPr>
        <w:spacing w:before="0" w:after="0" w:line="276" w:lineRule="auto"/>
        <w:ind w:right="0"/>
        <w:rPr>
          <w:bCs w:val="0"/>
        </w:rPr>
      </w:pPr>
      <w:r w:rsidRPr="00CB10B5">
        <w:rPr>
          <w:bCs w:val="0"/>
        </w:rPr>
        <w:t>Korzystaj z okresu próbnego obejmującego trzy lub cztery spotkania.</w:t>
      </w:r>
    </w:p>
    <w:p w14:paraId="31745C01" w14:textId="37FBD7D6" w:rsidR="00CB10B5" w:rsidRPr="00CB10B5" w:rsidRDefault="00CB10B5" w:rsidP="0089456C">
      <w:pPr>
        <w:pStyle w:val="Podpis"/>
        <w:numPr>
          <w:ilvl w:val="0"/>
          <w:numId w:val="19"/>
        </w:numPr>
        <w:spacing w:before="0" w:after="0" w:line="276" w:lineRule="auto"/>
        <w:ind w:right="0"/>
        <w:rPr>
          <w:bCs w:val="0"/>
        </w:rPr>
      </w:pPr>
      <w:r w:rsidRPr="00CB10B5">
        <w:rPr>
          <w:bCs w:val="0"/>
        </w:rPr>
        <w:t>Pytaj o konkretne powody niechęci zamiast od razu przekonywać lub wypisywać dziecko.</w:t>
      </w:r>
    </w:p>
    <w:p w14:paraId="57FA5F17" w14:textId="539403CF" w:rsidR="00CB10B5" w:rsidRPr="00CB10B5" w:rsidRDefault="00CB10B5" w:rsidP="0089456C">
      <w:pPr>
        <w:pStyle w:val="Podpis"/>
        <w:numPr>
          <w:ilvl w:val="0"/>
          <w:numId w:val="19"/>
        </w:numPr>
        <w:spacing w:before="0" w:after="0" w:line="276" w:lineRule="auto"/>
        <w:ind w:right="0"/>
        <w:rPr>
          <w:bCs w:val="0"/>
        </w:rPr>
      </w:pPr>
      <w:r w:rsidRPr="00CB10B5">
        <w:rPr>
          <w:bCs w:val="0"/>
        </w:rPr>
        <w:t>Obserwuj, czy aktywność nadal daje radość i nie pogarsza snu ani samopoczucia.</w:t>
      </w:r>
    </w:p>
    <w:p w14:paraId="0DA4E400" w14:textId="7062F895" w:rsidR="00CB10B5" w:rsidRDefault="00CB10B5" w:rsidP="0089456C">
      <w:pPr>
        <w:pStyle w:val="Podpis"/>
        <w:numPr>
          <w:ilvl w:val="0"/>
          <w:numId w:val="19"/>
        </w:numPr>
        <w:spacing w:before="0" w:after="0" w:line="276" w:lineRule="auto"/>
        <w:ind w:right="0"/>
        <w:rPr>
          <w:bCs w:val="0"/>
        </w:rPr>
      </w:pPr>
      <w:r w:rsidRPr="00CB10B5">
        <w:rPr>
          <w:bCs w:val="0"/>
        </w:rPr>
        <w:t>Traktuj zmianę zainteresowań jako element rozwoju, a nie automatycznie jako porażkę.</w:t>
      </w:r>
    </w:p>
    <w:p w14:paraId="5E391A97" w14:textId="77777777" w:rsidR="00CB10B5" w:rsidRDefault="00CB10B5" w:rsidP="00437EA0">
      <w:pPr>
        <w:pStyle w:val="Podpis"/>
        <w:spacing w:before="0" w:after="0" w:line="276" w:lineRule="auto"/>
        <w:ind w:left="0" w:right="0"/>
        <w:rPr>
          <w:bCs w:val="0"/>
        </w:rPr>
      </w:pPr>
    </w:p>
    <w:p w14:paraId="5917DB02" w14:textId="09CB7AF7" w:rsidR="00084A2C" w:rsidRPr="000506A5" w:rsidRDefault="00084A2C" w:rsidP="00437EA0">
      <w:pPr>
        <w:pStyle w:val="Podpis"/>
        <w:spacing w:before="0" w:after="0" w:line="276" w:lineRule="auto"/>
        <w:ind w:left="0" w:right="0"/>
        <w:rPr>
          <w:bCs w:val="0"/>
        </w:rPr>
      </w:pPr>
      <w:r w:rsidRPr="00437EA0">
        <w:rPr>
          <w:bCs w:val="0"/>
        </w:rPr>
        <w:t>.</w:t>
      </w:r>
    </w:p>
    <w:p w14:paraId="09D80C66" w14:textId="461BAA0B" w:rsidR="00521367" w:rsidRPr="00D5008D" w:rsidRDefault="000A48DA" w:rsidP="00437EA0">
      <w:pPr>
        <w:pStyle w:val="Podpis"/>
        <w:spacing w:before="0" w:after="0" w:line="276" w:lineRule="auto"/>
        <w:ind w:left="0" w:right="0"/>
        <w:rPr>
          <w:b/>
          <w:bCs w:val="0"/>
          <w:sz w:val="16"/>
          <w:szCs w:val="14"/>
        </w:rPr>
      </w:pPr>
      <w:r w:rsidRPr="00CE094D">
        <w:rPr>
          <w:b/>
          <w:bCs w:val="0"/>
          <w:sz w:val="16"/>
          <w:szCs w:val="14"/>
        </w:rPr>
        <w:br/>
      </w:r>
      <w:r w:rsidR="00AE575A" w:rsidRPr="00CE094D">
        <w:rPr>
          <w:b/>
          <w:bCs w:val="0"/>
          <w:sz w:val="16"/>
          <w:szCs w:val="14"/>
        </w:rPr>
        <w:t>Więcej o Grupie LUX MED:</w:t>
      </w:r>
    </w:p>
    <w:p w14:paraId="623B9554" w14:textId="7F2FD214" w:rsidR="00A66B18" w:rsidRPr="00A77381" w:rsidRDefault="00A51FC5" w:rsidP="001E5398">
      <w:pPr>
        <w:pStyle w:val="Podpis"/>
        <w:spacing w:line="276" w:lineRule="auto"/>
        <w:ind w:left="0" w:right="0"/>
        <w:rPr>
          <w:sz w:val="16"/>
          <w:szCs w:val="14"/>
        </w:rPr>
      </w:pPr>
      <w:r w:rsidRPr="00A51FC5">
        <w:rPr>
          <w:sz w:val="16"/>
          <w:szCs w:val="14"/>
        </w:rPr>
        <w:t xml:space="preserve">Grupa LUX MED jest liderem rynku prywatnych usług zdrowotnych w Polsce i częścią </w:t>
      </w:r>
      <w:proofErr w:type="spellStart"/>
      <w:r w:rsidRPr="00A51FC5">
        <w:rPr>
          <w:sz w:val="16"/>
          <w:szCs w:val="14"/>
        </w:rPr>
        <w:t>Bupa</w:t>
      </w:r>
      <w:proofErr w:type="spellEnd"/>
      <w:r w:rsidRPr="00A51FC5">
        <w:rPr>
          <w:sz w:val="16"/>
          <w:szCs w:val="14"/>
        </w:rPr>
        <w:t xml:space="preserve">, która działa jako ubezpieczyciel i świadczeniodawca usług medycznych na całym świecie. Firma świadczy swoje usługi w Polsce od ponad 30 lat i zapewnia pełną opiekę: ambulatoryjną, szpitalną, diagnostyczną, rehabilitacyjną, stomatologiczną, psychologiczną i długoterminową dla niespełna 4 mln pacjentów. Do ich dyspozycji jest ponad 300 ogólnodostępnych i przyzakładowych centrów medycznych, w tym 16 szpitali oraz ok. 3 000 poradni partnerskich. Grupa LUX MED zatrudnia prawie 29 000 osób, w tym ponad 12 000 lekarzy i 8 000 profesjonalistów medycznych innych zawodów, a w codziennej działalności, kieruje się zasadami zrównoważonego rozwoju, podejmując liczne inicjatywy z obszarów zaangażowania społecznego i środowiska. Grupa LUX MED jest Głównym Partnerem Medycznym Polskiego Komitetu Olimpijskiego i Głównym Partnerem Medycznym Polskiego Komitetu </w:t>
      </w:r>
      <w:proofErr w:type="spellStart"/>
      <w:r w:rsidRPr="00A51FC5">
        <w:rPr>
          <w:sz w:val="16"/>
          <w:szCs w:val="14"/>
        </w:rPr>
        <w:t>Paralimpijskiego</w:t>
      </w:r>
      <w:proofErr w:type="spellEnd"/>
      <w:r w:rsidRPr="00A51FC5">
        <w:rPr>
          <w:sz w:val="16"/>
          <w:szCs w:val="14"/>
        </w:rPr>
        <w:t>.</w:t>
      </w:r>
      <w:r w:rsidR="00521367" w:rsidRPr="00521367">
        <w:rPr>
          <w:sz w:val="16"/>
          <w:szCs w:val="14"/>
        </w:rPr>
        <w:t xml:space="preserve"> </w:t>
      </w:r>
      <w:r w:rsidR="00AE575A" w:rsidRPr="00CE094D">
        <w:rPr>
          <w:rFonts w:ascii="Calibri" w:eastAsia="Franklin Gothic Book" w:hAnsi="Calibri" w:cs="Calibri"/>
          <w:sz w:val="16"/>
          <w:szCs w:val="16"/>
        </w:rPr>
        <w:t xml:space="preserve">Więcej informacji: </w:t>
      </w:r>
      <w:hyperlink r:id="rId11" w:tgtFrame="_top">
        <w:r w:rsidR="00AE575A" w:rsidRPr="00CE094D">
          <w:rPr>
            <w:rStyle w:val="Hipercze"/>
            <w:rFonts w:ascii="Calibri" w:eastAsia="Franklin Gothic Book" w:hAnsi="Calibri" w:cs="Calibri"/>
            <w:color w:val="595959" w:themeColor="text1" w:themeTint="A6"/>
            <w:sz w:val="16"/>
            <w:szCs w:val="16"/>
          </w:rPr>
          <w:t>www.luxmed.pl</w:t>
        </w:r>
      </w:hyperlink>
      <w:r w:rsidR="00811D6B">
        <w:t xml:space="preserve"> </w:t>
      </w:r>
    </w:p>
    <w:sectPr w:rsidR="00A66B18" w:rsidRPr="00A77381" w:rsidSect="00597BF1">
      <w:headerReference w:type="default" r:id="rId12"/>
      <w:footerReference w:type="default" r:id="rId13"/>
      <w:pgSz w:w="11906" w:h="16838" w:code="9"/>
      <w:pgMar w:top="567" w:right="964" w:bottom="1843" w:left="964" w:header="567" w:footer="28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230A3" w14:textId="77777777" w:rsidR="00E53268" w:rsidRDefault="00E53268" w:rsidP="00A66B18">
      <w:pPr>
        <w:spacing w:before="0" w:after="0"/>
      </w:pPr>
      <w:r>
        <w:separator/>
      </w:r>
    </w:p>
  </w:endnote>
  <w:endnote w:type="continuationSeparator" w:id="0">
    <w:p w14:paraId="314B29B2" w14:textId="77777777" w:rsidR="00E53268" w:rsidRDefault="00E53268"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ulish">
    <w:altName w:val="Calibri"/>
    <w:charset w:val="EE"/>
    <w:family w:val="auto"/>
    <w:pitch w:val="variable"/>
    <w:sig w:usb0="A00002FF" w:usb1="5000204B" w:usb2="00000000" w:usb3="00000000" w:csb0="00000197" w:csb1="00000000"/>
  </w:font>
  <w:font w:name="Franklin Gothic Book">
    <w:panose1 w:val="020B05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GothicE">
    <w:charset w:val="80"/>
    <w:family w:val="modern"/>
    <w:pitch w:val="fixed"/>
    <w:sig w:usb0="E00002FF" w:usb1="2AC7EDFE" w:usb2="00000012" w:usb3="00000000" w:csb0="00020001" w:csb1="00000000"/>
  </w:font>
  <w:font w:name="Franklin Gothic Medium">
    <w:panose1 w:val="020B0603020102020204"/>
    <w:charset w:val="EE"/>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A605" w14:textId="2B43E6A5" w:rsidR="00B24126" w:rsidRDefault="008B4035" w:rsidP="00F31962">
    <w:pPr>
      <w:pStyle w:val="Stopka"/>
      <w:ind w:left="-964"/>
    </w:pPr>
    <w:r>
      <w:rPr>
        <w:noProof/>
      </w:rPr>
      <w:drawing>
        <wp:anchor distT="0" distB="0" distL="114300" distR="114300" simplePos="0" relativeHeight="251660288" behindDoc="1" locked="0" layoutInCell="1" allowOverlap="1" wp14:anchorId="5C0B419A" wp14:editId="7AF3D1A6">
          <wp:simplePos x="0" y="0"/>
          <wp:positionH relativeFrom="margin">
            <wp:posOffset>-612140</wp:posOffset>
          </wp:positionH>
          <wp:positionV relativeFrom="margin">
            <wp:posOffset>8049895</wp:posOffset>
          </wp:positionV>
          <wp:extent cx="7560000" cy="1693439"/>
          <wp:effectExtent l="0" t="0" r="0" b="0"/>
          <wp:wrapNone/>
          <wp:docPr id="1111191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9148"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69343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E7D1" w14:textId="77777777" w:rsidR="00E53268" w:rsidRDefault="00E53268" w:rsidP="00A66B18">
      <w:pPr>
        <w:spacing w:before="0" w:after="0"/>
      </w:pPr>
      <w:r>
        <w:separator/>
      </w:r>
    </w:p>
  </w:footnote>
  <w:footnote w:type="continuationSeparator" w:id="0">
    <w:p w14:paraId="6491BAFA" w14:textId="77777777" w:rsidR="00E53268" w:rsidRDefault="00E53268"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F395" w14:textId="405FFE8D" w:rsidR="00A66B18" w:rsidRPr="00B24126" w:rsidRDefault="00B24126" w:rsidP="00FE067A">
    <w:pPr>
      <w:pStyle w:val="Podpis"/>
      <w:spacing w:line="240" w:lineRule="auto"/>
      <w:ind w:left="0"/>
    </w:pPr>
    <w:r w:rsidRPr="00B24126">
      <w:rPr>
        <w:noProof/>
      </w:rPr>
      <mc:AlternateContent>
        <mc:Choice Requires="wps">
          <w:drawing>
            <wp:anchor distT="45720" distB="45720" distL="114300" distR="114300" simplePos="0" relativeHeight="251659264" behindDoc="0" locked="0" layoutInCell="1" allowOverlap="1" wp14:anchorId="77F373E9" wp14:editId="06B4D8DA">
              <wp:simplePos x="0" y="0"/>
              <wp:positionH relativeFrom="column">
                <wp:posOffset>3940810</wp:posOffset>
              </wp:positionH>
              <wp:positionV relativeFrom="paragraph">
                <wp:posOffset>-23495</wp:posOffset>
              </wp:positionV>
              <wp:extent cx="2360930" cy="35560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5600"/>
                      </a:xfrm>
                      <a:prstGeom prst="rect">
                        <a:avLst/>
                      </a:prstGeom>
                      <a:solidFill>
                        <a:srgbClr val="FFFFFF"/>
                      </a:solidFill>
                      <a:ln w="9525">
                        <a:noFill/>
                        <a:miter lim="800000"/>
                        <a:headEnd/>
                        <a:tailEnd/>
                      </a:ln>
                    </wps:spPr>
                    <wps:txbx>
                      <w:txbxContent>
                        <w:p w14:paraId="2399D91C" w14:textId="5D42F599" w:rsidR="00B24126" w:rsidRPr="009A0C4E" w:rsidRDefault="009A0C4E" w:rsidP="00084A2C">
                          <w:pPr>
                            <w:spacing w:line="240" w:lineRule="auto"/>
                            <w:ind w:right="40"/>
                            <w:jc w:val="right"/>
                            <w:rPr>
                              <w:sz w:val="16"/>
                              <w:szCs w:val="16"/>
                            </w:rPr>
                          </w:pPr>
                          <w:r w:rsidRPr="009A0C4E">
                            <w:rPr>
                              <w:sz w:val="16"/>
                              <w:szCs w:val="16"/>
                            </w:rPr>
                            <w:t xml:space="preserve">Warszawa </w:t>
                          </w:r>
                          <w:r w:rsidR="007874CD">
                            <w:rPr>
                              <w:sz w:val="16"/>
                              <w:szCs w:val="16"/>
                            </w:rPr>
                            <w:t>1</w:t>
                          </w:r>
                          <w:r w:rsidR="00E375FB">
                            <w:rPr>
                              <w:sz w:val="16"/>
                              <w:szCs w:val="16"/>
                            </w:rPr>
                            <w:t>5</w:t>
                          </w:r>
                          <w:r w:rsidR="007874CD">
                            <w:rPr>
                              <w:sz w:val="16"/>
                              <w:szCs w:val="16"/>
                            </w:rPr>
                            <w:t>.</w:t>
                          </w:r>
                          <w:r w:rsidR="002006D6">
                            <w:rPr>
                              <w:sz w:val="16"/>
                              <w:szCs w:val="16"/>
                            </w:rPr>
                            <w:t>0</w:t>
                          </w:r>
                          <w:r w:rsidR="00A47984">
                            <w:rPr>
                              <w:sz w:val="16"/>
                              <w:szCs w:val="16"/>
                            </w:rPr>
                            <w:t>9</w:t>
                          </w:r>
                          <w:r w:rsidR="00B24126" w:rsidRPr="009A0C4E">
                            <w:rPr>
                              <w:sz w:val="16"/>
                              <w:szCs w:val="16"/>
                            </w:rPr>
                            <w:t>.202</w:t>
                          </w:r>
                          <w:r w:rsidR="00996D74">
                            <w:rPr>
                              <w:sz w:val="16"/>
                              <w:szCs w:val="16"/>
                            </w:rPr>
                            <w:t>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7F373E9" id="_x0000_t202" coordsize="21600,21600" o:spt="202" path="m,l,21600r21600,l21600,xe">
              <v:stroke joinstyle="miter"/>
              <v:path gradientshapeok="t" o:connecttype="rect"/>
            </v:shapetype>
            <v:shape id="Pole tekstowe 2" o:spid="_x0000_s1026" type="#_x0000_t202" style="position:absolute;left:0;text-align:left;margin-left:310.3pt;margin-top:-1.85pt;width:185.9pt;height:28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" stroked="f">
              <v:textbox>
                <w:txbxContent>
                  <w:p w14:paraId="2399D91C" w14:textId="5D42F599" w:rsidR="00B24126" w:rsidRPr="009A0C4E" w:rsidRDefault="009A0C4E" w:rsidP="00084A2C">
                    <w:pPr>
                      <w:spacing w:line="240" w:lineRule="auto"/>
                      <w:ind w:right="40"/>
                      <w:jc w:val="right"/>
                      <w:rPr>
                        <w:sz w:val="16"/>
                        <w:szCs w:val="16"/>
                      </w:rPr>
                    </w:pPr>
                    <w:r w:rsidRPr="009A0C4E">
                      <w:rPr>
                        <w:sz w:val="16"/>
                        <w:szCs w:val="16"/>
                      </w:rPr>
                      <w:t xml:space="preserve">Warszawa </w:t>
                    </w:r>
                    <w:r w:rsidR="007874CD">
                      <w:rPr>
                        <w:sz w:val="16"/>
                        <w:szCs w:val="16"/>
                      </w:rPr>
                      <w:t>1</w:t>
                    </w:r>
                    <w:r w:rsidR="00E375FB">
                      <w:rPr>
                        <w:sz w:val="16"/>
                        <w:szCs w:val="16"/>
                      </w:rPr>
                      <w:t>5</w:t>
                    </w:r>
                    <w:r w:rsidR="007874CD">
                      <w:rPr>
                        <w:sz w:val="16"/>
                        <w:szCs w:val="16"/>
                      </w:rPr>
                      <w:t>.</w:t>
                    </w:r>
                    <w:r w:rsidR="002006D6">
                      <w:rPr>
                        <w:sz w:val="16"/>
                        <w:szCs w:val="16"/>
                      </w:rPr>
                      <w:t>0</w:t>
                    </w:r>
                    <w:r w:rsidR="00A47984">
                      <w:rPr>
                        <w:sz w:val="16"/>
                        <w:szCs w:val="16"/>
                      </w:rPr>
                      <w:t>9</w:t>
                    </w:r>
                    <w:r w:rsidR="00B24126" w:rsidRPr="009A0C4E">
                      <w:rPr>
                        <w:sz w:val="16"/>
                        <w:szCs w:val="16"/>
                      </w:rPr>
                      <w:t>.202</w:t>
                    </w:r>
                    <w:r w:rsidR="00996D74">
                      <w:rPr>
                        <w:sz w:val="16"/>
                        <w:szCs w:val="16"/>
                      </w:rPr>
                      <w:t>6</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765C0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BE1763D"/>
    <w:multiLevelType w:val="multilevel"/>
    <w:tmpl w:val="B9B26D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43D03"/>
    <w:multiLevelType w:val="hybridMultilevel"/>
    <w:tmpl w:val="DAE4F25A"/>
    <w:lvl w:ilvl="0" w:tplc="97C29634">
      <w:start w:val="5"/>
      <w:numFmt w:val="bullet"/>
      <w:lvlText w:val="•"/>
      <w:lvlJc w:val="left"/>
      <w:pPr>
        <w:ind w:left="1080" w:hanging="720"/>
      </w:pPr>
      <w:rPr>
        <w:rFonts w:ascii="Mulish" w:eastAsiaTheme="minorHAnsi" w:hAnsi="Mulish"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D12C94"/>
    <w:multiLevelType w:val="multilevel"/>
    <w:tmpl w:val="E3AA9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EF6151"/>
    <w:multiLevelType w:val="multilevel"/>
    <w:tmpl w:val="4878A9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768C8"/>
    <w:multiLevelType w:val="multilevel"/>
    <w:tmpl w:val="3082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F40D3"/>
    <w:multiLevelType w:val="hybridMultilevel"/>
    <w:tmpl w:val="5FB4D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CE1016B"/>
    <w:multiLevelType w:val="multilevel"/>
    <w:tmpl w:val="11540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09253A"/>
    <w:multiLevelType w:val="hybridMultilevel"/>
    <w:tmpl w:val="978EC32A"/>
    <w:lvl w:ilvl="0" w:tplc="CA861D7C">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8B290E"/>
    <w:multiLevelType w:val="hybridMultilevel"/>
    <w:tmpl w:val="64988C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ABA3FF3"/>
    <w:multiLevelType w:val="hybridMultilevel"/>
    <w:tmpl w:val="FF9A7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474713"/>
    <w:multiLevelType w:val="hybridMultilevel"/>
    <w:tmpl w:val="E6A6F4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D02774"/>
    <w:multiLevelType w:val="multilevel"/>
    <w:tmpl w:val="B39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37D31"/>
    <w:multiLevelType w:val="hybridMultilevel"/>
    <w:tmpl w:val="EC60D938"/>
    <w:lvl w:ilvl="0" w:tplc="97C29634">
      <w:start w:val="5"/>
      <w:numFmt w:val="bullet"/>
      <w:lvlText w:val="•"/>
      <w:lvlJc w:val="left"/>
      <w:pPr>
        <w:ind w:left="1080" w:hanging="720"/>
      </w:pPr>
      <w:rPr>
        <w:rFonts w:ascii="Mulish" w:eastAsiaTheme="minorHAnsi" w:hAnsi="Mulish"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45C2593"/>
    <w:multiLevelType w:val="hybridMultilevel"/>
    <w:tmpl w:val="5C5E19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BC37E72"/>
    <w:multiLevelType w:val="hybridMultilevel"/>
    <w:tmpl w:val="5D90D914"/>
    <w:lvl w:ilvl="0" w:tplc="97C29634">
      <w:start w:val="5"/>
      <w:numFmt w:val="bullet"/>
      <w:lvlText w:val="•"/>
      <w:lvlJc w:val="left"/>
      <w:pPr>
        <w:ind w:left="1440" w:hanging="720"/>
      </w:pPr>
      <w:rPr>
        <w:rFonts w:ascii="Mulish" w:eastAsiaTheme="minorHAnsi" w:hAnsi="Mulish"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60E33739"/>
    <w:multiLevelType w:val="hybridMultilevel"/>
    <w:tmpl w:val="9BE65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91B7AF9"/>
    <w:multiLevelType w:val="hybridMultilevel"/>
    <w:tmpl w:val="F056D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F6B065B"/>
    <w:multiLevelType w:val="multilevel"/>
    <w:tmpl w:val="13FC2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3777942">
    <w:abstractNumId w:val="3"/>
  </w:num>
  <w:num w:numId="2" w16cid:durableId="484974015">
    <w:abstractNumId w:val="7"/>
  </w:num>
  <w:num w:numId="3" w16cid:durableId="1002439942">
    <w:abstractNumId w:val="18"/>
  </w:num>
  <w:num w:numId="4" w16cid:durableId="607809696">
    <w:abstractNumId w:val="4"/>
  </w:num>
  <w:num w:numId="5" w16cid:durableId="173884892">
    <w:abstractNumId w:val="1"/>
  </w:num>
  <w:num w:numId="6" w16cid:durableId="182598671">
    <w:abstractNumId w:val="11"/>
  </w:num>
  <w:num w:numId="7" w16cid:durableId="1266228797">
    <w:abstractNumId w:val="5"/>
  </w:num>
  <w:num w:numId="8" w16cid:durableId="177669941">
    <w:abstractNumId w:val="12"/>
  </w:num>
  <w:num w:numId="9" w16cid:durableId="495538410">
    <w:abstractNumId w:val="14"/>
  </w:num>
  <w:num w:numId="10" w16cid:durableId="1567717224">
    <w:abstractNumId w:val="6"/>
  </w:num>
  <w:num w:numId="11" w16cid:durableId="1514299276">
    <w:abstractNumId w:val="10"/>
  </w:num>
  <w:num w:numId="12" w16cid:durableId="2109499384">
    <w:abstractNumId w:val="17"/>
  </w:num>
  <w:num w:numId="13" w16cid:durableId="718893265">
    <w:abstractNumId w:val="16"/>
  </w:num>
  <w:num w:numId="14" w16cid:durableId="1075123990">
    <w:abstractNumId w:val="8"/>
  </w:num>
  <w:num w:numId="15" w16cid:durableId="170418276">
    <w:abstractNumId w:val="9"/>
  </w:num>
  <w:num w:numId="16" w16cid:durableId="1904949807">
    <w:abstractNumId w:val="13"/>
  </w:num>
  <w:num w:numId="17" w16cid:durableId="339626786">
    <w:abstractNumId w:val="0"/>
  </w:num>
  <w:num w:numId="18" w16cid:durableId="902105225">
    <w:abstractNumId w:val="2"/>
  </w:num>
  <w:num w:numId="19" w16cid:durableId="20124429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26"/>
    <w:rsid w:val="00014691"/>
    <w:rsid w:val="000206BB"/>
    <w:rsid w:val="000218D9"/>
    <w:rsid w:val="000278EA"/>
    <w:rsid w:val="000302C1"/>
    <w:rsid w:val="00036649"/>
    <w:rsid w:val="00037350"/>
    <w:rsid w:val="00043D35"/>
    <w:rsid w:val="00043E04"/>
    <w:rsid w:val="00046764"/>
    <w:rsid w:val="000506A5"/>
    <w:rsid w:val="00052A12"/>
    <w:rsid w:val="00056D29"/>
    <w:rsid w:val="00060AD9"/>
    <w:rsid w:val="000676BD"/>
    <w:rsid w:val="00077D99"/>
    <w:rsid w:val="000819F8"/>
    <w:rsid w:val="00083BAA"/>
    <w:rsid w:val="00083CBF"/>
    <w:rsid w:val="00084A2C"/>
    <w:rsid w:val="000857E3"/>
    <w:rsid w:val="00090E37"/>
    <w:rsid w:val="000A2DB3"/>
    <w:rsid w:val="000A3441"/>
    <w:rsid w:val="000A48DA"/>
    <w:rsid w:val="000B5FA5"/>
    <w:rsid w:val="000B6D07"/>
    <w:rsid w:val="000B7CE1"/>
    <w:rsid w:val="000C1231"/>
    <w:rsid w:val="000C4D00"/>
    <w:rsid w:val="000C67F1"/>
    <w:rsid w:val="000C6BEE"/>
    <w:rsid w:val="000D0FB6"/>
    <w:rsid w:val="000D2E03"/>
    <w:rsid w:val="000D4B75"/>
    <w:rsid w:val="000D7D9C"/>
    <w:rsid w:val="000E30B7"/>
    <w:rsid w:val="000E7D37"/>
    <w:rsid w:val="000F038B"/>
    <w:rsid w:val="00101E27"/>
    <w:rsid w:val="00105BFB"/>
    <w:rsid w:val="0010680C"/>
    <w:rsid w:val="00114A9D"/>
    <w:rsid w:val="001171C8"/>
    <w:rsid w:val="00125179"/>
    <w:rsid w:val="00126BC1"/>
    <w:rsid w:val="00152B0B"/>
    <w:rsid w:val="00152B5B"/>
    <w:rsid w:val="001541FF"/>
    <w:rsid w:val="00154564"/>
    <w:rsid w:val="00155A23"/>
    <w:rsid w:val="00165C49"/>
    <w:rsid w:val="001766D6"/>
    <w:rsid w:val="00180E46"/>
    <w:rsid w:val="001815DC"/>
    <w:rsid w:val="0018596B"/>
    <w:rsid w:val="00190496"/>
    <w:rsid w:val="00192419"/>
    <w:rsid w:val="0019608B"/>
    <w:rsid w:val="001A0951"/>
    <w:rsid w:val="001B1566"/>
    <w:rsid w:val="001C0ECB"/>
    <w:rsid w:val="001C270D"/>
    <w:rsid w:val="001C3320"/>
    <w:rsid w:val="001C404B"/>
    <w:rsid w:val="001D0B5A"/>
    <w:rsid w:val="001D166D"/>
    <w:rsid w:val="001D4D91"/>
    <w:rsid w:val="001D6F3E"/>
    <w:rsid w:val="001E2320"/>
    <w:rsid w:val="001E52D1"/>
    <w:rsid w:val="001E5398"/>
    <w:rsid w:val="001E5C38"/>
    <w:rsid w:val="001E61EB"/>
    <w:rsid w:val="001E7055"/>
    <w:rsid w:val="001F1DB8"/>
    <w:rsid w:val="001F3E3E"/>
    <w:rsid w:val="002006D6"/>
    <w:rsid w:val="00203E4B"/>
    <w:rsid w:val="00204940"/>
    <w:rsid w:val="00205A88"/>
    <w:rsid w:val="0020798D"/>
    <w:rsid w:val="00213552"/>
    <w:rsid w:val="0021425D"/>
    <w:rsid w:val="00214E28"/>
    <w:rsid w:val="002152EA"/>
    <w:rsid w:val="00220C97"/>
    <w:rsid w:val="002277C3"/>
    <w:rsid w:val="00231F7A"/>
    <w:rsid w:val="002337A9"/>
    <w:rsid w:val="002405DF"/>
    <w:rsid w:val="00246927"/>
    <w:rsid w:val="00246948"/>
    <w:rsid w:val="0025613D"/>
    <w:rsid w:val="00256390"/>
    <w:rsid w:val="00263CF0"/>
    <w:rsid w:val="002733A6"/>
    <w:rsid w:val="002919E3"/>
    <w:rsid w:val="0029626D"/>
    <w:rsid w:val="002A023C"/>
    <w:rsid w:val="002A4932"/>
    <w:rsid w:val="002A5721"/>
    <w:rsid w:val="002C41FC"/>
    <w:rsid w:val="002C524B"/>
    <w:rsid w:val="002C58C4"/>
    <w:rsid w:val="002E0A7B"/>
    <w:rsid w:val="002E3348"/>
    <w:rsid w:val="002E5F3D"/>
    <w:rsid w:val="002F6E31"/>
    <w:rsid w:val="003105B5"/>
    <w:rsid w:val="00315E8F"/>
    <w:rsid w:val="00326380"/>
    <w:rsid w:val="00331C3E"/>
    <w:rsid w:val="00345F95"/>
    <w:rsid w:val="00350806"/>
    <w:rsid w:val="00352B81"/>
    <w:rsid w:val="00362A8D"/>
    <w:rsid w:val="00364BC6"/>
    <w:rsid w:val="00366714"/>
    <w:rsid w:val="00377DD3"/>
    <w:rsid w:val="003832B1"/>
    <w:rsid w:val="003859D6"/>
    <w:rsid w:val="00394757"/>
    <w:rsid w:val="003A0150"/>
    <w:rsid w:val="003A2C3E"/>
    <w:rsid w:val="003A6536"/>
    <w:rsid w:val="003D04E5"/>
    <w:rsid w:val="003D1341"/>
    <w:rsid w:val="003D42CD"/>
    <w:rsid w:val="003E1537"/>
    <w:rsid w:val="003E24DF"/>
    <w:rsid w:val="003F3BC6"/>
    <w:rsid w:val="00401A2B"/>
    <w:rsid w:val="00406196"/>
    <w:rsid w:val="00410127"/>
    <w:rsid w:val="0041428F"/>
    <w:rsid w:val="0041738A"/>
    <w:rsid w:val="0042333B"/>
    <w:rsid w:val="00423F27"/>
    <w:rsid w:val="004307E4"/>
    <w:rsid w:val="004326BA"/>
    <w:rsid w:val="0043332F"/>
    <w:rsid w:val="0043582A"/>
    <w:rsid w:val="00436B3A"/>
    <w:rsid w:val="00437EA0"/>
    <w:rsid w:val="0045044E"/>
    <w:rsid w:val="00451342"/>
    <w:rsid w:val="0045718E"/>
    <w:rsid w:val="00460AB2"/>
    <w:rsid w:val="0046500F"/>
    <w:rsid w:val="0047319D"/>
    <w:rsid w:val="00476B6C"/>
    <w:rsid w:val="00497C6D"/>
    <w:rsid w:val="004A03A6"/>
    <w:rsid w:val="004A06FA"/>
    <w:rsid w:val="004A2B0D"/>
    <w:rsid w:val="004A68E9"/>
    <w:rsid w:val="004B2BBB"/>
    <w:rsid w:val="004C0335"/>
    <w:rsid w:val="004C27B9"/>
    <w:rsid w:val="004D04E9"/>
    <w:rsid w:val="004D44C9"/>
    <w:rsid w:val="004D580E"/>
    <w:rsid w:val="004D6C9B"/>
    <w:rsid w:val="004E6D81"/>
    <w:rsid w:val="004F0BFC"/>
    <w:rsid w:val="004F138A"/>
    <w:rsid w:val="0050737E"/>
    <w:rsid w:val="005079B8"/>
    <w:rsid w:val="00512058"/>
    <w:rsid w:val="00521367"/>
    <w:rsid w:val="00521A8F"/>
    <w:rsid w:val="00524F50"/>
    <w:rsid w:val="00530448"/>
    <w:rsid w:val="00531B7D"/>
    <w:rsid w:val="00552B48"/>
    <w:rsid w:val="0055448C"/>
    <w:rsid w:val="0055479C"/>
    <w:rsid w:val="00554BED"/>
    <w:rsid w:val="00561E04"/>
    <w:rsid w:val="005667B8"/>
    <w:rsid w:val="00575678"/>
    <w:rsid w:val="00576B34"/>
    <w:rsid w:val="00580F3E"/>
    <w:rsid w:val="00592413"/>
    <w:rsid w:val="00592E09"/>
    <w:rsid w:val="00597BF1"/>
    <w:rsid w:val="005A0D95"/>
    <w:rsid w:val="005A3DE3"/>
    <w:rsid w:val="005A68A2"/>
    <w:rsid w:val="005B1723"/>
    <w:rsid w:val="005B4BC3"/>
    <w:rsid w:val="005C2210"/>
    <w:rsid w:val="005C30B0"/>
    <w:rsid w:val="005C41E8"/>
    <w:rsid w:val="005D77D9"/>
    <w:rsid w:val="005E08FB"/>
    <w:rsid w:val="005F418E"/>
    <w:rsid w:val="00600A48"/>
    <w:rsid w:val="00601898"/>
    <w:rsid w:val="006037B6"/>
    <w:rsid w:val="00610C89"/>
    <w:rsid w:val="00612714"/>
    <w:rsid w:val="00615018"/>
    <w:rsid w:val="006176BD"/>
    <w:rsid w:val="00620FAF"/>
    <w:rsid w:val="0062123A"/>
    <w:rsid w:val="00624198"/>
    <w:rsid w:val="006270EC"/>
    <w:rsid w:val="00633AED"/>
    <w:rsid w:val="00643ADC"/>
    <w:rsid w:val="00645B82"/>
    <w:rsid w:val="006461BD"/>
    <w:rsid w:val="00646E75"/>
    <w:rsid w:val="0065488B"/>
    <w:rsid w:val="00656F3C"/>
    <w:rsid w:val="00666915"/>
    <w:rsid w:val="0067492D"/>
    <w:rsid w:val="006777E7"/>
    <w:rsid w:val="0068381F"/>
    <w:rsid w:val="00684BE4"/>
    <w:rsid w:val="00686AEA"/>
    <w:rsid w:val="00690848"/>
    <w:rsid w:val="00692DBF"/>
    <w:rsid w:val="00694D56"/>
    <w:rsid w:val="00695744"/>
    <w:rsid w:val="006976FB"/>
    <w:rsid w:val="006A1F28"/>
    <w:rsid w:val="006A51A4"/>
    <w:rsid w:val="006C267F"/>
    <w:rsid w:val="006C2859"/>
    <w:rsid w:val="006C2BF1"/>
    <w:rsid w:val="006D0129"/>
    <w:rsid w:val="006D0278"/>
    <w:rsid w:val="006D5E34"/>
    <w:rsid w:val="006E1A1C"/>
    <w:rsid w:val="006E5387"/>
    <w:rsid w:val="006E546E"/>
    <w:rsid w:val="006E5DC1"/>
    <w:rsid w:val="006F23F3"/>
    <w:rsid w:val="006F5B78"/>
    <w:rsid w:val="006F6F10"/>
    <w:rsid w:val="0070126F"/>
    <w:rsid w:val="007071EB"/>
    <w:rsid w:val="007160EC"/>
    <w:rsid w:val="0072329F"/>
    <w:rsid w:val="0073772F"/>
    <w:rsid w:val="007434F5"/>
    <w:rsid w:val="00747997"/>
    <w:rsid w:val="00751D50"/>
    <w:rsid w:val="00753EAF"/>
    <w:rsid w:val="007542FC"/>
    <w:rsid w:val="0075648A"/>
    <w:rsid w:val="0076012C"/>
    <w:rsid w:val="00760BC4"/>
    <w:rsid w:val="00765E16"/>
    <w:rsid w:val="0076762C"/>
    <w:rsid w:val="00777332"/>
    <w:rsid w:val="00777784"/>
    <w:rsid w:val="00783E79"/>
    <w:rsid w:val="00784149"/>
    <w:rsid w:val="00785260"/>
    <w:rsid w:val="007874CD"/>
    <w:rsid w:val="007900F4"/>
    <w:rsid w:val="007A2488"/>
    <w:rsid w:val="007A2D30"/>
    <w:rsid w:val="007A7B48"/>
    <w:rsid w:val="007B17F6"/>
    <w:rsid w:val="007B37D6"/>
    <w:rsid w:val="007B5AE8"/>
    <w:rsid w:val="007C1B7C"/>
    <w:rsid w:val="007C34DE"/>
    <w:rsid w:val="007D0AA0"/>
    <w:rsid w:val="007D2114"/>
    <w:rsid w:val="007E1D68"/>
    <w:rsid w:val="007E696C"/>
    <w:rsid w:val="007F5192"/>
    <w:rsid w:val="007F5FC4"/>
    <w:rsid w:val="00800C5F"/>
    <w:rsid w:val="00803A75"/>
    <w:rsid w:val="00804158"/>
    <w:rsid w:val="00804AAC"/>
    <w:rsid w:val="008059CC"/>
    <w:rsid w:val="00806495"/>
    <w:rsid w:val="008104E4"/>
    <w:rsid w:val="00811D6B"/>
    <w:rsid w:val="00812416"/>
    <w:rsid w:val="00824FF1"/>
    <w:rsid w:val="008279BB"/>
    <w:rsid w:val="00840EED"/>
    <w:rsid w:val="008426DD"/>
    <w:rsid w:val="00865C2A"/>
    <w:rsid w:val="00866071"/>
    <w:rsid w:val="0086758F"/>
    <w:rsid w:val="008700D8"/>
    <w:rsid w:val="00871952"/>
    <w:rsid w:val="00874877"/>
    <w:rsid w:val="0088710F"/>
    <w:rsid w:val="0089456C"/>
    <w:rsid w:val="008947A7"/>
    <w:rsid w:val="00896D3F"/>
    <w:rsid w:val="008B146E"/>
    <w:rsid w:val="008B4035"/>
    <w:rsid w:val="008B7650"/>
    <w:rsid w:val="008D2525"/>
    <w:rsid w:val="008D79DE"/>
    <w:rsid w:val="008E5410"/>
    <w:rsid w:val="008E7163"/>
    <w:rsid w:val="008F25B8"/>
    <w:rsid w:val="00900F12"/>
    <w:rsid w:val="009010C9"/>
    <w:rsid w:val="0090257F"/>
    <w:rsid w:val="009078C4"/>
    <w:rsid w:val="00910140"/>
    <w:rsid w:val="00916B32"/>
    <w:rsid w:val="0093476E"/>
    <w:rsid w:val="00940687"/>
    <w:rsid w:val="00941A5F"/>
    <w:rsid w:val="009426A9"/>
    <w:rsid w:val="00951A3D"/>
    <w:rsid w:val="00951D94"/>
    <w:rsid w:val="00955FBA"/>
    <w:rsid w:val="00956198"/>
    <w:rsid w:val="00957678"/>
    <w:rsid w:val="0096081E"/>
    <w:rsid w:val="00963273"/>
    <w:rsid w:val="00966BDF"/>
    <w:rsid w:val="00976A18"/>
    <w:rsid w:val="009934F7"/>
    <w:rsid w:val="00993894"/>
    <w:rsid w:val="0099394C"/>
    <w:rsid w:val="00995692"/>
    <w:rsid w:val="00996D74"/>
    <w:rsid w:val="009A0C4E"/>
    <w:rsid w:val="009A2D08"/>
    <w:rsid w:val="009C42BB"/>
    <w:rsid w:val="009C7C81"/>
    <w:rsid w:val="009E0171"/>
    <w:rsid w:val="009E0E10"/>
    <w:rsid w:val="009E33DB"/>
    <w:rsid w:val="009F492C"/>
    <w:rsid w:val="009F6646"/>
    <w:rsid w:val="009F69ED"/>
    <w:rsid w:val="00A04D87"/>
    <w:rsid w:val="00A12A6E"/>
    <w:rsid w:val="00A1377E"/>
    <w:rsid w:val="00A233C8"/>
    <w:rsid w:val="00A252BF"/>
    <w:rsid w:val="00A25E21"/>
    <w:rsid w:val="00A26FE7"/>
    <w:rsid w:val="00A27A77"/>
    <w:rsid w:val="00A4008D"/>
    <w:rsid w:val="00A4151D"/>
    <w:rsid w:val="00A4448F"/>
    <w:rsid w:val="00A47984"/>
    <w:rsid w:val="00A51F39"/>
    <w:rsid w:val="00A51FC5"/>
    <w:rsid w:val="00A54429"/>
    <w:rsid w:val="00A54CC3"/>
    <w:rsid w:val="00A54EDB"/>
    <w:rsid w:val="00A54F0B"/>
    <w:rsid w:val="00A57408"/>
    <w:rsid w:val="00A607A5"/>
    <w:rsid w:val="00A61A64"/>
    <w:rsid w:val="00A61C6F"/>
    <w:rsid w:val="00A66B18"/>
    <w:rsid w:val="00A6783B"/>
    <w:rsid w:val="00A71439"/>
    <w:rsid w:val="00A74C6E"/>
    <w:rsid w:val="00A75310"/>
    <w:rsid w:val="00A77381"/>
    <w:rsid w:val="00A833D0"/>
    <w:rsid w:val="00A83A0B"/>
    <w:rsid w:val="00A96CF8"/>
    <w:rsid w:val="00AA089B"/>
    <w:rsid w:val="00AB0E71"/>
    <w:rsid w:val="00AC1C5A"/>
    <w:rsid w:val="00AC7BCD"/>
    <w:rsid w:val="00AD1DE5"/>
    <w:rsid w:val="00AD2251"/>
    <w:rsid w:val="00AE0C2C"/>
    <w:rsid w:val="00AE1388"/>
    <w:rsid w:val="00AE2D52"/>
    <w:rsid w:val="00AE54C8"/>
    <w:rsid w:val="00AE575A"/>
    <w:rsid w:val="00AF10DA"/>
    <w:rsid w:val="00AF3982"/>
    <w:rsid w:val="00B01539"/>
    <w:rsid w:val="00B13F00"/>
    <w:rsid w:val="00B140B0"/>
    <w:rsid w:val="00B2111B"/>
    <w:rsid w:val="00B24126"/>
    <w:rsid w:val="00B3225F"/>
    <w:rsid w:val="00B32B49"/>
    <w:rsid w:val="00B33189"/>
    <w:rsid w:val="00B43C50"/>
    <w:rsid w:val="00B44B37"/>
    <w:rsid w:val="00B50294"/>
    <w:rsid w:val="00B54593"/>
    <w:rsid w:val="00B56652"/>
    <w:rsid w:val="00B56E11"/>
    <w:rsid w:val="00B57D6E"/>
    <w:rsid w:val="00B64EF0"/>
    <w:rsid w:val="00B66804"/>
    <w:rsid w:val="00B7140F"/>
    <w:rsid w:val="00B72404"/>
    <w:rsid w:val="00B74C86"/>
    <w:rsid w:val="00B82113"/>
    <w:rsid w:val="00B82F0D"/>
    <w:rsid w:val="00B832B2"/>
    <w:rsid w:val="00B85A36"/>
    <w:rsid w:val="00B867C5"/>
    <w:rsid w:val="00B86C9B"/>
    <w:rsid w:val="00B9167A"/>
    <w:rsid w:val="00B9480E"/>
    <w:rsid w:val="00B9577D"/>
    <w:rsid w:val="00B979CB"/>
    <w:rsid w:val="00BA77A9"/>
    <w:rsid w:val="00BB17B1"/>
    <w:rsid w:val="00BB22C8"/>
    <w:rsid w:val="00BC32BD"/>
    <w:rsid w:val="00BE2E51"/>
    <w:rsid w:val="00BE3074"/>
    <w:rsid w:val="00BF2269"/>
    <w:rsid w:val="00BF45F6"/>
    <w:rsid w:val="00C13B64"/>
    <w:rsid w:val="00C2230D"/>
    <w:rsid w:val="00C25CF1"/>
    <w:rsid w:val="00C301B6"/>
    <w:rsid w:val="00C31100"/>
    <w:rsid w:val="00C31F74"/>
    <w:rsid w:val="00C36632"/>
    <w:rsid w:val="00C40294"/>
    <w:rsid w:val="00C453E6"/>
    <w:rsid w:val="00C52E88"/>
    <w:rsid w:val="00C54C34"/>
    <w:rsid w:val="00C55FBD"/>
    <w:rsid w:val="00C6100F"/>
    <w:rsid w:val="00C6151E"/>
    <w:rsid w:val="00C63575"/>
    <w:rsid w:val="00C66F40"/>
    <w:rsid w:val="00C701F7"/>
    <w:rsid w:val="00C70786"/>
    <w:rsid w:val="00C7149C"/>
    <w:rsid w:val="00C71832"/>
    <w:rsid w:val="00C73880"/>
    <w:rsid w:val="00C75F3D"/>
    <w:rsid w:val="00C767C4"/>
    <w:rsid w:val="00C8264F"/>
    <w:rsid w:val="00CA0181"/>
    <w:rsid w:val="00CA25C3"/>
    <w:rsid w:val="00CB015A"/>
    <w:rsid w:val="00CB10B5"/>
    <w:rsid w:val="00CC1034"/>
    <w:rsid w:val="00CC2501"/>
    <w:rsid w:val="00CD1081"/>
    <w:rsid w:val="00CD7003"/>
    <w:rsid w:val="00CD743F"/>
    <w:rsid w:val="00CD793F"/>
    <w:rsid w:val="00CE094D"/>
    <w:rsid w:val="00CE249B"/>
    <w:rsid w:val="00CE2B57"/>
    <w:rsid w:val="00CF724D"/>
    <w:rsid w:val="00D06460"/>
    <w:rsid w:val="00D06D7E"/>
    <w:rsid w:val="00D10958"/>
    <w:rsid w:val="00D25575"/>
    <w:rsid w:val="00D25643"/>
    <w:rsid w:val="00D3171A"/>
    <w:rsid w:val="00D339A3"/>
    <w:rsid w:val="00D40595"/>
    <w:rsid w:val="00D5008D"/>
    <w:rsid w:val="00D534E1"/>
    <w:rsid w:val="00D61AEF"/>
    <w:rsid w:val="00D66593"/>
    <w:rsid w:val="00D7514C"/>
    <w:rsid w:val="00D8012A"/>
    <w:rsid w:val="00D801CE"/>
    <w:rsid w:val="00D8599C"/>
    <w:rsid w:val="00D907B0"/>
    <w:rsid w:val="00DA0361"/>
    <w:rsid w:val="00DB0FD3"/>
    <w:rsid w:val="00DB3317"/>
    <w:rsid w:val="00DB76B6"/>
    <w:rsid w:val="00DC14F9"/>
    <w:rsid w:val="00DD0014"/>
    <w:rsid w:val="00DE6DA2"/>
    <w:rsid w:val="00DF1423"/>
    <w:rsid w:val="00DF1707"/>
    <w:rsid w:val="00DF2AE2"/>
    <w:rsid w:val="00DF2D30"/>
    <w:rsid w:val="00DF4FAE"/>
    <w:rsid w:val="00DF5FEF"/>
    <w:rsid w:val="00DF7A1B"/>
    <w:rsid w:val="00E01166"/>
    <w:rsid w:val="00E01B28"/>
    <w:rsid w:val="00E02D76"/>
    <w:rsid w:val="00E05231"/>
    <w:rsid w:val="00E11D98"/>
    <w:rsid w:val="00E141EA"/>
    <w:rsid w:val="00E23090"/>
    <w:rsid w:val="00E2570B"/>
    <w:rsid w:val="00E260FB"/>
    <w:rsid w:val="00E31979"/>
    <w:rsid w:val="00E331A6"/>
    <w:rsid w:val="00E33A6A"/>
    <w:rsid w:val="00E3449E"/>
    <w:rsid w:val="00E375FB"/>
    <w:rsid w:val="00E40BCE"/>
    <w:rsid w:val="00E44B0A"/>
    <w:rsid w:val="00E4786A"/>
    <w:rsid w:val="00E51529"/>
    <w:rsid w:val="00E53268"/>
    <w:rsid w:val="00E55D74"/>
    <w:rsid w:val="00E6540C"/>
    <w:rsid w:val="00E679EC"/>
    <w:rsid w:val="00E71074"/>
    <w:rsid w:val="00E77F3C"/>
    <w:rsid w:val="00E80D19"/>
    <w:rsid w:val="00E80F38"/>
    <w:rsid w:val="00E81E2A"/>
    <w:rsid w:val="00E84B21"/>
    <w:rsid w:val="00E84CDA"/>
    <w:rsid w:val="00E864AD"/>
    <w:rsid w:val="00E90D54"/>
    <w:rsid w:val="00E930F9"/>
    <w:rsid w:val="00E93398"/>
    <w:rsid w:val="00EA3150"/>
    <w:rsid w:val="00EA7A68"/>
    <w:rsid w:val="00EC0C17"/>
    <w:rsid w:val="00EC3845"/>
    <w:rsid w:val="00EC4161"/>
    <w:rsid w:val="00EC4A09"/>
    <w:rsid w:val="00EC4A10"/>
    <w:rsid w:val="00EC731A"/>
    <w:rsid w:val="00EC7A60"/>
    <w:rsid w:val="00ED1844"/>
    <w:rsid w:val="00ED638F"/>
    <w:rsid w:val="00ED6E18"/>
    <w:rsid w:val="00EE0952"/>
    <w:rsid w:val="00EF2402"/>
    <w:rsid w:val="00EF5B17"/>
    <w:rsid w:val="00F02FE2"/>
    <w:rsid w:val="00F0338A"/>
    <w:rsid w:val="00F05022"/>
    <w:rsid w:val="00F0588D"/>
    <w:rsid w:val="00F07366"/>
    <w:rsid w:val="00F07816"/>
    <w:rsid w:val="00F115A4"/>
    <w:rsid w:val="00F14DF1"/>
    <w:rsid w:val="00F3003B"/>
    <w:rsid w:val="00F31962"/>
    <w:rsid w:val="00F31F6D"/>
    <w:rsid w:val="00F3727A"/>
    <w:rsid w:val="00F37C3A"/>
    <w:rsid w:val="00F42A46"/>
    <w:rsid w:val="00F42BB7"/>
    <w:rsid w:val="00F470BA"/>
    <w:rsid w:val="00F532A0"/>
    <w:rsid w:val="00F61200"/>
    <w:rsid w:val="00F721D0"/>
    <w:rsid w:val="00F77267"/>
    <w:rsid w:val="00F8058F"/>
    <w:rsid w:val="00F83343"/>
    <w:rsid w:val="00F87603"/>
    <w:rsid w:val="00F9067B"/>
    <w:rsid w:val="00F92EB7"/>
    <w:rsid w:val="00FC3C8E"/>
    <w:rsid w:val="00FD13E6"/>
    <w:rsid w:val="00FD19A4"/>
    <w:rsid w:val="00FE067A"/>
    <w:rsid w:val="00FE0F43"/>
    <w:rsid w:val="00FE3DFB"/>
    <w:rsid w:val="00FF1E01"/>
    <w:rsid w:val="00FF4208"/>
    <w:rsid w:val="00FF54A6"/>
    <w:rsid w:val="01408A9D"/>
    <w:rsid w:val="01DE1DB9"/>
    <w:rsid w:val="033E4C53"/>
    <w:rsid w:val="03CAF19B"/>
    <w:rsid w:val="03CC056E"/>
    <w:rsid w:val="04002A0D"/>
    <w:rsid w:val="043520B0"/>
    <w:rsid w:val="0621862D"/>
    <w:rsid w:val="0682B813"/>
    <w:rsid w:val="06E26686"/>
    <w:rsid w:val="074F102B"/>
    <w:rsid w:val="086C90F2"/>
    <w:rsid w:val="08C856CA"/>
    <w:rsid w:val="0966F68E"/>
    <w:rsid w:val="096B82FA"/>
    <w:rsid w:val="09C0FEBA"/>
    <w:rsid w:val="09DCC041"/>
    <w:rsid w:val="0A84561C"/>
    <w:rsid w:val="0B3C36AF"/>
    <w:rsid w:val="0BD20FD1"/>
    <w:rsid w:val="0CBEB15B"/>
    <w:rsid w:val="0E127E87"/>
    <w:rsid w:val="0F6030D5"/>
    <w:rsid w:val="10169EE0"/>
    <w:rsid w:val="11357244"/>
    <w:rsid w:val="11B12882"/>
    <w:rsid w:val="1284FDEC"/>
    <w:rsid w:val="13E37E28"/>
    <w:rsid w:val="13F9F53B"/>
    <w:rsid w:val="143BF57A"/>
    <w:rsid w:val="1509B90F"/>
    <w:rsid w:val="151A8471"/>
    <w:rsid w:val="1572C768"/>
    <w:rsid w:val="1592F93F"/>
    <w:rsid w:val="15A54C15"/>
    <w:rsid w:val="15AFE68C"/>
    <w:rsid w:val="15E19752"/>
    <w:rsid w:val="164D0784"/>
    <w:rsid w:val="1762A2EE"/>
    <w:rsid w:val="17871C67"/>
    <w:rsid w:val="17C80E26"/>
    <w:rsid w:val="19592E46"/>
    <w:rsid w:val="197337FC"/>
    <w:rsid w:val="1AA47D76"/>
    <w:rsid w:val="1AA70A82"/>
    <w:rsid w:val="1AC67BCF"/>
    <w:rsid w:val="1B9AFA62"/>
    <w:rsid w:val="1BA42242"/>
    <w:rsid w:val="1C341C38"/>
    <w:rsid w:val="1C96DA54"/>
    <w:rsid w:val="1D674E71"/>
    <w:rsid w:val="1E1A1072"/>
    <w:rsid w:val="1EA249B3"/>
    <w:rsid w:val="1FD317B7"/>
    <w:rsid w:val="212F4A91"/>
    <w:rsid w:val="253568B0"/>
    <w:rsid w:val="258EFD5D"/>
    <w:rsid w:val="2751AC30"/>
    <w:rsid w:val="29C0BADA"/>
    <w:rsid w:val="2B6A01D3"/>
    <w:rsid w:val="2B7ECE30"/>
    <w:rsid w:val="2BBB38C8"/>
    <w:rsid w:val="2ECE4D8A"/>
    <w:rsid w:val="2FF9828F"/>
    <w:rsid w:val="307334B3"/>
    <w:rsid w:val="3114CAB0"/>
    <w:rsid w:val="3129B87B"/>
    <w:rsid w:val="32756DE6"/>
    <w:rsid w:val="3336C092"/>
    <w:rsid w:val="336AD503"/>
    <w:rsid w:val="3382ABA2"/>
    <w:rsid w:val="3422894E"/>
    <w:rsid w:val="3630C2C5"/>
    <w:rsid w:val="36DF0C76"/>
    <w:rsid w:val="36F624D7"/>
    <w:rsid w:val="3757B501"/>
    <w:rsid w:val="38716AEB"/>
    <w:rsid w:val="392C80C4"/>
    <w:rsid w:val="39A24751"/>
    <w:rsid w:val="3A9E49F4"/>
    <w:rsid w:val="3AD76AAD"/>
    <w:rsid w:val="3B0183E0"/>
    <w:rsid w:val="3C0E9213"/>
    <w:rsid w:val="3D6BE0F3"/>
    <w:rsid w:val="3FF600DC"/>
    <w:rsid w:val="4015CE1D"/>
    <w:rsid w:val="4101AC75"/>
    <w:rsid w:val="410D1B7E"/>
    <w:rsid w:val="413F72DD"/>
    <w:rsid w:val="41F0CF9A"/>
    <w:rsid w:val="427CE1C6"/>
    <w:rsid w:val="43292F2D"/>
    <w:rsid w:val="433B2630"/>
    <w:rsid w:val="43532AC9"/>
    <w:rsid w:val="436E63B6"/>
    <w:rsid w:val="4424688A"/>
    <w:rsid w:val="44ACF29E"/>
    <w:rsid w:val="44ED5091"/>
    <w:rsid w:val="454E2C9F"/>
    <w:rsid w:val="46152580"/>
    <w:rsid w:val="462213FB"/>
    <w:rsid w:val="46FC7E94"/>
    <w:rsid w:val="470FDAB2"/>
    <w:rsid w:val="47641329"/>
    <w:rsid w:val="479F67E8"/>
    <w:rsid w:val="47AC6870"/>
    <w:rsid w:val="48ED218A"/>
    <w:rsid w:val="49186FB9"/>
    <w:rsid w:val="4A2B171A"/>
    <w:rsid w:val="4A5E1D50"/>
    <w:rsid w:val="4BCB3EF3"/>
    <w:rsid w:val="4C17A32B"/>
    <w:rsid w:val="4CFC74D1"/>
    <w:rsid w:val="4D02B3F7"/>
    <w:rsid w:val="4D2D3F54"/>
    <w:rsid w:val="4F107D1E"/>
    <w:rsid w:val="4FEFC7A4"/>
    <w:rsid w:val="509D389F"/>
    <w:rsid w:val="50AAC998"/>
    <w:rsid w:val="517B2EC3"/>
    <w:rsid w:val="54DF039F"/>
    <w:rsid w:val="54FEBF77"/>
    <w:rsid w:val="5637A57D"/>
    <w:rsid w:val="57D4F304"/>
    <w:rsid w:val="5945C61B"/>
    <w:rsid w:val="5B092114"/>
    <w:rsid w:val="5DC2A421"/>
    <w:rsid w:val="5FB83123"/>
    <w:rsid w:val="605FA373"/>
    <w:rsid w:val="62329F9E"/>
    <w:rsid w:val="626D9E9A"/>
    <w:rsid w:val="63239053"/>
    <w:rsid w:val="6349578B"/>
    <w:rsid w:val="6368A18B"/>
    <w:rsid w:val="63CD36A3"/>
    <w:rsid w:val="6433BD78"/>
    <w:rsid w:val="66ACBB47"/>
    <w:rsid w:val="671532BC"/>
    <w:rsid w:val="68B194BB"/>
    <w:rsid w:val="6B020203"/>
    <w:rsid w:val="6B774ABC"/>
    <w:rsid w:val="6BC7C8B7"/>
    <w:rsid w:val="6D7C6B54"/>
    <w:rsid w:val="6F1F0E89"/>
    <w:rsid w:val="6F32AD2D"/>
    <w:rsid w:val="6F664663"/>
    <w:rsid w:val="709260C4"/>
    <w:rsid w:val="71FAA3F6"/>
    <w:rsid w:val="73BA60B3"/>
    <w:rsid w:val="740BD201"/>
    <w:rsid w:val="747C52E5"/>
    <w:rsid w:val="74F898EC"/>
    <w:rsid w:val="76AECC4D"/>
    <w:rsid w:val="76E1BB00"/>
    <w:rsid w:val="7797DFD9"/>
    <w:rsid w:val="78134B9A"/>
    <w:rsid w:val="78747296"/>
    <w:rsid w:val="7892D614"/>
    <w:rsid w:val="7A71D2FC"/>
    <w:rsid w:val="7A89E9F5"/>
    <w:rsid w:val="7B47FACE"/>
    <w:rsid w:val="7D7BC338"/>
    <w:rsid w:val="7DC92C4A"/>
    <w:rsid w:val="7F666249"/>
    <w:rsid w:val="7FA46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CF0C2"/>
  <w14:defaultImageDpi w14:val="32767"/>
  <w15:chartTrackingRefBased/>
  <w15:docId w15:val="{6E4C779C-BDFC-4F2E-9FF7-0F9E9E2B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l-PL"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1231"/>
    <w:pPr>
      <w:spacing w:before="160" w:after="480" w:line="360" w:lineRule="auto"/>
      <w:ind w:left="720" w:right="720"/>
      <w:jc w:val="both"/>
    </w:pPr>
    <w:rPr>
      <w:rFonts w:ascii="Mulish" w:eastAsiaTheme="minorHAnsi" w:hAnsi="Mulish"/>
      <w:color w:val="595959" w:themeColor="text1" w:themeTint="A6"/>
      <w:kern w:val="20"/>
      <w:position w:val="8"/>
      <w:sz w:val="22"/>
      <w:szCs w:val="20"/>
    </w:rPr>
  </w:style>
  <w:style w:type="paragraph" w:styleId="Nagwek1">
    <w:name w:val="heading 1"/>
    <w:basedOn w:val="Normalny"/>
    <w:next w:val="Normalny"/>
    <w:link w:val="Nagwek1Znak"/>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Nagwek2">
    <w:name w:val="heading 2"/>
    <w:basedOn w:val="Normalny"/>
    <w:next w:val="Normalny"/>
    <w:link w:val="Nagwek2Znak"/>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paragraph" w:styleId="Nagwek3">
    <w:name w:val="heading 3"/>
    <w:basedOn w:val="Normalny"/>
    <w:next w:val="Normalny"/>
    <w:link w:val="Nagwek3Znak"/>
    <w:uiPriority w:val="9"/>
    <w:semiHidden/>
    <w:qFormat/>
    <w:rsid w:val="00A77381"/>
    <w:pPr>
      <w:keepNext/>
      <w:keepLines/>
      <w:spacing w:before="40" w:after="0"/>
      <w:outlineLvl w:val="2"/>
    </w:pPr>
    <w:rPr>
      <w:rFonts w:asciiTheme="majorHAnsi" w:eastAsiaTheme="majorEastAsia" w:hAnsiTheme="majorHAnsi" w:cstheme="majorBidi"/>
      <w:color w:val="0B1F36"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Adresat">
    <w:name w:val="Adresat"/>
    <w:basedOn w:val="Normalny"/>
    <w:uiPriority w:val="3"/>
    <w:qFormat/>
    <w:rsid w:val="003D1341"/>
    <w:pPr>
      <w:spacing w:before="840" w:after="40"/>
    </w:pPr>
    <w:rPr>
      <w:b/>
      <w:bCs/>
      <w:color w:val="000000" w:themeColor="text1"/>
    </w:rPr>
  </w:style>
  <w:style w:type="paragraph" w:styleId="Zwrotgrzecznociowy">
    <w:name w:val="Salutation"/>
    <w:basedOn w:val="Normalny"/>
    <w:link w:val="ZwrotgrzecznociowyZnak"/>
    <w:uiPriority w:val="4"/>
    <w:unhideWhenUsed/>
    <w:qFormat/>
    <w:rsid w:val="003D1341"/>
    <w:pPr>
      <w:spacing w:before="720"/>
    </w:pPr>
    <w:rPr>
      <w:b/>
    </w:rPr>
  </w:style>
  <w:style w:type="character" w:customStyle="1" w:styleId="ZwrotgrzecznociowyZnak">
    <w:name w:val="Zwrot grzecznościowy Znak"/>
    <w:basedOn w:val="Domylnaczcionkaakapitu"/>
    <w:link w:val="Zwrotgrzecznociowy"/>
    <w:uiPriority w:val="4"/>
    <w:rsid w:val="003D1341"/>
    <w:rPr>
      <w:rFonts w:ascii="Mulish" w:eastAsiaTheme="minorHAnsi" w:hAnsi="Mulish"/>
      <w:b/>
      <w:color w:val="595959" w:themeColor="text1" w:themeTint="A6"/>
      <w:kern w:val="20"/>
      <w:szCs w:val="20"/>
    </w:rPr>
  </w:style>
  <w:style w:type="paragraph" w:styleId="Zwrotpoegnalny">
    <w:name w:val="Closing"/>
    <w:basedOn w:val="Normalny"/>
    <w:next w:val="Podpis"/>
    <w:link w:val="ZwrotpoegnalnyZnak"/>
    <w:uiPriority w:val="6"/>
    <w:unhideWhenUsed/>
    <w:qFormat/>
    <w:rsid w:val="003D1341"/>
    <w:pPr>
      <w:spacing w:before="480" w:after="0" w:line="240" w:lineRule="auto"/>
    </w:pPr>
    <w:rPr>
      <w:b/>
      <w:sz w:val="24"/>
    </w:rPr>
  </w:style>
  <w:style w:type="character" w:customStyle="1" w:styleId="ZwrotpoegnalnyZnak">
    <w:name w:val="Zwrot pożegnalny Znak"/>
    <w:basedOn w:val="Domylnaczcionkaakapitu"/>
    <w:link w:val="Zwrotpoegnalny"/>
    <w:uiPriority w:val="6"/>
    <w:rsid w:val="003D1341"/>
    <w:rPr>
      <w:rFonts w:ascii="Mulish" w:eastAsiaTheme="minorHAnsi" w:hAnsi="Mulish"/>
      <w:b/>
      <w:color w:val="595959" w:themeColor="text1" w:themeTint="A6"/>
      <w:kern w:val="20"/>
      <w:position w:val="8"/>
      <w:szCs w:val="20"/>
    </w:rPr>
  </w:style>
  <w:style w:type="paragraph" w:styleId="Podpis">
    <w:name w:val="Signature"/>
    <w:basedOn w:val="Normalny"/>
    <w:link w:val="PodpisZnak"/>
    <w:uiPriority w:val="7"/>
    <w:unhideWhenUsed/>
    <w:qFormat/>
    <w:rsid w:val="003D1341"/>
    <w:pPr>
      <w:spacing w:before="120"/>
      <w:contextualSpacing/>
    </w:pPr>
    <w:rPr>
      <w:bCs/>
    </w:rPr>
  </w:style>
  <w:style w:type="character" w:customStyle="1" w:styleId="PodpisZnak">
    <w:name w:val="Podpis Znak"/>
    <w:basedOn w:val="Domylnaczcionkaakapitu"/>
    <w:link w:val="Podpis"/>
    <w:uiPriority w:val="7"/>
    <w:rsid w:val="003D1341"/>
    <w:rPr>
      <w:rFonts w:ascii="Mulish" w:eastAsiaTheme="minorHAnsi" w:hAnsi="Mulish"/>
      <w:bCs/>
      <w:color w:val="595959" w:themeColor="text1" w:themeTint="A6"/>
      <w:kern w:val="20"/>
      <w:position w:val="8"/>
      <w:sz w:val="22"/>
      <w:szCs w:val="20"/>
    </w:rPr>
  </w:style>
  <w:style w:type="paragraph" w:styleId="Nagwek">
    <w:name w:val="header"/>
    <w:basedOn w:val="Normalny"/>
    <w:link w:val="NagwekZnak"/>
    <w:uiPriority w:val="99"/>
    <w:unhideWhenUsed/>
    <w:rsid w:val="003E24DF"/>
    <w:pPr>
      <w:spacing w:after="0"/>
      <w:jc w:val="right"/>
    </w:pPr>
  </w:style>
  <w:style w:type="character" w:customStyle="1" w:styleId="NagwekZnak">
    <w:name w:val="Nagłówek Znak"/>
    <w:basedOn w:val="Domylnaczcionkaakapitu"/>
    <w:link w:val="Nagwek"/>
    <w:uiPriority w:val="99"/>
    <w:rsid w:val="003E24DF"/>
    <w:rPr>
      <w:rFonts w:eastAsiaTheme="minorHAnsi"/>
      <w:color w:val="595959" w:themeColor="text1" w:themeTint="A6"/>
      <w:kern w:val="20"/>
      <w:sz w:val="20"/>
      <w:szCs w:val="20"/>
    </w:rPr>
  </w:style>
  <w:style w:type="character" w:styleId="Pogrubienie">
    <w:name w:val="Strong"/>
    <w:basedOn w:val="Domylnaczcionkaakapitu"/>
    <w:uiPriority w:val="1"/>
    <w:semiHidden/>
    <w:rsid w:val="003E24DF"/>
    <w:rPr>
      <w:b/>
      <w:bCs/>
    </w:rPr>
  </w:style>
  <w:style w:type="paragraph" w:customStyle="1" w:styleId="Informacjekontaktowe">
    <w:name w:val="Informacje kontaktowe"/>
    <w:basedOn w:val="Normalny"/>
    <w:uiPriority w:val="1"/>
    <w:qFormat/>
    <w:rsid w:val="00A66B18"/>
    <w:pPr>
      <w:spacing w:before="0" w:after="0"/>
    </w:pPr>
    <w:rPr>
      <w:color w:val="FFFFFF" w:themeColor="background1"/>
    </w:rPr>
  </w:style>
  <w:style w:type="character" w:customStyle="1" w:styleId="Nagwek2Znak">
    <w:name w:val="Nagłówek 2 Znak"/>
    <w:basedOn w:val="Domylnaczcionkaakapitu"/>
    <w:link w:val="Nagwek2"/>
    <w:uiPriority w:val="9"/>
    <w:rsid w:val="004A2B0D"/>
    <w:rPr>
      <w:rFonts w:asciiTheme="majorHAnsi" w:eastAsiaTheme="majorEastAsia" w:hAnsiTheme="majorHAnsi" w:cstheme="majorBidi"/>
      <w:color w:val="112F51" w:themeColor="accent1" w:themeShade="BF"/>
      <w:kern w:val="20"/>
      <w:sz w:val="26"/>
      <w:szCs w:val="26"/>
    </w:rPr>
  </w:style>
  <w:style w:type="paragraph" w:styleId="NormalnyWeb">
    <w:name w:val="Normal (Web)"/>
    <w:basedOn w:val="Normalny"/>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kstzastpczy">
    <w:name w:val="Placeholder Text"/>
    <w:basedOn w:val="Domylnaczcionkaakapitu"/>
    <w:uiPriority w:val="99"/>
    <w:semiHidden/>
    <w:rsid w:val="001766D6"/>
    <w:rPr>
      <w:color w:val="808080"/>
    </w:rPr>
  </w:style>
  <w:style w:type="paragraph" w:styleId="Stopka">
    <w:name w:val="footer"/>
    <w:basedOn w:val="Normalny"/>
    <w:link w:val="StopkaZnak"/>
    <w:uiPriority w:val="99"/>
    <w:unhideWhenUsed/>
    <w:rsid w:val="001F1DB8"/>
    <w:pPr>
      <w:tabs>
        <w:tab w:val="center" w:pos="4680"/>
        <w:tab w:val="right" w:pos="9360"/>
      </w:tabs>
      <w:spacing w:before="0" w:after="0"/>
    </w:pPr>
    <w:rPr>
      <w:color w:val="0F5CA6"/>
      <w:spacing w:val="4"/>
      <w:position w:val="4"/>
      <w:sz w:val="12"/>
    </w:rPr>
  </w:style>
  <w:style w:type="character" w:customStyle="1" w:styleId="StopkaZnak">
    <w:name w:val="Stopka Znak"/>
    <w:basedOn w:val="Domylnaczcionkaakapitu"/>
    <w:link w:val="Stopka"/>
    <w:uiPriority w:val="99"/>
    <w:rsid w:val="001F1DB8"/>
    <w:rPr>
      <w:rFonts w:ascii="Mulish" w:eastAsiaTheme="minorHAnsi" w:hAnsi="Mulish"/>
      <w:color w:val="0F5CA6"/>
      <w:spacing w:val="4"/>
      <w:kern w:val="20"/>
      <w:position w:val="4"/>
      <w:sz w:val="12"/>
      <w:szCs w:val="20"/>
    </w:rPr>
  </w:style>
  <w:style w:type="paragraph" w:customStyle="1" w:styleId="Logo">
    <w:name w:val="Logo"/>
    <w:basedOn w:val="Normalny"/>
    <w:next w:val="Normalny"/>
    <w:link w:val="Logoznak"/>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znak">
    <w:name w:val="Logo — znak"/>
    <w:basedOn w:val="Domylnaczcionkaakapitu"/>
    <w:link w:val="Logo"/>
    <w:rsid w:val="00AA089B"/>
    <w:rPr>
      <w:rFonts w:eastAsiaTheme="minorHAnsi" w:hAnsi="Calibri"/>
      <w:b/>
      <w:bCs/>
      <w:color w:val="FFFFFF" w:themeColor="background1"/>
      <w:spacing w:val="120"/>
      <w:kern w:val="24"/>
      <w:sz w:val="44"/>
      <w:szCs w:val="48"/>
    </w:rPr>
  </w:style>
  <w:style w:type="paragraph" w:styleId="Akapitzlist">
    <w:name w:val="List Paragraph"/>
    <w:basedOn w:val="Normalny"/>
    <w:uiPriority w:val="34"/>
    <w:semiHidden/>
    <w:rsid w:val="00AE575A"/>
    <w:pPr>
      <w:contextualSpacing/>
    </w:pPr>
  </w:style>
  <w:style w:type="character" w:styleId="Hipercze">
    <w:name w:val="Hyperlink"/>
    <w:basedOn w:val="Domylnaczcionkaakapitu"/>
    <w:uiPriority w:val="99"/>
    <w:unhideWhenUsed/>
    <w:rsid w:val="00AE575A"/>
    <w:rPr>
      <w:color w:val="0563C1"/>
      <w:u w:val="single"/>
    </w:rPr>
  </w:style>
  <w:style w:type="character" w:customStyle="1" w:styleId="Nagwek3Znak">
    <w:name w:val="Nagłówek 3 Znak"/>
    <w:basedOn w:val="Domylnaczcionkaakapitu"/>
    <w:link w:val="Nagwek3"/>
    <w:uiPriority w:val="9"/>
    <w:semiHidden/>
    <w:rsid w:val="00A77381"/>
    <w:rPr>
      <w:rFonts w:asciiTheme="majorHAnsi" w:eastAsiaTheme="majorEastAsia" w:hAnsiTheme="majorHAnsi" w:cstheme="majorBidi"/>
      <w:color w:val="0B1F36" w:themeColor="accent1" w:themeShade="7F"/>
      <w:kern w:val="20"/>
      <w:position w:val="8"/>
    </w:rPr>
  </w:style>
  <w:style w:type="character" w:styleId="Nierozpoznanawzmianka">
    <w:name w:val="Unresolved Mention"/>
    <w:basedOn w:val="Domylnaczcionkaakapitu"/>
    <w:uiPriority w:val="99"/>
    <w:semiHidden/>
    <w:unhideWhenUsed/>
    <w:rsid w:val="000A48DA"/>
    <w:rPr>
      <w:color w:val="605E5C"/>
      <w:shd w:val="clear" w:color="auto" w:fill="E1DFDD"/>
    </w:rPr>
  </w:style>
  <w:style w:type="paragraph" w:styleId="Poprawka">
    <w:name w:val="Revision"/>
    <w:hidden/>
    <w:uiPriority w:val="99"/>
    <w:semiHidden/>
    <w:rsid w:val="00DF2AE2"/>
    <w:rPr>
      <w:rFonts w:ascii="Mulish" w:eastAsiaTheme="minorHAnsi" w:hAnsi="Mulish"/>
      <w:color w:val="595959" w:themeColor="text1" w:themeTint="A6"/>
      <w:kern w:val="20"/>
      <w:position w:val="8"/>
      <w:sz w:val="22"/>
      <w:szCs w:val="20"/>
    </w:rPr>
  </w:style>
  <w:style w:type="character" w:styleId="Odwoaniedokomentarza">
    <w:name w:val="annotation reference"/>
    <w:basedOn w:val="Domylnaczcionkaakapitu"/>
    <w:uiPriority w:val="99"/>
    <w:semiHidden/>
    <w:unhideWhenUsed/>
    <w:rsid w:val="00866071"/>
    <w:rPr>
      <w:sz w:val="16"/>
      <w:szCs w:val="16"/>
    </w:rPr>
  </w:style>
  <w:style w:type="paragraph" w:styleId="Tekstkomentarza">
    <w:name w:val="annotation text"/>
    <w:basedOn w:val="Normalny"/>
    <w:link w:val="TekstkomentarzaZnak"/>
    <w:uiPriority w:val="99"/>
    <w:unhideWhenUsed/>
    <w:rsid w:val="00866071"/>
    <w:pPr>
      <w:spacing w:line="240" w:lineRule="auto"/>
    </w:pPr>
    <w:rPr>
      <w:sz w:val="20"/>
    </w:rPr>
  </w:style>
  <w:style w:type="character" w:customStyle="1" w:styleId="TekstkomentarzaZnak">
    <w:name w:val="Tekst komentarza Znak"/>
    <w:basedOn w:val="Domylnaczcionkaakapitu"/>
    <w:link w:val="Tekstkomentarza"/>
    <w:uiPriority w:val="99"/>
    <w:rsid w:val="00866071"/>
    <w:rPr>
      <w:rFonts w:ascii="Mulish" w:eastAsiaTheme="minorHAnsi" w:hAnsi="Mulish"/>
      <w:color w:val="595959" w:themeColor="text1" w:themeTint="A6"/>
      <w:kern w:val="20"/>
      <w:position w:val="8"/>
      <w:sz w:val="20"/>
      <w:szCs w:val="20"/>
    </w:rPr>
  </w:style>
  <w:style w:type="paragraph" w:styleId="Tematkomentarza">
    <w:name w:val="annotation subject"/>
    <w:basedOn w:val="Tekstkomentarza"/>
    <w:next w:val="Tekstkomentarza"/>
    <w:link w:val="TematkomentarzaZnak"/>
    <w:uiPriority w:val="99"/>
    <w:semiHidden/>
    <w:unhideWhenUsed/>
    <w:rsid w:val="00866071"/>
    <w:rPr>
      <w:b/>
      <w:bCs/>
    </w:rPr>
  </w:style>
  <w:style w:type="character" w:customStyle="1" w:styleId="TematkomentarzaZnak">
    <w:name w:val="Temat komentarza Znak"/>
    <w:basedOn w:val="TekstkomentarzaZnak"/>
    <w:link w:val="Tematkomentarza"/>
    <w:uiPriority w:val="99"/>
    <w:semiHidden/>
    <w:rsid w:val="00866071"/>
    <w:rPr>
      <w:rFonts w:ascii="Mulish" w:eastAsiaTheme="minorHAnsi" w:hAnsi="Mulish"/>
      <w:b/>
      <w:bCs/>
      <w:color w:val="595959" w:themeColor="text1" w:themeTint="A6"/>
      <w:kern w:val="20"/>
      <w:position w:val="8"/>
      <w:sz w:val="20"/>
      <w:szCs w:val="20"/>
    </w:rPr>
  </w:style>
  <w:style w:type="table" w:styleId="Tabela-Siatka">
    <w:name w:val="Table Grid"/>
    <w:basedOn w:val="Standardowy"/>
    <w:uiPriority w:val="39"/>
    <w:rsid w:val="00043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uiPriority w:val="99"/>
    <w:unhideWhenUsed/>
    <w:rsid w:val="00126BC1"/>
    <w:pPr>
      <w:numPr>
        <w:numId w:val="17"/>
      </w:numPr>
      <w:tabs>
        <w:tab w:val="clear" w:pos="360"/>
      </w:tabs>
      <w:spacing w:before="0" w:after="140" w:line="288" w:lineRule="auto"/>
      <w:ind w:left="0" w:right="0" w:firstLine="0"/>
      <w:contextualSpacing/>
      <w:jc w:val="left"/>
    </w:pPr>
    <w:rPr>
      <w:rFonts w:ascii="Calibri" w:eastAsiaTheme="minorEastAsia" w:hAnsi="Calibri"/>
      <w:color w:val="auto"/>
      <w:kern w:val="0"/>
      <w:position w:val="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336">
      <w:bodyDiv w:val="1"/>
      <w:marLeft w:val="0"/>
      <w:marRight w:val="0"/>
      <w:marTop w:val="0"/>
      <w:marBottom w:val="0"/>
      <w:divBdr>
        <w:top w:val="none" w:sz="0" w:space="0" w:color="auto"/>
        <w:left w:val="none" w:sz="0" w:space="0" w:color="auto"/>
        <w:bottom w:val="none" w:sz="0" w:space="0" w:color="auto"/>
        <w:right w:val="none" w:sz="0" w:space="0" w:color="auto"/>
      </w:divBdr>
    </w:div>
    <w:div w:id="144977983">
      <w:bodyDiv w:val="1"/>
      <w:marLeft w:val="0"/>
      <w:marRight w:val="0"/>
      <w:marTop w:val="0"/>
      <w:marBottom w:val="0"/>
      <w:divBdr>
        <w:top w:val="none" w:sz="0" w:space="0" w:color="auto"/>
        <w:left w:val="none" w:sz="0" w:space="0" w:color="auto"/>
        <w:bottom w:val="none" w:sz="0" w:space="0" w:color="auto"/>
        <w:right w:val="none" w:sz="0" w:space="0" w:color="auto"/>
      </w:divBdr>
    </w:div>
    <w:div w:id="166097023">
      <w:bodyDiv w:val="1"/>
      <w:marLeft w:val="0"/>
      <w:marRight w:val="0"/>
      <w:marTop w:val="0"/>
      <w:marBottom w:val="0"/>
      <w:divBdr>
        <w:top w:val="none" w:sz="0" w:space="0" w:color="auto"/>
        <w:left w:val="none" w:sz="0" w:space="0" w:color="auto"/>
        <w:bottom w:val="none" w:sz="0" w:space="0" w:color="auto"/>
        <w:right w:val="none" w:sz="0" w:space="0" w:color="auto"/>
      </w:divBdr>
    </w:div>
    <w:div w:id="213466648">
      <w:bodyDiv w:val="1"/>
      <w:marLeft w:val="0"/>
      <w:marRight w:val="0"/>
      <w:marTop w:val="0"/>
      <w:marBottom w:val="0"/>
      <w:divBdr>
        <w:top w:val="none" w:sz="0" w:space="0" w:color="auto"/>
        <w:left w:val="none" w:sz="0" w:space="0" w:color="auto"/>
        <w:bottom w:val="none" w:sz="0" w:space="0" w:color="auto"/>
        <w:right w:val="none" w:sz="0" w:space="0" w:color="auto"/>
      </w:divBdr>
    </w:div>
    <w:div w:id="254171791">
      <w:bodyDiv w:val="1"/>
      <w:marLeft w:val="0"/>
      <w:marRight w:val="0"/>
      <w:marTop w:val="0"/>
      <w:marBottom w:val="0"/>
      <w:divBdr>
        <w:top w:val="none" w:sz="0" w:space="0" w:color="auto"/>
        <w:left w:val="none" w:sz="0" w:space="0" w:color="auto"/>
        <w:bottom w:val="none" w:sz="0" w:space="0" w:color="auto"/>
        <w:right w:val="none" w:sz="0" w:space="0" w:color="auto"/>
      </w:divBdr>
    </w:div>
    <w:div w:id="254942087">
      <w:bodyDiv w:val="1"/>
      <w:marLeft w:val="0"/>
      <w:marRight w:val="0"/>
      <w:marTop w:val="0"/>
      <w:marBottom w:val="0"/>
      <w:divBdr>
        <w:top w:val="none" w:sz="0" w:space="0" w:color="auto"/>
        <w:left w:val="none" w:sz="0" w:space="0" w:color="auto"/>
        <w:bottom w:val="none" w:sz="0" w:space="0" w:color="auto"/>
        <w:right w:val="none" w:sz="0" w:space="0" w:color="auto"/>
      </w:divBdr>
    </w:div>
    <w:div w:id="317077418">
      <w:bodyDiv w:val="1"/>
      <w:marLeft w:val="0"/>
      <w:marRight w:val="0"/>
      <w:marTop w:val="0"/>
      <w:marBottom w:val="0"/>
      <w:divBdr>
        <w:top w:val="none" w:sz="0" w:space="0" w:color="auto"/>
        <w:left w:val="none" w:sz="0" w:space="0" w:color="auto"/>
        <w:bottom w:val="none" w:sz="0" w:space="0" w:color="auto"/>
        <w:right w:val="none" w:sz="0" w:space="0" w:color="auto"/>
      </w:divBdr>
    </w:div>
    <w:div w:id="357203732">
      <w:bodyDiv w:val="1"/>
      <w:marLeft w:val="0"/>
      <w:marRight w:val="0"/>
      <w:marTop w:val="0"/>
      <w:marBottom w:val="0"/>
      <w:divBdr>
        <w:top w:val="none" w:sz="0" w:space="0" w:color="auto"/>
        <w:left w:val="none" w:sz="0" w:space="0" w:color="auto"/>
        <w:bottom w:val="none" w:sz="0" w:space="0" w:color="auto"/>
        <w:right w:val="none" w:sz="0" w:space="0" w:color="auto"/>
      </w:divBdr>
    </w:div>
    <w:div w:id="387996386">
      <w:bodyDiv w:val="1"/>
      <w:marLeft w:val="0"/>
      <w:marRight w:val="0"/>
      <w:marTop w:val="0"/>
      <w:marBottom w:val="0"/>
      <w:divBdr>
        <w:top w:val="none" w:sz="0" w:space="0" w:color="auto"/>
        <w:left w:val="none" w:sz="0" w:space="0" w:color="auto"/>
        <w:bottom w:val="none" w:sz="0" w:space="0" w:color="auto"/>
        <w:right w:val="none" w:sz="0" w:space="0" w:color="auto"/>
      </w:divBdr>
    </w:div>
    <w:div w:id="436171440">
      <w:bodyDiv w:val="1"/>
      <w:marLeft w:val="0"/>
      <w:marRight w:val="0"/>
      <w:marTop w:val="0"/>
      <w:marBottom w:val="0"/>
      <w:divBdr>
        <w:top w:val="none" w:sz="0" w:space="0" w:color="auto"/>
        <w:left w:val="none" w:sz="0" w:space="0" w:color="auto"/>
        <w:bottom w:val="none" w:sz="0" w:space="0" w:color="auto"/>
        <w:right w:val="none" w:sz="0" w:space="0" w:color="auto"/>
      </w:divBdr>
    </w:div>
    <w:div w:id="463160957">
      <w:bodyDiv w:val="1"/>
      <w:marLeft w:val="0"/>
      <w:marRight w:val="0"/>
      <w:marTop w:val="0"/>
      <w:marBottom w:val="0"/>
      <w:divBdr>
        <w:top w:val="none" w:sz="0" w:space="0" w:color="auto"/>
        <w:left w:val="none" w:sz="0" w:space="0" w:color="auto"/>
        <w:bottom w:val="none" w:sz="0" w:space="0" w:color="auto"/>
        <w:right w:val="none" w:sz="0" w:space="0" w:color="auto"/>
      </w:divBdr>
    </w:div>
    <w:div w:id="610167044">
      <w:bodyDiv w:val="1"/>
      <w:marLeft w:val="0"/>
      <w:marRight w:val="0"/>
      <w:marTop w:val="0"/>
      <w:marBottom w:val="0"/>
      <w:divBdr>
        <w:top w:val="none" w:sz="0" w:space="0" w:color="auto"/>
        <w:left w:val="none" w:sz="0" w:space="0" w:color="auto"/>
        <w:bottom w:val="none" w:sz="0" w:space="0" w:color="auto"/>
        <w:right w:val="none" w:sz="0" w:space="0" w:color="auto"/>
      </w:divBdr>
    </w:div>
    <w:div w:id="656959006">
      <w:bodyDiv w:val="1"/>
      <w:marLeft w:val="0"/>
      <w:marRight w:val="0"/>
      <w:marTop w:val="0"/>
      <w:marBottom w:val="0"/>
      <w:divBdr>
        <w:top w:val="none" w:sz="0" w:space="0" w:color="auto"/>
        <w:left w:val="none" w:sz="0" w:space="0" w:color="auto"/>
        <w:bottom w:val="none" w:sz="0" w:space="0" w:color="auto"/>
        <w:right w:val="none" w:sz="0" w:space="0" w:color="auto"/>
      </w:divBdr>
    </w:div>
    <w:div w:id="675348765">
      <w:bodyDiv w:val="1"/>
      <w:marLeft w:val="0"/>
      <w:marRight w:val="0"/>
      <w:marTop w:val="0"/>
      <w:marBottom w:val="0"/>
      <w:divBdr>
        <w:top w:val="none" w:sz="0" w:space="0" w:color="auto"/>
        <w:left w:val="none" w:sz="0" w:space="0" w:color="auto"/>
        <w:bottom w:val="none" w:sz="0" w:space="0" w:color="auto"/>
        <w:right w:val="none" w:sz="0" w:space="0" w:color="auto"/>
      </w:divBdr>
    </w:div>
    <w:div w:id="679430968">
      <w:bodyDiv w:val="1"/>
      <w:marLeft w:val="0"/>
      <w:marRight w:val="0"/>
      <w:marTop w:val="0"/>
      <w:marBottom w:val="0"/>
      <w:divBdr>
        <w:top w:val="none" w:sz="0" w:space="0" w:color="auto"/>
        <w:left w:val="none" w:sz="0" w:space="0" w:color="auto"/>
        <w:bottom w:val="none" w:sz="0" w:space="0" w:color="auto"/>
        <w:right w:val="none" w:sz="0" w:space="0" w:color="auto"/>
      </w:divBdr>
    </w:div>
    <w:div w:id="787704802">
      <w:bodyDiv w:val="1"/>
      <w:marLeft w:val="0"/>
      <w:marRight w:val="0"/>
      <w:marTop w:val="0"/>
      <w:marBottom w:val="0"/>
      <w:divBdr>
        <w:top w:val="none" w:sz="0" w:space="0" w:color="auto"/>
        <w:left w:val="none" w:sz="0" w:space="0" w:color="auto"/>
        <w:bottom w:val="none" w:sz="0" w:space="0" w:color="auto"/>
        <w:right w:val="none" w:sz="0" w:space="0" w:color="auto"/>
      </w:divBdr>
    </w:div>
    <w:div w:id="792477572">
      <w:bodyDiv w:val="1"/>
      <w:marLeft w:val="0"/>
      <w:marRight w:val="0"/>
      <w:marTop w:val="0"/>
      <w:marBottom w:val="0"/>
      <w:divBdr>
        <w:top w:val="none" w:sz="0" w:space="0" w:color="auto"/>
        <w:left w:val="none" w:sz="0" w:space="0" w:color="auto"/>
        <w:bottom w:val="none" w:sz="0" w:space="0" w:color="auto"/>
        <w:right w:val="none" w:sz="0" w:space="0" w:color="auto"/>
      </w:divBdr>
    </w:div>
    <w:div w:id="807556324">
      <w:bodyDiv w:val="1"/>
      <w:marLeft w:val="0"/>
      <w:marRight w:val="0"/>
      <w:marTop w:val="0"/>
      <w:marBottom w:val="0"/>
      <w:divBdr>
        <w:top w:val="none" w:sz="0" w:space="0" w:color="auto"/>
        <w:left w:val="none" w:sz="0" w:space="0" w:color="auto"/>
        <w:bottom w:val="none" w:sz="0" w:space="0" w:color="auto"/>
        <w:right w:val="none" w:sz="0" w:space="0" w:color="auto"/>
      </w:divBdr>
    </w:div>
    <w:div w:id="811872777">
      <w:bodyDiv w:val="1"/>
      <w:marLeft w:val="0"/>
      <w:marRight w:val="0"/>
      <w:marTop w:val="0"/>
      <w:marBottom w:val="0"/>
      <w:divBdr>
        <w:top w:val="none" w:sz="0" w:space="0" w:color="auto"/>
        <w:left w:val="none" w:sz="0" w:space="0" w:color="auto"/>
        <w:bottom w:val="none" w:sz="0" w:space="0" w:color="auto"/>
        <w:right w:val="none" w:sz="0" w:space="0" w:color="auto"/>
      </w:divBdr>
    </w:div>
    <w:div w:id="879979180">
      <w:bodyDiv w:val="1"/>
      <w:marLeft w:val="0"/>
      <w:marRight w:val="0"/>
      <w:marTop w:val="0"/>
      <w:marBottom w:val="0"/>
      <w:divBdr>
        <w:top w:val="none" w:sz="0" w:space="0" w:color="auto"/>
        <w:left w:val="none" w:sz="0" w:space="0" w:color="auto"/>
        <w:bottom w:val="none" w:sz="0" w:space="0" w:color="auto"/>
        <w:right w:val="none" w:sz="0" w:space="0" w:color="auto"/>
      </w:divBdr>
    </w:div>
    <w:div w:id="898511890">
      <w:bodyDiv w:val="1"/>
      <w:marLeft w:val="0"/>
      <w:marRight w:val="0"/>
      <w:marTop w:val="0"/>
      <w:marBottom w:val="0"/>
      <w:divBdr>
        <w:top w:val="none" w:sz="0" w:space="0" w:color="auto"/>
        <w:left w:val="none" w:sz="0" w:space="0" w:color="auto"/>
        <w:bottom w:val="none" w:sz="0" w:space="0" w:color="auto"/>
        <w:right w:val="none" w:sz="0" w:space="0" w:color="auto"/>
      </w:divBdr>
    </w:div>
    <w:div w:id="932201168">
      <w:bodyDiv w:val="1"/>
      <w:marLeft w:val="0"/>
      <w:marRight w:val="0"/>
      <w:marTop w:val="0"/>
      <w:marBottom w:val="0"/>
      <w:divBdr>
        <w:top w:val="none" w:sz="0" w:space="0" w:color="auto"/>
        <w:left w:val="none" w:sz="0" w:space="0" w:color="auto"/>
        <w:bottom w:val="none" w:sz="0" w:space="0" w:color="auto"/>
        <w:right w:val="none" w:sz="0" w:space="0" w:color="auto"/>
      </w:divBdr>
    </w:div>
    <w:div w:id="1087967410">
      <w:bodyDiv w:val="1"/>
      <w:marLeft w:val="0"/>
      <w:marRight w:val="0"/>
      <w:marTop w:val="0"/>
      <w:marBottom w:val="0"/>
      <w:divBdr>
        <w:top w:val="none" w:sz="0" w:space="0" w:color="auto"/>
        <w:left w:val="none" w:sz="0" w:space="0" w:color="auto"/>
        <w:bottom w:val="none" w:sz="0" w:space="0" w:color="auto"/>
        <w:right w:val="none" w:sz="0" w:space="0" w:color="auto"/>
      </w:divBdr>
    </w:div>
    <w:div w:id="1138572662">
      <w:bodyDiv w:val="1"/>
      <w:marLeft w:val="0"/>
      <w:marRight w:val="0"/>
      <w:marTop w:val="0"/>
      <w:marBottom w:val="0"/>
      <w:divBdr>
        <w:top w:val="none" w:sz="0" w:space="0" w:color="auto"/>
        <w:left w:val="none" w:sz="0" w:space="0" w:color="auto"/>
        <w:bottom w:val="none" w:sz="0" w:space="0" w:color="auto"/>
        <w:right w:val="none" w:sz="0" w:space="0" w:color="auto"/>
      </w:divBdr>
    </w:div>
    <w:div w:id="1195801688">
      <w:bodyDiv w:val="1"/>
      <w:marLeft w:val="0"/>
      <w:marRight w:val="0"/>
      <w:marTop w:val="0"/>
      <w:marBottom w:val="0"/>
      <w:divBdr>
        <w:top w:val="none" w:sz="0" w:space="0" w:color="auto"/>
        <w:left w:val="none" w:sz="0" w:space="0" w:color="auto"/>
        <w:bottom w:val="none" w:sz="0" w:space="0" w:color="auto"/>
        <w:right w:val="none" w:sz="0" w:space="0" w:color="auto"/>
      </w:divBdr>
    </w:div>
    <w:div w:id="1197502712">
      <w:bodyDiv w:val="1"/>
      <w:marLeft w:val="0"/>
      <w:marRight w:val="0"/>
      <w:marTop w:val="0"/>
      <w:marBottom w:val="0"/>
      <w:divBdr>
        <w:top w:val="none" w:sz="0" w:space="0" w:color="auto"/>
        <w:left w:val="none" w:sz="0" w:space="0" w:color="auto"/>
        <w:bottom w:val="none" w:sz="0" w:space="0" w:color="auto"/>
        <w:right w:val="none" w:sz="0" w:space="0" w:color="auto"/>
      </w:divBdr>
    </w:div>
    <w:div w:id="1266038828">
      <w:bodyDiv w:val="1"/>
      <w:marLeft w:val="0"/>
      <w:marRight w:val="0"/>
      <w:marTop w:val="0"/>
      <w:marBottom w:val="0"/>
      <w:divBdr>
        <w:top w:val="none" w:sz="0" w:space="0" w:color="auto"/>
        <w:left w:val="none" w:sz="0" w:space="0" w:color="auto"/>
        <w:bottom w:val="none" w:sz="0" w:space="0" w:color="auto"/>
        <w:right w:val="none" w:sz="0" w:space="0" w:color="auto"/>
      </w:divBdr>
    </w:div>
    <w:div w:id="1316029006">
      <w:bodyDiv w:val="1"/>
      <w:marLeft w:val="0"/>
      <w:marRight w:val="0"/>
      <w:marTop w:val="0"/>
      <w:marBottom w:val="0"/>
      <w:divBdr>
        <w:top w:val="none" w:sz="0" w:space="0" w:color="auto"/>
        <w:left w:val="none" w:sz="0" w:space="0" w:color="auto"/>
        <w:bottom w:val="none" w:sz="0" w:space="0" w:color="auto"/>
        <w:right w:val="none" w:sz="0" w:space="0" w:color="auto"/>
      </w:divBdr>
    </w:div>
    <w:div w:id="1330865436">
      <w:bodyDiv w:val="1"/>
      <w:marLeft w:val="0"/>
      <w:marRight w:val="0"/>
      <w:marTop w:val="0"/>
      <w:marBottom w:val="0"/>
      <w:divBdr>
        <w:top w:val="none" w:sz="0" w:space="0" w:color="auto"/>
        <w:left w:val="none" w:sz="0" w:space="0" w:color="auto"/>
        <w:bottom w:val="none" w:sz="0" w:space="0" w:color="auto"/>
        <w:right w:val="none" w:sz="0" w:space="0" w:color="auto"/>
      </w:divBdr>
    </w:div>
    <w:div w:id="1404597921">
      <w:bodyDiv w:val="1"/>
      <w:marLeft w:val="0"/>
      <w:marRight w:val="0"/>
      <w:marTop w:val="0"/>
      <w:marBottom w:val="0"/>
      <w:divBdr>
        <w:top w:val="none" w:sz="0" w:space="0" w:color="auto"/>
        <w:left w:val="none" w:sz="0" w:space="0" w:color="auto"/>
        <w:bottom w:val="none" w:sz="0" w:space="0" w:color="auto"/>
        <w:right w:val="none" w:sz="0" w:space="0" w:color="auto"/>
      </w:divBdr>
    </w:div>
    <w:div w:id="1488936659">
      <w:bodyDiv w:val="1"/>
      <w:marLeft w:val="0"/>
      <w:marRight w:val="0"/>
      <w:marTop w:val="0"/>
      <w:marBottom w:val="0"/>
      <w:divBdr>
        <w:top w:val="none" w:sz="0" w:space="0" w:color="auto"/>
        <w:left w:val="none" w:sz="0" w:space="0" w:color="auto"/>
        <w:bottom w:val="none" w:sz="0" w:space="0" w:color="auto"/>
        <w:right w:val="none" w:sz="0" w:space="0" w:color="auto"/>
      </w:divBdr>
    </w:div>
    <w:div w:id="1501769838">
      <w:bodyDiv w:val="1"/>
      <w:marLeft w:val="0"/>
      <w:marRight w:val="0"/>
      <w:marTop w:val="0"/>
      <w:marBottom w:val="0"/>
      <w:divBdr>
        <w:top w:val="none" w:sz="0" w:space="0" w:color="auto"/>
        <w:left w:val="none" w:sz="0" w:space="0" w:color="auto"/>
        <w:bottom w:val="none" w:sz="0" w:space="0" w:color="auto"/>
        <w:right w:val="none" w:sz="0" w:space="0" w:color="auto"/>
      </w:divBdr>
    </w:div>
    <w:div w:id="1549881779">
      <w:bodyDiv w:val="1"/>
      <w:marLeft w:val="0"/>
      <w:marRight w:val="0"/>
      <w:marTop w:val="0"/>
      <w:marBottom w:val="0"/>
      <w:divBdr>
        <w:top w:val="none" w:sz="0" w:space="0" w:color="auto"/>
        <w:left w:val="none" w:sz="0" w:space="0" w:color="auto"/>
        <w:bottom w:val="none" w:sz="0" w:space="0" w:color="auto"/>
        <w:right w:val="none" w:sz="0" w:space="0" w:color="auto"/>
      </w:divBdr>
    </w:div>
    <w:div w:id="1589803419">
      <w:bodyDiv w:val="1"/>
      <w:marLeft w:val="0"/>
      <w:marRight w:val="0"/>
      <w:marTop w:val="0"/>
      <w:marBottom w:val="0"/>
      <w:divBdr>
        <w:top w:val="none" w:sz="0" w:space="0" w:color="auto"/>
        <w:left w:val="none" w:sz="0" w:space="0" w:color="auto"/>
        <w:bottom w:val="none" w:sz="0" w:space="0" w:color="auto"/>
        <w:right w:val="none" w:sz="0" w:space="0" w:color="auto"/>
      </w:divBdr>
    </w:div>
    <w:div w:id="1596010712">
      <w:bodyDiv w:val="1"/>
      <w:marLeft w:val="0"/>
      <w:marRight w:val="0"/>
      <w:marTop w:val="0"/>
      <w:marBottom w:val="0"/>
      <w:divBdr>
        <w:top w:val="none" w:sz="0" w:space="0" w:color="auto"/>
        <w:left w:val="none" w:sz="0" w:space="0" w:color="auto"/>
        <w:bottom w:val="none" w:sz="0" w:space="0" w:color="auto"/>
        <w:right w:val="none" w:sz="0" w:space="0" w:color="auto"/>
      </w:divBdr>
    </w:div>
    <w:div w:id="1626230435">
      <w:bodyDiv w:val="1"/>
      <w:marLeft w:val="0"/>
      <w:marRight w:val="0"/>
      <w:marTop w:val="0"/>
      <w:marBottom w:val="0"/>
      <w:divBdr>
        <w:top w:val="none" w:sz="0" w:space="0" w:color="auto"/>
        <w:left w:val="none" w:sz="0" w:space="0" w:color="auto"/>
        <w:bottom w:val="none" w:sz="0" w:space="0" w:color="auto"/>
        <w:right w:val="none" w:sz="0" w:space="0" w:color="auto"/>
      </w:divBdr>
    </w:div>
    <w:div w:id="1634872139">
      <w:bodyDiv w:val="1"/>
      <w:marLeft w:val="0"/>
      <w:marRight w:val="0"/>
      <w:marTop w:val="0"/>
      <w:marBottom w:val="0"/>
      <w:divBdr>
        <w:top w:val="none" w:sz="0" w:space="0" w:color="auto"/>
        <w:left w:val="none" w:sz="0" w:space="0" w:color="auto"/>
        <w:bottom w:val="none" w:sz="0" w:space="0" w:color="auto"/>
        <w:right w:val="none" w:sz="0" w:space="0" w:color="auto"/>
      </w:divBdr>
    </w:div>
    <w:div w:id="1636524231">
      <w:bodyDiv w:val="1"/>
      <w:marLeft w:val="0"/>
      <w:marRight w:val="0"/>
      <w:marTop w:val="0"/>
      <w:marBottom w:val="0"/>
      <w:divBdr>
        <w:top w:val="none" w:sz="0" w:space="0" w:color="auto"/>
        <w:left w:val="none" w:sz="0" w:space="0" w:color="auto"/>
        <w:bottom w:val="none" w:sz="0" w:space="0" w:color="auto"/>
        <w:right w:val="none" w:sz="0" w:space="0" w:color="auto"/>
      </w:divBdr>
    </w:div>
    <w:div w:id="1830169974">
      <w:bodyDiv w:val="1"/>
      <w:marLeft w:val="0"/>
      <w:marRight w:val="0"/>
      <w:marTop w:val="0"/>
      <w:marBottom w:val="0"/>
      <w:divBdr>
        <w:top w:val="none" w:sz="0" w:space="0" w:color="auto"/>
        <w:left w:val="none" w:sz="0" w:space="0" w:color="auto"/>
        <w:bottom w:val="none" w:sz="0" w:space="0" w:color="auto"/>
        <w:right w:val="none" w:sz="0" w:space="0" w:color="auto"/>
      </w:divBdr>
    </w:div>
    <w:div w:id="1970286138">
      <w:bodyDiv w:val="1"/>
      <w:marLeft w:val="0"/>
      <w:marRight w:val="0"/>
      <w:marTop w:val="0"/>
      <w:marBottom w:val="0"/>
      <w:divBdr>
        <w:top w:val="none" w:sz="0" w:space="0" w:color="auto"/>
        <w:left w:val="none" w:sz="0" w:space="0" w:color="auto"/>
        <w:bottom w:val="none" w:sz="0" w:space="0" w:color="auto"/>
        <w:right w:val="none" w:sz="0" w:space="0" w:color="auto"/>
      </w:divBdr>
    </w:div>
    <w:div w:id="1977681027">
      <w:bodyDiv w:val="1"/>
      <w:marLeft w:val="0"/>
      <w:marRight w:val="0"/>
      <w:marTop w:val="0"/>
      <w:marBottom w:val="0"/>
      <w:divBdr>
        <w:top w:val="none" w:sz="0" w:space="0" w:color="auto"/>
        <w:left w:val="none" w:sz="0" w:space="0" w:color="auto"/>
        <w:bottom w:val="none" w:sz="0" w:space="0" w:color="auto"/>
        <w:right w:val="none" w:sz="0" w:space="0" w:color="auto"/>
      </w:divBdr>
    </w:div>
    <w:div w:id="209546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uxmed.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bak\AppData\Local\Microsoft\Office\16.0\DTS\pl-PL%7bF6EE9150-DD36-4AAA-8D44-1C060D808820%7d\%7b9D8530A6-CB61-457A-A0C4-3DB4F27A4954%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62D5B660-4932-4A22-8C59-4E5235DA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716A2-D2F0-4275-A724-9671AFDFCF3C}">
  <ds:schemaRefs>
    <ds:schemaRef ds:uri="http://schemas.openxmlformats.org/officeDocument/2006/bibliography"/>
  </ds:schemaRefs>
</ds:datastoreItem>
</file>

<file path=customXml/itemProps3.xml><?xml version="1.0" encoding="utf-8"?>
<ds:datastoreItem xmlns:ds="http://schemas.openxmlformats.org/officeDocument/2006/customXml" ds:itemID="{EA04023A-A2A1-445E-8B7C-04FB2DBA5906}">
  <ds:schemaRefs>
    <ds:schemaRef ds:uri="http://schemas.microsoft.com/sharepoint/v3/contenttype/forms"/>
  </ds:schemaRefs>
</ds:datastoreItem>
</file>

<file path=customXml/itemProps4.xml><?xml version="1.0" encoding="utf-8"?>
<ds:datastoreItem xmlns:ds="http://schemas.openxmlformats.org/officeDocument/2006/customXml" ds:itemID="{D072AD07-53A3-41FC-A530-2744C14395A4}">
  <ds:schemaRefs>
    <ds:schemaRef ds:uri="http://schemas.microsoft.com/office/2006/metadata/properties"/>
    <ds:schemaRef ds:uri="http://schemas.microsoft.com/office/infopath/2007/PartnerControls"/>
    <ds:schemaRef ds:uri="71af3243-3dd4-4a8d-8c0d-dd76da1f02a5"/>
  </ds:schemaRefs>
</ds:datastoreItem>
</file>

<file path=docMetadata/LabelInfo.xml><?xml version="1.0" encoding="utf-8"?>
<clbl:labelList xmlns:clbl="http://schemas.microsoft.com/office/2020/mipLabelMetadata">
  <clbl:label id="{dcaf42be-f4b2-4494-a70b-622f5ba279ef}" enabled="1" method="Privileged" siteId="{5c31e633-3f56-44e3-89d7-1ada903ce696}" contentBits="0" removed="0"/>
</clbl:labelList>
</file>

<file path=docProps/app.xml><?xml version="1.0" encoding="utf-8"?>
<Properties xmlns="http://schemas.openxmlformats.org/officeDocument/2006/extended-properties" xmlns:vt="http://schemas.openxmlformats.org/officeDocument/2006/docPropsVTypes">
  <Template>{9D8530A6-CB61-457A-A0C4-3DB4F27A4954}tf56348247_win32</Template>
  <TotalTime>1361</TotalTime>
  <Pages>5</Pages>
  <Words>1642</Words>
  <Characters>9857</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Czepkiewicz</dc:creator>
  <cp:keywords/>
  <dc:description/>
  <cp:lastModifiedBy>Danowska, Agnieszka</cp:lastModifiedBy>
  <cp:revision>25</cp:revision>
  <dcterms:created xsi:type="dcterms:W3CDTF">2026-09-10T08:43:00Z</dcterms:created>
  <dcterms:modified xsi:type="dcterms:W3CDTF">2026-09-15T07:26:00Z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