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C7FEC" w:rsidRDefault="008C7FEC" w14:paraId="5D827A66" w14:textId="77777777"/>
    <w:p w:rsidR="004D67C6" w:rsidRDefault="004D67C6" w14:paraId="32BEF7CD" w14:textId="77777777"/>
    <w:p w:rsidR="004D67C6" w:rsidRDefault="004D67C6" w14:paraId="0CB06116" w14:textId="77777777"/>
    <w:p w:rsidR="001566A1" w:rsidP="001566A1" w:rsidRDefault="001566A1" w14:paraId="67D1DFDE" w14:textId="6B62225F">
      <w:pPr>
        <w:jc w:val="both"/>
      </w:pPr>
      <w:r w:rsidRPr="00E56701">
        <w:rPr>
          <w:b/>
          <w:bCs/>
          <w:sz w:val="28"/>
          <w:szCs w:val="28"/>
        </w:rPr>
        <w:t>UNESCO and the Omenaa Foundation partner to advance education, culture and the creative economy across the world</w:t>
      </w:r>
      <w:r w:rsidRPr="00BC3807">
        <w:rPr>
          <w:b/>
          <w:bCs/>
        </w:rPr>
        <w:t> </w:t>
      </w:r>
      <w:r w:rsidRPr="00BC3807">
        <w:t> </w:t>
      </w:r>
    </w:p>
    <w:p w:rsidRPr="00FA4FAB" w:rsidR="007E3BBC" w:rsidP="001566A1" w:rsidRDefault="00375219" w14:paraId="1C7591BA" w14:textId="1007CDDB">
      <w:pPr>
        <w:jc w:val="both"/>
        <w:rPr>
          <w:sz w:val="22"/>
          <w:szCs w:val="22"/>
        </w:rPr>
      </w:pPr>
      <w:r w:rsidRPr="00FA4FAB">
        <w:rPr>
          <w:sz w:val="22"/>
          <w:szCs w:val="22"/>
        </w:rPr>
        <w:t>8 September 2026</w:t>
      </w:r>
    </w:p>
    <w:p w:rsidRPr="00BC3807" w:rsidR="001566A1" w:rsidP="001566A1" w:rsidRDefault="001566A1" w14:paraId="7986277B" w14:textId="77777777">
      <w:pPr>
        <w:jc w:val="both"/>
      </w:pPr>
      <w:r w:rsidRPr="00BC3807">
        <w:rPr>
          <w:noProof/>
        </w:rPr>
        <w:drawing>
          <wp:inline distT="0" distB="0" distL="0" distR="0" wp14:anchorId="5492EAE6" wp14:editId="234A5F89">
            <wp:extent cx="5067300" cy="3390900"/>
            <wp:effectExtent l="0" t="0" r="0" b="0"/>
            <wp:docPr id="4905121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7300" cy="3390900"/>
                    </a:xfrm>
                    <a:prstGeom prst="rect">
                      <a:avLst/>
                    </a:prstGeom>
                    <a:noFill/>
                    <a:ln>
                      <a:noFill/>
                    </a:ln>
                  </pic:spPr>
                </pic:pic>
              </a:graphicData>
            </a:graphic>
          </wp:inline>
        </w:drawing>
      </w:r>
      <w:r w:rsidRPr="00BC3807">
        <w:t> </w:t>
      </w:r>
    </w:p>
    <w:p w:rsidRPr="00BC3807" w:rsidR="001566A1" w:rsidP="001566A1" w:rsidRDefault="001566A1" w14:paraId="2AA57FBD" w14:textId="77777777">
      <w:pPr>
        <w:jc w:val="both"/>
      </w:pPr>
      <w:r w:rsidRPr="00BC3807">
        <w:rPr>
          <w:i/>
          <w:iCs/>
        </w:rPr>
        <w:t>Copyright:</w:t>
      </w:r>
      <w:r w:rsidRPr="00BC3807">
        <w:t xml:space="preserve"> </w:t>
      </w:r>
      <w:r w:rsidRPr="00BC3807">
        <w:rPr>
          <w:i/>
          <w:iCs/>
        </w:rPr>
        <w:t>UNESCO / Saskia Maitrepierre</w:t>
      </w:r>
      <w:r w:rsidRPr="00BC3807">
        <w:t> </w:t>
      </w:r>
    </w:p>
    <w:p w:rsidRPr="00BC3807" w:rsidR="001566A1" w:rsidP="001566A1" w:rsidRDefault="001566A1" w14:paraId="2A22386C" w14:textId="4ABC4368">
      <w:pPr>
        <w:jc w:val="both"/>
      </w:pPr>
      <w:r w:rsidRPr="00BC3807">
        <w:t xml:space="preserve">Deputy Director-General Åsa Regnér met with Omenaa Mensah, </w:t>
      </w:r>
      <w:r w:rsidR="00527CBE">
        <w:t>Founder</w:t>
      </w:r>
      <w:r w:rsidRPr="00BC3807">
        <w:t xml:space="preserve"> of the Omenaa Foundation, at UNESCO, in the presence of Director-General Khaled El-Enany and Ms. Maja Wawrzyk, Permanent Delegate of the Republic of Poland, to sign a new 3-year Framework Agreement under which the Omenaa Foundation has pledged EUR 1 million to UNESCO, supporting education, culture, heritage and the creative economy as drivers of sustainable development.  </w:t>
      </w:r>
    </w:p>
    <w:p w:rsidRPr="00BC3807" w:rsidR="001566A1" w:rsidP="001566A1" w:rsidRDefault="001566A1" w14:paraId="7DDB5B00" w14:textId="77777777">
      <w:pPr>
        <w:jc w:val="both"/>
      </w:pPr>
      <w:r w:rsidRPr="00BC3807">
        <w:t>The partnership was made possible due to the support of the Polish permanent delegation, making Omenaa Foundation the first Polish private foundation to partner with UNESCO.  </w:t>
      </w:r>
    </w:p>
    <w:p w:rsidR="001566A1" w:rsidP="001566A1" w:rsidRDefault="001566A1" w14:paraId="633F120C" w14:textId="77777777">
      <w:pPr>
        <w:jc w:val="both"/>
      </w:pPr>
      <w:r w:rsidRPr="00BC3807">
        <w:t> </w:t>
      </w:r>
    </w:p>
    <w:p w:rsidR="00DF306D" w:rsidP="001566A1" w:rsidRDefault="00DF306D" w14:paraId="5E68310C" w14:textId="77777777">
      <w:pPr>
        <w:jc w:val="both"/>
      </w:pPr>
    </w:p>
    <w:p w:rsidR="00DF306D" w:rsidP="001566A1" w:rsidRDefault="00DF306D" w14:paraId="3881AC21" w14:textId="77777777">
      <w:pPr>
        <w:jc w:val="both"/>
      </w:pPr>
    </w:p>
    <w:p w:rsidR="00DF306D" w:rsidP="001566A1" w:rsidRDefault="00DF306D" w14:paraId="0177AE5E" w14:textId="77777777">
      <w:pPr>
        <w:jc w:val="both"/>
      </w:pPr>
    </w:p>
    <w:p w:rsidR="00DF306D" w:rsidP="001566A1" w:rsidRDefault="00DF306D" w14:paraId="3F5A8EDF" w14:textId="77777777">
      <w:pPr>
        <w:jc w:val="both"/>
      </w:pPr>
    </w:p>
    <w:p w:rsidR="00DF306D" w:rsidP="001566A1" w:rsidRDefault="00DF306D" w14:paraId="639953A6" w14:textId="77777777">
      <w:pPr>
        <w:jc w:val="both"/>
      </w:pPr>
    </w:p>
    <w:p w:rsidRPr="00BC3807" w:rsidR="00DF306D" w:rsidP="001566A1" w:rsidRDefault="00DF306D" w14:paraId="69953A5A" w14:textId="77777777">
      <w:pPr>
        <w:jc w:val="both"/>
      </w:pPr>
    </w:p>
    <w:p w:rsidRPr="00DF306D" w:rsidR="001566A1" w:rsidP="001566A1" w:rsidRDefault="001566A1" w14:paraId="0AD3786C" w14:textId="6FEE70BD">
      <w:pPr>
        <w:jc w:val="both"/>
      </w:pPr>
      <w:r w:rsidRPr="00BC3807">
        <w:rPr>
          <w:noProof/>
        </w:rPr>
        <w:drawing>
          <wp:inline distT="0" distB="0" distL="0" distR="0" wp14:anchorId="773FC669" wp14:editId="64AB9A76">
            <wp:extent cx="5762625" cy="3848100"/>
            <wp:effectExtent l="0" t="0" r="9525" b="0"/>
            <wp:docPr id="17539930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3848100"/>
                    </a:xfrm>
                    <a:prstGeom prst="rect">
                      <a:avLst/>
                    </a:prstGeom>
                    <a:noFill/>
                    <a:ln>
                      <a:noFill/>
                    </a:ln>
                  </pic:spPr>
                </pic:pic>
              </a:graphicData>
            </a:graphic>
          </wp:inline>
        </w:drawing>
      </w:r>
    </w:p>
    <w:p w:rsidRPr="00DF306D" w:rsidR="001566A1" w:rsidP="001566A1" w:rsidRDefault="001566A1" w14:paraId="6DBF7936" w14:textId="5811F629">
      <w:pPr>
        <w:jc w:val="both"/>
        <w:rPr>
          <w:i/>
          <w:iCs/>
        </w:rPr>
      </w:pPr>
      <w:r w:rsidRPr="00DF306D">
        <w:rPr>
          <w:i/>
          <w:iCs/>
        </w:rPr>
        <w:t xml:space="preserve">Copyright: </w:t>
      </w:r>
      <w:r w:rsidRPr="00DF306D" w:rsidR="00DF306D">
        <w:rPr>
          <w:i/>
          <w:iCs/>
        </w:rPr>
        <w:t>Alex Dolny</w:t>
      </w:r>
      <w:r w:rsidRPr="00DF306D">
        <w:rPr>
          <w:rFonts w:ascii="inherit" w:hAnsi="inherit"/>
          <w:sz w:val="22"/>
          <w:szCs w:val="22"/>
          <w:bdr w:val="none" w:color="auto" w:sz="0" w:space="0" w:frame="1"/>
          <w:lang w:val="en-GB"/>
        </w:rPr>
        <w:t> </w:t>
      </w:r>
    </w:p>
    <w:p w:rsidR="001566A1" w:rsidP="001566A1" w:rsidRDefault="001566A1" w14:paraId="6599EC60" w14:textId="3C0F0BE8">
      <w:pPr>
        <w:pStyle w:val="NormalnyWeb"/>
        <w:shd w:val="clear" w:color="auto" w:fill="FFFFFF"/>
        <w:spacing w:before="0" w:beforeAutospacing="0" w:after="0" w:afterAutospacing="0"/>
        <w:ind w:left="720"/>
        <w:jc w:val="both"/>
        <w:rPr>
          <w:rFonts w:ascii="Aptos" w:hAnsi="Aptos"/>
          <w:color w:val="242424"/>
        </w:rPr>
      </w:pPr>
      <w:r>
        <w:rPr>
          <w:rFonts w:ascii="Aptos" w:hAnsi="Aptos"/>
          <w:b/>
          <w:bCs/>
          <w:i/>
          <w:iCs/>
          <w:color w:val="242424"/>
          <w:bdr w:val="none" w:color="auto" w:sz="0" w:space="0" w:frame="1"/>
        </w:rPr>
        <w:t>"</w:t>
      </w:r>
      <w:r>
        <w:rPr>
          <w:rFonts w:ascii="Aptos" w:hAnsi="Aptos"/>
          <w:b/>
          <w:bCs/>
          <w:color w:val="242424"/>
          <w:bdr w:val="none" w:color="auto" w:sz="0" w:space="0" w:frame="1"/>
        </w:rPr>
        <w:t xml:space="preserve">Foundations like Omenaa </w:t>
      </w:r>
      <w:r w:rsidR="008560D4">
        <w:rPr>
          <w:rFonts w:ascii="Aptos" w:hAnsi="Aptos"/>
          <w:b/>
          <w:bCs/>
          <w:color w:val="242424"/>
          <w:bdr w:val="none" w:color="auto" w:sz="0" w:space="0" w:frame="1"/>
        </w:rPr>
        <w:t xml:space="preserve">Foundation </w:t>
      </w:r>
      <w:r>
        <w:rPr>
          <w:rFonts w:ascii="Aptos" w:hAnsi="Aptos"/>
          <w:b/>
          <w:bCs/>
          <w:color w:val="242424"/>
          <w:bdr w:val="none" w:color="auto" w:sz="0" w:space="0" w:frame="1"/>
        </w:rPr>
        <w:t>show the importance of innovative cooperation between the public and private sectors to promoting global solidarity. This agreement strengthens UNESCO's ability to turn shared values into concrete action for the people we serve</w:t>
      </w:r>
      <w:r>
        <w:rPr>
          <w:rFonts w:ascii="Aptos" w:hAnsi="Aptos"/>
          <w:b/>
          <w:bCs/>
          <w:i/>
          <w:iCs/>
          <w:color w:val="242424"/>
          <w:bdr w:val="none" w:color="auto" w:sz="0" w:space="0" w:frame="1"/>
        </w:rPr>
        <w:t>.”</w:t>
      </w:r>
    </w:p>
    <w:p w:rsidRPr="00BC3807" w:rsidR="001566A1" w:rsidP="001566A1" w:rsidRDefault="001566A1" w14:paraId="5D0DFE1B" w14:textId="77777777">
      <w:pPr>
        <w:jc w:val="both"/>
      </w:pPr>
    </w:p>
    <w:p w:rsidRPr="00BC3807" w:rsidR="001566A1" w:rsidP="001566A1" w:rsidRDefault="001566A1" w14:paraId="7CDA4CD6" w14:textId="77777777">
      <w:pPr>
        <w:jc w:val="both"/>
      </w:pPr>
      <w:r w:rsidRPr="00BC3807">
        <w:rPr>
          <w:b/>
          <w:bCs/>
          <w:i/>
          <w:iCs/>
        </w:rPr>
        <w:t>UNESCO Director-General, Khaled El-Enany</w:t>
      </w:r>
      <w:r w:rsidRPr="00BC3807">
        <w:t> </w:t>
      </w:r>
    </w:p>
    <w:p w:rsidR="001566A1" w:rsidP="00CA9DDE" w:rsidRDefault="001566A1" w14:paraId="5DC2B7AF" w14:textId="46C9D974">
      <w:pPr>
        <w:jc w:val="both"/>
      </w:pPr>
      <w:r w:rsidR="001566A1">
        <w:rPr/>
        <w:t>Founded in 2014 by Omen</w:t>
      </w:r>
      <w:r w:rsidR="001566A1">
        <w:rPr/>
        <w:t>aa Men</w:t>
      </w:r>
      <w:r w:rsidR="001566A1">
        <w:rPr/>
        <w:t xml:space="preserve">sah, who is a Polish philanthropist of </w:t>
      </w:r>
      <w:r w:rsidR="5E3A7F97">
        <w:rPr/>
        <w:t>Ghanaian</w:t>
      </w:r>
      <w:r w:rsidR="001566A1">
        <w:rPr/>
        <w:t xml:space="preserve"> descent, the </w:t>
      </w:r>
      <w:r w:rsidR="001566A1">
        <w:rPr/>
        <w:t>Omenaa</w:t>
      </w:r>
      <w:r w:rsidR="001566A1">
        <w:rPr/>
        <w:t xml:space="preserve"> Foundation is a philanthropic network whose mission bridges culture, art and education, using them as instruments of social change to counter discrimination and advance the rights of children and vulnerable groups. Central to its work is a commitment to building bridges between Europe, Africa and the world at large, commissioning contemporary artistic interventions at major heritage sites and supporting artists, creators, children and young people through scholarships, residencies, mentorship and educational partnerships in Poland, Ghana and beyond.  </w:t>
      </w:r>
    </w:p>
    <w:p w:rsidR="00DF306D" w:rsidP="001566A1" w:rsidRDefault="00DF306D" w14:paraId="007667DA" w14:textId="77777777">
      <w:pPr>
        <w:jc w:val="both"/>
      </w:pPr>
    </w:p>
    <w:p w:rsidR="00DF306D" w:rsidP="001566A1" w:rsidRDefault="00DF306D" w14:paraId="56CB5AD4" w14:textId="77777777">
      <w:pPr>
        <w:jc w:val="both"/>
      </w:pPr>
    </w:p>
    <w:p w:rsidRPr="00BC3807" w:rsidR="00DF306D" w:rsidP="001566A1" w:rsidRDefault="00DF306D" w14:paraId="08FAFBD3" w14:textId="77777777">
      <w:pPr>
        <w:jc w:val="both"/>
      </w:pPr>
    </w:p>
    <w:p w:rsidRPr="00BC3807" w:rsidR="001566A1" w:rsidP="001566A1" w:rsidRDefault="001566A1" w14:paraId="120D9DDA" w14:textId="77777777">
      <w:pPr>
        <w:jc w:val="both"/>
      </w:pPr>
      <w:r w:rsidRPr="00BC3807">
        <w:t>Its work aligns closely with UNESCO's Global Priorities on Africa and Gender Equality and makes the Foundation a natural partner in advancing these priorities through education, culture, heritage and the creative economy. Following the signing ceremony, UNESCO and Omenaa Foundation teams met to discuss the implementation of the partnership and its next steps over the coming three years. </w:t>
      </w:r>
    </w:p>
    <w:p w:rsidRPr="00BC3807" w:rsidR="001566A1" w:rsidP="001566A1" w:rsidRDefault="001566A1" w14:paraId="2F6D6F8A" w14:textId="77777777">
      <w:pPr>
        <w:jc w:val="both"/>
      </w:pPr>
      <w:r w:rsidRPr="00BC3807">
        <w:t> </w:t>
      </w:r>
    </w:p>
    <w:p w:rsidRPr="00BC3807" w:rsidR="001566A1" w:rsidP="001566A1" w:rsidRDefault="001566A1" w14:paraId="145CD594" w14:textId="6FBC1DCE">
      <w:pPr>
        <w:jc w:val="both"/>
      </w:pPr>
      <w:r w:rsidRPr="00BC3807">
        <w:rPr>
          <w:noProof/>
        </w:rPr>
        <w:drawing>
          <wp:inline distT="0" distB="0" distL="0" distR="0" wp14:anchorId="2651857F" wp14:editId="207B30CE">
            <wp:extent cx="5762625" cy="3848100"/>
            <wp:effectExtent l="0" t="0" r="9525" b="0"/>
            <wp:docPr id="1358963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3848100"/>
                    </a:xfrm>
                    <a:prstGeom prst="rect">
                      <a:avLst/>
                    </a:prstGeom>
                    <a:noFill/>
                    <a:ln>
                      <a:noFill/>
                    </a:ln>
                  </pic:spPr>
                </pic:pic>
              </a:graphicData>
            </a:graphic>
          </wp:inline>
        </w:drawing>
      </w:r>
    </w:p>
    <w:p w:rsidRPr="00DF306D" w:rsidR="001566A1" w:rsidP="001566A1" w:rsidRDefault="001566A1" w14:paraId="487A5D71" w14:textId="2253A15C">
      <w:pPr>
        <w:jc w:val="both"/>
        <w:rPr>
          <w:i/>
          <w:iCs/>
        </w:rPr>
      </w:pPr>
      <w:r w:rsidRPr="00DF306D">
        <w:rPr>
          <w:i/>
          <w:iCs/>
        </w:rPr>
        <w:t xml:space="preserve">Copyright: </w:t>
      </w:r>
      <w:r w:rsidRPr="00DF306D" w:rsidR="00DF306D">
        <w:rPr>
          <w:i/>
          <w:iCs/>
        </w:rPr>
        <w:t>Alex Dolny</w:t>
      </w:r>
    </w:p>
    <w:p w:rsidRPr="00DF306D" w:rsidR="001566A1" w:rsidP="001566A1" w:rsidRDefault="001566A1" w14:paraId="195F8741" w14:textId="076DAA84">
      <w:pPr>
        <w:jc w:val="both"/>
        <w:rPr>
          <w:b/>
          <w:bCs/>
        </w:rPr>
      </w:pPr>
      <w:r w:rsidRPr="00DF306D">
        <w:rPr>
          <w:b/>
          <w:bCs/>
          <w:i/>
          <w:iCs/>
        </w:rPr>
        <w:t xml:space="preserve">''Today, we want to build Europe-Africa relations </w:t>
      </w:r>
      <w:r w:rsidR="00B36915">
        <w:rPr>
          <w:b/>
          <w:bCs/>
          <w:i/>
          <w:iCs/>
        </w:rPr>
        <w:t>not only</w:t>
      </w:r>
      <w:r w:rsidRPr="00DF306D">
        <w:rPr>
          <w:b/>
          <w:bCs/>
          <w:i/>
          <w:iCs/>
        </w:rPr>
        <w:t xml:space="preserve"> through charity. We want to build cultural, artistic, educational and business bridges based on partnership and mutual respect.</w:t>
      </w:r>
      <w:r w:rsidRPr="00DF306D">
        <w:rPr>
          <w:b/>
          <w:bCs/>
        </w:rPr>
        <w:t> </w:t>
      </w:r>
      <w:r w:rsidRPr="00DF306D">
        <w:rPr>
          <w:b/>
          <w:bCs/>
          <w:i/>
          <w:iCs/>
        </w:rPr>
        <w:t xml:space="preserve"> For me, that is hugely meaningful, because it shows that together we can create a new model of relations between continents.”</w:t>
      </w:r>
    </w:p>
    <w:p w:rsidRPr="00DF306D" w:rsidR="001566A1" w:rsidP="17374372" w:rsidRDefault="00F757D5" w14:paraId="00D47BDE" w14:textId="73ED6306">
      <w:pPr>
        <w:pStyle w:val="Akapitzlist"/>
        <w:numPr>
          <w:ilvl w:val="0"/>
          <w:numId w:val="1"/>
        </w:numPr>
        <w:jc w:val="both"/>
        <w:rPr>
          <w:b w:val="1"/>
          <w:bCs w:val="1"/>
          <w:i w:val="1"/>
          <w:iCs w:val="1"/>
        </w:rPr>
      </w:pPr>
      <w:r w:rsidRPr="17374372" w:rsidR="00F757D5">
        <w:rPr>
          <w:b w:val="1"/>
          <w:bCs w:val="1"/>
          <w:i w:val="1"/>
          <w:iCs w:val="1"/>
        </w:rPr>
        <w:t xml:space="preserve">Founder of </w:t>
      </w:r>
      <w:r w:rsidRPr="17374372" w:rsidR="001566A1">
        <w:rPr>
          <w:b w:val="1"/>
          <w:bCs w:val="1"/>
          <w:i w:val="1"/>
          <w:iCs w:val="1"/>
        </w:rPr>
        <w:t>Omenaa</w:t>
      </w:r>
      <w:r w:rsidRPr="17374372" w:rsidR="001566A1">
        <w:rPr>
          <w:b w:val="1"/>
          <w:bCs w:val="1"/>
          <w:i w:val="1"/>
          <w:iCs w:val="1"/>
        </w:rPr>
        <w:t xml:space="preserve"> Foundation, Omenaa Mensah</w:t>
      </w:r>
      <w:r w:rsidRPr="17374372" w:rsidR="1133BC40">
        <w:rPr>
          <w:b w:val="1"/>
          <w:bCs w:val="1"/>
          <w:i w:val="1"/>
          <w:iCs w:val="1"/>
        </w:rPr>
        <w:t>.</w:t>
      </w:r>
    </w:p>
    <w:p w:rsidR="001566A1" w:rsidP="001566A1" w:rsidRDefault="001566A1" w14:paraId="72A0B06A" w14:textId="77777777">
      <w:pPr>
        <w:jc w:val="both"/>
      </w:pPr>
      <w:r w:rsidRPr="00BC3807">
        <w:t> </w:t>
      </w:r>
    </w:p>
    <w:p w:rsidR="000C4A99" w:rsidP="001566A1" w:rsidRDefault="000C4A99" w14:paraId="6345E6B0" w14:textId="77777777">
      <w:pPr>
        <w:jc w:val="both"/>
      </w:pPr>
    </w:p>
    <w:p w:rsidR="000C4A99" w:rsidP="001566A1" w:rsidRDefault="000C4A99" w14:paraId="3AD28936" w14:textId="77777777">
      <w:pPr>
        <w:jc w:val="both"/>
      </w:pPr>
    </w:p>
    <w:p w:rsidR="000C4A99" w:rsidP="001566A1" w:rsidRDefault="000C4A99" w14:paraId="74F6E7C7" w14:textId="77777777">
      <w:pPr>
        <w:jc w:val="both"/>
      </w:pPr>
    </w:p>
    <w:p w:rsidRPr="00BC3807" w:rsidR="000C4A99" w:rsidP="001566A1" w:rsidRDefault="000C4A99" w14:paraId="490787ED" w14:textId="77777777">
      <w:pPr>
        <w:jc w:val="both"/>
      </w:pPr>
    </w:p>
    <w:p w:rsidRPr="00BC3807" w:rsidR="001566A1" w:rsidP="001566A1" w:rsidRDefault="001566A1" w14:paraId="199CB844" w14:textId="77777777">
      <w:pPr>
        <w:jc w:val="both"/>
      </w:pPr>
      <w:r w:rsidRPr="00BC3807">
        <w:t> </w:t>
      </w:r>
    </w:p>
    <w:p w:rsidR="000C4A99" w:rsidP="001566A1" w:rsidRDefault="001566A1" w14:paraId="3F9BB6AF" w14:textId="77777777">
      <w:pPr>
        <w:jc w:val="both"/>
      </w:pPr>
      <w:r w:rsidRPr="00BC3807">
        <w:rPr>
          <w:noProof/>
        </w:rPr>
        <w:drawing>
          <wp:inline distT="0" distB="0" distL="0" distR="0" wp14:anchorId="310C163E" wp14:editId="37BE2656">
            <wp:extent cx="4791075" cy="3200400"/>
            <wp:effectExtent l="0" t="0" r="9525" b="0"/>
            <wp:docPr id="16410015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1075" cy="3200400"/>
                    </a:xfrm>
                    <a:prstGeom prst="rect">
                      <a:avLst/>
                    </a:prstGeom>
                    <a:noFill/>
                    <a:ln>
                      <a:noFill/>
                    </a:ln>
                  </pic:spPr>
                </pic:pic>
              </a:graphicData>
            </a:graphic>
          </wp:inline>
        </w:drawing>
      </w:r>
      <w:r w:rsidRPr="00BC3807">
        <w:t> </w:t>
      </w:r>
    </w:p>
    <w:p w:rsidRPr="000C4A99" w:rsidR="001566A1" w:rsidP="001566A1" w:rsidRDefault="001566A1" w14:paraId="6FF30473" w14:textId="64EEFE39">
      <w:pPr>
        <w:jc w:val="both"/>
      </w:pPr>
      <w:r w:rsidRPr="000C4A99">
        <w:rPr>
          <w:i/>
          <w:iCs/>
        </w:rPr>
        <w:t xml:space="preserve">Copyright: </w:t>
      </w:r>
      <w:r w:rsidRPr="000C4A99" w:rsidR="000C4A99">
        <w:rPr>
          <w:i/>
          <w:iCs/>
        </w:rPr>
        <w:t>Alex Dolny</w:t>
      </w:r>
    </w:p>
    <w:p w:rsidRPr="00BC3807" w:rsidR="001566A1" w:rsidP="001566A1" w:rsidRDefault="001566A1" w14:paraId="58FEA4BD" w14:textId="77777777">
      <w:pPr>
        <w:jc w:val="both"/>
      </w:pPr>
    </w:p>
    <w:p w:rsidRPr="00BC3807" w:rsidR="001566A1" w:rsidP="001566A1" w:rsidRDefault="001566A1" w14:paraId="3C02D554" w14:textId="77777777">
      <w:pPr>
        <w:jc w:val="both"/>
      </w:pPr>
      <w:r w:rsidRPr="00BC3807">
        <w:t>The partnership seeks to strengthen culture and arts education for children and young people, support the revitalization of heritage sites and promote contemporary African art and artists. It will act as a driver for culture and arts education to promote human rights and counter discrimination, in line with the UNESCO Framework for Culture and Arts Education adopted at the 2024 World Conference on Culture and Arts Education. </w:t>
      </w:r>
    </w:p>
    <w:p w:rsidRPr="00BC3807" w:rsidR="001566A1" w:rsidP="001566A1" w:rsidRDefault="001566A1" w14:paraId="53BEDC38" w14:textId="77777777">
      <w:pPr>
        <w:jc w:val="both"/>
      </w:pPr>
      <w:r w:rsidRPr="00BC3807">
        <w:rPr>
          <w:b/>
          <w:bCs/>
          <w:i/>
          <w:iCs/>
        </w:rPr>
        <w:t>“This partnership connects innovation with culture, young people and Africa, one of UNESCO's priorities. Over the next three years, I look forward to seeing this collaboration open doors for young people and create lasting opportunities for the communities we serve together."</w:t>
      </w:r>
      <w:r w:rsidRPr="00BC3807">
        <w:rPr>
          <w:b/>
          <w:bCs/>
        </w:rPr>
        <w:t> </w:t>
      </w:r>
      <w:r w:rsidRPr="00BC3807">
        <w:t> </w:t>
      </w:r>
    </w:p>
    <w:p w:rsidRPr="00BC3807" w:rsidR="001566A1" w:rsidP="001566A1" w:rsidRDefault="001566A1" w14:paraId="5C132EFA" w14:textId="77777777">
      <w:pPr>
        <w:jc w:val="both"/>
      </w:pPr>
      <w:r w:rsidRPr="00BC3807">
        <w:rPr>
          <w:b/>
          <w:bCs/>
          <w:i/>
          <w:iCs/>
        </w:rPr>
        <w:t>UNESCO Deputy Director-General, Åsa Regnér</w:t>
      </w:r>
      <w:r w:rsidRPr="00BC3807">
        <w:t> </w:t>
      </w:r>
    </w:p>
    <w:p w:rsidR="001566A1" w:rsidP="001566A1" w:rsidRDefault="001566A1" w14:paraId="66FE1678" w14:textId="77777777">
      <w:pPr>
        <w:jc w:val="both"/>
      </w:pPr>
      <w:r w:rsidRPr="00BC3807">
        <w:t> </w:t>
      </w:r>
    </w:p>
    <w:p w:rsidR="000C4A99" w:rsidP="001566A1" w:rsidRDefault="000C4A99" w14:paraId="76F9D315" w14:textId="77777777">
      <w:pPr>
        <w:jc w:val="both"/>
      </w:pPr>
    </w:p>
    <w:p w:rsidR="000C4A99" w:rsidP="001566A1" w:rsidRDefault="000C4A99" w14:paraId="195128ED" w14:textId="77777777">
      <w:pPr>
        <w:jc w:val="both"/>
      </w:pPr>
    </w:p>
    <w:p w:rsidR="000C4A99" w:rsidP="001566A1" w:rsidRDefault="000C4A99" w14:paraId="4702DCB9" w14:textId="77777777">
      <w:pPr>
        <w:jc w:val="both"/>
      </w:pPr>
    </w:p>
    <w:p w:rsidR="000C4A99" w:rsidP="001566A1" w:rsidRDefault="000C4A99" w14:paraId="7D8E4074" w14:textId="77777777">
      <w:pPr>
        <w:jc w:val="both"/>
      </w:pPr>
    </w:p>
    <w:p w:rsidR="000C4A99" w:rsidP="001566A1" w:rsidRDefault="000C4A99" w14:paraId="5226F5B6" w14:textId="77777777">
      <w:pPr>
        <w:jc w:val="both"/>
      </w:pPr>
    </w:p>
    <w:p w:rsidR="000C4A99" w:rsidP="001566A1" w:rsidRDefault="000C4A99" w14:paraId="7D93B4A0" w14:textId="77777777">
      <w:pPr>
        <w:jc w:val="both"/>
      </w:pPr>
    </w:p>
    <w:p w:rsidRPr="00BC3807" w:rsidR="000C4A99" w:rsidP="001566A1" w:rsidRDefault="000C4A99" w14:paraId="6771D7D0" w14:textId="77777777">
      <w:pPr>
        <w:jc w:val="both"/>
      </w:pPr>
    </w:p>
    <w:p w:rsidRPr="00BC3807" w:rsidR="001566A1" w:rsidP="001566A1" w:rsidRDefault="001566A1" w14:paraId="3CB0D7C7" w14:textId="77777777">
      <w:pPr>
        <w:jc w:val="both"/>
      </w:pPr>
      <w:r w:rsidRPr="00BC3807">
        <w:rPr>
          <w:noProof/>
        </w:rPr>
        <w:drawing>
          <wp:inline distT="0" distB="0" distL="0" distR="0" wp14:anchorId="14D1749B" wp14:editId="42731D19">
            <wp:extent cx="3720890" cy="5572125"/>
            <wp:effectExtent l="0" t="0" r="0" b="0"/>
            <wp:docPr id="7641105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5436" cy="5578932"/>
                    </a:xfrm>
                    <a:prstGeom prst="rect">
                      <a:avLst/>
                    </a:prstGeom>
                    <a:noFill/>
                    <a:ln>
                      <a:noFill/>
                    </a:ln>
                  </pic:spPr>
                </pic:pic>
              </a:graphicData>
            </a:graphic>
          </wp:inline>
        </w:drawing>
      </w:r>
      <w:r w:rsidRPr="00BC3807">
        <w:t> </w:t>
      </w:r>
    </w:p>
    <w:p w:rsidRPr="00BC3807" w:rsidR="001566A1" w:rsidP="001566A1" w:rsidRDefault="001566A1" w14:paraId="6752D37E" w14:textId="77777777">
      <w:pPr>
        <w:jc w:val="both"/>
      </w:pPr>
      <w:r w:rsidRPr="00BC3807">
        <w:t>©UNESCO Works of Art / Pablo Picasso </w:t>
      </w:r>
    </w:p>
    <w:p w:rsidRPr="000C4A99" w:rsidR="00326A19" w:rsidP="001566A1" w:rsidRDefault="001566A1" w14:paraId="16A387EA" w14:textId="0B2C1663">
      <w:pPr>
        <w:jc w:val="both"/>
        <w:rPr>
          <w:i/>
          <w:iCs/>
        </w:rPr>
      </w:pPr>
      <w:r w:rsidRPr="000C4A99">
        <w:rPr>
          <w:i/>
          <w:iCs/>
        </w:rPr>
        <w:t xml:space="preserve">Copyright: </w:t>
      </w:r>
      <w:r w:rsidRPr="000C4A99" w:rsidR="000C4A99">
        <w:rPr>
          <w:i/>
          <w:iCs/>
        </w:rPr>
        <w:t>Alex Dolny</w:t>
      </w:r>
    </w:p>
    <w:p w:rsidRPr="000C4A99" w:rsidR="001566A1" w:rsidP="001566A1" w:rsidRDefault="001566A1" w14:paraId="62974087" w14:textId="77777777">
      <w:pPr>
        <w:jc w:val="both"/>
        <w:rPr>
          <w:b/>
          <w:bCs/>
        </w:rPr>
      </w:pPr>
      <w:r w:rsidRPr="000C4A99">
        <w:rPr>
          <w:b/>
          <w:bCs/>
        </w:rPr>
        <w:t>About Omenaa Foundation</w:t>
      </w:r>
    </w:p>
    <w:p w:rsidR="00326A19" w:rsidP="001566A1" w:rsidRDefault="001566A1" w14:paraId="009BB296" w14:textId="4818D729">
      <w:pPr>
        <w:jc w:val="both"/>
      </w:pPr>
      <w:r w:rsidRPr="000C4A99">
        <w:t>The ecosystem built by Omenaa Mensah today includes Omenaa Foundation, OmenaArt Foundation, Rafał Brzoska Foundation, T</w:t>
      </w:r>
      <w:r w:rsidR="00582EA9">
        <w:t>OP CHARITY</w:t>
      </w:r>
      <w:r w:rsidRPr="000C4A99">
        <w:t xml:space="preserve"> and the Philanthropic Consortium,</w:t>
      </w:r>
      <w:r w:rsidRPr="000C4A99">
        <w:rPr>
          <w:b/>
          <w:bCs/>
        </w:rPr>
        <w:t xml:space="preserve"> </w:t>
      </w:r>
      <w:r w:rsidRPr="000C4A99">
        <w:t>a</w:t>
      </w:r>
      <w:r w:rsidR="00362E24">
        <w:t xml:space="preserve"> </w:t>
      </w:r>
      <w:r w:rsidRPr="000C4A99">
        <w:t xml:space="preserve">platform that also brings together a broad network of foundations and social organisations from Poland and around the world. </w:t>
      </w:r>
    </w:p>
    <w:p w:rsidR="00326A19" w:rsidP="001566A1" w:rsidRDefault="00326A19" w14:paraId="6AC31197" w14:textId="77777777">
      <w:pPr>
        <w:jc w:val="both"/>
      </w:pPr>
    </w:p>
    <w:p w:rsidR="00326A19" w:rsidP="001566A1" w:rsidRDefault="00326A19" w14:paraId="469067A3" w14:textId="77777777">
      <w:pPr>
        <w:jc w:val="both"/>
      </w:pPr>
    </w:p>
    <w:p w:rsidR="00326A19" w:rsidP="001566A1" w:rsidRDefault="00326A19" w14:paraId="5EF6B915" w14:textId="77777777">
      <w:pPr>
        <w:jc w:val="both"/>
      </w:pPr>
    </w:p>
    <w:p w:rsidRPr="000C4A99" w:rsidR="000C4A99" w:rsidP="001566A1" w:rsidRDefault="001566A1" w14:paraId="17A0652A" w14:textId="6B261DAD">
      <w:pPr>
        <w:jc w:val="both"/>
      </w:pPr>
      <w:r w:rsidRPr="000C4A99">
        <w:t xml:space="preserve">This enables individual organisations, private donors, entrepreneurs, artists and international partners to combine resources around shared, long-term projects. Since 2022, </w:t>
      </w:r>
      <w:r w:rsidR="00582EA9">
        <w:t>TOP CHARITY</w:t>
      </w:r>
      <w:r w:rsidRPr="000C4A99">
        <w:t xml:space="preserve"> has raised more than EUR 55 million and supported 238 projects.  </w:t>
      </w:r>
    </w:p>
    <w:p w:rsidRPr="007C11D2" w:rsidR="001566A1" w:rsidP="001566A1" w:rsidRDefault="001566A1" w14:paraId="33F81F15" w14:textId="1C2F3CA7">
      <w:pPr>
        <w:jc w:val="both"/>
        <w:rPr>
          <w:b/>
          <w:bCs/>
        </w:rPr>
      </w:pPr>
      <w:r w:rsidRPr="007C11D2">
        <w:rPr>
          <w:b/>
          <w:bCs/>
        </w:rPr>
        <w:t>About UNESCO</w:t>
      </w:r>
    </w:p>
    <w:p w:rsidRPr="007C11D2" w:rsidR="001566A1" w:rsidP="001566A1" w:rsidRDefault="001566A1" w14:paraId="50CD3AD3" w14:textId="77777777">
      <w:pPr>
        <w:jc w:val="both"/>
      </w:pPr>
      <w:r w:rsidRPr="007C11D2">
        <w:t xml:space="preserve">With 194 Member States, the United Nations Educational, Scientific and Cultural Organization contributes to peace and bringing people together by leading multilateral cooperation on education, science, culture, communication and information. Headquartered in Paris, UNESCO has offices in 53 countries and employs over 2500 people. UNESCO oversees more than 2260 World Heritage sites, Biosphere Reserves and Global Geoparks; networks of over 1500 Creative, Learning, Inclusive and Sustainable Cities; and more than 13 000 associated schools, university chairs, training and research institutions, with a global network of 201 National Commissions. Its Director-General is </w:t>
      </w:r>
      <w:hyperlink w:tooltip="https://www.unesco.org/en/director-general" w:history="1" r:id="rId15">
        <w:r w:rsidRPr="007C11D2">
          <w:rPr>
            <w:rStyle w:val="Hipercze"/>
            <w:color w:val="auto"/>
          </w:rPr>
          <w:t>Khaled El-Enany</w:t>
        </w:r>
      </w:hyperlink>
      <w:r w:rsidRPr="007C11D2">
        <w:t>.</w:t>
      </w:r>
    </w:p>
    <w:p w:rsidRPr="007C11D2" w:rsidR="001566A1" w:rsidP="001566A1" w:rsidRDefault="001566A1" w14:paraId="6C569474" w14:textId="77777777">
      <w:pPr>
        <w:jc w:val="both"/>
      </w:pPr>
      <w:r w:rsidRPr="007C11D2">
        <w:t>“Since wars begin in the minds of men, it is in the minds of men that the defences of peace must be constructed” – UNESCO Constitution, 1945.</w:t>
      </w:r>
    </w:p>
    <w:p w:rsidR="001566A1" w:rsidP="001566A1" w:rsidRDefault="001566A1" w14:paraId="508A243F" w14:textId="77777777">
      <w:pPr>
        <w:jc w:val="both"/>
      </w:pPr>
      <w:r w:rsidRPr="007C11D2">
        <w:t xml:space="preserve">More information: </w:t>
      </w:r>
      <w:hyperlink w:history="1" r:id="rId16">
        <w:r w:rsidRPr="007C11D2">
          <w:rPr>
            <w:rStyle w:val="Hipercze"/>
            <w:color w:val="auto"/>
          </w:rPr>
          <w:t>www.unesco.org</w:t>
        </w:r>
      </w:hyperlink>
      <w:r w:rsidRPr="007C11D2">
        <w:t> </w:t>
      </w:r>
    </w:p>
    <w:p w:rsidR="00EA4A9C" w:rsidP="001566A1" w:rsidRDefault="00EA4A9C" w14:paraId="62CFD286" w14:textId="77777777">
      <w:pPr>
        <w:jc w:val="both"/>
      </w:pPr>
    </w:p>
    <w:p w:rsidRPr="00EA4A9C" w:rsidR="00EA4A9C" w:rsidP="00EA4A9C" w:rsidRDefault="00EA4A9C" w14:paraId="3916AD5F" w14:textId="77777777">
      <w:pPr>
        <w:jc w:val="both"/>
        <w:rPr>
          <w:b/>
          <w:bCs/>
        </w:rPr>
      </w:pPr>
      <w:r w:rsidRPr="00EA4A9C">
        <w:rPr>
          <w:b/>
          <w:bCs/>
        </w:rPr>
        <w:t>For additional information, interview requests or further materials, please contact:</w:t>
      </w:r>
    </w:p>
    <w:p w:rsidR="00EA4A9C" w:rsidP="00EA4A9C" w:rsidRDefault="00EA4A9C" w14:paraId="17C1AB50" w14:textId="64F57F04">
      <w:pPr>
        <w:jc w:val="both"/>
      </w:pPr>
      <w:r>
        <w:t>Justyna Komorek</w:t>
      </w:r>
    </w:p>
    <w:p w:rsidR="00EA4A9C" w:rsidP="00EA4A9C" w:rsidRDefault="00EA4A9C" w14:paraId="7BD5D0F5" w14:textId="77777777">
      <w:pPr>
        <w:jc w:val="both"/>
      </w:pPr>
      <w:r>
        <w:t>Head of Founder Communications</w:t>
      </w:r>
    </w:p>
    <w:p w:rsidR="00EA4A9C" w:rsidP="00EA4A9C" w:rsidRDefault="00EA4A9C" w14:paraId="54BE5059" w14:textId="77777777">
      <w:pPr>
        <w:jc w:val="both"/>
      </w:pPr>
      <w:r>
        <w:t>+48 534 108 802</w:t>
      </w:r>
    </w:p>
    <w:p w:rsidR="00EA4A9C" w:rsidP="00EA4A9C" w:rsidRDefault="00EA4A9C" w14:paraId="241D3E3A" w14:textId="77777777">
      <w:pPr>
        <w:jc w:val="both"/>
      </w:pPr>
      <w:r>
        <w:t>justyna.komorek@omiimage.com</w:t>
      </w:r>
    </w:p>
    <w:p w:rsidR="00EA4A9C" w:rsidP="00EA4A9C" w:rsidRDefault="00EA4A9C" w14:paraId="10E8ED06" w14:textId="77777777">
      <w:pPr>
        <w:jc w:val="both"/>
      </w:pPr>
    </w:p>
    <w:p w:rsidR="00EA4A9C" w:rsidP="00EA4A9C" w:rsidRDefault="00EA4A9C" w14:paraId="391205CD" w14:textId="1AF96C28">
      <w:pPr>
        <w:jc w:val="both"/>
      </w:pPr>
      <w:r w:rsidR="378E7ED1">
        <w:rPr/>
        <w:t>Dagmara Tarka</w:t>
      </w:r>
    </w:p>
    <w:p w:rsidRPr="007C11D2" w:rsidR="000C4A99" w:rsidP="001566A1" w:rsidRDefault="000C4A99" w14:paraId="2BCAC269" w14:textId="6F98FD4A">
      <w:pPr>
        <w:jc w:val="both"/>
      </w:pPr>
      <w:r w:rsidR="378E7ED1">
        <w:rPr/>
        <w:t>PR Specialist</w:t>
      </w:r>
    </w:p>
    <w:p w:rsidRPr="007C11D2" w:rsidR="000C4A99" w:rsidP="17374372" w:rsidRDefault="000C4A99" w14:paraId="48B634CD" w14:textId="7D4D384B">
      <w:pPr>
        <w:pStyle w:val="Normalny"/>
        <w:jc w:val="both"/>
      </w:pPr>
      <w:r w:rsidR="378E7ED1">
        <w:rPr/>
        <w:t>+48 665 063 345</w:t>
      </w:r>
    </w:p>
    <w:p w:rsidRPr="007C11D2" w:rsidR="000C4A99" w:rsidP="17374372" w:rsidRDefault="000C4A99" w14:paraId="01CA96DA" w14:textId="45F4A36E">
      <w:pPr>
        <w:pStyle w:val="Normalny"/>
        <w:jc w:val="both"/>
      </w:pPr>
      <w:hyperlink r:id="Rdec79811d0fb42d5">
        <w:r w:rsidR="378E7ED1">
          <w:rPr/>
          <w:t>dagmara.tarka@omenaafoundation.com</w:t>
        </w:r>
      </w:hyperlink>
    </w:p>
    <w:p w:rsidRPr="007C11D2" w:rsidR="000C4A99" w:rsidP="001566A1" w:rsidRDefault="000C4A99" w14:paraId="5507BD8F" w14:textId="61781055">
      <w:pPr>
        <w:jc w:val="both"/>
      </w:pPr>
    </w:p>
    <w:p w:rsidRPr="007C11D2" w:rsidR="000C4A99" w:rsidP="001566A1" w:rsidRDefault="000C4A99" w14:paraId="1538117D" w14:textId="698A1791">
      <w:pPr>
        <w:jc w:val="both"/>
      </w:pPr>
    </w:p>
    <w:p w:rsidRPr="00A163C3" w:rsidR="001566A1" w:rsidP="001566A1" w:rsidRDefault="001566A1" w14:paraId="5E9D5356" w14:textId="77777777">
      <w:pPr>
        <w:jc w:val="both"/>
      </w:pPr>
    </w:p>
    <w:p w:rsidR="004D67C6" w:rsidRDefault="004D67C6" w14:paraId="5D20D66B" w14:textId="77777777"/>
    <w:sectPr w:rsidR="004D67C6">
      <w:headerReference w:type="even" r:id="rId17"/>
      <w:headerReference w:type="default" r:id="rId18"/>
      <w:footerReference w:type="even" r:id="rId19"/>
      <w:footerReference w:type="default" r:id="rId20"/>
      <w:headerReference w:type="first" r:id="rId21"/>
      <w:footerReference w:type="first" r:id="rId2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674C" w:rsidP="003827D4" w:rsidRDefault="00B8674C" w14:paraId="50A5543B" w14:textId="77777777">
      <w:pPr>
        <w:spacing w:after="0" w:line="240" w:lineRule="auto"/>
      </w:pPr>
      <w:r>
        <w:separator/>
      </w:r>
    </w:p>
  </w:endnote>
  <w:endnote w:type="continuationSeparator" w:id="0">
    <w:p w:rsidR="00B8674C" w:rsidP="003827D4" w:rsidRDefault="00B8674C" w14:paraId="36F7B14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charset w:val="00"/>
    <w:family w:val="roman"/>
    <w:pitch w:val="default"/>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7D4" w:rsidRDefault="003827D4" w14:paraId="4BDE57A8" w14:textId="777777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7D4" w:rsidRDefault="003827D4" w14:paraId="3E4532F6" w14:textId="7777777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7D4" w:rsidRDefault="003827D4" w14:paraId="2E5A2B97" w14:textId="777777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674C" w:rsidP="003827D4" w:rsidRDefault="00B8674C" w14:paraId="13333AF1" w14:textId="77777777">
      <w:pPr>
        <w:spacing w:after="0" w:line="240" w:lineRule="auto"/>
      </w:pPr>
      <w:r>
        <w:separator/>
      </w:r>
    </w:p>
  </w:footnote>
  <w:footnote w:type="continuationSeparator" w:id="0">
    <w:p w:rsidR="00B8674C" w:rsidP="003827D4" w:rsidRDefault="00B8674C" w14:paraId="697ACB7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7D4" w:rsidRDefault="00B8674C" w14:paraId="051844FB" w14:textId="2812B7D9">
    <w:pPr>
      <w:pStyle w:val="Nagwek"/>
    </w:pPr>
    <w:r>
      <w:rPr>
        <w:noProof/>
      </w:rPr>
      <w:pict w14:anchorId="7123CE2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458098376" style="position:absolute;margin-left:0;margin-top:0;width:612.5pt;height:858.95pt;z-index:-251657216;mso-position-horizontal:center;mso-position-horizontal-relative:margin;mso-position-vertical:center;mso-position-vertical-relative:margin" o:spid="_x0000_s1032" o:allowincell="f" type="#_x0000_t75">
          <v:imagedata o:title="papier firmowy all_Part2-05"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7D4" w:rsidRDefault="00B8674C" w14:paraId="1A609B23" w14:textId="05A7C114">
    <w:pPr>
      <w:pStyle w:val="Nagwek"/>
    </w:pPr>
    <w:r>
      <w:rPr>
        <w:noProof/>
      </w:rPr>
      <w:pict w14:anchorId="0FA6BDC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458098377" style="position:absolute;margin-left:0;margin-top:0;width:612.5pt;height:858.95pt;z-index:-251656192;mso-position-horizontal:center;mso-position-horizontal-relative:margin;mso-position-vertical:center;mso-position-vertical-relative:margin" o:spid="_x0000_s1033" o:allowincell="f" type="#_x0000_t75">
          <v:imagedata o:title="papier firmowy all_Part2-05"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7D4" w:rsidRDefault="00B8674C" w14:paraId="221CE780" w14:textId="781FEAC1">
    <w:pPr>
      <w:pStyle w:val="Nagwek"/>
    </w:pPr>
    <w:r>
      <w:rPr>
        <w:noProof/>
      </w:rPr>
      <w:pict w14:anchorId="7B7DE6F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458098375" style="position:absolute;margin-left:0;margin-top:0;width:612.5pt;height:858.95pt;z-index:-251658240;mso-position-horizontal:center;mso-position-horizontal-relative:margin;mso-position-vertical:center;mso-position-vertical-relative:margin" o:spid="_x0000_s1031" o:allowincell="f" type="#_x0000_t75">
          <v:imagedata o:title="papier firmowy all_Part2-05" r:id="rId1"/>
          <w10:wrap anchorx="margin" anchory="margin"/>
        </v:shape>
      </w:pict>
    </w:r>
  </w:p>
</w:hdr>
</file>

<file path=word/numbering.xml><?xml version="1.0" encoding="utf-8"?>
<w:numbering xmlns:w="http://schemas.openxmlformats.org/wordprocessingml/2006/main">
  <w:abstractNum xmlns:w="http://schemas.openxmlformats.org/wordprocessingml/2006/main" w:abstractNumId="1">
    <w:nsid w:val="354608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7D4"/>
    <w:rsid w:val="000C4A99"/>
    <w:rsid w:val="001566A1"/>
    <w:rsid w:val="00160CB2"/>
    <w:rsid w:val="002C6858"/>
    <w:rsid w:val="002F0AD9"/>
    <w:rsid w:val="00326A19"/>
    <w:rsid w:val="00362E24"/>
    <w:rsid w:val="00375219"/>
    <w:rsid w:val="00380A81"/>
    <w:rsid w:val="003827D4"/>
    <w:rsid w:val="0047499C"/>
    <w:rsid w:val="004D67C6"/>
    <w:rsid w:val="00527CBE"/>
    <w:rsid w:val="00582EA9"/>
    <w:rsid w:val="0059030F"/>
    <w:rsid w:val="007B22C3"/>
    <w:rsid w:val="007E3BBC"/>
    <w:rsid w:val="00844E16"/>
    <w:rsid w:val="008560D4"/>
    <w:rsid w:val="008C7FEC"/>
    <w:rsid w:val="008F3D5D"/>
    <w:rsid w:val="00917BCB"/>
    <w:rsid w:val="00A16C64"/>
    <w:rsid w:val="00B36915"/>
    <w:rsid w:val="00B8674C"/>
    <w:rsid w:val="00BD4B85"/>
    <w:rsid w:val="00C33F90"/>
    <w:rsid w:val="00CA53BA"/>
    <w:rsid w:val="00CA9DDE"/>
    <w:rsid w:val="00DF306D"/>
    <w:rsid w:val="00E67807"/>
    <w:rsid w:val="00EA4A9C"/>
    <w:rsid w:val="00EE620A"/>
    <w:rsid w:val="00F757D5"/>
    <w:rsid w:val="00FA4FAB"/>
    <w:rsid w:val="00FD437D"/>
    <w:rsid w:val="0BADA91C"/>
    <w:rsid w:val="1133BC40"/>
    <w:rsid w:val="15230AED"/>
    <w:rsid w:val="17374372"/>
    <w:rsid w:val="1BA20047"/>
    <w:rsid w:val="2588AB67"/>
    <w:rsid w:val="378E7ED1"/>
    <w:rsid w:val="40121FE0"/>
    <w:rsid w:val="40F38D4F"/>
    <w:rsid w:val="47AA3B72"/>
    <w:rsid w:val="52AB3F54"/>
    <w:rsid w:val="5E3A7F97"/>
    <w:rsid w:val="735966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52E24"/>
  <w15:chartTrackingRefBased/>
  <w15:docId w15:val="{9AF561E2-9FB9-4008-927F-509C02022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1566A1"/>
    <w:rPr>
      <w:lang w:val="en-US"/>
    </w:rPr>
  </w:style>
  <w:style w:type="paragraph" w:styleId="Nagwek1">
    <w:name w:val="heading 1"/>
    <w:basedOn w:val="Normalny"/>
    <w:next w:val="Normalny"/>
    <w:link w:val="Nagwek1Znak"/>
    <w:uiPriority w:val="9"/>
    <w:qFormat/>
    <w:rsid w:val="003827D4"/>
    <w:pPr>
      <w:keepNext/>
      <w:keepLines/>
      <w:spacing w:before="360" w:after="80"/>
      <w:outlineLvl w:val="0"/>
    </w:pPr>
    <w:rPr>
      <w:rFonts w:asciiTheme="majorHAnsi" w:hAnsiTheme="majorHAnsi" w:eastAsiaTheme="majorEastAsia" w:cstheme="majorBidi"/>
      <w:color w:val="0F4761" w:themeColor="accent1" w:themeShade="BF"/>
      <w:sz w:val="40"/>
      <w:szCs w:val="40"/>
      <w:lang w:val="pl-PL"/>
    </w:rPr>
  </w:style>
  <w:style w:type="paragraph" w:styleId="Nagwek2">
    <w:name w:val="heading 2"/>
    <w:basedOn w:val="Normalny"/>
    <w:next w:val="Normalny"/>
    <w:link w:val="Nagwek2Znak"/>
    <w:uiPriority w:val="9"/>
    <w:semiHidden/>
    <w:unhideWhenUsed/>
    <w:qFormat/>
    <w:rsid w:val="003827D4"/>
    <w:pPr>
      <w:keepNext/>
      <w:keepLines/>
      <w:spacing w:before="160" w:after="80"/>
      <w:outlineLvl w:val="1"/>
    </w:pPr>
    <w:rPr>
      <w:rFonts w:asciiTheme="majorHAnsi" w:hAnsiTheme="majorHAnsi" w:eastAsiaTheme="majorEastAsia" w:cstheme="majorBidi"/>
      <w:color w:val="0F4761" w:themeColor="accent1" w:themeShade="BF"/>
      <w:sz w:val="32"/>
      <w:szCs w:val="32"/>
      <w:lang w:val="pl-PL"/>
    </w:rPr>
  </w:style>
  <w:style w:type="paragraph" w:styleId="Nagwek3">
    <w:name w:val="heading 3"/>
    <w:basedOn w:val="Normalny"/>
    <w:next w:val="Normalny"/>
    <w:link w:val="Nagwek3Znak"/>
    <w:uiPriority w:val="9"/>
    <w:semiHidden/>
    <w:unhideWhenUsed/>
    <w:qFormat/>
    <w:rsid w:val="003827D4"/>
    <w:pPr>
      <w:keepNext/>
      <w:keepLines/>
      <w:spacing w:before="160" w:after="80"/>
      <w:outlineLvl w:val="2"/>
    </w:pPr>
    <w:rPr>
      <w:rFonts w:eastAsiaTheme="majorEastAsia" w:cstheme="majorBidi"/>
      <w:color w:val="0F4761" w:themeColor="accent1" w:themeShade="BF"/>
      <w:sz w:val="28"/>
      <w:szCs w:val="28"/>
      <w:lang w:val="pl-PL"/>
    </w:rPr>
  </w:style>
  <w:style w:type="paragraph" w:styleId="Nagwek4">
    <w:name w:val="heading 4"/>
    <w:basedOn w:val="Normalny"/>
    <w:next w:val="Normalny"/>
    <w:link w:val="Nagwek4Znak"/>
    <w:uiPriority w:val="9"/>
    <w:semiHidden/>
    <w:unhideWhenUsed/>
    <w:qFormat/>
    <w:rsid w:val="003827D4"/>
    <w:pPr>
      <w:keepNext/>
      <w:keepLines/>
      <w:spacing w:before="80" w:after="40"/>
      <w:outlineLvl w:val="3"/>
    </w:pPr>
    <w:rPr>
      <w:rFonts w:eastAsiaTheme="majorEastAsia" w:cstheme="majorBidi"/>
      <w:i/>
      <w:iCs/>
      <w:color w:val="0F4761" w:themeColor="accent1" w:themeShade="BF"/>
      <w:lang w:val="pl-PL"/>
    </w:rPr>
  </w:style>
  <w:style w:type="paragraph" w:styleId="Nagwek5">
    <w:name w:val="heading 5"/>
    <w:basedOn w:val="Normalny"/>
    <w:next w:val="Normalny"/>
    <w:link w:val="Nagwek5Znak"/>
    <w:uiPriority w:val="9"/>
    <w:semiHidden/>
    <w:unhideWhenUsed/>
    <w:qFormat/>
    <w:rsid w:val="003827D4"/>
    <w:pPr>
      <w:keepNext/>
      <w:keepLines/>
      <w:spacing w:before="80" w:after="40"/>
      <w:outlineLvl w:val="4"/>
    </w:pPr>
    <w:rPr>
      <w:rFonts w:eastAsiaTheme="majorEastAsia" w:cstheme="majorBidi"/>
      <w:color w:val="0F4761" w:themeColor="accent1" w:themeShade="BF"/>
      <w:lang w:val="pl-PL"/>
    </w:rPr>
  </w:style>
  <w:style w:type="paragraph" w:styleId="Nagwek6">
    <w:name w:val="heading 6"/>
    <w:basedOn w:val="Normalny"/>
    <w:next w:val="Normalny"/>
    <w:link w:val="Nagwek6Znak"/>
    <w:uiPriority w:val="9"/>
    <w:semiHidden/>
    <w:unhideWhenUsed/>
    <w:qFormat/>
    <w:rsid w:val="003827D4"/>
    <w:pPr>
      <w:keepNext/>
      <w:keepLines/>
      <w:spacing w:before="40" w:after="0"/>
      <w:outlineLvl w:val="5"/>
    </w:pPr>
    <w:rPr>
      <w:rFonts w:eastAsiaTheme="majorEastAsia" w:cstheme="majorBidi"/>
      <w:i/>
      <w:iCs/>
      <w:color w:val="595959" w:themeColor="text1" w:themeTint="A6"/>
      <w:lang w:val="pl-PL"/>
    </w:rPr>
  </w:style>
  <w:style w:type="paragraph" w:styleId="Nagwek7">
    <w:name w:val="heading 7"/>
    <w:basedOn w:val="Normalny"/>
    <w:next w:val="Normalny"/>
    <w:link w:val="Nagwek7Znak"/>
    <w:uiPriority w:val="9"/>
    <w:semiHidden/>
    <w:unhideWhenUsed/>
    <w:qFormat/>
    <w:rsid w:val="003827D4"/>
    <w:pPr>
      <w:keepNext/>
      <w:keepLines/>
      <w:spacing w:before="40" w:after="0"/>
      <w:outlineLvl w:val="6"/>
    </w:pPr>
    <w:rPr>
      <w:rFonts w:eastAsiaTheme="majorEastAsia" w:cstheme="majorBidi"/>
      <w:color w:val="595959" w:themeColor="text1" w:themeTint="A6"/>
      <w:lang w:val="pl-PL"/>
    </w:rPr>
  </w:style>
  <w:style w:type="paragraph" w:styleId="Nagwek8">
    <w:name w:val="heading 8"/>
    <w:basedOn w:val="Normalny"/>
    <w:next w:val="Normalny"/>
    <w:link w:val="Nagwek8Znak"/>
    <w:uiPriority w:val="9"/>
    <w:semiHidden/>
    <w:unhideWhenUsed/>
    <w:qFormat/>
    <w:rsid w:val="003827D4"/>
    <w:pPr>
      <w:keepNext/>
      <w:keepLines/>
      <w:spacing w:after="0"/>
      <w:outlineLvl w:val="7"/>
    </w:pPr>
    <w:rPr>
      <w:rFonts w:eastAsiaTheme="majorEastAsia" w:cstheme="majorBidi"/>
      <w:i/>
      <w:iCs/>
      <w:color w:val="272727" w:themeColor="text1" w:themeTint="D8"/>
      <w:lang w:val="pl-PL"/>
    </w:rPr>
  </w:style>
  <w:style w:type="paragraph" w:styleId="Nagwek9">
    <w:name w:val="heading 9"/>
    <w:basedOn w:val="Normalny"/>
    <w:next w:val="Normalny"/>
    <w:link w:val="Nagwek9Znak"/>
    <w:uiPriority w:val="9"/>
    <w:semiHidden/>
    <w:unhideWhenUsed/>
    <w:qFormat/>
    <w:rsid w:val="003827D4"/>
    <w:pPr>
      <w:keepNext/>
      <w:keepLines/>
      <w:spacing w:after="0"/>
      <w:outlineLvl w:val="8"/>
    </w:pPr>
    <w:rPr>
      <w:rFonts w:eastAsiaTheme="majorEastAsia" w:cstheme="majorBidi"/>
      <w:color w:val="272727" w:themeColor="text1" w:themeTint="D8"/>
      <w:lang w:val="pl-PL"/>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Nagwek1Znak" w:customStyle="1">
    <w:name w:val="Nagłówek 1 Znak"/>
    <w:basedOn w:val="Domylnaczcionkaakapitu"/>
    <w:link w:val="Nagwek1"/>
    <w:uiPriority w:val="9"/>
    <w:rsid w:val="003827D4"/>
    <w:rPr>
      <w:rFonts w:asciiTheme="majorHAnsi" w:hAnsiTheme="majorHAnsi" w:eastAsiaTheme="majorEastAsia" w:cstheme="majorBidi"/>
      <w:color w:val="0F4761" w:themeColor="accent1" w:themeShade="BF"/>
      <w:sz w:val="40"/>
      <w:szCs w:val="40"/>
    </w:rPr>
  </w:style>
  <w:style w:type="character" w:styleId="Nagwek2Znak" w:customStyle="1">
    <w:name w:val="Nagłówek 2 Znak"/>
    <w:basedOn w:val="Domylnaczcionkaakapitu"/>
    <w:link w:val="Nagwek2"/>
    <w:uiPriority w:val="9"/>
    <w:semiHidden/>
    <w:rsid w:val="003827D4"/>
    <w:rPr>
      <w:rFonts w:asciiTheme="majorHAnsi" w:hAnsiTheme="majorHAnsi" w:eastAsiaTheme="majorEastAsia" w:cstheme="majorBidi"/>
      <w:color w:val="0F4761" w:themeColor="accent1" w:themeShade="BF"/>
      <w:sz w:val="32"/>
      <w:szCs w:val="32"/>
    </w:rPr>
  </w:style>
  <w:style w:type="character" w:styleId="Nagwek3Znak" w:customStyle="1">
    <w:name w:val="Nagłówek 3 Znak"/>
    <w:basedOn w:val="Domylnaczcionkaakapitu"/>
    <w:link w:val="Nagwek3"/>
    <w:uiPriority w:val="9"/>
    <w:semiHidden/>
    <w:rsid w:val="003827D4"/>
    <w:rPr>
      <w:rFonts w:eastAsiaTheme="majorEastAsia" w:cstheme="majorBidi"/>
      <w:color w:val="0F4761" w:themeColor="accent1" w:themeShade="BF"/>
      <w:sz w:val="28"/>
      <w:szCs w:val="28"/>
    </w:rPr>
  </w:style>
  <w:style w:type="character" w:styleId="Nagwek4Znak" w:customStyle="1">
    <w:name w:val="Nagłówek 4 Znak"/>
    <w:basedOn w:val="Domylnaczcionkaakapitu"/>
    <w:link w:val="Nagwek4"/>
    <w:uiPriority w:val="9"/>
    <w:semiHidden/>
    <w:rsid w:val="003827D4"/>
    <w:rPr>
      <w:rFonts w:eastAsiaTheme="majorEastAsia" w:cstheme="majorBidi"/>
      <w:i/>
      <w:iCs/>
      <w:color w:val="0F4761" w:themeColor="accent1" w:themeShade="BF"/>
    </w:rPr>
  </w:style>
  <w:style w:type="character" w:styleId="Nagwek5Znak" w:customStyle="1">
    <w:name w:val="Nagłówek 5 Znak"/>
    <w:basedOn w:val="Domylnaczcionkaakapitu"/>
    <w:link w:val="Nagwek5"/>
    <w:uiPriority w:val="9"/>
    <w:semiHidden/>
    <w:rsid w:val="003827D4"/>
    <w:rPr>
      <w:rFonts w:eastAsiaTheme="majorEastAsia" w:cstheme="majorBidi"/>
      <w:color w:val="0F4761" w:themeColor="accent1" w:themeShade="BF"/>
    </w:rPr>
  </w:style>
  <w:style w:type="character" w:styleId="Nagwek6Znak" w:customStyle="1">
    <w:name w:val="Nagłówek 6 Znak"/>
    <w:basedOn w:val="Domylnaczcionkaakapitu"/>
    <w:link w:val="Nagwek6"/>
    <w:uiPriority w:val="9"/>
    <w:semiHidden/>
    <w:rsid w:val="003827D4"/>
    <w:rPr>
      <w:rFonts w:eastAsiaTheme="majorEastAsia" w:cstheme="majorBidi"/>
      <w:i/>
      <w:iCs/>
      <w:color w:val="595959" w:themeColor="text1" w:themeTint="A6"/>
    </w:rPr>
  </w:style>
  <w:style w:type="character" w:styleId="Nagwek7Znak" w:customStyle="1">
    <w:name w:val="Nagłówek 7 Znak"/>
    <w:basedOn w:val="Domylnaczcionkaakapitu"/>
    <w:link w:val="Nagwek7"/>
    <w:uiPriority w:val="9"/>
    <w:semiHidden/>
    <w:rsid w:val="003827D4"/>
    <w:rPr>
      <w:rFonts w:eastAsiaTheme="majorEastAsia" w:cstheme="majorBidi"/>
      <w:color w:val="595959" w:themeColor="text1" w:themeTint="A6"/>
    </w:rPr>
  </w:style>
  <w:style w:type="character" w:styleId="Nagwek8Znak" w:customStyle="1">
    <w:name w:val="Nagłówek 8 Znak"/>
    <w:basedOn w:val="Domylnaczcionkaakapitu"/>
    <w:link w:val="Nagwek8"/>
    <w:uiPriority w:val="9"/>
    <w:semiHidden/>
    <w:rsid w:val="003827D4"/>
    <w:rPr>
      <w:rFonts w:eastAsiaTheme="majorEastAsia" w:cstheme="majorBidi"/>
      <w:i/>
      <w:iCs/>
      <w:color w:val="272727" w:themeColor="text1" w:themeTint="D8"/>
    </w:rPr>
  </w:style>
  <w:style w:type="character" w:styleId="Nagwek9Znak" w:customStyle="1">
    <w:name w:val="Nagłówek 9 Znak"/>
    <w:basedOn w:val="Domylnaczcionkaakapitu"/>
    <w:link w:val="Nagwek9"/>
    <w:uiPriority w:val="9"/>
    <w:semiHidden/>
    <w:rsid w:val="003827D4"/>
    <w:rPr>
      <w:rFonts w:eastAsiaTheme="majorEastAsia" w:cstheme="majorBidi"/>
      <w:color w:val="272727" w:themeColor="text1" w:themeTint="D8"/>
    </w:rPr>
  </w:style>
  <w:style w:type="paragraph" w:styleId="Tytu">
    <w:name w:val="Title"/>
    <w:basedOn w:val="Normalny"/>
    <w:next w:val="Normalny"/>
    <w:link w:val="TytuZnak"/>
    <w:uiPriority w:val="10"/>
    <w:qFormat/>
    <w:rsid w:val="003827D4"/>
    <w:pPr>
      <w:spacing w:after="80" w:line="240" w:lineRule="auto"/>
      <w:contextualSpacing/>
    </w:pPr>
    <w:rPr>
      <w:rFonts w:asciiTheme="majorHAnsi" w:hAnsiTheme="majorHAnsi" w:eastAsiaTheme="majorEastAsia" w:cstheme="majorBidi"/>
      <w:spacing w:val="-10"/>
      <w:kern w:val="28"/>
      <w:sz w:val="56"/>
      <w:szCs w:val="56"/>
      <w:lang w:val="pl-PL"/>
    </w:rPr>
  </w:style>
  <w:style w:type="character" w:styleId="TytuZnak" w:customStyle="1">
    <w:name w:val="Tytuł Znak"/>
    <w:basedOn w:val="Domylnaczcionkaakapitu"/>
    <w:link w:val="Tytu"/>
    <w:uiPriority w:val="10"/>
    <w:rsid w:val="003827D4"/>
    <w:rPr>
      <w:rFonts w:asciiTheme="majorHAnsi" w:hAnsiTheme="majorHAnsi" w:eastAsiaTheme="majorEastAsia" w:cstheme="majorBidi"/>
      <w:spacing w:val="-10"/>
      <w:kern w:val="28"/>
      <w:sz w:val="56"/>
      <w:szCs w:val="56"/>
    </w:rPr>
  </w:style>
  <w:style w:type="paragraph" w:styleId="Podtytu">
    <w:name w:val="Subtitle"/>
    <w:basedOn w:val="Normalny"/>
    <w:next w:val="Normalny"/>
    <w:link w:val="PodtytuZnak"/>
    <w:uiPriority w:val="11"/>
    <w:qFormat/>
    <w:rsid w:val="003827D4"/>
    <w:pPr>
      <w:numPr>
        <w:ilvl w:val="1"/>
      </w:numPr>
    </w:pPr>
    <w:rPr>
      <w:rFonts w:eastAsiaTheme="majorEastAsia" w:cstheme="majorBidi"/>
      <w:color w:val="595959" w:themeColor="text1" w:themeTint="A6"/>
      <w:spacing w:val="15"/>
      <w:sz w:val="28"/>
      <w:szCs w:val="28"/>
      <w:lang w:val="pl-PL"/>
    </w:rPr>
  </w:style>
  <w:style w:type="character" w:styleId="PodtytuZnak" w:customStyle="1">
    <w:name w:val="Podtytuł Znak"/>
    <w:basedOn w:val="Domylnaczcionkaakapitu"/>
    <w:link w:val="Podtytu"/>
    <w:uiPriority w:val="11"/>
    <w:rsid w:val="003827D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827D4"/>
    <w:pPr>
      <w:spacing w:before="160"/>
      <w:jc w:val="center"/>
    </w:pPr>
    <w:rPr>
      <w:i/>
      <w:iCs/>
      <w:color w:val="404040" w:themeColor="text1" w:themeTint="BF"/>
      <w:lang w:val="pl-PL"/>
    </w:rPr>
  </w:style>
  <w:style w:type="character" w:styleId="CytatZnak" w:customStyle="1">
    <w:name w:val="Cytat Znak"/>
    <w:basedOn w:val="Domylnaczcionkaakapitu"/>
    <w:link w:val="Cytat"/>
    <w:uiPriority w:val="29"/>
    <w:rsid w:val="003827D4"/>
    <w:rPr>
      <w:i/>
      <w:iCs/>
      <w:color w:val="404040" w:themeColor="text1" w:themeTint="BF"/>
    </w:rPr>
  </w:style>
  <w:style w:type="paragraph" w:styleId="Akapitzlist">
    <w:name w:val="List Paragraph"/>
    <w:basedOn w:val="Normalny"/>
    <w:uiPriority w:val="34"/>
    <w:qFormat/>
    <w:rsid w:val="003827D4"/>
    <w:pPr>
      <w:ind w:left="720"/>
      <w:contextualSpacing/>
    </w:pPr>
    <w:rPr>
      <w:lang w:val="pl-PL"/>
    </w:rPr>
  </w:style>
  <w:style w:type="character" w:styleId="Wyrnienieintensywne">
    <w:name w:val="Intense Emphasis"/>
    <w:basedOn w:val="Domylnaczcionkaakapitu"/>
    <w:uiPriority w:val="21"/>
    <w:qFormat/>
    <w:rsid w:val="003827D4"/>
    <w:rPr>
      <w:i/>
      <w:iCs/>
      <w:color w:val="0F4761" w:themeColor="accent1" w:themeShade="BF"/>
    </w:rPr>
  </w:style>
  <w:style w:type="paragraph" w:styleId="Cytatintensywny">
    <w:name w:val="Intense Quote"/>
    <w:basedOn w:val="Normalny"/>
    <w:next w:val="Normalny"/>
    <w:link w:val="CytatintensywnyZnak"/>
    <w:uiPriority w:val="30"/>
    <w:qFormat/>
    <w:rsid w:val="003827D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lang w:val="pl-PL"/>
    </w:rPr>
  </w:style>
  <w:style w:type="character" w:styleId="CytatintensywnyZnak" w:customStyle="1">
    <w:name w:val="Cytat intensywny Znak"/>
    <w:basedOn w:val="Domylnaczcionkaakapitu"/>
    <w:link w:val="Cytatintensywny"/>
    <w:uiPriority w:val="30"/>
    <w:rsid w:val="003827D4"/>
    <w:rPr>
      <w:i/>
      <w:iCs/>
      <w:color w:val="0F4761" w:themeColor="accent1" w:themeShade="BF"/>
    </w:rPr>
  </w:style>
  <w:style w:type="character" w:styleId="Odwoanieintensywne">
    <w:name w:val="Intense Reference"/>
    <w:basedOn w:val="Domylnaczcionkaakapitu"/>
    <w:uiPriority w:val="32"/>
    <w:qFormat/>
    <w:rsid w:val="003827D4"/>
    <w:rPr>
      <w:b/>
      <w:bCs/>
      <w:smallCaps/>
      <w:color w:val="0F4761" w:themeColor="accent1" w:themeShade="BF"/>
      <w:spacing w:val="5"/>
    </w:rPr>
  </w:style>
  <w:style w:type="paragraph" w:styleId="Nagwek">
    <w:name w:val="header"/>
    <w:basedOn w:val="Normalny"/>
    <w:link w:val="NagwekZnak"/>
    <w:uiPriority w:val="99"/>
    <w:unhideWhenUsed/>
    <w:rsid w:val="003827D4"/>
    <w:pPr>
      <w:tabs>
        <w:tab w:val="center" w:pos="4536"/>
        <w:tab w:val="right" w:pos="9072"/>
      </w:tabs>
      <w:spacing w:after="0" w:line="240" w:lineRule="auto"/>
    </w:pPr>
    <w:rPr>
      <w:lang w:val="pl-PL"/>
    </w:rPr>
  </w:style>
  <w:style w:type="character" w:styleId="NagwekZnak" w:customStyle="1">
    <w:name w:val="Nagłówek Znak"/>
    <w:basedOn w:val="Domylnaczcionkaakapitu"/>
    <w:link w:val="Nagwek"/>
    <w:uiPriority w:val="99"/>
    <w:rsid w:val="003827D4"/>
  </w:style>
  <w:style w:type="paragraph" w:styleId="Stopka">
    <w:name w:val="footer"/>
    <w:basedOn w:val="Normalny"/>
    <w:link w:val="StopkaZnak"/>
    <w:uiPriority w:val="99"/>
    <w:unhideWhenUsed/>
    <w:rsid w:val="003827D4"/>
    <w:pPr>
      <w:tabs>
        <w:tab w:val="center" w:pos="4536"/>
        <w:tab w:val="right" w:pos="9072"/>
      </w:tabs>
      <w:spacing w:after="0" w:line="240" w:lineRule="auto"/>
    </w:pPr>
    <w:rPr>
      <w:lang w:val="pl-PL"/>
    </w:rPr>
  </w:style>
  <w:style w:type="character" w:styleId="StopkaZnak" w:customStyle="1">
    <w:name w:val="Stopka Znak"/>
    <w:basedOn w:val="Domylnaczcionkaakapitu"/>
    <w:link w:val="Stopka"/>
    <w:uiPriority w:val="99"/>
    <w:rsid w:val="003827D4"/>
  </w:style>
  <w:style w:type="character" w:styleId="Hipercze">
    <w:name w:val="Hyperlink"/>
    <w:basedOn w:val="Domylnaczcionkaakapitu"/>
    <w:uiPriority w:val="99"/>
    <w:unhideWhenUsed/>
    <w:rsid w:val="001566A1"/>
    <w:rPr>
      <w:color w:val="467886" w:themeColor="hyperlink"/>
      <w:u w:val="single"/>
    </w:rPr>
  </w:style>
  <w:style w:type="paragraph" w:styleId="NormalnyWeb">
    <w:name w:val="Normal (Web)"/>
    <w:basedOn w:val="Normalny"/>
    <w:uiPriority w:val="99"/>
    <w:semiHidden/>
    <w:unhideWhenUsed/>
    <w:rsid w:val="001566A1"/>
    <w:pPr>
      <w:spacing w:before="100" w:beforeAutospacing="1" w:after="100" w:afterAutospacing="1" w:line="240" w:lineRule="auto"/>
    </w:pPr>
    <w:rPr>
      <w:rFonts w:ascii="Times New Roman" w:hAnsi="Times New Roman" w:eastAsia="Times New Roman" w:cs="Times New Roman"/>
      <w:kern w:val="0"/>
      <w:lang w:eastAsia="zh-CN"/>
      <w14:ligatures w14:val="none"/>
    </w:rPr>
  </w:style>
  <w:style w:type="character" w:styleId="Nierozpoznanawzmianka">
    <w:name w:val="Unresolved Mention"/>
    <w:basedOn w:val="Domylnaczcionkaakapitu"/>
    <w:uiPriority w:val="99"/>
    <w:semiHidden/>
    <w:unhideWhenUsed/>
    <w:rsid w:val="00EA4A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www.unesco.org"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https://www.unesco.org/en/director-general" TargetMode="External" Id="rId15" /><Relationship Type="http://schemas.openxmlformats.org/officeDocument/2006/relationships/fontTable" Target="fontTable.xml" Id="rId23" /><Relationship Type="http://schemas.openxmlformats.org/officeDocument/2006/relationships/image" Target="media/image1.png"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footer" Target="footer3.xml" Id="rId22" /><Relationship Type="http://schemas.openxmlformats.org/officeDocument/2006/relationships/hyperlink" Target="mailto:dagmara.tarka@omenaafoundation.com" TargetMode="External" Id="Rdec79811d0fb42d5" /><Relationship Type="http://schemas.openxmlformats.org/officeDocument/2006/relationships/numbering" Target="numbering.xml" Id="Rf6b645ffeb3e48f4" /></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xmlns:thm15="http://schemas.microsoft.com/office/thememl/2012/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184a19-9890-48d0-b8f8-02cece26d439">
      <Terms xmlns="http://schemas.microsoft.com/office/infopath/2007/PartnerControls"/>
    </lcf76f155ced4ddcb4097134ff3c332f>
    <TaxCatchAll xmlns="99275738-7ee8-4d3b-87e6-802113b254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A0567251995E40B882B885A28863CF" ma:contentTypeVersion="13" ma:contentTypeDescription="Create a new document." ma:contentTypeScope="" ma:versionID="fc9d8692719ed7f669c6cf4243ac6681">
  <xsd:schema xmlns:xsd="http://www.w3.org/2001/XMLSchema" xmlns:xs="http://www.w3.org/2001/XMLSchema" xmlns:p="http://schemas.microsoft.com/office/2006/metadata/properties" xmlns:ns2="db184a19-9890-48d0-b8f8-02cece26d439" xmlns:ns3="99275738-7ee8-4d3b-87e6-802113b254cb" targetNamespace="http://schemas.microsoft.com/office/2006/metadata/properties" ma:root="true" ma:fieldsID="180bb6cfbadf61b6e8a1f23865e9000d" ns2:_="" ns3:_="">
    <xsd:import namespace="db184a19-9890-48d0-b8f8-02cece26d439"/>
    <xsd:import namespace="99275738-7ee8-4d3b-87e6-802113b254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184a19-9890-48d0-b8f8-02cece26d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249b088-3319-4cfd-9286-0b1f0770784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275738-7ee8-4d3b-87e6-802113b254c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71dede0-64f6-479a-9881-0922efbe59a6}" ma:internalName="TaxCatchAll" ma:showField="CatchAllData" ma:web="99275738-7ee8-4d3b-87e6-802113b254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CE830E-BD88-482C-B39D-459414DA204A}">
  <ds:schemaRefs>
    <ds:schemaRef ds:uri="http://schemas.microsoft.com/office/2006/metadata/properties"/>
    <ds:schemaRef ds:uri="http://schemas.microsoft.com/office/infopath/2007/PartnerControls"/>
    <ds:schemaRef ds:uri="1dbd0dc3-4ca3-4a01-aa67-c10c3f7cdf89"/>
    <ds:schemaRef ds:uri="c5d2789f-9b91-4fde-9ade-0729b3e12c45"/>
  </ds:schemaRefs>
</ds:datastoreItem>
</file>

<file path=customXml/itemProps2.xml><?xml version="1.0" encoding="utf-8"?>
<ds:datastoreItem xmlns:ds="http://schemas.openxmlformats.org/officeDocument/2006/customXml" ds:itemID="{08A59DBF-02F6-49B8-A770-78990E509E71}"/>
</file>

<file path=customXml/itemProps3.xml><?xml version="1.0" encoding="utf-8"?>
<ds:datastoreItem xmlns:ds="http://schemas.openxmlformats.org/officeDocument/2006/customXml" ds:itemID="{40F29780-ABDB-40CE-B3A0-E1BD3C734DA7}">
  <ds:schemaRefs>
    <ds:schemaRef ds:uri="http://schemas.openxmlformats.org/officeDocument/2006/bibliography"/>
  </ds:schemaRefs>
</ds:datastoreItem>
</file>

<file path=customXml/itemProps4.xml><?xml version="1.0" encoding="utf-8"?>
<ds:datastoreItem xmlns:ds="http://schemas.openxmlformats.org/officeDocument/2006/customXml" ds:itemID="{093C2D44-6564-4478-9E3C-F2C80390FA6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Iza Chybowska</dc:creator>
  <keywords/>
  <dc:description/>
  <lastModifiedBy>Dagmara Tarka</lastModifiedBy>
  <revision>9</revision>
  <dcterms:created xsi:type="dcterms:W3CDTF">2026-09-08T13:04:00.0000000Z</dcterms:created>
  <dcterms:modified xsi:type="dcterms:W3CDTF">2026-09-08T20:11:29.6712351Z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0x0101003DA0567251995E40B882B885A28863CF</vt:lpwstr>
  </property>
  <property fmtid="{D5CDD505-2E9C-101B-9397-08002B2CF9AE}" pid="3" name="MediaServiceImageTags">
    <vt:lpwstr/>
  </property>
</Properties>
</file>