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E9357" w14:textId="550905D7" w:rsidR="006D79AF" w:rsidRPr="000A0192" w:rsidRDefault="00676E8F" w:rsidP="008B4D93">
      <w:pPr>
        <w:jc w:val="center"/>
        <w:rPr>
          <w:rFonts w:eastAsia="Times New Roman" w:cs="Times New Roman"/>
          <w:b/>
          <w:bCs/>
          <w:kern w:val="0"/>
          <w:sz w:val="24"/>
          <w:szCs w:val="24"/>
          <w:u w:val="single"/>
          <w:lang w:eastAsia="pt-PT"/>
          <w14:ligatures w14:val="none"/>
        </w:rPr>
      </w:pPr>
      <w:r>
        <w:rPr>
          <w:rFonts w:eastAsia="Times New Roman" w:cs="Times New Roman"/>
          <w:b/>
          <w:bCs/>
          <w:kern w:val="0"/>
          <w:u w:val="single"/>
          <w:lang w:eastAsia="pt-PT"/>
          <w14:ligatures w14:val="none"/>
        </w:rPr>
        <w:t>A</w:t>
      </w:r>
      <w:r w:rsidRPr="00676E8F">
        <w:rPr>
          <w:rFonts w:eastAsia="Times New Roman" w:cs="Times New Roman"/>
          <w:b/>
          <w:bCs/>
          <w:kern w:val="0"/>
          <w:u w:val="single"/>
          <w:lang w:eastAsia="pt-PT"/>
          <w14:ligatures w14:val="none"/>
        </w:rPr>
        <w:t>pós divulgação dos novos resultados do PISA 2025</w:t>
      </w:r>
    </w:p>
    <w:p w14:paraId="7694ADC9" w14:textId="6F51A94B" w:rsidR="009E46D8" w:rsidRPr="009614A2" w:rsidRDefault="006C70DB" w:rsidP="00CA6935">
      <w:pPr>
        <w:jc w:val="center"/>
        <w:rPr>
          <w:rFonts w:eastAsia="Times New Roman" w:cs="Times New Roman"/>
          <w:b/>
          <w:bCs/>
          <w:kern w:val="0"/>
          <w:sz w:val="38"/>
          <w:szCs w:val="38"/>
          <w:lang w:eastAsia="pt-PT"/>
          <w14:ligatures w14:val="none"/>
        </w:rPr>
      </w:pPr>
      <w:r w:rsidRPr="009614A2">
        <w:rPr>
          <w:rFonts w:eastAsia="Times New Roman" w:cs="Times New Roman"/>
          <w:b/>
          <w:bCs/>
          <w:kern w:val="0"/>
          <w:sz w:val="38"/>
          <w:szCs w:val="38"/>
          <w:lang w:eastAsia="pt-PT"/>
          <w14:ligatures w14:val="none"/>
        </w:rPr>
        <w:t xml:space="preserve">ISEG </w:t>
      </w:r>
      <w:r w:rsidR="009614A2" w:rsidRPr="009614A2">
        <w:rPr>
          <w:rFonts w:eastAsia="Times New Roman" w:cs="Times New Roman"/>
          <w:b/>
          <w:bCs/>
          <w:kern w:val="0"/>
          <w:sz w:val="38"/>
          <w:szCs w:val="38"/>
          <w:lang w:eastAsia="pt-PT"/>
          <w14:ligatures w14:val="none"/>
        </w:rPr>
        <w:t>recebe</w:t>
      </w:r>
      <w:r w:rsidRPr="009614A2">
        <w:rPr>
          <w:rFonts w:eastAsia="Times New Roman" w:cs="Times New Roman"/>
          <w:b/>
          <w:bCs/>
          <w:kern w:val="0"/>
          <w:sz w:val="38"/>
          <w:szCs w:val="38"/>
          <w:lang w:eastAsia="pt-PT"/>
          <w14:ligatures w14:val="none"/>
        </w:rPr>
        <w:t xml:space="preserve"> balanço de 25 anos do PISA em Portugal</w:t>
      </w:r>
    </w:p>
    <w:p w14:paraId="14262881" w14:textId="77777777" w:rsidR="00131994" w:rsidRPr="00D137F4" w:rsidRDefault="00131994" w:rsidP="00131994">
      <w:pPr>
        <w:rPr>
          <w:rFonts w:eastAsia="Times New Roman" w:cs="Times New Roman"/>
          <w:b/>
          <w:bCs/>
          <w:kern w:val="0"/>
          <w:sz w:val="20"/>
          <w:szCs w:val="20"/>
          <w:lang w:eastAsia="pt-PT"/>
          <w14:ligatures w14:val="none"/>
        </w:rPr>
      </w:pPr>
    </w:p>
    <w:p w14:paraId="292DD0FF" w14:textId="1FA3193F" w:rsidR="00200A1A" w:rsidRPr="00926698" w:rsidRDefault="00BC6AA3" w:rsidP="0075046A">
      <w:pPr>
        <w:spacing w:before="100" w:beforeAutospacing="1" w:after="100" w:afterAutospacing="1"/>
        <w:jc w:val="both"/>
        <w:rPr>
          <w:rFonts w:eastAsia="Times New Roman" w:cs="Times New Roman"/>
          <w:kern w:val="0"/>
          <w:lang w:eastAsia="pt-PT"/>
          <w14:ligatures w14:val="none"/>
        </w:rPr>
      </w:pPr>
      <w:r w:rsidRPr="00CA0B41">
        <w:rPr>
          <w:rFonts w:cstheme="minorHAnsi"/>
          <w:b/>
          <w:bCs/>
        </w:rPr>
        <w:t xml:space="preserve">Lisboa, </w:t>
      </w:r>
      <w:r w:rsidR="009F1178">
        <w:rPr>
          <w:rFonts w:cstheme="minorHAnsi"/>
          <w:b/>
          <w:bCs/>
        </w:rPr>
        <w:t>08</w:t>
      </w:r>
      <w:r w:rsidR="00AE5520">
        <w:rPr>
          <w:rFonts w:cstheme="minorHAnsi"/>
          <w:b/>
          <w:bCs/>
        </w:rPr>
        <w:t xml:space="preserve"> de </w:t>
      </w:r>
      <w:r w:rsidR="009F1178">
        <w:rPr>
          <w:rFonts w:cstheme="minorHAnsi"/>
          <w:b/>
          <w:bCs/>
        </w:rPr>
        <w:t xml:space="preserve">setembro </w:t>
      </w:r>
      <w:r w:rsidRPr="00CA0B41">
        <w:rPr>
          <w:rFonts w:cstheme="minorHAnsi"/>
          <w:b/>
          <w:bCs/>
        </w:rPr>
        <w:t>de 202</w:t>
      </w:r>
      <w:r w:rsidR="002D0E2C" w:rsidRPr="00CA0B41">
        <w:rPr>
          <w:rFonts w:cstheme="minorHAnsi"/>
          <w:b/>
          <w:bCs/>
        </w:rPr>
        <w:t>6</w:t>
      </w:r>
      <w:r w:rsidRPr="00CA0B41">
        <w:rPr>
          <w:rFonts w:cstheme="minorHAnsi"/>
        </w:rPr>
        <w:t xml:space="preserve"> –</w:t>
      </w:r>
      <w:r w:rsidR="001042E3">
        <w:rPr>
          <w:rFonts w:eastAsia="Times New Roman" w:cs="Times New Roman"/>
          <w:kern w:val="0"/>
          <w:lang w:eastAsia="pt-PT"/>
          <w14:ligatures w14:val="none"/>
        </w:rPr>
        <w:t xml:space="preserve"> </w:t>
      </w:r>
      <w:r w:rsidR="00F212A6" w:rsidRPr="00F212A6">
        <w:rPr>
          <w:rFonts w:eastAsia="Times New Roman" w:cs="Times New Roman"/>
          <w:kern w:val="0"/>
          <w:lang w:eastAsia="pt-PT"/>
          <w14:ligatures w14:val="none"/>
        </w:rPr>
        <w:t>O</w:t>
      </w:r>
      <w:r w:rsidR="00E92258">
        <w:rPr>
          <w:rFonts w:eastAsia="Times New Roman" w:cs="Times New Roman"/>
          <w:kern w:val="0"/>
          <w:lang w:eastAsia="pt-PT"/>
          <w14:ligatures w14:val="none"/>
        </w:rPr>
        <w:t xml:space="preserve"> </w:t>
      </w:r>
      <w:hyperlink r:id="rId10" w:history="1">
        <w:r w:rsidR="00E92258" w:rsidRPr="008C77A4">
          <w:rPr>
            <w:rStyle w:val="Hiperligao"/>
            <w:rFonts w:eastAsia="Times New Roman" w:cs="Times New Roman"/>
            <w:kern w:val="0"/>
            <w:lang w:eastAsia="pt-PT"/>
            <w14:ligatures w14:val="none"/>
          </w:rPr>
          <w:t xml:space="preserve">ISEG </w:t>
        </w:r>
        <w:r w:rsidR="008C77A4" w:rsidRPr="008C77A4">
          <w:rPr>
            <w:rStyle w:val="Hiperligao"/>
            <w:rFonts w:eastAsia="Times New Roman" w:cs="Times New Roman"/>
            <w:kern w:val="0"/>
            <w:lang w:eastAsia="pt-PT"/>
            <w14:ligatures w14:val="none"/>
          </w:rPr>
          <w:t xml:space="preserve">– </w:t>
        </w:r>
        <w:r w:rsidR="00E92258" w:rsidRPr="008C77A4">
          <w:rPr>
            <w:rStyle w:val="Hiperligao"/>
            <w:rFonts w:eastAsia="Times New Roman" w:cs="Times New Roman"/>
            <w:kern w:val="0"/>
            <w:lang w:eastAsia="pt-PT"/>
            <w14:ligatures w14:val="none"/>
          </w:rPr>
          <w:t xml:space="preserve">Lisbon </w:t>
        </w:r>
        <w:proofErr w:type="spellStart"/>
        <w:r w:rsidR="00E92258" w:rsidRPr="008C77A4">
          <w:rPr>
            <w:rStyle w:val="Hiperligao"/>
            <w:rFonts w:eastAsia="Times New Roman" w:cs="Times New Roman"/>
            <w:kern w:val="0"/>
            <w:lang w:eastAsia="pt-PT"/>
            <w14:ligatures w14:val="none"/>
          </w:rPr>
          <w:t>School</w:t>
        </w:r>
        <w:proofErr w:type="spellEnd"/>
        <w:r w:rsidR="00E92258" w:rsidRPr="008C77A4">
          <w:rPr>
            <w:rStyle w:val="Hiperligao"/>
            <w:rFonts w:eastAsia="Times New Roman" w:cs="Times New Roman"/>
            <w:kern w:val="0"/>
            <w:lang w:eastAsia="pt-PT"/>
            <w14:ligatures w14:val="none"/>
          </w:rPr>
          <w:t xml:space="preserve"> of </w:t>
        </w:r>
        <w:proofErr w:type="spellStart"/>
        <w:r w:rsidR="00E92258" w:rsidRPr="008C77A4">
          <w:rPr>
            <w:rStyle w:val="Hiperligao"/>
            <w:rFonts w:eastAsia="Times New Roman" w:cs="Times New Roman"/>
            <w:kern w:val="0"/>
            <w:lang w:eastAsia="pt-PT"/>
            <w14:ligatures w14:val="none"/>
          </w:rPr>
          <w:t>Economics</w:t>
        </w:r>
        <w:proofErr w:type="spellEnd"/>
        <w:r w:rsidR="00E92258" w:rsidRPr="008C77A4">
          <w:rPr>
            <w:rStyle w:val="Hiperligao"/>
            <w:rFonts w:eastAsia="Times New Roman" w:cs="Times New Roman"/>
            <w:kern w:val="0"/>
            <w:lang w:eastAsia="pt-PT"/>
            <w14:ligatures w14:val="none"/>
          </w:rPr>
          <w:t xml:space="preserve"> &amp; Management</w:t>
        </w:r>
      </w:hyperlink>
      <w:r w:rsidR="0037201C">
        <w:rPr>
          <w:rFonts w:eastAsia="Times New Roman" w:cs="Times New Roman"/>
          <w:kern w:val="0"/>
          <w:lang w:eastAsia="pt-PT"/>
          <w14:ligatures w14:val="none"/>
        </w:rPr>
        <w:t xml:space="preserve"> </w:t>
      </w:r>
      <w:r w:rsidR="008C77A4">
        <w:t xml:space="preserve"> </w:t>
      </w:r>
      <w:r w:rsidR="00636C9E">
        <w:rPr>
          <w:rFonts w:eastAsia="Times New Roman" w:cs="Times New Roman"/>
          <w:kern w:val="0"/>
          <w:lang w:eastAsia="pt-PT"/>
          <w14:ligatures w14:val="none"/>
        </w:rPr>
        <w:t>recebe</w:t>
      </w:r>
      <w:r w:rsidR="00A2146D">
        <w:rPr>
          <w:rFonts w:eastAsia="Times New Roman" w:cs="Times New Roman"/>
          <w:kern w:val="0"/>
          <w:lang w:eastAsia="pt-PT"/>
          <w14:ligatures w14:val="none"/>
        </w:rPr>
        <w:t xml:space="preserve"> </w:t>
      </w:r>
      <w:r w:rsidR="008C77A4">
        <w:rPr>
          <w:rFonts w:eastAsia="Times New Roman" w:cs="Times New Roman"/>
          <w:kern w:val="0"/>
          <w:lang w:eastAsia="pt-PT"/>
          <w14:ligatures w14:val="none"/>
        </w:rPr>
        <w:t xml:space="preserve">esta quarta-feira, </w:t>
      </w:r>
      <w:r w:rsidR="008C77A4" w:rsidRPr="008C77A4">
        <w:rPr>
          <w:rFonts w:eastAsia="Times New Roman" w:cs="Times New Roman"/>
          <w:b/>
          <w:bCs/>
          <w:kern w:val="0"/>
          <w:lang w:eastAsia="pt-PT"/>
          <w14:ligatures w14:val="none"/>
        </w:rPr>
        <w:t>dia 9</w:t>
      </w:r>
      <w:r w:rsidR="004548A2" w:rsidRPr="008C77A4">
        <w:rPr>
          <w:rFonts w:eastAsia="Times New Roman" w:cs="Times New Roman"/>
          <w:b/>
          <w:bCs/>
          <w:kern w:val="0"/>
          <w:lang w:eastAsia="pt-PT"/>
          <w14:ligatures w14:val="none"/>
        </w:rPr>
        <w:t xml:space="preserve"> de</w:t>
      </w:r>
      <w:r w:rsidR="004548A2" w:rsidRPr="004548A2">
        <w:rPr>
          <w:rFonts w:eastAsia="Times New Roman" w:cs="Times New Roman"/>
          <w:b/>
          <w:bCs/>
          <w:kern w:val="0"/>
          <w:lang w:eastAsia="pt-PT"/>
          <w14:ligatures w14:val="none"/>
        </w:rPr>
        <w:t xml:space="preserve"> </w:t>
      </w:r>
      <w:r w:rsidR="008C77A4">
        <w:rPr>
          <w:rFonts w:eastAsia="Times New Roman" w:cs="Times New Roman"/>
          <w:b/>
          <w:bCs/>
          <w:kern w:val="0"/>
          <w:lang w:eastAsia="pt-PT"/>
          <w14:ligatures w14:val="none"/>
        </w:rPr>
        <w:t>setembro</w:t>
      </w:r>
      <w:r w:rsidR="00EE07D9">
        <w:rPr>
          <w:rFonts w:eastAsia="Times New Roman" w:cs="Times New Roman"/>
          <w:b/>
          <w:bCs/>
          <w:kern w:val="0"/>
          <w:lang w:eastAsia="pt-PT"/>
          <w14:ligatures w14:val="none"/>
        </w:rPr>
        <w:t xml:space="preserve"> (10h00)</w:t>
      </w:r>
      <w:r w:rsidR="004548A2" w:rsidRPr="008C77A4">
        <w:rPr>
          <w:rFonts w:eastAsia="Times New Roman" w:cs="Times New Roman"/>
          <w:kern w:val="0"/>
          <w:lang w:eastAsia="pt-PT"/>
          <w14:ligatures w14:val="none"/>
        </w:rPr>
        <w:t>,</w:t>
      </w:r>
      <w:r w:rsidR="004548A2" w:rsidRPr="004548A2">
        <w:rPr>
          <w:rFonts w:eastAsia="Times New Roman" w:cs="Times New Roman"/>
          <w:b/>
          <w:bCs/>
          <w:kern w:val="0"/>
          <w:lang w:eastAsia="pt-PT"/>
          <w14:ligatures w14:val="none"/>
        </w:rPr>
        <w:t xml:space="preserve"> </w:t>
      </w:r>
      <w:r w:rsidR="00BB5FFC">
        <w:rPr>
          <w:rFonts w:eastAsia="Times New Roman" w:cs="Times New Roman"/>
          <w:kern w:val="0"/>
          <w:lang w:eastAsia="pt-PT"/>
          <w14:ligatures w14:val="none"/>
        </w:rPr>
        <w:t>a</w:t>
      </w:r>
      <w:r w:rsidR="00124E70">
        <w:rPr>
          <w:rFonts w:eastAsia="Times New Roman" w:cs="Times New Roman"/>
          <w:kern w:val="0"/>
          <w:lang w:eastAsia="pt-PT"/>
          <w14:ligatures w14:val="none"/>
        </w:rPr>
        <w:t xml:space="preserve"> </w:t>
      </w:r>
      <w:r w:rsidR="00124E70" w:rsidRPr="00124E70">
        <w:rPr>
          <w:rFonts w:eastAsia="Times New Roman" w:cs="Times New Roman"/>
          <w:kern w:val="0"/>
          <w:lang w:eastAsia="pt-PT"/>
          <w14:ligatures w14:val="none"/>
        </w:rPr>
        <w:t xml:space="preserve">conferência </w:t>
      </w:r>
      <w:r w:rsidR="005C242A" w:rsidRPr="00EE07D9">
        <w:rPr>
          <w:rFonts w:eastAsia="Times New Roman" w:cs="Times New Roman"/>
          <w:i/>
          <w:iCs/>
          <w:kern w:val="0"/>
          <w:lang w:eastAsia="pt-PT"/>
          <w14:ligatures w14:val="none"/>
        </w:rPr>
        <w:t xml:space="preserve">“PISA, 25 anos: o que mudou na </w:t>
      </w:r>
      <w:r w:rsidR="00EE07D9">
        <w:rPr>
          <w:rFonts w:eastAsia="Times New Roman" w:cs="Times New Roman"/>
          <w:i/>
          <w:iCs/>
          <w:kern w:val="0"/>
          <w:lang w:eastAsia="pt-PT"/>
          <w14:ligatures w14:val="none"/>
        </w:rPr>
        <w:t>E</w:t>
      </w:r>
      <w:r w:rsidR="005C242A" w:rsidRPr="00EE07D9">
        <w:rPr>
          <w:rFonts w:eastAsia="Times New Roman" w:cs="Times New Roman"/>
          <w:i/>
          <w:iCs/>
          <w:kern w:val="0"/>
          <w:lang w:eastAsia="pt-PT"/>
          <w14:ligatures w14:val="none"/>
        </w:rPr>
        <w:t>ducação?”</w:t>
      </w:r>
      <w:r w:rsidR="005C242A" w:rsidRPr="005C242A">
        <w:rPr>
          <w:rFonts w:eastAsia="Times New Roman" w:cs="Times New Roman"/>
          <w:kern w:val="0"/>
          <w:lang w:eastAsia="pt-PT"/>
          <w14:ligatures w14:val="none"/>
        </w:rPr>
        <w:t>, uma iniciativa que assinala o 25.º aniversário do Programa Internacional de Avaliação de Alunos (PISA), promovido pela OCDE. </w:t>
      </w:r>
      <w:r w:rsidR="00B96947">
        <w:rPr>
          <w:rFonts w:eastAsia="Times New Roman" w:cs="Times New Roman"/>
          <w:kern w:val="0"/>
          <w:lang w:eastAsia="pt-PT"/>
          <w14:ligatures w14:val="none"/>
        </w:rPr>
        <w:t>O acesso ao evento é livre.</w:t>
      </w:r>
      <w:r w:rsidR="00451901">
        <w:rPr>
          <w:rFonts w:eastAsia="Times New Roman" w:cs="Times New Roman"/>
          <w:kern w:val="0"/>
          <w:lang w:eastAsia="pt-PT"/>
          <w14:ligatures w14:val="none"/>
        </w:rPr>
        <w:t xml:space="preserve">  </w:t>
      </w:r>
    </w:p>
    <w:p w14:paraId="1D0086D4" w14:textId="2937A8CC" w:rsidR="00200A1A" w:rsidRPr="00200A1A" w:rsidRDefault="00200A1A" w:rsidP="00200A1A">
      <w:pPr>
        <w:spacing w:before="100" w:beforeAutospacing="1" w:after="100" w:afterAutospacing="1"/>
        <w:jc w:val="both"/>
        <w:rPr>
          <w:rFonts w:eastAsia="Times New Roman" w:cs="Times New Roman"/>
          <w:kern w:val="0"/>
          <w:lang w:eastAsia="pt-PT"/>
          <w14:ligatures w14:val="none"/>
        </w:rPr>
      </w:pPr>
      <w:r w:rsidRPr="00200A1A">
        <w:rPr>
          <w:rFonts w:eastAsia="Times New Roman" w:cs="Times New Roman"/>
          <w:kern w:val="0"/>
          <w:lang w:eastAsia="pt-PT"/>
          <w14:ligatures w14:val="none"/>
        </w:rPr>
        <w:t xml:space="preserve">Realizada </w:t>
      </w:r>
      <w:r w:rsidR="000B05A4">
        <w:rPr>
          <w:rFonts w:eastAsia="Times New Roman" w:cs="Times New Roman"/>
          <w:kern w:val="0"/>
          <w:lang w:eastAsia="pt-PT"/>
          <w14:ligatures w14:val="none"/>
        </w:rPr>
        <w:t xml:space="preserve">logo </w:t>
      </w:r>
      <w:r w:rsidRPr="00200A1A">
        <w:rPr>
          <w:rFonts w:eastAsia="Times New Roman" w:cs="Times New Roman"/>
          <w:kern w:val="0"/>
          <w:lang w:eastAsia="pt-PT"/>
          <w14:ligatures w14:val="none"/>
        </w:rPr>
        <w:t xml:space="preserve">após a divulgação dos novos resultados do </w:t>
      </w:r>
      <w:r w:rsidRPr="00200A1A">
        <w:rPr>
          <w:rFonts w:eastAsia="Times New Roman" w:cs="Times New Roman"/>
          <w:b/>
          <w:bCs/>
          <w:kern w:val="0"/>
          <w:lang w:eastAsia="pt-PT"/>
          <w14:ligatures w14:val="none"/>
        </w:rPr>
        <w:t>PISA 2025</w:t>
      </w:r>
      <w:r w:rsidRPr="00200A1A">
        <w:rPr>
          <w:rFonts w:eastAsia="Times New Roman" w:cs="Times New Roman"/>
          <w:kern w:val="0"/>
          <w:lang w:eastAsia="pt-PT"/>
          <w14:ligatures w14:val="none"/>
        </w:rPr>
        <w:t xml:space="preserve">, a conferência reúne investigadores, especialistas nacionais e internacionais e responsáveis pela área da </w:t>
      </w:r>
      <w:r w:rsidR="00926698">
        <w:rPr>
          <w:rFonts w:eastAsia="Times New Roman" w:cs="Times New Roman"/>
          <w:kern w:val="0"/>
          <w:lang w:eastAsia="pt-PT"/>
          <w14:ligatures w14:val="none"/>
        </w:rPr>
        <w:t>E</w:t>
      </w:r>
      <w:r w:rsidRPr="00200A1A">
        <w:rPr>
          <w:rFonts w:eastAsia="Times New Roman" w:cs="Times New Roman"/>
          <w:kern w:val="0"/>
          <w:lang w:eastAsia="pt-PT"/>
          <w14:ligatures w14:val="none"/>
        </w:rPr>
        <w:t>ducação para fazer um balanço da evolução do sistema educativo português nas últimas décadas, analisar os resultados alcançados e discutir os principais desafios que permanecem. </w:t>
      </w:r>
      <w:r w:rsidR="00DB66C5">
        <w:rPr>
          <w:rFonts w:eastAsia="Times New Roman" w:cs="Times New Roman"/>
          <w:kern w:val="0"/>
          <w:lang w:eastAsia="pt-PT"/>
          <w14:ligatures w14:val="none"/>
        </w:rPr>
        <w:t xml:space="preserve">Estarão presentes nomes como </w:t>
      </w:r>
      <w:r w:rsidR="00DB66C5" w:rsidRPr="00D3018E">
        <w:rPr>
          <w:rFonts w:eastAsia="Times New Roman" w:cs="Times New Roman"/>
          <w:b/>
          <w:bCs/>
          <w:kern w:val="0"/>
          <w:lang w:eastAsia="pt-PT"/>
          <w14:ligatures w14:val="none"/>
        </w:rPr>
        <w:t>Tiago Caliço</w:t>
      </w:r>
      <w:r w:rsidR="00DB66C5">
        <w:rPr>
          <w:rFonts w:eastAsia="Times New Roman" w:cs="Times New Roman"/>
          <w:kern w:val="0"/>
          <w:lang w:eastAsia="pt-PT"/>
          <w14:ligatures w14:val="none"/>
        </w:rPr>
        <w:t xml:space="preserve">, Analista da OCDE, ou </w:t>
      </w:r>
      <w:r w:rsidR="00DB66C5" w:rsidRPr="00D3018E">
        <w:rPr>
          <w:rFonts w:eastAsia="Times New Roman" w:cs="Times New Roman"/>
          <w:b/>
          <w:bCs/>
          <w:kern w:val="0"/>
          <w:lang w:eastAsia="pt-PT"/>
          <w14:ligatures w14:val="none"/>
        </w:rPr>
        <w:t>Nuno Crato</w:t>
      </w:r>
      <w:r w:rsidR="00DB66C5">
        <w:rPr>
          <w:rFonts w:eastAsia="Times New Roman" w:cs="Times New Roman"/>
          <w:kern w:val="0"/>
          <w:lang w:eastAsia="pt-PT"/>
          <w14:ligatures w14:val="none"/>
        </w:rPr>
        <w:t xml:space="preserve">, docente </w:t>
      </w:r>
      <w:r w:rsidR="00D3018E">
        <w:rPr>
          <w:rFonts w:eastAsia="Times New Roman" w:cs="Times New Roman"/>
          <w:kern w:val="0"/>
          <w:lang w:eastAsia="pt-PT"/>
          <w14:ligatures w14:val="none"/>
        </w:rPr>
        <w:t>do ISEG e ex-Ministro da Educação.</w:t>
      </w:r>
    </w:p>
    <w:p w14:paraId="76B43437" w14:textId="11FCB576" w:rsidR="00F61931" w:rsidRDefault="00200A1A" w:rsidP="00200A1A">
      <w:pPr>
        <w:spacing w:before="100" w:beforeAutospacing="1" w:after="100" w:afterAutospacing="1"/>
        <w:jc w:val="both"/>
        <w:rPr>
          <w:rFonts w:eastAsia="Times New Roman" w:cs="Times New Roman"/>
          <w:kern w:val="0"/>
          <w:lang w:eastAsia="pt-PT"/>
          <w14:ligatures w14:val="none"/>
        </w:rPr>
      </w:pPr>
      <w:r w:rsidRPr="00200A1A">
        <w:rPr>
          <w:rFonts w:eastAsia="Times New Roman" w:cs="Times New Roman"/>
          <w:kern w:val="0"/>
          <w:lang w:eastAsia="pt-PT"/>
          <w14:ligatures w14:val="none"/>
        </w:rPr>
        <w:t xml:space="preserve">Ao longo da manhã </w:t>
      </w:r>
      <w:r w:rsidR="00B96947">
        <w:rPr>
          <w:rFonts w:eastAsia="Times New Roman" w:cs="Times New Roman"/>
          <w:kern w:val="0"/>
          <w:lang w:eastAsia="pt-PT"/>
          <w14:ligatures w14:val="none"/>
        </w:rPr>
        <w:t xml:space="preserve">desta quarta-feira, </w:t>
      </w:r>
      <w:r w:rsidRPr="00200A1A">
        <w:rPr>
          <w:rFonts w:eastAsia="Times New Roman" w:cs="Times New Roman"/>
          <w:kern w:val="0"/>
          <w:lang w:eastAsia="pt-PT"/>
          <w14:ligatures w14:val="none"/>
        </w:rPr>
        <w:t xml:space="preserve">serão abordados o enquadramento e evolução do PISA, os resultados de Portugal e a influência deste estudo nas políticas educativas, seguindo-se uma </w:t>
      </w:r>
      <w:r w:rsidRPr="00200A1A">
        <w:rPr>
          <w:rFonts w:eastAsia="Times New Roman" w:cs="Times New Roman"/>
          <w:b/>
          <w:bCs/>
          <w:kern w:val="0"/>
          <w:lang w:eastAsia="pt-PT"/>
          <w14:ligatures w14:val="none"/>
        </w:rPr>
        <w:t xml:space="preserve">mesa-redonda </w:t>
      </w:r>
      <w:r w:rsidRPr="00B74F4A">
        <w:rPr>
          <w:rFonts w:eastAsia="Times New Roman" w:cs="Times New Roman"/>
          <w:kern w:val="0"/>
          <w:lang w:eastAsia="pt-PT"/>
          <w14:ligatures w14:val="none"/>
        </w:rPr>
        <w:t>com especialistas de instituições nacionais e internacionais.</w:t>
      </w:r>
      <w:r w:rsidRPr="00200A1A">
        <w:rPr>
          <w:rFonts w:eastAsia="Times New Roman" w:cs="Times New Roman"/>
          <w:kern w:val="0"/>
          <w:lang w:eastAsia="pt-PT"/>
          <w14:ligatures w14:val="none"/>
        </w:rPr>
        <w:t xml:space="preserve"> </w:t>
      </w:r>
    </w:p>
    <w:p w14:paraId="384145F6" w14:textId="341CBEB6" w:rsidR="00200A1A" w:rsidRDefault="0038025D" w:rsidP="00200A1A">
      <w:pPr>
        <w:spacing w:before="100" w:beforeAutospacing="1" w:after="100" w:afterAutospacing="1"/>
        <w:jc w:val="both"/>
        <w:rPr>
          <w:rFonts w:eastAsia="Times New Roman" w:cs="Times New Roman"/>
          <w:kern w:val="0"/>
          <w:lang w:eastAsia="pt-PT"/>
          <w14:ligatures w14:val="none"/>
        </w:rPr>
      </w:pPr>
      <w:r w:rsidRPr="0038025D">
        <w:rPr>
          <w:rFonts w:eastAsia="Times New Roman" w:cs="Times New Roman"/>
          <w:kern w:val="0"/>
          <w:lang w:eastAsia="pt-PT"/>
          <w14:ligatures w14:val="none"/>
        </w:rPr>
        <w:t>Durante a tarde</w:t>
      </w:r>
      <w:r>
        <w:rPr>
          <w:rFonts w:eastAsia="Times New Roman" w:cs="Times New Roman"/>
          <w:kern w:val="0"/>
          <w:lang w:eastAsia="pt-PT"/>
          <w14:ligatures w14:val="none"/>
        </w:rPr>
        <w:t>,</w:t>
      </w:r>
      <w:r w:rsidRPr="0038025D">
        <w:rPr>
          <w:rFonts w:eastAsia="Times New Roman" w:cs="Times New Roman"/>
          <w:kern w:val="0"/>
          <w:lang w:eastAsia="pt-PT"/>
          <w14:ligatures w14:val="none"/>
        </w:rPr>
        <w:t xml:space="preserve"> terá lugar um </w:t>
      </w:r>
      <w:r w:rsidRPr="0038025D">
        <w:rPr>
          <w:rFonts w:eastAsia="Times New Roman" w:cs="Times New Roman"/>
          <w:b/>
          <w:bCs/>
          <w:kern w:val="0"/>
          <w:lang w:eastAsia="pt-PT"/>
          <w14:ligatures w14:val="none"/>
        </w:rPr>
        <w:t>Seminário Científico</w:t>
      </w:r>
      <w:r w:rsidRPr="0038025D">
        <w:rPr>
          <w:rFonts w:eastAsia="Times New Roman" w:cs="Times New Roman"/>
          <w:kern w:val="0"/>
          <w:lang w:eastAsia="pt-PT"/>
          <w14:ligatures w14:val="none"/>
        </w:rPr>
        <w:t>, dedicado aos métodos estatísticos utilizados nos inquéritos PISA, dirigido à comunidade académica e a todos os interessados na investigação em avaliação educacional.</w:t>
      </w:r>
      <w:r w:rsidR="00200A1A" w:rsidRPr="00200A1A">
        <w:rPr>
          <w:rFonts w:eastAsia="Times New Roman" w:cs="Times New Roman"/>
          <w:kern w:val="0"/>
          <w:lang w:eastAsia="pt-PT"/>
          <w14:ligatures w14:val="none"/>
        </w:rPr>
        <w:t> </w:t>
      </w:r>
    </w:p>
    <w:p w14:paraId="527536D4" w14:textId="77777777" w:rsidR="0038025D" w:rsidRPr="00200A1A" w:rsidRDefault="0038025D" w:rsidP="00200A1A">
      <w:pPr>
        <w:spacing w:before="100" w:beforeAutospacing="1" w:after="100" w:afterAutospacing="1"/>
        <w:jc w:val="both"/>
        <w:rPr>
          <w:rFonts w:eastAsia="Times New Roman" w:cs="Times New Roman"/>
          <w:kern w:val="0"/>
          <w:lang w:eastAsia="pt-PT"/>
          <w14:ligatures w14:val="none"/>
        </w:rPr>
      </w:pPr>
    </w:p>
    <w:p w14:paraId="0BC0A827" w14:textId="2E5445D9" w:rsidR="00160DB5" w:rsidRDefault="00200A1A" w:rsidP="00F7493B">
      <w:pPr>
        <w:spacing w:after="0" w:line="360" w:lineRule="auto"/>
        <w:jc w:val="both"/>
        <w:rPr>
          <w:rFonts w:eastAsia="Times New Roman" w:cs="Times New Roman"/>
          <w:kern w:val="0"/>
          <w:lang w:eastAsia="pt-PT"/>
          <w14:ligatures w14:val="none"/>
        </w:rPr>
      </w:pPr>
      <w:r w:rsidRPr="00200A1A">
        <w:rPr>
          <w:rFonts w:eastAsia="Times New Roman" w:cs="Times New Roman"/>
          <w:b/>
          <w:bCs/>
          <w:kern w:val="0"/>
          <w:lang w:eastAsia="pt-PT"/>
          <w14:ligatures w14:val="none"/>
        </w:rPr>
        <w:t>O quê:</w:t>
      </w:r>
      <w:r w:rsidRPr="00200A1A">
        <w:rPr>
          <w:rFonts w:eastAsia="Times New Roman" w:cs="Times New Roman"/>
          <w:kern w:val="0"/>
          <w:lang w:eastAsia="pt-PT"/>
          <w14:ligatures w14:val="none"/>
        </w:rPr>
        <w:t xml:space="preserve"> Conferência </w:t>
      </w:r>
      <w:r w:rsidRPr="0038025D">
        <w:rPr>
          <w:rFonts w:eastAsia="Times New Roman" w:cs="Times New Roman"/>
          <w:i/>
          <w:iCs/>
          <w:kern w:val="0"/>
          <w:lang w:eastAsia="pt-PT"/>
          <w14:ligatures w14:val="none"/>
        </w:rPr>
        <w:t xml:space="preserve">“PISA, 25 anos: o que mudou na </w:t>
      </w:r>
      <w:r w:rsidR="0038025D">
        <w:rPr>
          <w:rFonts w:eastAsia="Times New Roman" w:cs="Times New Roman"/>
          <w:i/>
          <w:iCs/>
          <w:kern w:val="0"/>
          <w:lang w:eastAsia="pt-PT"/>
          <w14:ligatures w14:val="none"/>
        </w:rPr>
        <w:t>E</w:t>
      </w:r>
      <w:r w:rsidRPr="0038025D">
        <w:rPr>
          <w:rFonts w:eastAsia="Times New Roman" w:cs="Times New Roman"/>
          <w:i/>
          <w:iCs/>
          <w:kern w:val="0"/>
          <w:lang w:eastAsia="pt-PT"/>
          <w14:ligatures w14:val="none"/>
        </w:rPr>
        <w:t>ducação?”</w:t>
      </w:r>
    </w:p>
    <w:p w14:paraId="7FD5B25A" w14:textId="77777777" w:rsidR="00160DB5" w:rsidRDefault="00200A1A" w:rsidP="00F7493B">
      <w:pPr>
        <w:spacing w:after="0" w:line="360" w:lineRule="auto"/>
        <w:jc w:val="both"/>
        <w:rPr>
          <w:rFonts w:eastAsia="Times New Roman" w:cs="Times New Roman"/>
          <w:kern w:val="0"/>
          <w:lang w:eastAsia="pt-PT"/>
          <w14:ligatures w14:val="none"/>
        </w:rPr>
      </w:pPr>
      <w:r w:rsidRPr="00200A1A">
        <w:rPr>
          <w:rFonts w:eastAsia="Times New Roman" w:cs="Times New Roman"/>
          <w:b/>
          <w:bCs/>
          <w:kern w:val="0"/>
          <w:lang w:eastAsia="pt-PT"/>
          <w14:ligatures w14:val="none"/>
        </w:rPr>
        <w:t>Quando:</w:t>
      </w:r>
      <w:r w:rsidRPr="00200A1A">
        <w:rPr>
          <w:rFonts w:eastAsia="Times New Roman" w:cs="Times New Roman"/>
          <w:kern w:val="0"/>
          <w:lang w:eastAsia="pt-PT"/>
          <w14:ligatures w14:val="none"/>
        </w:rPr>
        <w:t> 9 de setembro de 2026, das 10h00 às 16h00</w:t>
      </w:r>
    </w:p>
    <w:p w14:paraId="521BA64D" w14:textId="0F973BEF" w:rsidR="00160DB5" w:rsidRPr="00B014DB" w:rsidRDefault="00200A1A" w:rsidP="00F7493B">
      <w:pPr>
        <w:spacing w:after="0" w:line="360" w:lineRule="auto"/>
        <w:jc w:val="both"/>
        <w:rPr>
          <w:rFonts w:eastAsia="Times New Roman" w:cs="Times New Roman"/>
          <w:kern w:val="0"/>
          <w:lang w:eastAsia="pt-PT"/>
          <w14:ligatures w14:val="none"/>
        </w:rPr>
      </w:pPr>
      <w:r w:rsidRPr="00B014DB">
        <w:rPr>
          <w:rFonts w:eastAsia="Times New Roman" w:cs="Times New Roman"/>
          <w:b/>
          <w:bCs/>
          <w:kern w:val="0"/>
          <w:lang w:eastAsia="pt-PT"/>
          <w14:ligatures w14:val="none"/>
        </w:rPr>
        <w:t>Onde:</w:t>
      </w:r>
      <w:r w:rsidRPr="00B014DB">
        <w:rPr>
          <w:rFonts w:eastAsia="Times New Roman" w:cs="Times New Roman"/>
          <w:kern w:val="0"/>
          <w:lang w:eastAsia="pt-PT"/>
          <w14:ligatures w14:val="none"/>
        </w:rPr>
        <w:t> </w:t>
      </w:r>
      <w:r w:rsidR="00B014DB" w:rsidRPr="00B014DB">
        <w:rPr>
          <w:rFonts w:eastAsia="Times New Roman" w:cs="Times New Roman"/>
          <w:kern w:val="0"/>
          <w:lang w:eastAsia="pt-PT"/>
          <w14:ligatures w14:val="none"/>
        </w:rPr>
        <w:t>ISEG</w:t>
      </w:r>
      <w:r w:rsidR="00B014DB" w:rsidRPr="00B014DB">
        <w:rPr>
          <w:rFonts w:eastAsia="Times New Roman" w:cs="Times New Roman"/>
          <w:kern w:val="0"/>
          <w:lang w:eastAsia="pt-PT"/>
          <w14:ligatures w14:val="none"/>
        </w:rPr>
        <w:t xml:space="preserve"> - </w:t>
      </w:r>
      <w:r w:rsidRPr="00B014DB">
        <w:rPr>
          <w:rFonts w:eastAsia="Times New Roman" w:cs="Times New Roman"/>
          <w:kern w:val="0"/>
          <w:lang w:eastAsia="pt-PT"/>
          <w14:ligatures w14:val="none"/>
        </w:rPr>
        <w:t>Auditório CGD</w:t>
      </w:r>
      <w:r w:rsidR="00D9697C">
        <w:rPr>
          <w:rFonts w:eastAsia="Times New Roman" w:cs="Times New Roman"/>
          <w:kern w:val="0"/>
          <w:lang w:eastAsia="pt-PT"/>
          <w14:ligatures w14:val="none"/>
        </w:rPr>
        <w:t xml:space="preserve"> (Rua do </w:t>
      </w:r>
      <w:r w:rsidR="00B014DB" w:rsidRPr="00B014DB">
        <w:rPr>
          <w:rFonts w:eastAsia="Times New Roman" w:cs="Times New Roman"/>
          <w:kern w:val="0"/>
          <w:lang w:eastAsia="pt-PT"/>
          <w14:ligatures w14:val="none"/>
        </w:rPr>
        <w:t>Qu</w:t>
      </w:r>
      <w:r w:rsidR="00B014DB">
        <w:rPr>
          <w:rFonts w:eastAsia="Times New Roman" w:cs="Times New Roman"/>
          <w:kern w:val="0"/>
          <w:lang w:eastAsia="pt-PT"/>
          <w14:ligatures w14:val="none"/>
        </w:rPr>
        <w:t>elhas</w:t>
      </w:r>
      <w:r w:rsidR="00D9697C">
        <w:rPr>
          <w:rFonts w:eastAsia="Times New Roman" w:cs="Times New Roman"/>
          <w:kern w:val="0"/>
          <w:lang w:eastAsia="pt-PT"/>
          <w14:ligatures w14:val="none"/>
        </w:rPr>
        <w:t>,</w:t>
      </w:r>
      <w:r w:rsidR="00B014DB">
        <w:rPr>
          <w:rFonts w:eastAsia="Times New Roman" w:cs="Times New Roman"/>
          <w:kern w:val="0"/>
          <w:lang w:eastAsia="pt-PT"/>
          <w14:ligatures w14:val="none"/>
        </w:rPr>
        <w:t xml:space="preserve"> 6</w:t>
      </w:r>
      <w:r w:rsidR="00D9697C">
        <w:rPr>
          <w:rFonts w:eastAsia="Times New Roman" w:cs="Times New Roman"/>
          <w:kern w:val="0"/>
          <w:lang w:eastAsia="pt-PT"/>
          <w14:ligatures w14:val="none"/>
        </w:rPr>
        <w:t>)</w:t>
      </w:r>
    </w:p>
    <w:p w14:paraId="3B25CB21" w14:textId="09C7CA04" w:rsidR="00200A1A" w:rsidRPr="00200A1A" w:rsidRDefault="00200A1A" w:rsidP="00F7493B">
      <w:pPr>
        <w:spacing w:after="0" w:line="360" w:lineRule="auto"/>
        <w:jc w:val="both"/>
        <w:rPr>
          <w:rFonts w:eastAsia="Times New Roman" w:cs="Times New Roman"/>
          <w:kern w:val="0"/>
          <w:lang w:eastAsia="pt-PT"/>
          <w14:ligatures w14:val="none"/>
        </w:rPr>
      </w:pPr>
      <w:r w:rsidRPr="00200A1A">
        <w:rPr>
          <w:rFonts w:eastAsia="Times New Roman" w:cs="Times New Roman"/>
          <w:b/>
          <w:bCs/>
          <w:kern w:val="0"/>
          <w:lang w:eastAsia="pt-PT"/>
          <w14:ligatures w14:val="none"/>
        </w:rPr>
        <w:t>Entrada:</w:t>
      </w:r>
      <w:r w:rsidRPr="00200A1A">
        <w:rPr>
          <w:rFonts w:eastAsia="Times New Roman" w:cs="Times New Roman"/>
          <w:kern w:val="0"/>
          <w:lang w:eastAsia="pt-PT"/>
          <w14:ligatures w14:val="none"/>
        </w:rPr>
        <w:t> Livre</w:t>
      </w:r>
    </w:p>
    <w:p w14:paraId="33EE85E2" w14:textId="77777777" w:rsidR="00200A1A" w:rsidRPr="00200A1A" w:rsidRDefault="00200A1A" w:rsidP="00200A1A">
      <w:pPr>
        <w:spacing w:before="100" w:beforeAutospacing="1" w:after="100" w:afterAutospacing="1"/>
        <w:jc w:val="both"/>
        <w:rPr>
          <w:rFonts w:eastAsia="Times New Roman" w:cs="Times New Roman"/>
          <w:kern w:val="0"/>
          <w:lang w:eastAsia="pt-PT"/>
          <w14:ligatures w14:val="none"/>
        </w:rPr>
      </w:pPr>
      <w:hyperlink r:id="rId11" w:tgtFrame="_blank" w:history="1">
        <w:r w:rsidRPr="00200A1A">
          <w:rPr>
            <w:rStyle w:val="Hiperligao"/>
            <w:rFonts w:eastAsia="Times New Roman" w:cs="Times New Roman"/>
            <w:kern w:val="0"/>
            <w:lang w:eastAsia="pt-PT"/>
            <w14:ligatures w14:val="none"/>
          </w:rPr>
          <w:t>Programa e mais informações</w:t>
        </w:r>
      </w:hyperlink>
    </w:p>
    <w:p w14:paraId="60930139" w14:textId="10BFFDB0" w:rsidR="00200A1A" w:rsidRPr="00200A1A" w:rsidRDefault="00200A1A" w:rsidP="00200A1A">
      <w:pPr>
        <w:spacing w:before="100" w:beforeAutospacing="1" w:after="100" w:afterAutospacing="1"/>
        <w:jc w:val="both"/>
        <w:rPr>
          <w:rFonts w:eastAsia="Times New Roman" w:cs="Times New Roman"/>
          <w:kern w:val="0"/>
          <w:lang w:eastAsia="pt-PT"/>
          <w14:ligatures w14:val="none"/>
        </w:rPr>
      </w:pPr>
      <w:r w:rsidRPr="00200A1A">
        <w:rPr>
          <w:rFonts w:eastAsia="Times New Roman" w:cs="Times New Roman"/>
          <w:b/>
          <w:bCs/>
          <w:kern w:val="0"/>
          <w:lang w:eastAsia="pt-PT"/>
          <w14:ligatures w14:val="none"/>
        </w:rPr>
        <w:t>Nota aos jornalistas:</w:t>
      </w:r>
      <w:r w:rsidRPr="00200A1A">
        <w:rPr>
          <w:rFonts w:eastAsia="Times New Roman" w:cs="Times New Roman"/>
          <w:kern w:val="0"/>
          <w:lang w:eastAsia="pt-PT"/>
          <w14:ligatures w14:val="none"/>
        </w:rPr>
        <w:t> </w:t>
      </w:r>
      <w:r w:rsidR="00641A76">
        <w:rPr>
          <w:rFonts w:eastAsia="Times New Roman" w:cs="Times New Roman"/>
          <w:kern w:val="0"/>
          <w:lang w:eastAsia="pt-PT"/>
          <w14:ligatures w14:val="none"/>
        </w:rPr>
        <w:t xml:space="preserve">Agradecemos confirmação </w:t>
      </w:r>
      <w:r w:rsidR="00467808">
        <w:rPr>
          <w:rFonts w:eastAsia="Times New Roman" w:cs="Times New Roman"/>
          <w:kern w:val="0"/>
          <w:lang w:eastAsia="pt-PT"/>
          <w14:ligatures w14:val="none"/>
        </w:rPr>
        <w:t xml:space="preserve">prévia </w:t>
      </w:r>
      <w:r w:rsidR="00641A76">
        <w:rPr>
          <w:rFonts w:eastAsia="Times New Roman" w:cs="Times New Roman"/>
          <w:kern w:val="0"/>
          <w:lang w:eastAsia="pt-PT"/>
          <w14:ligatures w14:val="none"/>
        </w:rPr>
        <w:t>de presença ao</w:t>
      </w:r>
      <w:r w:rsidRPr="00200A1A">
        <w:rPr>
          <w:rFonts w:eastAsia="Times New Roman" w:cs="Times New Roman"/>
          <w:kern w:val="0"/>
          <w:lang w:eastAsia="pt-PT"/>
          <w14:ligatures w14:val="none"/>
        </w:rPr>
        <w:t>s órgãos de comunicação social interessados em acompanhar a conferência presencialmente.</w:t>
      </w:r>
    </w:p>
    <w:p w14:paraId="73A355C5" w14:textId="25AD0113" w:rsidR="00B6711B" w:rsidRPr="00B51623" w:rsidRDefault="00877A1A" w:rsidP="00B51623">
      <w:pPr>
        <w:spacing w:before="100" w:beforeAutospacing="1" w:after="100" w:afterAutospacing="1"/>
        <w:jc w:val="both"/>
        <w:rPr>
          <w:rFonts w:eastAsia="Times New Roman" w:cs="Times New Roman"/>
          <w:kern w:val="0"/>
          <w:lang w:eastAsia="pt-PT"/>
          <w14:ligatures w14:val="none"/>
        </w:rPr>
      </w:pPr>
      <w:r w:rsidRPr="00764F18">
        <w:rPr>
          <w:rFonts w:eastAsia="Times New Roman" w:cs="Times New Roman"/>
          <w:kern w:val="0"/>
          <w:lang w:eastAsia="pt-PT"/>
          <w14:ligatures w14:val="none"/>
        </w:rPr>
        <w:t> </w:t>
      </w:r>
    </w:p>
    <w:p w14:paraId="02DAA26A" w14:textId="7B992398" w:rsidR="00EF1437" w:rsidRPr="00B11473" w:rsidRDefault="0097599E" w:rsidP="00EF1437">
      <w:pPr>
        <w:spacing w:line="276" w:lineRule="auto"/>
        <w:jc w:val="both"/>
        <w:rPr>
          <w:rFonts w:eastAsia="BMW Group"/>
          <w:b/>
          <w:bCs/>
          <w:color w:val="202020"/>
          <w:sz w:val="18"/>
          <w:szCs w:val="18"/>
        </w:rPr>
      </w:pPr>
      <w:r w:rsidRPr="00B11473">
        <w:rPr>
          <w:rFonts w:eastAsia="BMW Group"/>
          <w:b/>
          <w:bCs/>
          <w:color w:val="202020"/>
          <w:sz w:val="18"/>
          <w:szCs w:val="18"/>
        </w:rPr>
        <w:t>P</w:t>
      </w:r>
      <w:r w:rsidR="00EF1437" w:rsidRPr="00B11473">
        <w:rPr>
          <w:rFonts w:eastAsia="BMW Group"/>
          <w:b/>
          <w:bCs/>
          <w:color w:val="202020"/>
          <w:sz w:val="18"/>
          <w:szCs w:val="18"/>
        </w:rPr>
        <w:t>ara mais informações à imprensa</w:t>
      </w:r>
      <w:r w:rsidR="00B6711B" w:rsidRPr="00B11473">
        <w:rPr>
          <w:rFonts w:eastAsia="BMW Group"/>
          <w:b/>
          <w:bCs/>
          <w:color w:val="202020"/>
          <w:sz w:val="18"/>
          <w:szCs w:val="18"/>
        </w:rPr>
        <w:t xml:space="preserve"> p.f. </w:t>
      </w:r>
      <w:r w:rsidR="00EF1437" w:rsidRPr="00B11473">
        <w:rPr>
          <w:rFonts w:eastAsia="BMW Group"/>
          <w:b/>
          <w:bCs/>
          <w:color w:val="202020"/>
          <w:sz w:val="18"/>
          <w:szCs w:val="18"/>
        </w:rPr>
        <w:t>contactar:</w:t>
      </w:r>
    </w:p>
    <w:p w14:paraId="18956619" w14:textId="77777777" w:rsidR="00EF1437" w:rsidRPr="00B11473" w:rsidRDefault="00EF1437" w:rsidP="00EF1437">
      <w:pPr>
        <w:spacing w:line="276" w:lineRule="auto"/>
        <w:jc w:val="both"/>
        <w:rPr>
          <w:rFonts w:eastAsia="BMW Group"/>
          <w:b/>
          <w:bCs/>
          <w:color w:val="202020"/>
          <w:sz w:val="18"/>
          <w:szCs w:val="18"/>
          <w:lang w:val="en-US"/>
        </w:rPr>
      </w:pPr>
      <w:r w:rsidRPr="00B11473">
        <w:rPr>
          <w:rFonts w:eastAsia="BMW Group"/>
          <w:b/>
          <w:bCs/>
          <w:color w:val="202020"/>
          <w:sz w:val="18"/>
          <w:szCs w:val="18"/>
          <w:lang w:val="en-US"/>
        </w:rPr>
        <w:t>Lift Consulting</w:t>
      </w:r>
    </w:p>
    <w:p w14:paraId="367A794B" w14:textId="6CF56AE3" w:rsidR="00EF1437" w:rsidRPr="00B11473" w:rsidRDefault="00E75FFB" w:rsidP="00EF1437">
      <w:pPr>
        <w:spacing w:after="0" w:line="276" w:lineRule="auto"/>
        <w:jc w:val="both"/>
        <w:rPr>
          <w:rFonts w:cstheme="minorHAnsi"/>
          <w:color w:val="202020"/>
          <w:sz w:val="18"/>
          <w:szCs w:val="18"/>
          <w:lang w:val="en-US"/>
        </w:rPr>
      </w:pPr>
      <w:r w:rsidRPr="00B11473">
        <w:rPr>
          <w:rFonts w:cstheme="minorHAnsi"/>
          <w:color w:val="202020"/>
          <w:sz w:val="18"/>
          <w:szCs w:val="18"/>
          <w:lang w:val="en-US"/>
        </w:rPr>
        <w:t>Rita Santiago</w:t>
      </w:r>
    </w:p>
    <w:p w14:paraId="138C032C" w14:textId="41096453" w:rsidR="00EF1437" w:rsidRPr="00B11473" w:rsidRDefault="00E75FFB" w:rsidP="00EF1437">
      <w:pPr>
        <w:spacing w:after="0" w:line="276" w:lineRule="auto"/>
        <w:jc w:val="both"/>
        <w:rPr>
          <w:rStyle w:val="Hiperligao"/>
          <w:rFonts w:cstheme="minorHAnsi"/>
          <w:sz w:val="18"/>
          <w:szCs w:val="18"/>
          <w:lang w:val="en-US"/>
        </w:rPr>
      </w:pPr>
      <w:hyperlink r:id="rId12" w:history="1">
        <w:r w:rsidRPr="00B11473">
          <w:rPr>
            <w:rStyle w:val="Hiperligao"/>
            <w:rFonts w:cstheme="minorHAnsi"/>
            <w:sz w:val="18"/>
            <w:szCs w:val="18"/>
            <w:lang w:val="en-US"/>
          </w:rPr>
          <w:t>rita.santiago@lift.com.pt</w:t>
        </w:r>
      </w:hyperlink>
    </w:p>
    <w:p w14:paraId="7D62690D" w14:textId="6E1261BC" w:rsidR="00EF1437" w:rsidRPr="00B11473" w:rsidRDefault="00EF1437" w:rsidP="00EF1437">
      <w:pPr>
        <w:spacing w:after="0" w:line="276" w:lineRule="auto"/>
        <w:jc w:val="both"/>
        <w:rPr>
          <w:rFonts w:cstheme="minorHAnsi"/>
          <w:color w:val="202020"/>
          <w:sz w:val="18"/>
          <w:szCs w:val="18"/>
          <w:u w:val="single"/>
        </w:rPr>
      </w:pPr>
      <w:r w:rsidRPr="00B11473">
        <w:rPr>
          <w:rStyle w:val="Hiperligao"/>
          <w:rFonts w:cstheme="minorHAnsi"/>
          <w:color w:val="000000" w:themeColor="text1"/>
          <w:sz w:val="18"/>
          <w:szCs w:val="18"/>
        </w:rPr>
        <w:lastRenderedPageBreak/>
        <w:t xml:space="preserve">T. (+351) </w:t>
      </w:r>
      <w:r w:rsidR="00405DB4" w:rsidRPr="00B11473">
        <w:rPr>
          <w:rStyle w:val="Hiperligao"/>
          <w:rFonts w:cstheme="minorHAnsi"/>
          <w:color w:val="000000" w:themeColor="text1"/>
          <w:sz w:val="18"/>
          <w:szCs w:val="18"/>
        </w:rPr>
        <w:t>91</w:t>
      </w:r>
      <w:r w:rsidR="00E75FFB" w:rsidRPr="00B11473">
        <w:rPr>
          <w:rStyle w:val="Hiperligao"/>
          <w:rFonts w:cstheme="minorHAnsi"/>
          <w:color w:val="000000" w:themeColor="text1"/>
          <w:sz w:val="18"/>
          <w:szCs w:val="18"/>
        </w:rPr>
        <w:t>8 655 125</w:t>
      </w:r>
    </w:p>
    <w:p w14:paraId="43650F29" w14:textId="77777777" w:rsidR="00EF1437" w:rsidRPr="00B11473" w:rsidRDefault="00EF1437" w:rsidP="00EF1437">
      <w:pPr>
        <w:spacing w:after="0" w:line="276" w:lineRule="auto"/>
        <w:jc w:val="both"/>
        <w:rPr>
          <w:rFonts w:cstheme="minorHAnsi"/>
          <w:color w:val="202020"/>
          <w:sz w:val="18"/>
          <w:szCs w:val="18"/>
        </w:rPr>
      </w:pPr>
    </w:p>
    <w:p w14:paraId="1288C344" w14:textId="6CF4B1F8" w:rsidR="00DE6AE9" w:rsidRPr="00B11473" w:rsidRDefault="00DE6AE9" w:rsidP="00DE6AE9">
      <w:pPr>
        <w:spacing w:after="0" w:line="276" w:lineRule="auto"/>
        <w:jc w:val="both"/>
        <w:rPr>
          <w:rFonts w:cstheme="minorHAnsi"/>
          <w:color w:val="202020"/>
          <w:sz w:val="18"/>
          <w:szCs w:val="18"/>
        </w:rPr>
      </w:pPr>
      <w:r w:rsidRPr="00B11473">
        <w:rPr>
          <w:rFonts w:cstheme="minorHAnsi"/>
          <w:color w:val="202020"/>
          <w:sz w:val="18"/>
          <w:szCs w:val="18"/>
        </w:rPr>
        <w:t>Raquel Campos</w:t>
      </w:r>
    </w:p>
    <w:p w14:paraId="23B7D542" w14:textId="2D002221" w:rsidR="00DE6AE9" w:rsidRPr="00B11473" w:rsidRDefault="00DE6AE9" w:rsidP="00DE6AE9">
      <w:pPr>
        <w:spacing w:after="0" w:line="276" w:lineRule="auto"/>
        <w:jc w:val="both"/>
        <w:rPr>
          <w:rStyle w:val="Hiperligao"/>
          <w:rFonts w:cstheme="minorHAnsi"/>
          <w:sz w:val="18"/>
          <w:szCs w:val="18"/>
        </w:rPr>
      </w:pPr>
      <w:hyperlink r:id="rId13" w:history="1">
        <w:r w:rsidRPr="00B11473">
          <w:rPr>
            <w:rStyle w:val="Hiperligao"/>
            <w:rFonts w:cstheme="minorHAnsi"/>
            <w:sz w:val="18"/>
            <w:szCs w:val="18"/>
          </w:rPr>
          <w:t>raquel.campos@lift.com.pt</w:t>
        </w:r>
      </w:hyperlink>
    </w:p>
    <w:p w14:paraId="5E7CF860" w14:textId="2E30FA1C" w:rsidR="00DE6AE9" w:rsidRPr="00B11473" w:rsidRDefault="00DE6AE9" w:rsidP="00DE6AE9">
      <w:pPr>
        <w:spacing w:after="0" w:line="276" w:lineRule="auto"/>
        <w:jc w:val="both"/>
        <w:rPr>
          <w:rFonts w:cstheme="minorHAnsi"/>
          <w:color w:val="202020"/>
          <w:sz w:val="18"/>
          <w:szCs w:val="18"/>
          <w:u w:val="single"/>
        </w:rPr>
      </w:pPr>
      <w:r w:rsidRPr="00B11473">
        <w:rPr>
          <w:rStyle w:val="Hiperligao"/>
          <w:rFonts w:cstheme="minorHAnsi"/>
          <w:color w:val="000000" w:themeColor="text1"/>
          <w:sz w:val="18"/>
          <w:szCs w:val="18"/>
        </w:rPr>
        <w:t>T. (+351) 918 655 125</w:t>
      </w:r>
    </w:p>
    <w:p w14:paraId="7DB3647E" w14:textId="1B747921" w:rsidR="00EF1437" w:rsidRPr="00B11473" w:rsidRDefault="003E21F8" w:rsidP="00EF1437">
      <w:pPr>
        <w:spacing w:after="0" w:line="276" w:lineRule="auto"/>
        <w:jc w:val="both"/>
        <w:rPr>
          <w:rFonts w:cstheme="minorHAnsi"/>
          <w:color w:val="202020"/>
          <w:sz w:val="18"/>
          <w:szCs w:val="18"/>
        </w:rPr>
      </w:pPr>
      <w:r w:rsidRPr="00B11473">
        <w:rPr>
          <w:rFonts w:cstheme="minorHAnsi"/>
          <w:color w:val="202020"/>
          <w:sz w:val="18"/>
          <w:szCs w:val="18"/>
        </w:rPr>
        <w:t>918 654 931</w:t>
      </w:r>
    </w:p>
    <w:p w14:paraId="756104B1" w14:textId="77777777" w:rsidR="003E21F8" w:rsidRPr="00B11473" w:rsidRDefault="003E21F8" w:rsidP="00EF1437">
      <w:pPr>
        <w:spacing w:after="0" w:line="276" w:lineRule="auto"/>
        <w:jc w:val="both"/>
        <w:rPr>
          <w:rFonts w:cstheme="minorHAnsi"/>
          <w:color w:val="202020"/>
          <w:sz w:val="18"/>
          <w:szCs w:val="18"/>
        </w:rPr>
      </w:pPr>
    </w:p>
    <w:p w14:paraId="662321F8" w14:textId="77777777" w:rsidR="00EF1437" w:rsidRPr="00B11473" w:rsidRDefault="00EF1437" w:rsidP="00EF1437">
      <w:pPr>
        <w:spacing w:line="276" w:lineRule="auto"/>
        <w:jc w:val="both"/>
        <w:rPr>
          <w:rFonts w:eastAsia="BMW Group" w:cstheme="minorHAnsi"/>
          <w:b/>
          <w:color w:val="000000" w:themeColor="text1"/>
          <w:sz w:val="18"/>
          <w:szCs w:val="18"/>
        </w:rPr>
      </w:pPr>
      <w:r w:rsidRPr="00B11473">
        <w:rPr>
          <w:rFonts w:eastAsia="BMW Group" w:cstheme="minorHAnsi"/>
          <w:b/>
          <w:color w:val="000000" w:themeColor="text1"/>
          <w:sz w:val="18"/>
          <w:szCs w:val="18"/>
        </w:rPr>
        <w:t>ISEG</w:t>
      </w:r>
    </w:p>
    <w:p w14:paraId="6CDB0C05" w14:textId="77777777" w:rsidR="00EF1437" w:rsidRPr="00B11473" w:rsidRDefault="00EF1437" w:rsidP="00EF1437">
      <w:pPr>
        <w:spacing w:after="0" w:line="276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B11473">
        <w:rPr>
          <w:rFonts w:cstheme="minorHAnsi"/>
          <w:color w:val="000000" w:themeColor="text1"/>
          <w:sz w:val="18"/>
          <w:szCs w:val="18"/>
        </w:rPr>
        <w:t>Helena Laymé</w:t>
      </w:r>
    </w:p>
    <w:p w14:paraId="2A690F5C" w14:textId="77777777" w:rsidR="00EF1437" w:rsidRPr="00B11473" w:rsidRDefault="00EF1437" w:rsidP="00EF1437">
      <w:pPr>
        <w:spacing w:after="0" w:line="276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B11473">
        <w:rPr>
          <w:rFonts w:cstheme="minorHAnsi"/>
          <w:color w:val="000000" w:themeColor="text1"/>
          <w:sz w:val="18"/>
          <w:szCs w:val="18"/>
        </w:rPr>
        <w:t xml:space="preserve">Diretora de Marketing &amp; Relações Externas </w:t>
      </w:r>
    </w:p>
    <w:p w14:paraId="1B7EF37F" w14:textId="77777777" w:rsidR="00EF1437" w:rsidRPr="00B11473" w:rsidRDefault="00EF1437" w:rsidP="00EF1437">
      <w:pPr>
        <w:spacing w:after="0" w:line="276" w:lineRule="auto"/>
        <w:jc w:val="both"/>
        <w:rPr>
          <w:rStyle w:val="Hiperligao"/>
          <w:rFonts w:cstheme="minorHAnsi"/>
          <w:color w:val="000000" w:themeColor="text1"/>
          <w:sz w:val="18"/>
          <w:szCs w:val="18"/>
        </w:rPr>
      </w:pPr>
      <w:hyperlink r:id="rId14" w:history="1">
        <w:r w:rsidRPr="00B11473">
          <w:rPr>
            <w:rStyle w:val="Hiperligao"/>
            <w:rFonts w:cstheme="minorHAnsi"/>
            <w:sz w:val="18"/>
            <w:szCs w:val="18"/>
          </w:rPr>
          <w:t>helena.layme@iseg.ulisboa.pt</w:t>
        </w:r>
      </w:hyperlink>
    </w:p>
    <w:p w14:paraId="70501604" w14:textId="77777777" w:rsidR="00EF1437" w:rsidRPr="00B11473" w:rsidRDefault="00EF1437" w:rsidP="00EF1437">
      <w:pPr>
        <w:spacing w:after="0" w:line="276" w:lineRule="auto"/>
        <w:jc w:val="both"/>
        <w:rPr>
          <w:rStyle w:val="Hiperligao"/>
          <w:rFonts w:cstheme="minorHAnsi"/>
          <w:color w:val="000000" w:themeColor="text1"/>
          <w:sz w:val="18"/>
          <w:szCs w:val="18"/>
        </w:rPr>
      </w:pPr>
      <w:r w:rsidRPr="00B11473">
        <w:rPr>
          <w:rStyle w:val="Hiperligao"/>
          <w:rFonts w:cstheme="minorHAnsi"/>
          <w:color w:val="000000" w:themeColor="text1"/>
          <w:sz w:val="18"/>
          <w:szCs w:val="18"/>
        </w:rPr>
        <w:t>T. (+351) 962 727 273</w:t>
      </w:r>
    </w:p>
    <w:p w14:paraId="4B699136" w14:textId="77777777" w:rsidR="00EF1437" w:rsidRPr="00B11473" w:rsidRDefault="00EF1437" w:rsidP="00EF1437">
      <w:pPr>
        <w:spacing w:after="0" w:line="276" w:lineRule="auto"/>
        <w:jc w:val="both"/>
        <w:rPr>
          <w:rStyle w:val="Hiperligao"/>
          <w:rFonts w:cstheme="minorHAnsi"/>
          <w:color w:val="000000" w:themeColor="text1"/>
          <w:sz w:val="18"/>
          <w:szCs w:val="18"/>
        </w:rPr>
      </w:pPr>
    </w:p>
    <w:p w14:paraId="2BF4A4E7" w14:textId="77777777" w:rsidR="00EF1437" w:rsidRPr="00B11473" w:rsidRDefault="00EF1437" w:rsidP="00EF1437">
      <w:pPr>
        <w:spacing w:after="0" w:line="276" w:lineRule="auto"/>
        <w:jc w:val="both"/>
        <w:rPr>
          <w:rFonts w:cstheme="minorHAnsi"/>
          <w:color w:val="000000" w:themeColor="text1"/>
          <w:sz w:val="18"/>
          <w:szCs w:val="18"/>
          <w:lang w:val="en-GB"/>
        </w:rPr>
      </w:pPr>
      <w:r w:rsidRPr="00B11473">
        <w:rPr>
          <w:rFonts w:cstheme="minorHAnsi"/>
          <w:color w:val="000000" w:themeColor="text1"/>
          <w:sz w:val="18"/>
          <w:szCs w:val="18"/>
          <w:lang w:val="en-GB"/>
        </w:rPr>
        <w:t xml:space="preserve">Ricardo Lopes </w:t>
      </w:r>
    </w:p>
    <w:p w14:paraId="6366F50D" w14:textId="43BE2DD1" w:rsidR="00EF1437" w:rsidRPr="00B11473" w:rsidRDefault="002F6CAF" w:rsidP="00EF1437">
      <w:pPr>
        <w:spacing w:after="0" w:line="276" w:lineRule="auto"/>
        <w:jc w:val="both"/>
        <w:rPr>
          <w:rFonts w:cstheme="minorHAnsi"/>
          <w:color w:val="000000" w:themeColor="text1"/>
          <w:sz w:val="18"/>
          <w:szCs w:val="18"/>
          <w:lang w:val="en-GB"/>
        </w:rPr>
      </w:pPr>
      <w:r w:rsidRPr="00B11473">
        <w:rPr>
          <w:rFonts w:cstheme="minorHAnsi"/>
          <w:color w:val="000000" w:themeColor="text1"/>
          <w:sz w:val="18"/>
          <w:szCs w:val="18"/>
          <w:lang w:val="en-US"/>
        </w:rPr>
        <w:t>Director of Marketing &amp; Executive Education Open Portfolio</w:t>
      </w:r>
      <w:r w:rsidR="00EF1437" w:rsidRPr="00B11473">
        <w:rPr>
          <w:rFonts w:cstheme="minorHAnsi"/>
          <w:color w:val="000000" w:themeColor="text1"/>
          <w:sz w:val="18"/>
          <w:szCs w:val="18"/>
          <w:lang w:val="en-GB"/>
        </w:rPr>
        <w:t xml:space="preserve"> </w:t>
      </w:r>
    </w:p>
    <w:p w14:paraId="7FD3EA55" w14:textId="77777777" w:rsidR="00EF1437" w:rsidRPr="00B11473" w:rsidRDefault="00EF1437" w:rsidP="00EF1437">
      <w:pPr>
        <w:spacing w:after="0" w:line="276" w:lineRule="auto"/>
        <w:jc w:val="both"/>
        <w:rPr>
          <w:rFonts w:cstheme="minorHAnsi"/>
          <w:color w:val="000000" w:themeColor="text1"/>
          <w:sz w:val="18"/>
          <w:szCs w:val="18"/>
          <w:lang w:val="en-GB"/>
        </w:rPr>
      </w:pPr>
      <w:hyperlink r:id="rId15" w:history="1">
        <w:r w:rsidRPr="00B11473">
          <w:rPr>
            <w:rStyle w:val="Hiperligao"/>
            <w:rFonts w:cstheme="minorHAnsi"/>
            <w:sz w:val="18"/>
            <w:szCs w:val="18"/>
            <w:lang w:val="en-GB"/>
          </w:rPr>
          <w:t>ricardo.lopes@isegexecutive.education</w:t>
        </w:r>
      </w:hyperlink>
    </w:p>
    <w:p w14:paraId="7FD1AD52" w14:textId="77777777" w:rsidR="00EF1437" w:rsidRPr="00B11473" w:rsidRDefault="00EF1437" w:rsidP="00EF1437">
      <w:pPr>
        <w:spacing w:after="0" w:line="276" w:lineRule="auto"/>
        <w:jc w:val="both"/>
        <w:rPr>
          <w:rFonts w:cstheme="minorHAnsi"/>
          <w:color w:val="000000" w:themeColor="text1"/>
          <w:sz w:val="18"/>
          <w:szCs w:val="18"/>
          <w:lang w:val="en-GB"/>
        </w:rPr>
      </w:pPr>
      <w:r w:rsidRPr="00B11473">
        <w:rPr>
          <w:rFonts w:cstheme="minorHAnsi"/>
          <w:color w:val="000000" w:themeColor="text1"/>
          <w:sz w:val="18"/>
          <w:szCs w:val="18"/>
          <w:lang w:val="en-GB"/>
        </w:rPr>
        <w:t xml:space="preserve">T. (+351) 918 568 339 </w:t>
      </w:r>
    </w:p>
    <w:p w14:paraId="29F3191A" w14:textId="77777777" w:rsidR="00EF1437" w:rsidRPr="00B11473" w:rsidRDefault="00EF1437" w:rsidP="00EF1437">
      <w:pPr>
        <w:spacing w:after="0" w:line="276" w:lineRule="auto"/>
        <w:jc w:val="both"/>
        <w:rPr>
          <w:rFonts w:cstheme="minorHAnsi"/>
          <w:color w:val="000000" w:themeColor="text1"/>
          <w:sz w:val="18"/>
          <w:szCs w:val="18"/>
          <w:lang w:val="en-GB"/>
        </w:rPr>
      </w:pPr>
    </w:p>
    <w:p w14:paraId="4C746C92" w14:textId="77777777" w:rsidR="005805FA" w:rsidRPr="00B11473" w:rsidRDefault="005805FA" w:rsidP="00EF1437">
      <w:pPr>
        <w:spacing w:after="0" w:line="276" w:lineRule="auto"/>
        <w:jc w:val="both"/>
        <w:rPr>
          <w:rFonts w:cstheme="minorHAnsi"/>
          <w:color w:val="000000" w:themeColor="text1"/>
          <w:sz w:val="18"/>
          <w:szCs w:val="18"/>
          <w:lang w:val="en-GB"/>
        </w:rPr>
      </w:pPr>
    </w:p>
    <w:p w14:paraId="53048657" w14:textId="77777777" w:rsidR="003F1E78" w:rsidRPr="00B11473" w:rsidRDefault="003F1E78" w:rsidP="00EF1437">
      <w:pPr>
        <w:spacing w:after="0" w:line="276" w:lineRule="auto"/>
        <w:jc w:val="both"/>
        <w:rPr>
          <w:rFonts w:cstheme="minorHAnsi"/>
          <w:color w:val="000000" w:themeColor="text1"/>
          <w:sz w:val="18"/>
          <w:szCs w:val="18"/>
          <w:lang w:val="en-GB"/>
        </w:rPr>
      </w:pPr>
    </w:p>
    <w:p w14:paraId="7BC6D29A" w14:textId="77777777" w:rsidR="00EF1437" w:rsidRPr="00B11473" w:rsidRDefault="00EF1437" w:rsidP="00EF1437">
      <w:pPr>
        <w:jc w:val="both"/>
        <w:rPr>
          <w:rFonts w:cstheme="minorHAnsi"/>
          <w:b/>
          <w:bCs/>
          <w:color w:val="000000"/>
          <w:sz w:val="18"/>
          <w:szCs w:val="18"/>
        </w:rPr>
      </w:pPr>
      <w:r w:rsidRPr="00B11473">
        <w:rPr>
          <w:rFonts w:cstheme="minorHAnsi"/>
          <w:b/>
          <w:bCs/>
          <w:color w:val="000000"/>
          <w:sz w:val="18"/>
          <w:szCs w:val="18"/>
        </w:rPr>
        <w:t>Sobre o ISEG</w:t>
      </w:r>
    </w:p>
    <w:p w14:paraId="158A69D7" w14:textId="77777777" w:rsidR="00EF1437" w:rsidRPr="00B11473" w:rsidRDefault="00EF1437" w:rsidP="00EF1437">
      <w:pPr>
        <w:jc w:val="both"/>
        <w:rPr>
          <w:rFonts w:cstheme="minorHAnsi"/>
          <w:color w:val="000000"/>
          <w:sz w:val="18"/>
          <w:szCs w:val="18"/>
        </w:rPr>
      </w:pPr>
      <w:r w:rsidRPr="00B11473">
        <w:rPr>
          <w:rFonts w:cstheme="minorHAnsi"/>
          <w:color w:val="000000"/>
          <w:sz w:val="18"/>
          <w:szCs w:val="18"/>
        </w:rPr>
        <w:t xml:space="preserve">O ISEG - Lisbon </w:t>
      </w:r>
      <w:proofErr w:type="spellStart"/>
      <w:r w:rsidRPr="00B11473">
        <w:rPr>
          <w:rFonts w:cstheme="minorHAnsi"/>
          <w:color w:val="000000"/>
          <w:sz w:val="18"/>
          <w:szCs w:val="18"/>
        </w:rPr>
        <w:t>School</w:t>
      </w:r>
      <w:proofErr w:type="spellEnd"/>
      <w:r w:rsidRPr="00B11473">
        <w:rPr>
          <w:rFonts w:cstheme="minorHAnsi"/>
          <w:color w:val="000000"/>
          <w:sz w:val="18"/>
          <w:szCs w:val="18"/>
        </w:rPr>
        <w:t xml:space="preserve"> of </w:t>
      </w:r>
      <w:proofErr w:type="spellStart"/>
      <w:r w:rsidRPr="00B11473">
        <w:rPr>
          <w:rFonts w:cstheme="minorHAnsi"/>
          <w:color w:val="000000"/>
          <w:sz w:val="18"/>
          <w:szCs w:val="18"/>
        </w:rPr>
        <w:t>Economics</w:t>
      </w:r>
      <w:proofErr w:type="spellEnd"/>
      <w:r w:rsidRPr="00B11473">
        <w:rPr>
          <w:rFonts w:cstheme="minorHAnsi"/>
          <w:color w:val="000000"/>
          <w:sz w:val="18"/>
          <w:szCs w:val="18"/>
        </w:rPr>
        <w:t xml:space="preserve"> &amp; Management é uma instituição de ensino superior com uma elevada reputação internacional, reconhecida pela qualidade dos seus graduados, pela investigação e pelo impacto na comunidade. Fundado oficialmente em 1911, o ISEG foi a primeira escola de economia e gestão de Portugal e integra a Universidade de Lisboa, a maior e mais reputada universidade do país.</w:t>
      </w:r>
    </w:p>
    <w:p w14:paraId="7A0B1560" w14:textId="77777777" w:rsidR="00EF1437" w:rsidRPr="00B11473" w:rsidRDefault="00EF1437" w:rsidP="00EF1437">
      <w:pPr>
        <w:jc w:val="both"/>
        <w:rPr>
          <w:rFonts w:cstheme="minorHAnsi"/>
          <w:color w:val="000000"/>
          <w:sz w:val="18"/>
          <w:szCs w:val="18"/>
        </w:rPr>
      </w:pPr>
      <w:r w:rsidRPr="00B11473">
        <w:rPr>
          <w:rFonts w:cstheme="minorHAnsi"/>
          <w:color w:val="000000"/>
          <w:sz w:val="18"/>
          <w:szCs w:val="18"/>
        </w:rPr>
        <w:t>Enquanto escola de referência no ensino e na produção científica nas áreas de finanças, economia, gestão e matemática aplicada à economia, o ISEG tem cerca de 4.500 alunos, dos quais 20% são estrangeiros, distribuídos por 8 licenciaturas, 22 mestrados e 6 programas de doutoramento.</w:t>
      </w:r>
    </w:p>
    <w:p w14:paraId="75C6550E" w14:textId="1436816E" w:rsidR="00B97A08" w:rsidRPr="00B11473" w:rsidRDefault="007348CF" w:rsidP="003E4000">
      <w:pPr>
        <w:jc w:val="both"/>
        <w:rPr>
          <w:sz w:val="18"/>
          <w:szCs w:val="18"/>
        </w:rPr>
      </w:pPr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 xml:space="preserve">O ISEG faz parte de um grupo restrito de escolas que possuem as acreditações AACSB e AMBA e a excelência do seu ensino é distinguida pelo Financial Times, onde o ISEG conquistou já 4 entradas – Top 50 da Formação Executiva, TOP 70 das </w:t>
      </w:r>
      <w:proofErr w:type="spellStart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>Best</w:t>
      </w:r>
      <w:proofErr w:type="spellEnd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 xml:space="preserve"> Business </w:t>
      </w:r>
      <w:proofErr w:type="spellStart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>Schools</w:t>
      </w:r>
      <w:proofErr w:type="spellEnd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 xml:space="preserve"> da Europa, Top 65 no </w:t>
      </w:r>
      <w:proofErr w:type="spellStart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>European</w:t>
      </w:r>
      <w:proofErr w:type="spellEnd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>Rank</w:t>
      </w:r>
      <w:proofErr w:type="spellEnd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 xml:space="preserve"> de Executive MBA e o reconhecimento, pelo mesmo ranking, do seu </w:t>
      </w:r>
      <w:proofErr w:type="spellStart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>Master</w:t>
      </w:r>
      <w:proofErr w:type="spellEnd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 xml:space="preserve"> in </w:t>
      </w:r>
      <w:proofErr w:type="spellStart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>Finance</w:t>
      </w:r>
      <w:proofErr w:type="spellEnd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 xml:space="preserve">, no TOP 30. Além disso, passou este ano a integrar o </w:t>
      </w:r>
      <w:proofErr w:type="spellStart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>Tier</w:t>
      </w:r>
      <w:proofErr w:type="spellEnd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>One</w:t>
      </w:r>
      <w:proofErr w:type="spellEnd"/>
      <w:r w:rsidRPr="00B11473">
        <w:rPr>
          <w:rFonts w:cstheme="minorHAnsi"/>
          <w:color w:val="242424"/>
          <w:sz w:val="18"/>
          <w:szCs w:val="18"/>
          <w:shd w:val="clear" w:color="auto" w:fill="FFFFFF"/>
        </w:rPr>
        <w:t xml:space="preserve"> do Global MBA Rankings da CEO Magazine. Para mais informação consulte </w:t>
      </w:r>
      <w:hyperlink r:id="rId16" w:history="1">
        <w:r w:rsidRPr="00B11473">
          <w:rPr>
            <w:rStyle w:val="Hiperligao"/>
            <w:rFonts w:cstheme="minorHAnsi"/>
            <w:sz w:val="18"/>
            <w:szCs w:val="18"/>
            <w:shd w:val="clear" w:color="auto" w:fill="FFFFFF"/>
          </w:rPr>
          <w:t>http://www.iseg.ulisboa.pt/.</w:t>
        </w:r>
      </w:hyperlink>
    </w:p>
    <w:sectPr w:rsidR="00B97A08" w:rsidRPr="00B11473">
      <w:headerReference w:type="defaul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F77F7" w14:textId="77777777" w:rsidR="001163B0" w:rsidRDefault="001163B0" w:rsidP="005C604E">
      <w:pPr>
        <w:spacing w:after="0" w:line="240" w:lineRule="auto"/>
      </w:pPr>
      <w:r>
        <w:separator/>
      </w:r>
    </w:p>
  </w:endnote>
  <w:endnote w:type="continuationSeparator" w:id="0">
    <w:p w14:paraId="3819E747" w14:textId="77777777" w:rsidR="001163B0" w:rsidRDefault="001163B0" w:rsidP="005C6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Group">
    <w:altName w:val="Calibri"/>
    <w:charset w:val="00"/>
    <w:family w:val="auto"/>
    <w:pitch w:val="variable"/>
    <w:sig w:usb0="800022BF" w:usb1="9000004A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37EA2" w14:textId="77777777" w:rsidR="001163B0" w:rsidRDefault="001163B0" w:rsidP="005C604E">
      <w:pPr>
        <w:spacing w:after="0" w:line="240" w:lineRule="auto"/>
      </w:pPr>
      <w:r>
        <w:separator/>
      </w:r>
    </w:p>
  </w:footnote>
  <w:footnote w:type="continuationSeparator" w:id="0">
    <w:p w14:paraId="1F5D6B8D" w14:textId="77777777" w:rsidR="001163B0" w:rsidRDefault="001163B0" w:rsidP="005C6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13AA2" w14:textId="44022A3A" w:rsidR="005C604E" w:rsidRDefault="005C604E">
    <w:pPr>
      <w:pStyle w:val="Cabealho"/>
    </w:pPr>
    <w:r>
      <w:rPr>
        <w:noProof/>
      </w:rPr>
      <w:drawing>
        <wp:inline distT="0" distB="0" distL="0" distR="0" wp14:anchorId="016CF78E" wp14:editId="4C61AABF">
          <wp:extent cx="1459832" cy="620909"/>
          <wp:effectExtent l="0" t="0" r="1270" b="1905"/>
          <wp:docPr id="1" name="Imagem 1" descr="Uma imagem com texto, Tipo de letra, logótipo, Mar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texto, Tipo de letra, logótipo, Marca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471" cy="631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A6D26A" w14:textId="77777777" w:rsidR="003E4000" w:rsidRDefault="003E4000">
    <w:pPr>
      <w:pStyle w:val="Cabealho"/>
    </w:pPr>
  </w:p>
  <w:p w14:paraId="324F9A58" w14:textId="77777777" w:rsidR="003E4000" w:rsidRDefault="003E4000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JzCMT9VwJ5D5/" int2:id="lV7cDM7d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1958"/>
    <w:multiLevelType w:val="hybridMultilevel"/>
    <w:tmpl w:val="0840FF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E2CEA"/>
    <w:multiLevelType w:val="hybridMultilevel"/>
    <w:tmpl w:val="8464801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87A0C"/>
    <w:multiLevelType w:val="hybridMultilevel"/>
    <w:tmpl w:val="D638DCE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C37ACE"/>
    <w:multiLevelType w:val="multilevel"/>
    <w:tmpl w:val="144A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93173A"/>
    <w:multiLevelType w:val="hybridMultilevel"/>
    <w:tmpl w:val="E3327B8C"/>
    <w:lvl w:ilvl="0" w:tplc="8392EEDA"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614C8"/>
    <w:multiLevelType w:val="multilevel"/>
    <w:tmpl w:val="FB2C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9C5FEE"/>
    <w:multiLevelType w:val="hybridMultilevel"/>
    <w:tmpl w:val="F814C69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C66EA"/>
    <w:multiLevelType w:val="hybridMultilevel"/>
    <w:tmpl w:val="EBB2C79E"/>
    <w:lvl w:ilvl="0" w:tplc="6CFEAD72">
      <w:start w:val="3"/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11D90"/>
    <w:multiLevelType w:val="multilevel"/>
    <w:tmpl w:val="C38A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54F1D"/>
    <w:multiLevelType w:val="hybridMultilevel"/>
    <w:tmpl w:val="A1221E1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467FF1"/>
    <w:multiLevelType w:val="multilevel"/>
    <w:tmpl w:val="4B0C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474206"/>
    <w:multiLevelType w:val="multilevel"/>
    <w:tmpl w:val="5B0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9A2685"/>
    <w:multiLevelType w:val="hybridMultilevel"/>
    <w:tmpl w:val="FF3C427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F28FE"/>
    <w:multiLevelType w:val="multilevel"/>
    <w:tmpl w:val="A972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807D8D"/>
    <w:multiLevelType w:val="hybridMultilevel"/>
    <w:tmpl w:val="9D4AC3B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ED4858"/>
    <w:multiLevelType w:val="hybridMultilevel"/>
    <w:tmpl w:val="5718A19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41749"/>
    <w:multiLevelType w:val="multilevel"/>
    <w:tmpl w:val="E472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F70EE7"/>
    <w:multiLevelType w:val="hybridMultilevel"/>
    <w:tmpl w:val="5EBCE57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63B78"/>
    <w:multiLevelType w:val="hybridMultilevel"/>
    <w:tmpl w:val="62CA417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51BE0"/>
    <w:multiLevelType w:val="multilevel"/>
    <w:tmpl w:val="268C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8501B7"/>
    <w:multiLevelType w:val="multilevel"/>
    <w:tmpl w:val="E548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CD2502"/>
    <w:multiLevelType w:val="multilevel"/>
    <w:tmpl w:val="D07A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689787">
    <w:abstractNumId w:val="1"/>
  </w:num>
  <w:num w:numId="2" w16cid:durableId="534777527">
    <w:abstractNumId w:val="17"/>
  </w:num>
  <w:num w:numId="3" w16cid:durableId="176504081">
    <w:abstractNumId w:val="0"/>
  </w:num>
  <w:num w:numId="4" w16cid:durableId="653218789">
    <w:abstractNumId w:val="15"/>
  </w:num>
  <w:num w:numId="5" w16cid:durableId="948506127">
    <w:abstractNumId w:val="2"/>
  </w:num>
  <w:num w:numId="6" w16cid:durableId="1777367958">
    <w:abstractNumId w:val="7"/>
  </w:num>
  <w:num w:numId="7" w16cid:durableId="1965840777">
    <w:abstractNumId w:val="4"/>
  </w:num>
  <w:num w:numId="8" w16cid:durableId="626206890">
    <w:abstractNumId w:val="21"/>
  </w:num>
  <w:num w:numId="9" w16cid:durableId="151912862">
    <w:abstractNumId w:val="8"/>
  </w:num>
  <w:num w:numId="10" w16cid:durableId="1292714071">
    <w:abstractNumId w:val="16"/>
  </w:num>
  <w:num w:numId="11" w16cid:durableId="1930238934">
    <w:abstractNumId w:val="9"/>
  </w:num>
  <w:num w:numId="12" w16cid:durableId="403724401">
    <w:abstractNumId w:val="14"/>
  </w:num>
  <w:num w:numId="13" w16cid:durableId="719666356">
    <w:abstractNumId w:val="20"/>
  </w:num>
  <w:num w:numId="14" w16cid:durableId="1124419641">
    <w:abstractNumId w:val="12"/>
  </w:num>
  <w:num w:numId="15" w16cid:durableId="962883476">
    <w:abstractNumId w:val="18"/>
  </w:num>
  <w:num w:numId="16" w16cid:durableId="1862814200">
    <w:abstractNumId w:val="10"/>
  </w:num>
  <w:num w:numId="17" w16cid:durableId="1141270365">
    <w:abstractNumId w:val="11"/>
  </w:num>
  <w:num w:numId="18" w16cid:durableId="1645698801">
    <w:abstractNumId w:val="6"/>
  </w:num>
  <w:num w:numId="19" w16cid:durableId="201015896">
    <w:abstractNumId w:val="3"/>
  </w:num>
  <w:num w:numId="20" w16cid:durableId="473720721">
    <w:abstractNumId w:val="19"/>
  </w:num>
  <w:num w:numId="21" w16cid:durableId="380130992">
    <w:abstractNumId w:val="13"/>
  </w:num>
  <w:num w:numId="22" w16cid:durableId="13713002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08"/>
    <w:rsid w:val="000014B3"/>
    <w:rsid w:val="00011448"/>
    <w:rsid w:val="000165E7"/>
    <w:rsid w:val="00024FB1"/>
    <w:rsid w:val="0002644E"/>
    <w:rsid w:val="0003497A"/>
    <w:rsid w:val="000451B3"/>
    <w:rsid w:val="0004531D"/>
    <w:rsid w:val="00047A39"/>
    <w:rsid w:val="00050959"/>
    <w:rsid w:val="00052D66"/>
    <w:rsid w:val="00052DEB"/>
    <w:rsid w:val="00054B0B"/>
    <w:rsid w:val="00054D15"/>
    <w:rsid w:val="000563E9"/>
    <w:rsid w:val="00057661"/>
    <w:rsid w:val="000577C2"/>
    <w:rsid w:val="00061CB4"/>
    <w:rsid w:val="0006204E"/>
    <w:rsid w:val="00065338"/>
    <w:rsid w:val="000656B2"/>
    <w:rsid w:val="00065CCD"/>
    <w:rsid w:val="000661DD"/>
    <w:rsid w:val="000666EE"/>
    <w:rsid w:val="00070898"/>
    <w:rsid w:val="000738C1"/>
    <w:rsid w:val="00073B4E"/>
    <w:rsid w:val="00077B7F"/>
    <w:rsid w:val="000813E1"/>
    <w:rsid w:val="000816C6"/>
    <w:rsid w:val="00081FA6"/>
    <w:rsid w:val="00083259"/>
    <w:rsid w:val="00093567"/>
    <w:rsid w:val="0009502B"/>
    <w:rsid w:val="00095393"/>
    <w:rsid w:val="00095CBA"/>
    <w:rsid w:val="00096457"/>
    <w:rsid w:val="000A0192"/>
    <w:rsid w:val="000A0BCA"/>
    <w:rsid w:val="000A2AB9"/>
    <w:rsid w:val="000A771E"/>
    <w:rsid w:val="000A7E37"/>
    <w:rsid w:val="000B05A4"/>
    <w:rsid w:val="000B135B"/>
    <w:rsid w:val="000B147D"/>
    <w:rsid w:val="000B407A"/>
    <w:rsid w:val="000B66FD"/>
    <w:rsid w:val="000C115F"/>
    <w:rsid w:val="000D0C1C"/>
    <w:rsid w:val="000D35A7"/>
    <w:rsid w:val="000D38BF"/>
    <w:rsid w:val="000D41FB"/>
    <w:rsid w:val="000E5195"/>
    <w:rsid w:val="000E745E"/>
    <w:rsid w:val="000E7FB2"/>
    <w:rsid w:val="000F6F44"/>
    <w:rsid w:val="0010281A"/>
    <w:rsid w:val="001042E3"/>
    <w:rsid w:val="00105983"/>
    <w:rsid w:val="00107786"/>
    <w:rsid w:val="00112555"/>
    <w:rsid w:val="001157AE"/>
    <w:rsid w:val="001163B0"/>
    <w:rsid w:val="00122E42"/>
    <w:rsid w:val="00123102"/>
    <w:rsid w:val="00124065"/>
    <w:rsid w:val="00124E70"/>
    <w:rsid w:val="00125EE9"/>
    <w:rsid w:val="00126403"/>
    <w:rsid w:val="0012692D"/>
    <w:rsid w:val="0012734B"/>
    <w:rsid w:val="00130A47"/>
    <w:rsid w:val="0013197D"/>
    <w:rsid w:val="00131994"/>
    <w:rsid w:val="00136821"/>
    <w:rsid w:val="00142109"/>
    <w:rsid w:val="00142B8D"/>
    <w:rsid w:val="00145389"/>
    <w:rsid w:val="00145E3C"/>
    <w:rsid w:val="00145E81"/>
    <w:rsid w:val="00156FD2"/>
    <w:rsid w:val="00160276"/>
    <w:rsid w:val="00160B9E"/>
    <w:rsid w:val="00160DB5"/>
    <w:rsid w:val="001649B1"/>
    <w:rsid w:val="00167126"/>
    <w:rsid w:val="0017063B"/>
    <w:rsid w:val="00176490"/>
    <w:rsid w:val="00177CA4"/>
    <w:rsid w:val="0018096F"/>
    <w:rsid w:val="001936B8"/>
    <w:rsid w:val="0019436C"/>
    <w:rsid w:val="00194AD3"/>
    <w:rsid w:val="00195A28"/>
    <w:rsid w:val="00195DF9"/>
    <w:rsid w:val="00196249"/>
    <w:rsid w:val="001A0405"/>
    <w:rsid w:val="001A054F"/>
    <w:rsid w:val="001A5F4C"/>
    <w:rsid w:val="001B150E"/>
    <w:rsid w:val="001B1994"/>
    <w:rsid w:val="001B4B89"/>
    <w:rsid w:val="001B61D8"/>
    <w:rsid w:val="001C1AAD"/>
    <w:rsid w:val="001C210A"/>
    <w:rsid w:val="001C43BC"/>
    <w:rsid w:val="001D2EF8"/>
    <w:rsid w:val="001D3336"/>
    <w:rsid w:val="001D7D0A"/>
    <w:rsid w:val="001E0DB1"/>
    <w:rsid w:val="001E171D"/>
    <w:rsid w:val="001E17DF"/>
    <w:rsid w:val="001E5458"/>
    <w:rsid w:val="001E7352"/>
    <w:rsid w:val="001E7D28"/>
    <w:rsid w:val="001F081E"/>
    <w:rsid w:val="001F161E"/>
    <w:rsid w:val="001F2455"/>
    <w:rsid w:val="001F3054"/>
    <w:rsid w:val="001F3452"/>
    <w:rsid w:val="001F3E17"/>
    <w:rsid w:val="001F70ED"/>
    <w:rsid w:val="001F7CAA"/>
    <w:rsid w:val="00200A1A"/>
    <w:rsid w:val="00201B18"/>
    <w:rsid w:val="00202246"/>
    <w:rsid w:val="0020272F"/>
    <w:rsid w:val="002028AC"/>
    <w:rsid w:val="00203337"/>
    <w:rsid w:val="00206639"/>
    <w:rsid w:val="002075C4"/>
    <w:rsid w:val="002078B1"/>
    <w:rsid w:val="0021242E"/>
    <w:rsid w:val="00212EE9"/>
    <w:rsid w:val="0021328F"/>
    <w:rsid w:val="0021391A"/>
    <w:rsid w:val="00213EB1"/>
    <w:rsid w:val="00213FC5"/>
    <w:rsid w:val="00214660"/>
    <w:rsid w:val="0021696E"/>
    <w:rsid w:val="00227764"/>
    <w:rsid w:val="00231046"/>
    <w:rsid w:val="002341C6"/>
    <w:rsid w:val="002426CE"/>
    <w:rsid w:val="0024301C"/>
    <w:rsid w:val="00244302"/>
    <w:rsid w:val="00246A61"/>
    <w:rsid w:val="002522FB"/>
    <w:rsid w:val="002525DF"/>
    <w:rsid w:val="00257A6F"/>
    <w:rsid w:val="002600BE"/>
    <w:rsid w:val="0026039E"/>
    <w:rsid w:val="00262BA4"/>
    <w:rsid w:val="002660E7"/>
    <w:rsid w:val="00266265"/>
    <w:rsid w:val="0026744B"/>
    <w:rsid w:val="002700F5"/>
    <w:rsid w:val="00271A2F"/>
    <w:rsid w:val="002745BB"/>
    <w:rsid w:val="00275A0D"/>
    <w:rsid w:val="00276CA9"/>
    <w:rsid w:val="00285857"/>
    <w:rsid w:val="0028641B"/>
    <w:rsid w:val="00291DD2"/>
    <w:rsid w:val="00293BD7"/>
    <w:rsid w:val="002A026B"/>
    <w:rsid w:val="002A0AF2"/>
    <w:rsid w:val="002A107D"/>
    <w:rsid w:val="002A433E"/>
    <w:rsid w:val="002A504D"/>
    <w:rsid w:val="002B4333"/>
    <w:rsid w:val="002B5A8D"/>
    <w:rsid w:val="002B78EB"/>
    <w:rsid w:val="002C13DF"/>
    <w:rsid w:val="002C3269"/>
    <w:rsid w:val="002C5191"/>
    <w:rsid w:val="002C6B5D"/>
    <w:rsid w:val="002C7419"/>
    <w:rsid w:val="002C7644"/>
    <w:rsid w:val="002C7F15"/>
    <w:rsid w:val="002D04C9"/>
    <w:rsid w:val="002D0E2C"/>
    <w:rsid w:val="002D203B"/>
    <w:rsid w:val="002E4A11"/>
    <w:rsid w:val="002E58EC"/>
    <w:rsid w:val="002F2CE8"/>
    <w:rsid w:val="002F6CAF"/>
    <w:rsid w:val="002F6D96"/>
    <w:rsid w:val="002F7F6C"/>
    <w:rsid w:val="00300787"/>
    <w:rsid w:val="003008D5"/>
    <w:rsid w:val="003056E9"/>
    <w:rsid w:val="00310744"/>
    <w:rsid w:val="00310C71"/>
    <w:rsid w:val="003130AB"/>
    <w:rsid w:val="00315BC3"/>
    <w:rsid w:val="0032105B"/>
    <w:rsid w:val="003216F8"/>
    <w:rsid w:val="0032241B"/>
    <w:rsid w:val="0032296B"/>
    <w:rsid w:val="0032306F"/>
    <w:rsid w:val="0032307B"/>
    <w:rsid w:val="00326F17"/>
    <w:rsid w:val="00330DC8"/>
    <w:rsid w:val="00332452"/>
    <w:rsid w:val="003339C7"/>
    <w:rsid w:val="00341AD8"/>
    <w:rsid w:val="003423FF"/>
    <w:rsid w:val="00342576"/>
    <w:rsid w:val="003427D9"/>
    <w:rsid w:val="003439D3"/>
    <w:rsid w:val="00352661"/>
    <w:rsid w:val="00353726"/>
    <w:rsid w:val="0035390D"/>
    <w:rsid w:val="003571E2"/>
    <w:rsid w:val="003644A9"/>
    <w:rsid w:val="00364DD7"/>
    <w:rsid w:val="00365077"/>
    <w:rsid w:val="003672E1"/>
    <w:rsid w:val="00370636"/>
    <w:rsid w:val="00371A9C"/>
    <w:rsid w:val="0037201C"/>
    <w:rsid w:val="0037302D"/>
    <w:rsid w:val="003764E7"/>
    <w:rsid w:val="0038025D"/>
    <w:rsid w:val="00382BE6"/>
    <w:rsid w:val="00382FA1"/>
    <w:rsid w:val="00383DE0"/>
    <w:rsid w:val="003929D5"/>
    <w:rsid w:val="0039410F"/>
    <w:rsid w:val="00394D00"/>
    <w:rsid w:val="00394EEF"/>
    <w:rsid w:val="003952CF"/>
    <w:rsid w:val="003956D5"/>
    <w:rsid w:val="003A3E7E"/>
    <w:rsid w:val="003A4618"/>
    <w:rsid w:val="003B05D9"/>
    <w:rsid w:val="003B099D"/>
    <w:rsid w:val="003B603E"/>
    <w:rsid w:val="003C5DB3"/>
    <w:rsid w:val="003D54C4"/>
    <w:rsid w:val="003D574D"/>
    <w:rsid w:val="003D6C61"/>
    <w:rsid w:val="003D7B27"/>
    <w:rsid w:val="003E0062"/>
    <w:rsid w:val="003E096C"/>
    <w:rsid w:val="003E0B42"/>
    <w:rsid w:val="003E0CBB"/>
    <w:rsid w:val="003E21F8"/>
    <w:rsid w:val="003E2E5E"/>
    <w:rsid w:val="003E3A0E"/>
    <w:rsid w:val="003E4000"/>
    <w:rsid w:val="003E50CD"/>
    <w:rsid w:val="003E643D"/>
    <w:rsid w:val="003E654E"/>
    <w:rsid w:val="003E68C6"/>
    <w:rsid w:val="003E691C"/>
    <w:rsid w:val="003F1E78"/>
    <w:rsid w:val="003F62DB"/>
    <w:rsid w:val="00400962"/>
    <w:rsid w:val="00400E9D"/>
    <w:rsid w:val="00400F74"/>
    <w:rsid w:val="00405DB4"/>
    <w:rsid w:val="00406B4D"/>
    <w:rsid w:val="00407821"/>
    <w:rsid w:val="004104CF"/>
    <w:rsid w:val="0041094F"/>
    <w:rsid w:val="00410A83"/>
    <w:rsid w:val="004172C2"/>
    <w:rsid w:val="004178E0"/>
    <w:rsid w:val="00417B10"/>
    <w:rsid w:val="00426772"/>
    <w:rsid w:val="00431B76"/>
    <w:rsid w:val="00434B20"/>
    <w:rsid w:val="0044064A"/>
    <w:rsid w:val="00441F93"/>
    <w:rsid w:val="004431EE"/>
    <w:rsid w:val="0044632F"/>
    <w:rsid w:val="0044752A"/>
    <w:rsid w:val="0045095E"/>
    <w:rsid w:val="00451901"/>
    <w:rsid w:val="00451AC9"/>
    <w:rsid w:val="004521CA"/>
    <w:rsid w:val="00452245"/>
    <w:rsid w:val="0045284A"/>
    <w:rsid w:val="004548A2"/>
    <w:rsid w:val="00455A80"/>
    <w:rsid w:val="00455B50"/>
    <w:rsid w:val="00461CA4"/>
    <w:rsid w:val="00463773"/>
    <w:rsid w:val="00463B9A"/>
    <w:rsid w:val="00465C3B"/>
    <w:rsid w:val="004664B1"/>
    <w:rsid w:val="004670E7"/>
    <w:rsid w:val="00467808"/>
    <w:rsid w:val="00467CB2"/>
    <w:rsid w:val="004720AE"/>
    <w:rsid w:val="00474041"/>
    <w:rsid w:val="004748D0"/>
    <w:rsid w:val="00476836"/>
    <w:rsid w:val="004822E0"/>
    <w:rsid w:val="00482D91"/>
    <w:rsid w:val="004845CC"/>
    <w:rsid w:val="0048639B"/>
    <w:rsid w:val="00486C11"/>
    <w:rsid w:val="00491D74"/>
    <w:rsid w:val="00492BF4"/>
    <w:rsid w:val="00492D69"/>
    <w:rsid w:val="004974B9"/>
    <w:rsid w:val="004A24C8"/>
    <w:rsid w:val="004A277C"/>
    <w:rsid w:val="004A360B"/>
    <w:rsid w:val="004A3F43"/>
    <w:rsid w:val="004A4CC8"/>
    <w:rsid w:val="004B02E3"/>
    <w:rsid w:val="004B2F51"/>
    <w:rsid w:val="004C0E75"/>
    <w:rsid w:val="004C324D"/>
    <w:rsid w:val="004C4541"/>
    <w:rsid w:val="004C45EE"/>
    <w:rsid w:val="004C63E5"/>
    <w:rsid w:val="004D5D8C"/>
    <w:rsid w:val="004D6D11"/>
    <w:rsid w:val="004D7993"/>
    <w:rsid w:val="004E1699"/>
    <w:rsid w:val="004E216E"/>
    <w:rsid w:val="004E60E3"/>
    <w:rsid w:val="004F1D5E"/>
    <w:rsid w:val="004F52C8"/>
    <w:rsid w:val="00500F19"/>
    <w:rsid w:val="00501C70"/>
    <w:rsid w:val="00502E4E"/>
    <w:rsid w:val="00504332"/>
    <w:rsid w:val="005063BB"/>
    <w:rsid w:val="00506A96"/>
    <w:rsid w:val="00511F5B"/>
    <w:rsid w:val="00513576"/>
    <w:rsid w:val="005146A5"/>
    <w:rsid w:val="005207DF"/>
    <w:rsid w:val="005249FC"/>
    <w:rsid w:val="00525577"/>
    <w:rsid w:val="00533AB8"/>
    <w:rsid w:val="00536BFB"/>
    <w:rsid w:val="00542018"/>
    <w:rsid w:val="00543128"/>
    <w:rsid w:val="00545280"/>
    <w:rsid w:val="005455E7"/>
    <w:rsid w:val="0054752C"/>
    <w:rsid w:val="00551BC9"/>
    <w:rsid w:val="005542E0"/>
    <w:rsid w:val="0056373F"/>
    <w:rsid w:val="00566E9B"/>
    <w:rsid w:val="00567B49"/>
    <w:rsid w:val="00570F27"/>
    <w:rsid w:val="00572E97"/>
    <w:rsid w:val="005749A9"/>
    <w:rsid w:val="0057627A"/>
    <w:rsid w:val="005805FA"/>
    <w:rsid w:val="00586A68"/>
    <w:rsid w:val="005871CD"/>
    <w:rsid w:val="00593E3F"/>
    <w:rsid w:val="00595123"/>
    <w:rsid w:val="00595C3D"/>
    <w:rsid w:val="00595DC4"/>
    <w:rsid w:val="00596302"/>
    <w:rsid w:val="00596CEC"/>
    <w:rsid w:val="005A05D7"/>
    <w:rsid w:val="005A37CE"/>
    <w:rsid w:val="005A42D3"/>
    <w:rsid w:val="005A75CB"/>
    <w:rsid w:val="005B1DF2"/>
    <w:rsid w:val="005B2733"/>
    <w:rsid w:val="005B3F97"/>
    <w:rsid w:val="005C0575"/>
    <w:rsid w:val="005C242A"/>
    <w:rsid w:val="005C379B"/>
    <w:rsid w:val="005C604E"/>
    <w:rsid w:val="005D180F"/>
    <w:rsid w:val="005D1C4B"/>
    <w:rsid w:val="005D3057"/>
    <w:rsid w:val="005D5595"/>
    <w:rsid w:val="005D5E30"/>
    <w:rsid w:val="005E02EF"/>
    <w:rsid w:val="005E129D"/>
    <w:rsid w:val="005E6351"/>
    <w:rsid w:val="005E780F"/>
    <w:rsid w:val="005F2F1A"/>
    <w:rsid w:val="005F3012"/>
    <w:rsid w:val="005F622B"/>
    <w:rsid w:val="005F6BC3"/>
    <w:rsid w:val="0060164C"/>
    <w:rsid w:val="00602518"/>
    <w:rsid w:val="00606292"/>
    <w:rsid w:val="00607273"/>
    <w:rsid w:val="00612710"/>
    <w:rsid w:val="006148F1"/>
    <w:rsid w:val="0061503D"/>
    <w:rsid w:val="006150D5"/>
    <w:rsid w:val="0061582A"/>
    <w:rsid w:val="006164EF"/>
    <w:rsid w:val="00617174"/>
    <w:rsid w:val="00617638"/>
    <w:rsid w:val="00621016"/>
    <w:rsid w:val="00622375"/>
    <w:rsid w:val="00625423"/>
    <w:rsid w:val="006264AF"/>
    <w:rsid w:val="006276DF"/>
    <w:rsid w:val="00627BC0"/>
    <w:rsid w:val="00634AC3"/>
    <w:rsid w:val="00634DE6"/>
    <w:rsid w:val="006360D4"/>
    <w:rsid w:val="00636C9E"/>
    <w:rsid w:val="00641A76"/>
    <w:rsid w:val="0064576B"/>
    <w:rsid w:val="00646B10"/>
    <w:rsid w:val="00651176"/>
    <w:rsid w:val="00651357"/>
    <w:rsid w:val="0065770B"/>
    <w:rsid w:val="00657C53"/>
    <w:rsid w:val="006605AB"/>
    <w:rsid w:val="00660B67"/>
    <w:rsid w:val="00664EB9"/>
    <w:rsid w:val="0066579E"/>
    <w:rsid w:val="00671E41"/>
    <w:rsid w:val="00673245"/>
    <w:rsid w:val="00674C7A"/>
    <w:rsid w:val="0067624E"/>
    <w:rsid w:val="006766A3"/>
    <w:rsid w:val="00676E02"/>
    <w:rsid w:val="00676E8F"/>
    <w:rsid w:val="00677721"/>
    <w:rsid w:val="00680A82"/>
    <w:rsid w:val="00680CD5"/>
    <w:rsid w:val="0068647F"/>
    <w:rsid w:val="00690551"/>
    <w:rsid w:val="00691FB5"/>
    <w:rsid w:val="00692367"/>
    <w:rsid w:val="006962D5"/>
    <w:rsid w:val="006971BD"/>
    <w:rsid w:val="006A100D"/>
    <w:rsid w:val="006A1D72"/>
    <w:rsid w:val="006A3551"/>
    <w:rsid w:val="006A44D6"/>
    <w:rsid w:val="006A5492"/>
    <w:rsid w:val="006B0335"/>
    <w:rsid w:val="006B2884"/>
    <w:rsid w:val="006B3414"/>
    <w:rsid w:val="006B4095"/>
    <w:rsid w:val="006B54D1"/>
    <w:rsid w:val="006B7721"/>
    <w:rsid w:val="006B7951"/>
    <w:rsid w:val="006C0591"/>
    <w:rsid w:val="006C077C"/>
    <w:rsid w:val="006C2282"/>
    <w:rsid w:val="006C70DB"/>
    <w:rsid w:val="006D11BB"/>
    <w:rsid w:val="006D1D12"/>
    <w:rsid w:val="006D55EC"/>
    <w:rsid w:val="006D6BAE"/>
    <w:rsid w:val="006D79AF"/>
    <w:rsid w:val="006D7F37"/>
    <w:rsid w:val="006E2BCC"/>
    <w:rsid w:val="006E4280"/>
    <w:rsid w:val="006E67EE"/>
    <w:rsid w:val="006E6AD3"/>
    <w:rsid w:val="006E6E7D"/>
    <w:rsid w:val="006F0296"/>
    <w:rsid w:val="006F0A8E"/>
    <w:rsid w:val="006F205C"/>
    <w:rsid w:val="006F552A"/>
    <w:rsid w:val="007016C0"/>
    <w:rsid w:val="007039F1"/>
    <w:rsid w:val="0070682F"/>
    <w:rsid w:val="00706B83"/>
    <w:rsid w:val="00707289"/>
    <w:rsid w:val="007119C0"/>
    <w:rsid w:val="00711AB2"/>
    <w:rsid w:val="007150E7"/>
    <w:rsid w:val="00716884"/>
    <w:rsid w:val="007201BB"/>
    <w:rsid w:val="0072339D"/>
    <w:rsid w:val="0072420F"/>
    <w:rsid w:val="00731AAE"/>
    <w:rsid w:val="007348CF"/>
    <w:rsid w:val="00736DAA"/>
    <w:rsid w:val="007376C6"/>
    <w:rsid w:val="007377F7"/>
    <w:rsid w:val="00740124"/>
    <w:rsid w:val="007408EC"/>
    <w:rsid w:val="007415D7"/>
    <w:rsid w:val="00743D88"/>
    <w:rsid w:val="00743F44"/>
    <w:rsid w:val="00746664"/>
    <w:rsid w:val="0074683F"/>
    <w:rsid w:val="00746C00"/>
    <w:rsid w:val="0074785F"/>
    <w:rsid w:val="0075046A"/>
    <w:rsid w:val="00754071"/>
    <w:rsid w:val="007548DF"/>
    <w:rsid w:val="00764F18"/>
    <w:rsid w:val="00770A0C"/>
    <w:rsid w:val="00770EF0"/>
    <w:rsid w:val="00774CA5"/>
    <w:rsid w:val="007757E1"/>
    <w:rsid w:val="00776CC8"/>
    <w:rsid w:val="00776CD7"/>
    <w:rsid w:val="0078191B"/>
    <w:rsid w:val="007824FB"/>
    <w:rsid w:val="0078546D"/>
    <w:rsid w:val="00792F7E"/>
    <w:rsid w:val="0079590A"/>
    <w:rsid w:val="007979DD"/>
    <w:rsid w:val="007A0242"/>
    <w:rsid w:val="007A0A6A"/>
    <w:rsid w:val="007A24EF"/>
    <w:rsid w:val="007A7356"/>
    <w:rsid w:val="007B3F2C"/>
    <w:rsid w:val="007B439E"/>
    <w:rsid w:val="007B5A94"/>
    <w:rsid w:val="007B5B0B"/>
    <w:rsid w:val="007B637D"/>
    <w:rsid w:val="007B761C"/>
    <w:rsid w:val="007C11D4"/>
    <w:rsid w:val="007C260F"/>
    <w:rsid w:val="007C2934"/>
    <w:rsid w:val="007C75AC"/>
    <w:rsid w:val="007D4557"/>
    <w:rsid w:val="007D530D"/>
    <w:rsid w:val="007E1047"/>
    <w:rsid w:val="007E3D8F"/>
    <w:rsid w:val="007E3FFD"/>
    <w:rsid w:val="007E461D"/>
    <w:rsid w:val="007E5CBD"/>
    <w:rsid w:val="007E6F66"/>
    <w:rsid w:val="007F149D"/>
    <w:rsid w:val="007F19D2"/>
    <w:rsid w:val="007F24FE"/>
    <w:rsid w:val="007F4AA9"/>
    <w:rsid w:val="007F6CB1"/>
    <w:rsid w:val="007F6E59"/>
    <w:rsid w:val="00800B10"/>
    <w:rsid w:val="00800C93"/>
    <w:rsid w:val="008017C6"/>
    <w:rsid w:val="00805283"/>
    <w:rsid w:val="00806482"/>
    <w:rsid w:val="00806764"/>
    <w:rsid w:val="00807373"/>
    <w:rsid w:val="00807B4C"/>
    <w:rsid w:val="008100B2"/>
    <w:rsid w:val="008114DF"/>
    <w:rsid w:val="0081437D"/>
    <w:rsid w:val="00820173"/>
    <w:rsid w:val="00820250"/>
    <w:rsid w:val="0082116C"/>
    <w:rsid w:val="0082501F"/>
    <w:rsid w:val="00825FBC"/>
    <w:rsid w:val="008268D3"/>
    <w:rsid w:val="0083073A"/>
    <w:rsid w:val="0083177E"/>
    <w:rsid w:val="00831F3B"/>
    <w:rsid w:val="00832D82"/>
    <w:rsid w:val="00835858"/>
    <w:rsid w:val="00835940"/>
    <w:rsid w:val="00837733"/>
    <w:rsid w:val="008405ED"/>
    <w:rsid w:val="0084082B"/>
    <w:rsid w:val="008434D9"/>
    <w:rsid w:val="00845E0A"/>
    <w:rsid w:val="00847078"/>
    <w:rsid w:val="008534DB"/>
    <w:rsid w:val="008546C0"/>
    <w:rsid w:val="00855705"/>
    <w:rsid w:val="00855900"/>
    <w:rsid w:val="00855C70"/>
    <w:rsid w:val="0086103B"/>
    <w:rsid w:val="00861435"/>
    <w:rsid w:val="00862DB1"/>
    <w:rsid w:val="008735E1"/>
    <w:rsid w:val="008743C7"/>
    <w:rsid w:val="0087526D"/>
    <w:rsid w:val="00877A1A"/>
    <w:rsid w:val="008832A8"/>
    <w:rsid w:val="00884502"/>
    <w:rsid w:val="00885C1F"/>
    <w:rsid w:val="00890490"/>
    <w:rsid w:val="008907B6"/>
    <w:rsid w:val="00891283"/>
    <w:rsid w:val="0089169A"/>
    <w:rsid w:val="008933A4"/>
    <w:rsid w:val="00893A22"/>
    <w:rsid w:val="00893D00"/>
    <w:rsid w:val="00895EE0"/>
    <w:rsid w:val="008A2852"/>
    <w:rsid w:val="008A41F2"/>
    <w:rsid w:val="008A6A70"/>
    <w:rsid w:val="008B001A"/>
    <w:rsid w:val="008B0BA2"/>
    <w:rsid w:val="008B4D93"/>
    <w:rsid w:val="008C21E2"/>
    <w:rsid w:val="008C2403"/>
    <w:rsid w:val="008C393E"/>
    <w:rsid w:val="008C73C1"/>
    <w:rsid w:val="008C77A4"/>
    <w:rsid w:val="008C7F88"/>
    <w:rsid w:val="008D1C20"/>
    <w:rsid w:val="008D57E7"/>
    <w:rsid w:val="008D6C1C"/>
    <w:rsid w:val="008D6C89"/>
    <w:rsid w:val="008E03C8"/>
    <w:rsid w:val="008E0995"/>
    <w:rsid w:val="008E0C09"/>
    <w:rsid w:val="008E4EE8"/>
    <w:rsid w:val="008E4F15"/>
    <w:rsid w:val="008E72B4"/>
    <w:rsid w:val="008F2C77"/>
    <w:rsid w:val="008F2C7D"/>
    <w:rsid w:val="008F5F3A"/>
    <w:rsid w:val="008F671B"/>
    <w:rsid w:val="00901E30"/>
    <w:rsid w:val="00904B07"/>
    <w:rsid w:val="009051CD"/>
    <w:rsid w:val="0090718B"/>
    <w:rsid w:val="009124F4"/>
    <w:rsid w:val="00912C78"/>
    <w:rsid w:val="00912CAB"/>
    <w:rsid w:val="009148E6"/>
    <w:rsid w:val="00923112"/>
    <w:rsid w:val="0092350F"/>
    <w:rsid w:val="0092599D"/>
    <w:rsid w:val="00926698"/>
    <w:rsid w:val="009268A7"/>
    <w:rsid w:val="009358FE"/>
    <w:rsid w:val="00936A74"/>
    <w:rsid w:val="00936FCD"/>
    <w:rsid w:val="0094069E"/>
    <w:rsid w:val="0094178B"/>
    <w:rsid w:val="00941CE4"/>
    <w:rsid w:val="00943B25"/>
    <w:rsid w:val="009446CB"/>
    <w:rsid w:val="00950049"/>
    <w:rsid w:val="009516D3"/>
    <w:rsid w:val="009527AE"/>
    <w:rsid w:val="009573A0"/>
    <w:rsid w:val="00957FF3"/>
    <w:rsid w:val="009614A2"/>
    <w:rsid w:val="00962365"/>
    <w:rsid w:val="00962545"/>
    <w:rsid w:val="009659A6"/>
    <w:rsid w:val="00965F1F"/>
    <w:rsid w:val="00973B03"/>
    <w:rsid w:val="0097599E"/>
    <w:rsid w:val="009810D5"/>
    <w:rsid w:val="009912BA"/>
    <w:rsid w:val="00993EDD"/>
    <w:rsid w:val="009A2A7F"/>
    <w:rsid w:val="009A49F4"/>
    <w:rsid w:val="009A78A9"/>
    <w:rsid w:val="009A7AEE"/>
    <w:rsid w:val="009A7F61"/>
    <w:rsid w:val="009B647E"/>
    <w:rsid w:val="009B6AE4"/>
    <w:rsid w:val="009B6BA7"/>
    <w:rsid w:val="009B6F09"/>
    <w:rsid w:val="009B7DB9"/>
    <w:rsid w:val="009C075C"/>
    <w:rsid w:val="009C0ADC"/>
    <w:rsid w:val="009C2693"/>
    <w:rsid w:val="009C4AA3"/>
    <w:rsid w:val="009D467C"/>
    <w:rsid w:val="009D576C"/>
    <w:rsid w:val="009D5C15"/>
    <w:rsid w:val="009E2C39"/>
    <w:rsid w:val="009E3840"/>
    <w:rsid w:val="009E469B"/>
    <w:rsid w:val="009E46D8"/>
    <w:rsid w:val="009F1178"/>
    <w:rsid w:val="009F2643"/>
    <w:rsid w:val="009F35C8"/>
    <w:rsid w:val="009F4455"/>
    <w:rsid w:val="009F6F09"/>
    <w:rsid w:val="00A04DFD"/>
    <w:rsid w:val="00A05531"/>
    <w:rsid w:val="00A06364"/>
    <w:rsid w:val="00A06792"/>
    <w:rsid w:val="00A07F31"/>
    <w:rsid w:val="00A10A6A"/>
    <w:rsid w:val="00A11A69"/>
    <w:rsid w:val="00A126D1"/>
    <w:rsid w:val="00A13E85"/>
    <w:rsid w:val="00A13FCA"/>
    <w:rsid w:val="00A1659D"/>
    <w:rsid w:val="00A20C1A"/>
    <w:rsid w:val="00A2146D"/>
    <w:rsid w:val="00A22EF0"/>
    <w:rsid w:val="00A23CA3"/>
    <w:rsid w:val="00A2479D"/>
    <w:rsid w:val="00A24DFF"/>
    <w:rsid w:val="00A259D3"/>
    <w:rsid w:val="00A265C8"/>
    <w:rsid w:val="00A302D7"/>
    <w:rsid w:val="00A317D1"/>
    <w:rsid w:val="00A31E5A"/>
    <w:rsid w:val="00A400E2"/>
    <w:rsid w:val="00A41BEC"/>
    <w:rsid w:val="00A445A3"/>
    <w:rsid w:val="00A47B7E"/>
    <w:rsid w:val="00A52238"/>
    <w:rsid w:val="00A52CA4"/>
    <w:rsid w:val="00A52CFC"/>
    <w:rsid w:val="00A52D4C"/>
    <w:rsid w:val="00A56DAF"/>
    <w:rsid w:val="00A61AA9"/>
    <w:rsid w:val="00A65764"/>
    <w:rsid w:val="00A66C3E"/>
    <w:rsid w:val="00A67103"/>
    <w:rsid w:val="00A71310"/>
    <w:rsid w:val="00A7280F"/>
    <w:rsid w:val="00A72B70"/>
    <w:rsid w:val="00A73636"/>
    <w:rsid w:val="00A7384D"/>
    <w:rsid w:val="00A8527B"/>
    <w:rsid w:val="00A859A3"/>
    <w:rsid w:val="00A8621A"/>
    <w:rsid w:val="00A8655C"/>
    <w:rsid w:val="00A866CE"/>
    <w:rsid w:val="00A87DB0"/>
    <w:rsid w:val="00A87DDB"/>
    <w:rsid w:val="00A91306"/>
    <w:rsid w:val="00A91373"/>
    <w:rsid w:val="00A95903"/>
    <w:rsid w:val="00AA10FE"/>
    <w:rsid w:val="00AA3773"/>
    <w:rsid w:val="00AA3E42"/>
    <w:rsid w:val="00AA4100"/>
    <w:rsid w:val="00AA6717"/>
    <w:rsid w:val="00AA7441"/>
    <w:rsid w:val="00AA7FB5"/>
    <w:rsid w:val="00AB0B56"/>
    <w:rsid w:val="00AB261E"/>
    <w:rsid w:val="00AB2FC8"/>
    <w:rsid w:val="00AB4A33"/>
    <w:rsid w:val="00AB4A9C"/>
    <w:rsid w:val="00AC087B"/>
    <w:rsid w:val="00AC08BF"/>
    <w:rsid w:val="00AC0AC7"/>
    <w:rsid w:val="00AC2178"/>
    <w:rsid w:val="00AC38B6"/>
    <w:rsid w:val="00AC3FED"/>
    <w:rsid w:val="00AC5A2F"/>
    <w:rsid w:val="00AC7A90"/>
    <w:rsid w:val="00AD07EB"/>
    <w:rsid w:val="00AD3479"/>
    <w:rsid w:val="00AE0155"/>
    <w:rsid w:val="00AE27F1"/>
    <w:rsid w:val="00AE4F29"/>
    <w:rsid w:val="00AE5520"/>
    <w:rsid w:val="00AE5F43"/>
    <w:rsid w:val="00AF1EA7"/>
    <w:rsid w:val="00AF7901"/>
    <w:rsid w:val="00B00D4F"/>
    <w:rsid w:val="00B0117D"/>
    <w:rsid w:val="00B014DB"/>
    <w:rsid w:val="00B01C66"/>
    <w:rsid w:val="00B01DA0"/>
    <w:rsid w:val="00B05307"/>
    <w:rsid w:val="00B066FF"/>
    <w:rsid w:val="00B1074E"/>
    <w:rsid w:val="00B11473"/>
    <w:rsid w:val="00B17268"/>
    <w:rsid w:val="00B17A15"/>
    <w:rsid w:val="00B20CFC"/>
    <w:rsid w:val="00B21F57"/>
    <w:rsid w:val="00B236A2"/>
    <w:rsid w:val="00B2417A"/>
    <w:rsid w:val="00B26CC8"/>
    <w:rsid w:val="00B30259"/>
    <w:rsid w:val="00B327D4"/>
    <w:rsid w:val="00B348B4"/>
    <w:rsid w:val="00B361EB"/>
    <w:rsid w:val="00B370F4"/>
    <w:rsid w:val="00B418AE"/>
    <w:rsid w:val="00B42FAF"/>
    <w:rsid w:val="00B46788"/>
    <w:rsid w:val="00B50A86"/>
    <w:rsid w:val="00B51623"/>
    <w:rsid w:val="00B51A5F"/>
    <w:rsid w:val="00B524A2"/>
    <w:rsid w:val="00B54489"/>
    <w:rsid w:val="00B552C2"/>
    <w:rsid w:val="00B553E7"/>
    <w:rsid w:val="00B572D0"/>
    <w:rsid w:val="00B635DE"/>
    <w:rsid w:val="00B6662E"/>
    <w:rsid w:val="00B6711B"/>
    <w:rsid w:val="00B71719"/>
    <w:rsid w:val="00B74F4A"/>
    <w:rsid w:val="00B75546"/>
    <w:rsid w:val="00B7561B"/>
    <w:rsid w:val="00B76626"/>
    <w:rsid w:val="00B80AE9"/>
    <w:rsid w:val="00B82ED0"/>
    <w:rsid w:val="00B8315E"/>
    <w:rsid w:val="00B83BB4"/>
    <w:rsid w:val="00B84246"/>
    <w:rsid w:val="00B84E5D"/>
    <w:rsid w:val="00B85E1C"/>
    <w:rsid w:val="00B875C8"/>
    <w:rsid w:val="00B9297A"/>
    <w:rsid w:val="00B930AB"/>
    <w:rsid w:val="00B96947"/>
    <w:rsid w:val="00B97672"/>
    <w:rsid w:val="00B9770D"/>
    <w:rsid w:val="00B977D7"/>
    <w:rsid w:val="00B97A08"/>
    <w:rsid w:val="00BA50EB"/>
    <w:rsid w:val="00BA7D51"/>
    <w:rsid w:val="00BB0EEC"/>
    <w:rsid w:val="00BB29F6"/>
    <w:rsid w:val="00BB3844"/>
    <w:rsid w:val="00BB5FFC"/>
    <w:rsid w:val="00BC218D"/>
    <w:rsid w:val="00BC337F"/>
    <w:rsid w:val="00BC35A8"/>
    <w:rsid w:val="00BC4BD0"/>
    <w:rsid w:val="00BC548D"/>
    <w:rsid w:val="00BC6AA3"/>
    <w:rsid w:val="00BC6E2A"/>
    <w:rsid w:val="00BC7AF6"/>
    <w:rsid w:val="00BC7D36"/>
    <w:rsid w:val="00BD25AF"/>
    <w:rsid w:val="00BD4407"/>
    <w:rsid w:val="00BD4BC2"/>
    <w:rsid w:val="00BD7A03"/>
    <w:rsid w:val="00BE0276"/>
    <w:rsid w:val="00BE25F1"/>
    <w:rsid w:val="00BE2C4A"/>
    <w:rsid w:val="00BE35FC"/>
    <w:rsid w:val="00BE60DA"/>
    <w:rsid w:val="00BF080E"/>
    <w:rsid w:val="00BF2C4C"/>
    <w:rsid w:val="00BF3740"/>
    <w:rsid w:val="00BF3D16"/>
    <w:rsid w:val="00C00452"/>
    <w:rsid w:val="00C02749"/>
    <w:rsid w:val="00C02C8D"/>
    <w:rsid w:val="00C04464"/>
    <w:rsid w:val="00C13421"/>
    <w:rsid w:val="00C140EE"/>
    <w:rsid w:val="00C14582"/>
    <w:rsid w:val="00C14A10"/>
    <w:rsid w:val="00C206E8"/>
    <w:rsid w:val="00C223CF"/>
    <w:rsid w:val="00C26444"/>
    <w:rsid w:val="00C26BA0"/>
    <w:rsid w:val="00C2702F"/>
    <w:rsid w:val="00C27290"/>
    <w:rsid w:val="00C322A8"/>
    <w:rsid w:val="00C35555"/>
    <w:rsid w:val="00C37F17"/>
    <w:rsid w:val="00C416EE"/>
    <w:rsid w:val="00C42E65"/>
    <w:rsid w:val="00C449C1"/>
    <w:rsid w:val="00C45526"/>
    <w:rsid w:val="00C457C7"/>
    <w:rsid w:val="00C471D8"/>
    <w:rsid w:val="00C50EE8"/>
    <w:rsid w:val="00C523A2"/>
    <w:rsid w:val="00C531B0"/>
    <w:rsid w:val="00C54185"/>
    <w:rsid w:val="00C552A6"/>
    <w:rsid w:val="00C6173C"/>
    <w:rsid w:val="00C6650D"/>
    <w:rsid w:val="00C7185A"/>
    <w:rsid w:val="00C73019"/>
    <w:rsid w:val="00C80C44"/>
    <w:rsid w:val="00C83BED"/>
    <w:rsid w:val="00C8413D"/>
    <w:rsid w:val="00C90D55"/>
    <w:rsid w:val="00C92302"/>
    <w:rsid w:val="00C92324"/>
    <w:rsid w:val="00C94048"/>
    <w:rsid w:val="00C96AAA"/>
    <w:rsid w:val="00CA012E"/>
    <w:rsid w:val="00CA0B41"/>
    <w:rsid w:val="00CA20D6"/>
    <w:rsid w:val="00CA6935"/>
    <w:rsid w:val="00CA6EE2"/>
    <w:rsid w:val="00CB14CE"/>
    <w:rsid w:val="00CB2C26"/>
    <w:rsid w:val="00CB3E60"/>
    <w:rsid w:val="00CB5021"/>
    <w:rsid w:val="00CB5E5D"/>
    <w:rsid w:val="00CC423C"/>
    <w:rsid w:val="00CC4C08"/>
    <w:rsid w:val="00CC6943"/>
    <w:rsid w:val="00CC7528"/>
    <w:rsid w:val="00CD0E34"/>
    <w:rsid w:val="00CD17D5"/>
    <w:rsid w:val="00CD2713"/>
    <w:rsid w:val="00CD2BB8"/>
    <w:rsid w:val="00CD6500"/>
    <w:rsid w:val="00CD761B"/>
    <w:rsid w:val="00CE11F5"/>
    <w:rsid w:val="00CE3716"/>
    <w:rsid w:val="00CE55DA"/>
    <w:rsid w:val="00CE78F0"/>
    <w:rsid w:val="00CF619B"/>
    <w:rsid w:val="00CF7449"/>
    <w:rsid w:val="00D011B7"/>
    <w:rsid w:val="00D0208B"/>
    <w:rsid w:val="00D02DB1"/>
    <w:rsid w:val="00D056B7"/>
    <w:rsid w:val="00D134FD"/>
    <w:rsid w:val="00D137F4"/>
    <w:rsid w:val="00D17108"/>
    <w:rsid w:val="00D204C0"/>
    <w:rsid w:val="00D20C68"/>
    <w:rsid w:val="00D2207F"/>
    <w:rsid w:val="00D221D6"/>
    <w:rsid w:val="00D22C49"/>
    <w:rsid w:val="00D23927"/>
    <w:rsid w:val="00D25827"/>
    <w:rsid w:val="00D25A65"/>
    <w:rsid w:val="00D3018E"/>
    <w:rsid w:val="00D3277A"/>
    <w:rsid w:val="00D33E29"/>
    <w:rsid w:val="00D346B0"/>
    <w:rsid w:val="00D3478E"/>
    <w:rsid w:val="00D34E61"/>
    <w:rsid w:val="00D355AF"/>
    <w:rsid w:val="00D36480"/>
    <w:rsid w:val="00D42E2A"/>
    <w:rsid w:val="00D464E0"/>
    <w:rsid w:val="00D47B50"/>
    <w:rsid w:val="00D52307"/>
    <w:rsid w:val="00D54B6A"/>
    <w:rsid w:val="00D565DA"/>
    <w:rsid w:val="00D56F41"/>
    <w:rsid w:val="00D570CE"/>
    <w:rsid w:val="00D6177E"/>
    <w:rsid w:val="00D62731"/>
    <w:rsid w:val="00D65174"/>
    <w:rsid w:val="00D65A16"/>
    <w:rsid w:val="00D66437"/>
    <w:rsid w:val="00D66FDA"/>
    <w:rsid w:val="00D701C3"/>
    <w:rsid w:val="00D7038B"/>
    <w:rsid w:val="00D70EBA"/>
    <w:rsid w:val="00D725B4"/>
    <w:rsid w:val="00D73971"/>
    <w:rsid w:val="00D75909"/>
    <w:rsid w:val="00D75E55"/>
    <w:rsid w:val="00D7702B"/>
    <w:rsid w:val="00D8361E"/>
    <w:rsid w:val="00D91A9D"/>
    <w:rsid w:val="00D92C33"/>
    <w:rsid w:val="00D9507E"/>
    <w:rsid w:val="00D9526A"/>
    <w:rsid w:val="00D95FCF"/>
    <w:rsid w:val="00D95FFE"/>
    <w:rsid w:val="00D9697C"/>
    <w:rsid w:val="00DA137A"/>
    <w:rsid w:val="00DA169E"/>
    <w:rsid w:val="00DA366D"/>
    <w:rsid w:val="00DA642E"/>
    <w:rsid w:val="00DA7125"/>
    <w:rsid w:val="00DB66C5"/>
    <w:rsid w:val="00DB7421"/>
    <w:rsid w:val="00DC0DEB"/>
    <w:rsid w:val="00DC2388"/>
    <w:rsid w:val="00DC557C"/>
    <w:rsid w:val="00DC5F07"/>
    <w:rsid w:val="00DC6550"/>
    <w:rsid w:val="00DD6919"/>
    <w:rsid w:val="00DE13A9"/>
    <w:rsid w:val="00DE1A48"/>
    <w:rsid w:val="00DE606A"/>
    <w:rsid w:val="00DE6A93"/>
    <w:rsid w:val="00DE6AE9"/>
    <w:rsid w:val="00DE7153"/>
    <w:rsid w:val="00DF2B7B"/>
    <w:rsid w:val="00DF2D8A"/>
    <w:rsid w:val="00DF3A9C"/>
    <w:rsid w:val="00DF7A1A"/>
    <w:rsid w:val="00E0119B"/>
    <w:rsid w:val="00E026CB"/>
    <w:rsid w:val="00E032C7"/>
    <w:rsid w:val="00E033B0"/>
    <w:rsid w:val="00E07A0C"/>
    <w:rsid w:val="00E16098"/>
    <w:rsid w:val="00E16C91"/>
    <w:rsid w:val="00E223AD"/>
    <w:rsid w:val="00E22498"/>
    <w:rsid w:val="00E3246E"/>
    <w:rsid w:val="00E3319A"/>
    <w:rsid w:val="00E34778"/>
    <w:rsid w:val="00E34BDA"/>
    <w:rsid w:val="00E35E57"/>
    <w:rsid w:val="00E4263A"/>
    <w:rsid w:val="00E47F62"/>
    <w:rsid w:val="00E503D0"/>
    <w:rsid w:val="00E54085"/>
    <w:rsid w:val="00E5486F"/>
    <w:rsid w:val="00E54BF3"/>
    <w:rsid w:val="00E55C9B"/>
    <w:rsid w:val="00E561FA"/>
    <w:rsid w:val="00E56DD6"/>
    <w:rsid w:val="00E57045"/>
    <w:rsid w:val="00E63D65"/>
    <w:rsid w:val="00E63D70"/>
    <w:rsid w:val="00E706F4"/>
    <w:rsid w:val="00E70C64"/>
    <w:rsid w:val="00E70E7C"/>
    <w:rsid w:val="00E721A0"/>
    <w:rsid w:val="00E733C0"/>
    <w:rsid w:val="00E73DCA"/>
    <w:rsid w:val="00E74C4A"/>
    <w:rsid w:val="00E75FFB"/>
    <w:rsid w:val="00E765B4"/>
    <w:rsid w:val="00E80859"/>
    <w:rsid w:val="00E8088F"/>
    <w:rsid w:val="00E90B30"/>
    <w:rsid w:val="00E90E96"/>
    <w:rsid w:val="00E92258"/>
    <w:rsid w:val="00E92B3A"/>
    <w:rsid w:val="00E96F63"/>
    <w:rsid w:val="00EB0107"/>
    <w:rsid w:val="00EB0197"/>
    <w:rsid w:val="00EB04DD"/>
    <w:rsid w:val="00EB11C5"/>
    <w:rsid w:val="00EB5F7E"/>
    <w:rsid w:val="00EB66EE"/>
    <w:rsid w:val="00EC069C"/>
    <w:rsid w:val="00EC0709"/>
    <w:rsid w:val="00EC0812"/>
    <w:rsid w:val="00EC0EAC"/>
    <w:rsid w:val="00EC5D59"/>
    <w:rsid w:val="00EC605A"/>
    <w:rsid w:val="00ED0D63"/>
    <w:rsid w:val="00ED1B93"/>
    <w:rsid w:val="00ED1FC2"/>
    <w:rsid w:val="00ED28B6"/>
    <w:rsid w:val="00ED5043"/>
    <w:rsid w:val="00ED701D"/>
    <w:rsid w:val="00EE07D9"/>
    <w:rsid w:val="00EE0811"/>
    <w:rsid w:val="00EE1FA5"/>
    <w:rsid w:val="00EE25D7"/>
    <w:rsid w:val="00EE2895"/>
    <w:rsid w:val="00EE4D8C"/>
    <w:rsid w:val="00EE6E10"/>
    <w:rsid w:val="00EF1437"/>
    <w:rsid w:val="00EF758C"/>
    <w:rsid w:val="00F03F49"/>
    <w:rsid w:val="00F0450F"/>
    <w:rsid w:val="00F1115A"/>
    <w:rsid w:val="00F1258E"/>
    <w:rsid w:val="00F146D9"/>
    <w:rsid w:val="00F1511D"/>
    <w:rsid w:val="00F212A6"/>
    <w:rsid w:val="00F21C47"/>
    <w:rsid w:val="00F21CF9"/>
    <w:rsid w:val="00F230FA"/>
    <w:rsid w:val="00F249CF"/>
    <w:rsid w:val="00F25F82"/>
    <w:rsid w:val="00F27239"/>
    <w:rsid w:val="00F330C2"/>
    <w:rsid w:val="00F35D04"/>
    <w:rsid w:val="00F43599"/>
    <w:rsid w:val="00F43B37"/>
    <w:rsid w:val="00F44CC0"/>
    <w:rsid w:val="00F479B1"/>
    <w:rsid w:val="00F52496"/>
    <w:rsid w:val="00F527F5"/>
    <w:rsid w:val="00F52961"/>
    <w:rsid w:val="00F5398B"/>
    <w:rsid w:val="00F546DF"/>
    <w:rsid w:val="00F55391"/>
    <w:rsid w:val="00F56759"/>
    <w:rsid w:val="00F61931"/>
    <w:rsid w:val="00F61E91"/>
    <w:rsid w:val="00F62CDB"/>
    <w:rsid w:val="00F65D60"/>
    <w:rsid w:val="00F67103"/>
    <w:rsid w:val="00F679B9"/>
    <w:rsid w:val="00F712FE"/>
    <w:rsid w:val="00F74579"/>
    <w:rsid w:val="00F7493B"/>
    <w:rsid w:val="00F76DDF"/>
    <w:rsid w:val="00F7701F"/>
    <w:rsid w:val="00F80AB4"/>
    <w:rsid w:val="00F83C36"/>
    <w:rsid w:val="00F83CE3"/>
    <w:rsid w:val="00F8444F"/>
    <w:rsid w:val="00F852A1"/>
    <w:rsid w:val="00F85939"/>
    <w:rsid w:val="00F91C2D"/>
    <w:rsid w:val="00F93630"/>
    <w:rsid w:val="00F954FB"/>
    <w:rsid w:val="00F95F0F"/>
    <w:rsid w:val="00F96AB0"/>
    <w:rsid w:val="00FA01C5"/>
    <w:rsid w:val="00FA0FED"/>
    <w:rsid w:val="00FA117F"/>
    <w:rsid w:val="00FB2AC6"/>
    <w:rsid w:val="00FB2EF3"/>
    <w:rsid w:val="00FB520E"/>
    <w:rsid w:val="00FB7B38"/>
    <w:rsid w:val="00FC110C"/>
    <w:rsid w:val="00FC34AB"/>
    <w:rsid w:val="00FC47A8"/>
    <w:rsid w:val="00FC7907"/>
    <w:rsid w:val="00FD03B3"/>
    <w:rsid w:val="00FD14E1"/>
    <w:rsid w:val="00FD4E52"/>
    <w:rsid w:val="00FD5242"/>
    <w:rsid w:val="00FD5D6C"/>
    <w:rsid w:val="00FD79E2"/>
    <w:rsid w:val="00FE09B7"/>
    <w:rsid w:val="00FE395E"/>
    <w:rsid w:val="00FE6198"/>
    <w:rsid w:val="00FE63E1"/>
    <w:rsid w:val="00FE7C23"/>
    <w:rsid w:val="00FF2D3D"/>
    <w:rsid w:val="00FF6F76"/>
    <w:rsid w:val="00FF775A"/>
    <w:rsid w:val="087901B0"/>
    <w:rsid w:val="0DDA6D34"/>
    <w:rsid w:val="1303E782"/>
    <w:rsid w:val="16DEE989"/>
    <w:rsid w:val="1AC7CC22"/>
    <w:rsid w:val="2039F546"/>
    <w:rsid w:val="4629386B"/>
    <w:rsid w:val="4B89F1FE"/>
    <w:rsid w:val="574C2F72"/>
    <w:rsid w:val="612A9191"/>
    <w:rsid w:val="659F235A"/>
    <w:rsid w:val="69C6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2C8C"/>
  <w15:chartTrackingRefBased/>
  <w15:docId w15:val="{5A8EAE2B-0A16-4141-ACBD-FAAA671D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C60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C604E"/>
  </w:style>
  <w:style w:type="paragraph" w:styleId="Rodap">
    <w:name w:val="footer"/>
    <w:basedOn w:val="Normal"/>
    <w:link w:val="RodapCarter"/>
    <w:uiPriority w:val="99"/>
    <w:unhideWhenUsed/>
    <w:rsid w:val="005C60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C604E"/>
  </w:style>
  <w:style w:type="character" w:styleId="Hiperligao">
    <w:name w:val="Hyperlink"/>
    <w:basedOn w:val="Tipodeletrapredefinidodopargrafo"/>
    <w:uiPriority w:val="99"/>
    <w:unhideWhenUsed/>
    <w:rsid w:val="00EF1437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4178B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100B2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65770B"/>
    <w:pPr>
      <w:ind w:left="720"/>
      <w:contextualSpacing/>
    </w:pPr>
  </w:style>
  <w:style w:type="paragraph" w:styleId="Reviso">
    <w:name w:val="Revision"/>
    <w:hidden/>
    <w:uiPriority w:val="99"/>
    <w:semiHidden/>
    <w:rsid w:val="0006204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6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0563E9"/>
    <w:rPr>
      <w:b/>
      <w:bCs/>
    </w:rPr>
  </w:style>
  <w:style w:type="character" w:customStyle="1" w:styleId="whitespace-normal">
    <w:name w:val="whitespace-normal"/>
    <w:basedOn w:val="Tipodeletrapredefinidodopargrafo"/>
    <w:rsid w:val="00CA0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aquel.campos@lift.com.p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ita.santiago@lift.com.p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seg.ulisboa.pt/" TargetMode="Externa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seg.ulisboa.pt/event/pisa-25-anos-o-que-mudou-na-educacao/?utm_source=chatgpt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ricardo.lopes@isegexecutive.education" TargetMode="External"/><Relationship Id="rId10" Type="http://schemas.openxmlformats.org/officeDocument/2006/relationships/hyperlink" Target="https://www.iseg.ulisboa.pt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elena.layme@iseg.ulisbo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0AC98F6E446C4A94D47ABDBA219DE5" ma:contentTypeVersion="14" ma:contentTypeDescription="Criar um novo documento." ma:contentTypeScope="" ma:versionID="181357f7251270d4dcead95575710c52">
  <xsd:schema xmlns:xsd="http://www.w3.org/2001/XMLSchema" xmlns:xs="http://www.w3.org/2001/XMLSchema" xmlns:p="http://schemas.microsoft.com/office/2006/metadata/properties" xmlns:ns2="3db5612f-4e82-4a6c-ba89-747654d9d927" xmlns:ns3="d96c4649-2c0b-422b-b9e4-d7d2a4de83cd" targetNamespace="http://schemas.microsoft.com/office/2006/metadata/properties" ma:root="true" ma:fieldsID="cff2c6c42dba74d34a92bc16aff625e5" ns2:_="" ns3:_="">
    <xsd:import namespace="3db5612f-4e82-4a6c-ba89-747654d9d927"/>
    <xsd:import namespace="d96c4649-2c0b-422b-b9e4-d7d2a4de83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5612f-4e82-4a6c-ba89-747654d9d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a48f9566-069b-479b-843d-4f6c74a4a3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c4649-2c0b-422b-b9e4-d7d2a4de83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7da76f-17ad-4c10-8c09-277afab80954}" ma:internalName="TaxCatchAll" ma:showField="CatchAllData" ma:web="d96c4649-2c0b-422b-b9e4-d7d2a4de83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b5612f-4e82-4a6c-ba89-747654d9d927">
      <Terms xmlns="http://schemas.microsoft.com/office/infopath/2007/PartnerControls"/>
    </lcf76f155ced4ddcb4097134ff3c332f>
    <TaxCatchAll xmlns="d96c4649-2c0b-422b-b9e4-d7d2a4de83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0B6CD2-1684-4DA4-9F8D-2552D4DCE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5612f-4e82-4a6c-ba89-747654d9d927"/>
    <ds:schemaRef ds:uri="d96c4649-2c0b-422b-b9e4-d7d2a4de83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4401B-B60D-48C7-8394-EF4ED917FF0E}">
  <ds:schemaRefs>
    <ds:schemaRef ds:uri="http://schemas.microsoft.com/office/2006/metadata/properties"/>
    <ds:schemaRef ds:uri="http://schemas.microsoft.com/office/infopath/2007/PartnerControls"/>
    <ds:schemaRef ds:uri="3db5612f-4e82-4a6c-ba89-747654d9d927"/>
    <ds:schemaRef ds:uri="d96c4649-2c0b-422b-b9e4-d7d2a4de83cd"/>
  </ds:schemaRefs>
</ds:datastoreItem>
</file>

<file path=customXml/itemProps3.xml><?xml version="1.0" encoding="utf-8"?>
<ds:datastoreItem xmlns:ds="http://schemas.openxmlformats.org/officeDocument/2006/customXml" ds:itemID="{1F081645-1E94-4EF7-989E-3491356DCB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574</Words>
  <Characters>3287</Characters>
  <Application>Microsoft Office Word</Application>
  <DocSecurity>0</DocSecurity>
  <Lines>63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Cardoso</dc:creator>
  <cp:keywords/>
  <dc:description/>
  <cp:lastModifiedBy>Rita Santiago</cp:lastModifiedBy>
  <cp:revision>211</cp:revision>
  <dcterms:created xsi:type="dcterms:W3CDTF">2026-04-21T11:29:00Z</dcterms:created>
  <dcterms:modified xsi:type="dcterms:W3CDTF">2026-09-07T16:44:00Z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0x010100660AC98F6E446C4A94D47ABDBA219DE5</vt:lpwstr>
  </property>
  <property fmtid="{D5CDD505-2E9C-101B-9397-08002B2CF9AE}" pid="3" name="Order">
    <vt:r8>8314200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