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B1FD2" w14:textId="3D660604" w:rsidR="00187CE8" w:rsidRDefault="00187CE8" w:rsidP="00187CE8">
      <w:pPr>
        <w:pStyle w:val="AKAPIT"/>
        <w:jc w:val="left"/>
      </w:pPr>
      <w:r>
        <w:t>INFORMACJA PRASOWA</w:t>
      </w:r>
    </w:p>
    <w:p w14:paraId="57365C4C" w14:textId="4F37D2ED" w:rsidR="00656B0E" w:rsidRPr="0054166F" w:rsidRDefault="003C113F" w:rsidP="00656B0E">
      <w:pPr>
        <w:pStyle w:val="AKAPIT"/>
        <w:jc w:val="right"/>
      </w:pPr>
      <w:r>
        <w:t>Wrocław</w:t>
      </w:r>
      <w:r w:rsidR="00665294" w:rsidRPr="00665294">
        <w:t xml:space="preserve">, </w:t>
      </w:r>
      <w:r w:rsidR="004710F3">
        <w:t>2</w:t>
      </w:r>
      <w:r w:rsidR="00665294" w:rsidRPr="00665294">
        <w:t>.0</w:t>
      </w:r>
      <w:r>
        <w:t>9</w:t>
      </w:r>
      <w:r w:rsidR="00665294" w:rsidRPr="00665294">
        <w:t>.2026 r</w:t>
      </w:r>
      <w:r w:rsidR="00665294">
        <w:t>.</w:t>
      </w:r>
    </w:p>
    <w:p w14:paraId="5D41341A" w14:textId="77777777" w:rsidR="00656B0E" w:rsidRDefault="00656B0E" w:rsidP="00187CE8">
      <w:pPr>
        <w:pStyle w:val="AKAPIT"/>
        <w:jc w:val="left"/>
      </w:pPr>
    </w:p>
    <w:p w14:paraId="6963114D" w14:textId="77777777" w:rsidR="00656B0E" w:rsidRDefault="00656B0E" w:rsidP="00656B0E">
      <w:pPr>
        <w:pStyle w:val="BACKGROUNDER"/>
        <w:rPr>
          <w:b/>
          <w:bCs/>
          <w:sz w:val="20"/>
          <w:szCs w:val="20"/>
        </w:rPr>
      </w:pPr>
    </w:p>
    <w:p w14:paraId="215DE729" w14:textId="23663F88" w:rsidR="00ED56C8" w:rsidRDefault="00EE1601" w:rsidP="00764E9F">
      <w:pPr>
        <w:pStyle w:val="BACKGROUNDER"/>
        <w:jc w:val="center"/>
        <w:rPr>
          <w:b/>
          <w:bCs/>
          <w:sz w:val="28"/>
          <w:szCs w:val="28"/>
        </w:rPr>
      </w:pPr>
      <w:r w:rsidRPr="00EE1601">
        <w:rPr>
          <w:b/>
          <w:bCs/>
          <w:sz w:val="28"/>
          <w:szCs w:val="28"/>
        </w:rPr>
        <w:t xml:space="preserve">Archicom kontynuuje budowę Atrium </w:t>
      </w:r>
      <w:r>
        <w:rPr>
          <w:b/>
          <w:bCs/>
          <w:sz w:val="28"/>
          <w:szCs w:val="28"/>
        </w:rPr>
        <w:t>we Wrocławiu</w:t>
      </w:r>
      <w:r w:rsidRPr="00EE1601">
        <w:rPr>
          <w:b/>
          <w:bCs/>
          <w:sz w:val="28"/>
          <w:szCs w:val="28"/>
        </w:rPr>
        <w:t xml:space="preserve">. </w:t>
      </w:r>
      <w:r w:rsidR="007E4F21">
        <w:rPr>
          <w:b/>
          <w:bCs/>
          <w:sz w:val="28"/>
          <w:szCs w:val="28"/>
        </w:rPr>
        <w:t>Projekt wyróżnia ponadstandardowa wysokość garażu</w:t>
      </w:r>
      <w:r w:rsidR="003A442B">
        <w:rPr>
          <w:b/>
          <w:bCs/>
          <w:sz w:val="28"/>
          <w:szCs w:val="28"/>
        </w:rPr>
        <w:t xml:space="preserve"> podziemnego</w:t>
      </w:r>
    </w:p>
    <w:p w14:paraId="2D47ED79" w14:textId="77777777" w:rsidR="00764E9F" w:rsidRDefault="00764E9F" w:rsidP="00764E9F">
      <w:pPr>
        <w:pStyle w:val="BACKGROUNDER"/>
        <w:jc w:val="center"/>
        <w:rPr>
          <w:b/>
          <w:bCs/>
          <w:sz w:val="20"/>
          <w:szCs w:val="20"/>
        </w:rPr>
      </w:pPr>
    </w:p>
    <w:p w14:paraId="217BC94F" w14:textId="486056A9" w:rsidR="00ED56C8" w:rsidRDefault="00533435" w:rsidP="0066666F">
      <w:pPr>
        <w:pStyle w:val="BACKGROUNDER"/>
        <w:rPr>
          <w:b/>
          <w:bCs/>
          <w:sz w:val="20"/>
          <w:szCs w:val="20"/>
        </w:rPr>
      </w:pPr>
      <w:r w:rsidRPr="00533435">
        <w:rPr>
          <w:b/>
          <w:bCs/>
          <w:sz w:val="20"/>
          <w:szCs w:val="20"/>
        </w:rPr>
        <w:t>Archicom, ogólnopolski deweloper mieszkaniowy z Grupy Echo, kontynuuje realizację Atrium na wrocławskim Szczepinie. Budowa inwestycji osiągnęła poziom trzeciego piętra, a równolegle z pracami konstrukcyjnymi prowadzone są już roboty instalacyjne wewnątrz budynku. Jednym z ciekawszych parametrów technicznych projektu jest ponadstandardowa wysokość garażu podziemnego, która w wybranych miejscach na poziomie -1 wyniesie około 4,2 metra.</w:t>
      </w:r>
    </w:p>
    <w:p w14:paraId="2A7B1416" w14:textId="1316060B" w:rsidR="000A4ED5" w:rsidRPr="000A4ED5" w:rsidRDefault="000A4ED5" w:rsidP="000A4ED5">
      <w:pPr>
        <w:pStyle w:val="BACKGROUNDER"/>
        <w:rPr>
          <w:b/>
          <w:bCs/>
          <w:sz w:val="20"/>
          <w:szCs w:val="20"/>
        </w:rPr>
      </w:pPr>
    </w:p>
    <w:p w14:paraId="28556A16" w14:textId="6AF9C2E1" w:rsidR="003E6992" w:rsidRDefault="00292EF4" w:rsidP="000A4ED5">
      <w:pPr>
        <w:pStyle w:val="BACKGROUNDER"/>
        <w:rPr>
          <w:sz w:val="20"/>
          <w:szCs w:val="20"/>
        </w:rPr>
      </w:pPr>
      <w:r w:rsidRPr="00292EF4">
        <w:rPr>
          <w:sz w:val="20"/>
          <w:szCs w:val="20"/>
        </w:rPr>
        <w:t>Na placu budowy trwają obecnie prace przy stropach nad trzecim piętrem oraz wznoszeniu ścian. Realizacja jest jednocześnie zaawansowana na niższych poziomach – w garażu rozprowadzane są instalacje sanitarne i układana wełna, a na wyższych kondygnacjach wykonywana jest instalacja elektryczna.</w:t>
      </w:r>
      <w:r w:rsidR="00AD79F0">
        <w:rPr>
          <w:sz w:val="20"/>
          <w:szCs w:val="20"/>
        </w:rPr>
        <w:t xml:space="preserve"> Z</w:t>
      </w:r>
      <w:r w:rsidRPr="00292EF4">
        <w:rPr>
          <w:sz w:val="20"/>
          <w:szCs w:val="20"/>
        </w:rPr>
        <w:t>akończenie inwestycji zaplanowano na III kwartał 2027 roku.</w:t>
      </w:r>
    </w:p>
    <w:p w14:paraId="27AE3ADB" w14:textId="77777777" w:rsidR="00060ED4" w:rsidRDefault="00060ED4" w:rsidP="000835D4">
      <w:pPr>
        <w:pStyle w:val="BACKGROUNDER"/>
        <w:rPr>
          <w:b/>
          <w:bCs/>
          <w:sz w:val="20"/>
          <w:szCs w:val="20"/>
        </w:rPr>
      </w:pPr>
    </w:p>
    <w:p w14:paraId="76DE255B" w14:textId="7517A8A8" w:rsidR="000A4ED5" w:rsidRPr="009614DC" w:rsidRDefault="00B907DB" w:rsidP="000835D4">
      <w:pPr>
        <w:pStyle w:val="BACKGROUNDER"/>
        <w:rPr>
          <w:b/>
          <w:bCs/>
          <w:sz w:val="20"/>
          <w:szCs w:val="20"/>
        </w:rPr>
      </w:pPr>
      <w:r w:rsidRPr="00B907DB">
        <w:rPr>
          <w:b/>
          <w:bCs/>
          <w:sz w:val="20"/>
          <w:szCs w:val="20"/>
        </w:rPr>
        <w:t>Ponadstandardowa przestrzeń w garażu</w:t>
      </w:r>
    </w:p>
    <w:p w14:paraId="43B5848D" w14:textId="77777777" w:rsidR="009614DC" w:rsidRDefault="009614DC" w:rsidP="000835D4">
      <w:pPr>
        <w:pStyle w:val="BACKGROUNDER"/>
        <w:rPr>
          <w:sz w:val="20"/>
          <w:szCs w:val="20"/>
        </w:rPr>
      </w:pPr>
    </w:p>
    <w:p w14:paraId="5CBD839D" w14:textId="1A0C83A2" w:rsidR="00DE42D1" w:rsidRDefault="00B907DB" w:rsidP="000835D4">
      <w:pPr>
        <w:pStyle w:val="BACKGROUNDER"/>
        <w:rPr>
          <w:sz w:val="20"/>
          <w:szCs w:val="20"/>
        </w:rPr>
      </w:pPr>
      <w:r w:rsidRPr="00B907DB">
        <w:rPr>
          <w:sz w:val="20"/>
          <w:szCs w:val="20"/>
        </w:rPr>
        <w:t xml:space="preserve">Jednym z nietypowych parametrów realizowanego budynku jest wysokość części garażu podziemnego. Na poziomie -1 przestrzeń nad większością ponadstandardowo wysokich miejsc parkingowych będzie miała około 4,17 metra wysokości do spodu warstwy izolacyjnej. W części tej strefy, ze względu na lokalne obniżenia konstrukcji, wysokość wyniesie około 3,9 metra. </w:t>
      </w:r>
      <w:r w:rsidR="00025A44" w:rsidRPr="00025A44">
        <w:rPr>
          <w:sz w:val="20"/>
          <w:szCs w:val="20"/>
        </w:rPr>
        <w:t>To wartości wyraźnie większe niż standardowa wysokość garaży podziemnych w inwestycjach mieszkaniowych.</w:t>
      </w:r>
    </w:p>
    <w:p w14:paraId="4F2A7E51" w14:textId="77777777" w:rsidR="00B262CF" w:rsidRDefault="00B262CF" w:rsidP="000835D4">
      <w:pPr>
        <w:pStyle w:val="BACKGROUNDER"/>
        <w:rPr>
          <w:sz w:val="20"/>
          <w:szCs w:val="20"/>
        </w:rPr>
      </w:pPr>
    </w:p>
    <w:p w14:paraId="48E0E669" w14:textId="5BE5D6D7" w:rsidR="006414AF" w:rsidRDefault="006414AF" w:rsidP="000835D4">
      <w:pPr>
        <w:pStyle w:val="BACKGROUNDER"/>
        <w:rPr>
          <w:sz w:val="20"/>
          <w:szCs w:val="20"/>
        </w:rPr>
      </w:pPr>
      <w:r w:rsidRPr="006414AF">
        <w:rPr>
          <w:sz w:val="20"/>
          <w:szCs w:val="20"/>
        </w:rPr>
        <w:t>–</w:t>
      </w:r>
      <w:r w:rsidRPr="006414AF">
        <w:rPr>
          <w:i/>
          <w:iCs/>
          <w:sz w:val="20"/>
          <w:szCs w:val="20"/>
        </w:rPr>
        <w:t xml:space="preserve"> </w:t>
      </w:r>
      <w:r w:rsidR="00B262CF" w:rsidRPr="00FE29F7">
        <w:rPr>
          <w:i/>
          <w:iCs/>
          <w:sz w:val="20"/>
          <w:szCs w:val="20"/>
        </w:rPr>
        <w:t>Atrium znajduje się na etapie, na którym prace prowadzone są równolegle na kilku poziomach budynku. Podczas gdy konstrukcja pnie się w górę i realizujemy stropy kolejnych kondygnacji mieszkalnych, w garażu możemy już prowadzić instalacje i wykonywać następne zakresy prac. Ciekawym elementem projektu jest wysokość części garażu na poziomie -1, która miejscami przekracza cztery metry. Realizacja takiej przestrzeni wymaga odpowiedniego skoordynowania konstrukcji, przebiegu instalacji oraz prac izolacyjnych. W kolejnych miesiącach wraz z postępem konstrukcji coraz większy zakres robót będzie przenosił się do wnętrza budynku</w:t>
      </w:r>
      <w:r w:rsidRPr="006414AF">
        <w:rPr>
          <w:sz w:val="20"/>
          <w:szCs w:val="20"/>
        </w:rPr>
        <w:t xml:space="preserve"> – mówi </w:t>
      </w:r>
      <w:r w:rsidR="0035580E" w:rsidRPr="0035580E">
        <w:rPr>
          <w:b/>
          <w:bCs/>
          <w:sz w:val="20"/>
          <w:szCs w:val="20"/>
        </w:rPr>
        <w:t>Dariusz Gryboś, Project Manager w Archicom</w:t>
      </w:r>
      <w:r w:rsidR="003C113F">
        <w:rPr>
          <w:b/>
          <w:bCs/>
          <w:sz w:val="20"/>
          <w:szCs w:val="20"/>
        </w:rPr>
        <w:t>.</w:t>
      </w:r>
    </w:p>
    <w:p w14:paraId="44EB70BD" w14:textId="77777777" w:rsidR="00C04F71" w:rsidRDefault="00C04F71" w:rsidP="00E657BB">
      <w:pPr>
        <w:pStyle w:val="BACKGROUNDER"/>
        <w:rPr>
          <w:sz w:val="20"/>
          <w:szCs w:val="20"/>
        </w:rPr>
      </w:pPr>
    </w:p>
    <w:p w14:paraId="7F7C06B9" w14:textId="3561A0F6" w:rsidR="00C643EB" w:rsidRPr="00C643EB" w:rsidRDefault="00FE29F7" w:rsidP="00C643EB">
      <w:pPr>
        <w:pStyle w:val="BACKGROUNDER"/>
        <w:rPr>
          <w:b/>
          <w:bCs/>
          <w:sz w:val="20"/>
          <w:szCs w:val="20"/>
        </w:rPr>
      </w:pPr>
      <w:r w:rsidRPr="00FE29F7">
        <w:rPr>
          <w:b/>
          <w:bCs/>
          <w:sz w:val="20"/>
          <w:szCs w:val="20"/>
        </w:rPr>
        <w:t>Atrium na zmieniającym się Szczepinie</w:t>
      </w:r>
    </w:p>
    <w:p w14:paraId="541AF2DF" w14:textId="77777777" w:rsidR="00C643EB" w:rsidRPr="00C643EB" w:rsidRDefault="00C643EB" w:rsidP="00C643EB">
      <w:pPr>
        <w:pStyle w:val="BACKGROUNDER"/>
        <w:rPr>
          <w:b/>
          <w:bCs/>
          <w:sz w:val="20"/>
          <w:szCs w:val="20"/>
        </w:rPr>
      </w:pPr>
    </w:p>
    <w:p w14:paraId="298EA0B5" w14:textId="7A964BBD" w:rsidR="00BF0CA6" w:rsidRPr="00BF0CA6" w:rsidRDefault="00BF0CA6" w:rsidP="00BF0CA6">
      <w:pPr>
        <w:pStyle w:val="BACKGROUNDER"/>
        <w:rPr>
          <w:sz w:val="20"/>
          <w:szCs w:val="20"/>
        </w:rPr>
      </w:pPr>
      <w:r w:rsidRPr="00BF0CA6">
        <w:rPr>
          <w:sz w:val="20"/>
          <w:szCs w:val="20"/>
        </w:rPr>
        <w:t>Atrium powstaje u zbiegu ulic Robotniczej i Góralskiej, na terenie południowego Szczepina</w:t>
      </w:r>
      <w:r w:rsidR="00060ED4">
        <w:rPr>
          <w:sz w:val="20"/>
          <w:szCs w:val="20"/>
        </w:rPr>
        <w:t xml:space="preserve"> we Wrocławiu</w:t>
      </w:r>
      <w:r w:rsidRPr="00BF0CA6">
        <w:rPr>
          <w:sz w:val="20"/>
          <w:szCs w:val="20"/>
        </w:rPr>
        <w:t>. W budynku znajdą się 383 mieszkania od 1 do 4 pokoi, o powierzchniach od 26 do 90 mkw. Wszystkie lokale uzupełnią balkony, loggie, tarasy lub ogródki. Dla mieszkańców przewidziano także komórki lokatorskie, podziemny parking oraz zamykane rowerownie. Za projekt architektoniczny odpowiada SRDK Studio.</w:t>
      </w:r>
    </w:p>
    <w:p w14:paraId="02A1D44B" w14:textId="77777777" w:rsidR="00060ED4" w:rsidRDefault="00060ED4" w:rsidP="00BF0CA6">
      <w:pPr>
        <w:pStyle w:val="BACKGROUNDER"/>
        <w:rPr>
          <w:sz w:val="20"/>
          <w:szCs w:val="20"/>
        </w:rPr>
      </w:pPr>
    </w:p>
    <w:p w14:paraId="33F456D1" w14:textId="0D1F14F0" w:rsidR="00BF0CA6" w:rsidRPr="00BF0CA6" w:rsidRDefault="005C1D33" w:rsidP="00BF0CA6">
      <w:pPr>
        <w:pStyle w:val="BACKGROUNDER"/>
        <w:rPr>
          <w:sz w:val="20"/>
          <w:szCs w:val="20"/>
        </w:rPr>
      </w:pPr>
      <w:r w:rsidRPr="005C1D33">
        <w:rPr>
          <w:sz w:val="20"/>
          <w:szCs w:val="20"/>
        </w:rPr>
        <w:lastRenderedPageBreak/>
        <w:t>Atrium jest jednym z projektów, poprzez które Archicom rozwija ofertę w segmencie popularnym, koncentrując się na lokalizacjach dobrze skomunikowanych z centrum i jednocześnie posiadających potencjał dalszego rozwoju. Szczepin wpisuje się w ten kierunek</w:t>
      </w:r>
      <w:r w:rsidR="00E52CB7">
        <w:rPr>
          <w:sz w:val="20"/>
          <w:szCs w:val="20"/>
        </w:rPr>
        <w:t>.</w:t>
      </w:r>
      <w:r w:rsidRPr="005C1D33">
        <w:rPr>
          <w:sz w:val="20"/>
          <w:szCs w:val="20"/>
        </w:rPr>
        <w:t xml:space="preserve"> </w:t>
      </w:r>
      <w:r w:rsidR="00E52CB7">
        <w:rPr>
          <w:sz w:val="20"/>
          <w:szCs w:val="20"/>
        </w:rPr>
        <w:t>J</w:t>
      </w:r>
      <w:r w:rsidRPr="005C1D33">
        <w:rPr>
          <w:sz w:val="20"/>
          <w:szCs w:val="20"/>
        </w:rPr>
        <w:t>ego południowa część w ostatnich latach stopniowo zmienia swój poprzemysłowy charakter, a w sąsiedztwie przybywa nowych funkcji mieszkaniowych, usługowych i biznesowych. Lokalizacja zapewnia dostęp do trasy autobusowo-tramwajowej łączącej tę część miasta m.in. z Rynkiem i Dworcem Głównym.</w:t>
      </w:r>
    </w:p>
    <w:p w14:paraId="20F3A5C6" w14:textId="77777777" w:rsidR="0013612F" w:rsidRPr="00C04F71" w:rsidRDefault="0013612F" w:rsidP="00E657BB">
      <w:pPr>
        <w:pStyle w:val="BACKGROUNDER"/>
        <w:rPr>
          <w:sz w:val="20"/>
          <w:szCs w:val="20"/>
        </w:rPr>
      </w:pPr>
    </w:p>
    <w:p w14:paraId="24B0AF0E" w14:textId="4F29B3CE" w:rsidR="00CD4AAA" w:rsidRPr="00B06162" w:rsidRDefault="00CD4AAA" w:rsidP="00E657BB">
      <w:pPr>
        <w:pStyle w:val="BACKGROUNDER"/>
        <w:rPr>
          <w:b/>
          <w:bCs/>
        </w:rPr>
      </w:pPr>
      <w:r w:rsidRPr="00B06162">
        <w:rPr>
          <w:b/>
          <w:bCs/>
        </w:rPr>
        <w:t>O ARCHICOM</w:t>
      </w:r>
    </w:p>
    <w:p w14:paraId="17157F45" w14:textId="27DB3873" w:rsidR="00D940A0" w:rsidRPr="00342A2D" w:rsidRDefault="00D940A0" w:rsidP="00E657BB">
      <w:pPr>
        <w:pStyle w:val="BACKGROUNDER"/>
        <w:rPr>
          <w:b/>
          <w:bCs/>
        </w:rPr>
      </w:pPr>
    </w:p>
    <w:p w14:paraId="293866C2" w14:textId="2B809AA0" w:rsidR="00CD4AAA" w:rsidRDefault="00CD4AAA" w:rsidP="00E657BB">
      <w:pPr>
        <w:pStyle w:val="BACKGROUNDER"/>
      </w:pPr>
      <w:r>
        <w:t>Archicom to jeden z największych i najdłużej działających deweloperów mieszkaniowych w Polsce, notowany na Giełdzie Papierów Wartościowych w Warszawie. Firma posiada 40-letnie doświadczenie, a jej korzenie sięgają wrocławskiego studia projektowego stawiającego w centrum uwagi człowieka i jego potrzeby.</w:t>
      </w:r>
    </w:p>
    <w:p w14:paraId="7EB22ABA" w14:textId="77777777" w:rsidR="00C31066" w:rsidRDefault="00C31066" w:rsidP="00E657BB">
      <w:pPr>
        <w:pStyle w:val="BACKGROUNDER"/>
      </w:pPr>
    </w:p>
    <w:p w14:paraId="73CADC91" w14:textId="77777777" w:rsidR="00CD4AAA" w:rsidRDefault="00CD4AAA" w:rsidP="00E657BB">
      <w:pPr>
        <w:pStyle w:val="BACKGROUNDER"/>
      </w:pPr>
      <w:r>
        <w:t>Od 2021 roku Archicom jest częścią Grupy Echo – największej grupy deweloperskiej w Polsce. W wyniku aportu segmentu mieszkaniowego Echo Investment w 2023 roku, marka zyskała ogólnopolski zasięg, poszerzając działalność o Warszawę, Łódź, Poznań, Kraków, a od 2024 roku również Katowice.</w:t>
      </w:r>
    </w:p>
    <w:p w14:paraId="6469CA6F" w14:textId="77777777" w:rsidR="00C31066" w:rsidRDefault="00C31066" w:rsidP="00E657BB">
      <w:pPr>
        <w:pStyle w:val="BACKGROUNDER"/>
      </w:pPr>
    </w:p>
    <w:p w14:paraId="487C9A71" w14:textId="77777777" w:rsidR="00CD4AAA" w:rsidRDefault="00CD4AAA" w:rsidP="00E657BB">
      <w:pPr>
        <w:pStyle w:val="BACKGROUNDER"/>
      </w:pPr>
      <w:r>
        <w:t>Archicom zrealizował ponad 220 projektów mieszkaniowych, często o charakterze miastotwórczym, rozwijanych w duchu idei 15-minutowych miast. Tworzy zrównoważone i funkcjonalne przestrzenie do życia, łącząc kompetencje urbanistyczne, inżynieryjne i społeczne.</w:t>
      </w:r>
    </w:p>
    <w:p w14:paraId="7F9BBDCF" w14:textId="77777777" w:rsidR="00C31066" w:rsidRDefault="00C31066" w:rsidP="00E657BB">
      <w:pPr>
        <w:pStyle w:val="BACKGROUNDER"/>
      </w:pPr>
    </w:p>
    <w:p w14:paraId="6F3DACF3" w14:textId="77777777" w:rsidR="00CD4AAA" w:rsidRDefault="00CD4AAA" w:rsidP="00E657BB">
      <w:pPr>
        <w:pStyle w:val="BACKGROUNDER"/>
      </w:pPr>
      <w:r>
        <w:t xml:space="preserve">Archicom został doceniony na arenie międzynarodowej – w 2025 roku zdobył dwie prestiżowe nagrody podczas targów MIPIM w Cannes za projekt Fuzja w Łodzi: główną nagrodę w kategorii Najlepszej Miejskiej Rewitalizacji oraz Nagrodę Specjalną Jury. </w:t>
      </w:r>
    </w:p>
    <w:p w14:paraId="32914C9E" w14:textId="77777777" w:rsidR="00C31066" w:rsidRDefault="00C31066" w:rsidP="00E657BB">
      <w:pPr>
        <w:pStyle w:val="BACKGROUNDER"/>
      </w:pPr>
    </w:p>
    <w:p w14:paraId="6773CDB3" w14:textId="3E381D11" w:rsidR="004051FE" w:rsidRDefault="00CD4AAA" w:rsidP="00987B72">
      <w:pPr>
        <w:pStyle w:val="BACKGROUNDER"/>
        <w:rPr>
          <w:highlight w:val="yellow"/>
        </w:rPr>
      </w:pPr>
      <w:r>
        <w:t xml:space="preserve">Jako innowacyjny deweloper, Archicom stale testuje nowe </w:t>
      </w:r>
      <w:r w:rsidR="007D6444">
        <w:t xml:space="preserve">technologie, wdraża rozwiązania oparte o AI, </w:t>
      </w:r>
      <w:r>
        <w:t>optymalizuje procesy i redefiniuje swoją rolę jako współtwórcy miast przyszłości – zrównoważonych i przyjaznych do życia.</w:t>
      </w:r>
    </w:p>
    <w:sectPr w:rsidR="004051FE" w:rsidSect="00543799">
      <w:headerReference w:type="default" r:id="rId11"/>
      <w:footerReference w:type="even" r:id="rId12"/>
      <w:footerReference w:type="default" r:id="rId13"/>
      <w:pgSz w:w="11906" w:h="16838"/>
      <w:pgMar w:top="3289" w:right="3402" w:bottom="2041" w:left="709" w:header="567" w:footer="17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32FD6" w14:textId="77777777" w:rsidR="00875C38" w:rsidRDefault="00875C38" w:rsidP="0051173F">
      <w:r>
        <w:separator/>
      </w:r>
    </w:p>
    <w:p w14:paraId="4B2F0A7F" w14:textId="77777777" w:rsidR="00875C38" w:rsidRDefault="00875C38" w:rsidP="0051173F"/>
    <w:p w14:paraId="66B27763" w14:textId="77777777" w:rsidR="00875C38" w:rsidRDefault="00875C38" w:rsidP="0051173F"/>
  </w:endnote>
  <w:endnote w:type="continuationSeparator" w:id="0">
    <w:p w14:paraId="3EBE4088" w14:textId="77777777" w:rsidR="00875C38" w:rsidRDefault="00875C38" w:rsidP="0051173F">
      <w:r>
        <w:continuationSeparator/>
      </w:r>
    </w:p>
    <w:p w14:paraId="23BE7D6C" w14:textId="77777777" w:rsidR="00875C38" w:rsidRDefault="00875C38" w:rsidP="0051173F"/>
    <w:p w14:paraId="5DDE4DCE" w14:textId="77777777" w:rsidR="00875C38" w:rsidRDefault="00875C38" w:rsidP="005117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Pretty">
    <w:altName w:val="Calibri"/>
    <w:panose1 w:val="00000000000000000000"/>
    <w:charset w:val="00"/>
    <w:family w:val="modern"/>
    <w:notTrueType/>
    <w:pitch w:val="variable"/>
    <w:sig w:usb0="A000006F" w:usb1="0000206B" w:usb2="00000000" w:usb3="00000000" w:csb0="00000093" w:csb1="00000000"/>
  </w:font>
  <w:font w:name="Helvetica Neue">
    <w:altName w:val="Sylfaen"/>
    <w:charset w:val="00"/>
    <w:family w:val="roman"/>
    <w:pitch w:val="default"/>
  </w:font>
  <w:font w:name="Pretty Bold">
    <w:altName w:val="Calibri"/>
    <w:panose1 w:val="00000000000000000000"/>
    <w:charset w:val="00"/>
    <w:family w:val="modern"/>
    <w:notTrueType/>
    <w:pitch w:val="variable"/>
    <w:sig w:usb0="A000006F" w:usb1="0000206B" w:usb2="00000000" w:usb3="00000000" w:csb0="00000093" w:csb1="00000000"/>
  </w:font>
  <w:font w:name="PrettyVar-Regular">
    <w:altName w:val="Calibri"/>
    <w:panose1 w:val="00000000000000000000"/>
    <w:charset w:val="4D"/>
    <w:family w:val="auto"/>
    <w:notTrueType/>
    <w:pitch w:val="default"/>
    <w:sig w:usb0="00000003" w:usb1="00000000" w:usb2="00000000" w:usb3="00000000" w:csb0="00000001" w:csb1="00000000"/>
  </w:font>
  <w:font w:name="Gill Sans">
    <w:charset w:val="B1"/>
    <w:family w:val="swiss"/>
    <w:pitch w:val="variable"/>
    <w:sig w:usb0="80000A67" w:usb1="00000000" w:usb2="00000000" w:usb3="00000000" w:csb0="000001F7" w:csb1="00000000"/>
  </w:font>
  <w:font w:name="Pretty-Regular">
    <w:altName w:val="Calibri"/>
    <w:charset w:val="4D"/>
    <w:family w:val="auto"/>
    <w:pitch w:val="default"/>
    <w:sig w:usb0="00000003" w:usb1="00000000" w:usb2="00000000" w:usb3="00000000" w:csb0="00000001" w:csb1="00000000"/>
  </w:font>
  <w:font w:name="Pretty SemiBold">
    <w:altName w:val="Calibri"/>
    <w:panose1 w:val="00000000000000000000"/>
    <w:charset w:val="00"/>
    <w:family w:val="modern"/>
    <w:notTrueType/>
    <w:pitch w:val="variable"/>
    <w:sig w:usb0="A000006F" w:usb1="0000206B" w:usb2="00000000" w:usb3="00000000" w:csb0="00000093" w:csb1="00000000"/>
  </w:font>
  <w:font w:name="Satoshi Regular">
    <w:altName w:val="Cambria"/>
    <w:charset w:val="00"/>
    <w:family w:val="roman"/>
    <w:pitch w:val="default"/>
  </w:font>
  <w:font w:name="Pretty-SemiBold">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retty-Bold">
    <w:altName w:val="Calibri"/>
    <w:panose1 w:val="00000000000000000000"/>
    <w:charset w:val="00"/>
    <w:family w:val="auto"/>
    <w:notTrueType/>
    <w:pitch w:val="variable"/>
    <w:sig w:usb0="A000006F" w:usb1="00002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38113561"/>
      <w:docPartObj>
        <w:docPartGallery w:val="Page Numbers (Bottom of Page)"/>
        <w:docPartUnique/>
      </w:docPartObj>
    </w:sdtPr>
    <w:sdtContent>
      <w:p w14:paraId="540252DF" w14:textId="77777777" w:rsidR="00310C4B" w:rsidRDefault="00310C4B">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78322A92" w14:textId="77777777" w:rsidR="003249F3" w:rsidRDefault="003249F3" w:rsidP="00310C4B">
    <w:pPr>
      <w:ind w:right="360"/>
      <w:rPr>
        <w:rStyle w:val="Numerstrony"/>
      </w:rPr>
    </w:pPr>
  </w:p>
  <w:p w14:paraId="37982304" w14:textId="77777777" w:rsidR="003249F3" w:rsidRDefault="003249F3" w:rsidP="0051173F"/>
  <w:p w14:paraId="62843395" w14:textId="77777777" w:rsidR="00094518" w:rsidRDefault="00094518" w:rsidP="0051173F"/>
  <w:p w14:paraId="04BBC0E3" w14:textId="77777777" w:rsidR="00094518" w:rsidRDefault="00094518" w:rsidP="005117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54AE" w14:textId="3ECB3F79" w:rsidR="003249F3" w:rsidRPr="003249F3" w:rsidRDefault="006C30C4" w:rsidP="00310C4B">
    <w:pPr>
      <w:ind w:right="360"/>
      <w:rPr>
        <w:rStyle w:val="Numerstrony"/>
      </w:rPr>
    </w:pPr>
    <w:r>
      <w:rPr>
        <w:noProof/>
      </w:rPr>
      <mc:AlternateContent>
        <mc:Choice Requires="wps">
          <w:drawing>
            <wp:anchor distT="0" distB="0" distL="114300" distR="114300" simplePos="0" relativeHeight="251658242" behindDoc="0" locked="0" layoutInCell="1" allowOverlap="1" wp14:anchorId="28EFF7F7" wp14:editId="70B4055D">
              <wp:simplePos x="0" y="0"/>
              <wp:positionH relativeFrom="column">
                <wp:posOffset>5360882</wp:posOffset>
              </wp:positionH>
              <wp:positionV relativeFrom="paragraph">
                <wp:posOffset>150495</wp:posOffset>
              </wp:positionV>
              <wp:extent cx="1325880" cy="628650"/>
              <wp:effectExtent l="0" t="0" r="0" b="0"/>
              <wp:wrapNone/>
              <wp:docPr id="1303441715" name="Pole tekstowe 6"/>
              <wp:cNvGraphicFramePr/>
              <a:graphic xmlns:a="http://schemas.openxmlformats.org/drawingml/2006/main">
                <a:graphicData uri="http://schemas.microsoft.com/office/word/2010/wordprocessingShape">
                  <wps:wsp>
                    <wps:cNvSpPr txBox="1"/>
                    <wps:spPr>
                      <a:xfrm>
                        <a:off x="0" y="0"/>
                        <a:ext cx="1325880" cy="62865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6747B943" w14:textId="77777777" w:rsidR="00543799" w:rsidRPr="009B3461" w:rsidRDefault="00543799" w:rsidP="006C30C4">
                          <w:pPr>
                            <w:pStyle w:val="bodyGillSans"/>
                            <w:jc w:val="right"/>
                            <w:rPr>
                              <w:rStyle w:val="bold"/>
                              <w:rFonts w:ascii="Pretty SemiBold" w:hAnsi="Pretty SemiBold" w:cs="Pretty-SemiBold"/>
                              <w:color w:val="0626A9"/>
                              <w:sz w:val="32"/>
                              <w:szCs w:val="32"/>
                            </w:rPr>
                          </w:pPr>
                          <w:r w:rsidRPr="009B3461">
                            <w:rPr>
                              <w:rStyle w:val="bold"/>
                              <w:rFonts w:ascii="Pretty SemiBold" w:hAnsi="Pretty SemiBold" w:cs="Pretty-SemiBold"/>
                              <w:color w:val="0626A9"/>
                              <w:sz w:val="32"/>
                              <w:szCs w:val="32"/>
                            </w:rPr>
                            <w:t>archicom.pl</w:t>
                          </w:r>
                        </w:p>
                        <w:p w14:paraId="5FEAF7FA" w14:textId="63FC7600" w:rsidR="003249F3" w:rsidRPr="0021229B" w:rsidRDefault="003249F3" w:rsidP="00543799">
                          <w:pPr>
                            <w:jc w:val="left"/>
                            <w:rPr>
                              <w:rFonts w:ascii="Pretty SemiBold" w:hAnsi="Pretty SemiBold"/>
                              <w:b/>
                              <w:bCs/>
                              <w:sz w:val="32"/>
                              <w:szCs w:val="32"/>
                            </w:rPr>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anchor>
          </w:drawing>
        </mc:Choice>
        <mc:Fallback>
          <w:pict>
            <v:shapetype w14:anchorId="28EFF7F7" id="_x0000_t202" coordsize="21600,21600" o:spt="202" path="m,l,21600r21600,l21600,xe">
              <v:stroke joinstyle="miter"/>
              <v:path gradientshapeok="t" o:connecttype="rect"/>
            </v:shapetype>
            <v:shape id="Pole tekstowe 6" o:spid="_x0000_s1027" type="#_x0000_t202" style="position:absolute;left:0;text-align:left;margin-left:422.1pt;margin-top:11.85pt;width:104.4pt;height:49.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" filled="f" stroked="f" strokeweight="1pt">
              <v:stroke miterlimit="4"/>
              <v:textbox style="mso-fit-shape-to-text:t" inset="4pt,4pt,4pt,4pt">
                <w:txbxContent>
                  <w:p w14:paraId="6747B943" w14:textId="77777777" w:rsidR="00543799" w:rsidRPr="009B3461" w:rsidRDefault="00543799" w:rsidP="006C30C4">
                    <w:pPr>
                      <w:pStyle w:val="bodyGillSans"/>
                      <w:jc w:val="right"/>
                      <w:rPr>
                        <w:rStyle w:val="bold"/>
                        <w:rFonts w:ascii="Pretty SemiBold" w:hAnsi="Pretty SemiBold" w:cs="Pretty-SemiBold"/>
                        <w:color w:val="0626A9"/>
                        <w:sz w:val="32"/>
                        <w:szCs w:val="32"/>
                      </w:rPr>
                    </w:pPr>
                    <w:r w:rsidRPr="009B3461">
                      <w:rPr>
                        <w:rStyle w:val="bold"/>
                        <w:rFonts w:ascii="Pretty SemiBold" w:hAnsi="Pretty SemiBold" w:cs="Pretty-SemiBold"/>
                        <w:color w:val="0626A9"/>
                        <w:sz w:val="32"/>
                        <w:szCs w:val="32"/>
                      </w:rPr>
                      <w:t>archicom.pl</w:t>
                    </w:r>
                  </w:p>
                  <w:p w14:paraId="5FEAF7FA" w14:textId="63FC7600" w:rsidR="003249F3" w:rsidRPr="0021229B" w:rsidRDefault="003249F3" w:rsidP="00543799">
                    <w:pPr>
                      <w:jc w:val="left"/>
                      <w:rPr>
                        <w:rFonts w:ascii="Pretty SemiBold" w:hAnsi="Pretty SemiBold"/>
                        <w:b/>
                        <w:bCs/>
                        <w:sz w:val="32"/>
                        <w:szCs w:val="32"/>
                      </w:rPr>
                    </w:pP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68ED53DF" wp14:editId="164EE086">
              <wp:simplePos x="0" y="0"/>
              <wp:positionH relativeFrom="column">
                <wp:posOffset>-45101</wp:posOffset>
              </wp:positionH>
              <wp:positionV relativeFrom="paragraph">
                <wp:posOffset>-128479</wp:posOffset>
              </wp:positionV>
              <wp:extent cx="5052076" cy="374650"/>
              <wp:effectExtent l="0" t="0" r="0" b="0"/>
              <wp:wrapNone/>
              <wp:docPr id="1067758926" name="Pole tekstowe 5"/>
              <wp:cNvGraphicFramePr/>
              <a:graphic xmlns:a="http://schemas.openxmlformats.org/drawingml/2006/main">
                <a:graphicData uri="http://schemas.microsoft.com/office/word/2010/wordprocessingShape">
                  <wps:wsp>
                    <wps:cNvSpPr txBox="1"/>
                    <wps:spPr>
                      <a:xfrm>
                        <a:off x="0" y="0"/>
                        <a:ext cx="5052076" cy="37465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2674720E" w14:textId="77777777" w:rsidR="0054166F" w:rsidRPr="00F324BB" w:rsidRDefault="0054166F" w:rsidP="00C75DF3">
                          <w:pPr>
                            <w:pStyle w:val="ParagraphStyle1"/>
                            <w:spacing w:line="216" w:lineRule="auto"/>
                            <w:rPr>
                              <w:rFonts w:ascii="Pretty" w:hAnsi="Pretty"/>
                              <w:spacing w:val="-1"/>
                            </w:rPr>
                          </w:pPr>
                          <w:r w:rsidRPr="00F324BB">
                            <w:rPr>
                              <w:rFonts w:ascii="Pretty" w:hAnsi="Pretty"/>
                              <w:spacing w:val="-1"/>
                            </w:rPr>
                            <w:t>Archicom Spółka Akcyjna z siedzibą we Wrocławiu, ul. Powstańców Śląskich 9, 53-332 Wrocław, wpisana do Rejestru Przedsiębiorców Krajowego Rejestru Sądowego prowadzonego przez Sąd Rejonowy dla Wrocławia-Fabrycznej we Wrocławiu, VI Wwydział Gospodarczy Krajowego Rejestru Sądowego pod numerem KRS 0000555355, NIP 8982100870, REGON 020371028, kapitał zakładowy: 584 960 430,00, w pełni wpłacony.</w:t>
                          </w:r>
                        </w:p>
                        <w:p w14:paraId="59ABBE01" w14:textId="77777777" w:rsidR="003249F3" w:rsidRPr="00D41F28" w:rsidRDefault="003249F3" w:rsidP="00D41F28">
                          <w:pPr>
                            <w:spacing w:line="120" w:lineRule="atLeast"/>
                            <w:rPr>
                              <w:sz w:val="10"/>
                              <w:szCs w:val="10"/>
                            </w:rPr>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D53DF" id="Pole tekstowe 5" o:spid="_x0000_s1028" type="#_x0000_t202" style="position:absolute;left:0;text-align:left;margin-left:-3.55pt;margin-top:-10.1pt;width:397.8pt;height: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" filled="f" stroked="f" strokeweight="1pt">
              <v:stroke miterlimit="4"/>
              <v:textbox inset="4pt,4pt,4pt,4pt">
                <w:txbxContent>
                  <w:p w14:paraId="2674720E" w14:textId="77777777" w:rsidR="0054166F" w:rsidRPr="00F324BB" w:rsidRDefault="0054166F" w:rsidP="00C75DF3">
                    <w:pPr>
                      <w:pStyle w:val="ParagraphStyle1"/>
                      <w:spacing w:line="216" w:lineRule="auto"/>
                      <w:rPr>
                        <w:rFonts w:ascii="Pretty" w:hAnsi="Pretty"/>
                        <w:spacing w:val="-1"/>
                      </w:rPr>
                    </w:pPr>
                    <w:r w:rsidRPr="00F324BB">
                      <w:rPr>
                        <w:rFonts w:ascii="Pretty" w:hAnsi="Pretty"/>
                        <w:spacing w:val="-1"/>
                      </w:rPr>
                      <w:t>Archicom Spółka Akcyjna z siedzibą we Wrocławiu, ul. Powstańców Śląskich 9, 53-332 Wrocław, wpisana do Rejestru Przedsiębiorców Krajowego Rejestru Sądowego prowadzonego przez Sąd Rejonowy dla Wrocławia-Fabrycznej we Wrocławiu, VI Wwydział Gospodarczy Krajowego Rejestru Sądowego pod numerem KRS 0000555355, NIP 8982100870, REGON 020371028, kapitał zakładowy: 584 960 430,00, w pełni wpłacony.</w:t>
                    </w:r>
                  </w:p>
                  <w:p w14:paraId="59ABBE01" w14:textId="77777777" w:rsidR="003249F3" w:rsidRPr="00D41F28" w:rsidRDefault="003249F3" w:rsidP="00D41F28">
                    <w:pPr>
                      <w:spacing w:line="120" w:lineRule="atLeast"/>
                      <w:rPr>
                        <w:sz w:val="10"/>
                        <w:szCs w:val="10"/>
                      </w:rPr>
                    </w:pPr>
                  </w:p>
                </w:txbxContent>
              </v:textbox>
            </v:shape>
          </w:pict>
        </mc:Fallback>
      </mc:AlternateContent>
    </w:r>
    <w:r w:rsidR="00C75DF3">
      <w:rPr>
        <w:rFonts w:ascii="Arial" w:eastAsia="Arial" w:hAnsi="Arial" w:cs="Arial"/>
        <w:noProof/>
        <w:spacing w:val="15"/>
        <w:sz w:val="16"/>
        <w:szCs w:val="16"/>
      </w:rPr>
      <mc:AlternateContent>
        <mc:Choice Requires="wps">
          <w:drawing>
            <wp:anchor distT="0" distB="0" distL="114300" distR="114300" simplePos="0" relativeHeight="251658244" behindDoc="0" locked="0" layoutInCell="1" allowOverlap="1" wp14:anchorId="632F2823" wp14:editId="6BD5BFB8">
              <wp:simplePos x="0" y="0"/>
              <wp:positionH relativeFrom="column">
                <wp:posOffset>-45101</wp:posOffset>
              </wp:positionH>
              <wp:positionV relativeFrom="paragraph">
                <wp:posOffset>33566</wp:posOffset>
              </wp:positionV>
              <wp:extent cx="5365750" cy="512211"/>
              <wp:effectExtent l="0" t="0" r="0" b="0"/>
              <wp:wrapNone/>
              <wp:docPr id="1075017233" name="Pole tekstowe 7"/>
              <wp:cNvGraphicFramePr/>
              <a:graphic xmlns:a="http://schemas.openxmlformats.org/drawingml/2006/main">
                <a:graphicData uri="http://schemas.microsoft.com/office/word/2010/wordprocessingShape">
                  <wps:wsp>
                    <wps:cNvSpPr txBox="1"/>
                    <wps:spPr>
                      <a:xfrm>
                        <a:off x="0" y="0"/>
                        <a:ext cx="5365750" cy="512211"/>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3D0483C3" w14:textId="77777777" w:rsidR="008973DE" w:rsidRPr="00796A2A" w:rsidRDefault="008973DE" w:rsidP="00115D74">
                          <w:pPr>
                            <w:spacing w:line="260" w:lineRule="atLeast"/>
                            <w:rPr>
                              <w:rFonts w:ascii="Pretty SemiBold" w:hAnsi="Pretty SemiBold"/>
                              <w:b/>
                              <w:bCs/>
                              <w:color w:val="6A6A6A" w:themeColor="background2" w:themeShade="80"/>
                              <w:sz w:val="18"/>
                              <w:szCs w:val="18"/>
                            </w:rPr>
                          </w:pPr>
                        </w:p>
                        <w:p w14:paraId="22937D89" w14:textId="5EC5DF55" w:rsidR="0021229B" w:rsidRDefault="0054166F" w:rsidP="0021229B">
                          <w:pPr>
                            <w:pStyle w:val="BodyGillSans0"/>
                            <w:rPr>
                              <w:rFonts w:ascii="Pretty-Regular" w:hAnsi="Pretty-Regular" w:cs="Pretty-Regular"/>
                              <w:sz w:val="18"/>
                              <w:szCs w:val="18"/>
                            </w:rPr>
                          </w:pPr>
                          <w:r w:rsidRPr="00A32A1A">
                            <w:rPr>
                              <w:rStyle w:val="bold"/>
                              <w:rFonts w:ascii="Pretty Bold" w:hAnsi="Pretty Bold" w:cs="Pretty-Bold"/>
                              <w:b w:val="0"/>
                              <w:bCs w:val="0"/>
                              <w:sz w:val="18"/>
                              <w:szCs w:val="18"/>
                            </w:rPr>
                            <w:t>Archicom S.A.</w:t>
                          </w:r>
                          <w:r w:rsidR="0021229B">
                            <w:rPr>
                              <w:rStyle w:val="bold"/>
                              <w:rFonts w:ascii="Pretty-Bold" w:hAnsi="Pretty-Bold" w:cs="Pretty-Bold"/>
                              <w:b w:val="0"/>
                              <w:bCs w:val="0"/>
                              <w:sz w:val="18"/>
                              <w:szCs w:val="18"/>
                            </w:rPr>
                            <w:t xml:space="preserve"> </w:t>
                          </w:r>
                          <w:r w:rsidR="0021229B" w:rsidRPr="00F324BB">
                            <w:rPr>
                              <w:rStyle w:val="bold"/>
                              <w:rFonts w:ascii="Pretty" w:hAnsi="Pretty" w:cs="Pretty-Bold"/>
                              <w:b w:val="0"/>
                              <w:bCs w:val="0"/>
                              <w:sz w:val="18"/>
                              <w:szCs w:val="18"/>
                            </w:rPr>
                            <w:t xml:space="preserve">   </w:t>
                          </w:r>
                          <w:r w:rsidR="00C75DF3" w:rsidRPr="00F324BB">
                            <w:rPr>
                              <w:rStyle w:val="bold"/>
                              <w:rFonts w:ascii="Pretty" w:hAnsi="Pretty" w:cs="Pretty-Bold"/>
                              <w:b w:val="0"/>
                              <w:bCs w:val="0"/>
                              <w:sz w:val="18"/>
                              <w:szCs w:val="18"/>
                            </w:rPr>
                            <w:t xml:space="preserve">      </w:t>
                          </w:r>
                          <w:r w:rsidR="0021229B" w:rsidRPr="00F324BB">
                            <w:rPr>
                              <w:rStyle w:val="bold"/>
                              <w:rFonts w:ascii="Pretty" w:hAnsi="Pretty" w:cs="Pretty-Bold"/>
                              <w:b w:val="0"/>
                              <w:bCs w:val="0"/>
                              <w:sz w:val="18"/>
                              <w:szCs w:val="18"/>
                            </w:rPr>
                            <w:t xml:space="preserve"> </w:t>
                          </w:r>
                          <w:r w:rsidR="00C75DF3" w:rsidRPr="00F324BB">
                            <w:rPr>
                              <w:rStyle w:val="bold"/>
                              <w:rFonts w:ascii="Pretty" w:hAnsi="Pretty" w:cs="Pretty-Bold"/>
                              <w:b w:val="0"/>
                              <w:bCs w:val="0"/>
                              <w:sz w:val="18"/>
                              <w:szCs w:val="18"/>
                            </w:rPr>
                            <w:t xml:space="preserve"> </w:t>
                          </w:r>
                          <w:r w:rsidR="0021229B" w:rsidRPr="00F324BB">
                            <w:rPr>
                              <w:rStyle w:val="bold"/>
                              <w:rFonts w:ascii="Pretty" w:hAnsi="Pretty" w:cs="Pretty-Bold"/>
                              <w:b w:val="0"/>
                              <w:bCs w:val="0"/>
                              <w:sz w:val="18"/>
                              <w:szCs w:val="18"/>
                            </w:rPr>
                            <w:t xml:space="preserve"> </w:t>
                          </w:r>
                          <w:r w:rsidR="0021229B" w:rsidRPr="00F324BB">
                            <w:rPr>
                              <w:rFonts w:ascii="Pretty" w:hAnsi="Pretty" w:cs="Pretty-Regular"/>
                              <w:sz w:val="18"/>
                              <w:szCs w:val="18"/>
                            </w:rPr>
                            <w:t xml:space="preserve">Powstańców Śląskich 9    </w:t>
                          </w:r>
                          <w:r w:rsidR="00C75DF3" w:rsidRPr="00F324BB">
                            <w:rPr>
                              <w:rFonts w:ascii="Pretty" w:hAnsi="Pretty" w:cs="Pretty-Regular"/>
                              <w:sz w:val="18"/>
                              <w:szCs w:val="18"/>
                            </w:rPr>
                            <w:t xml:space="preserve">       </w:t>
                          </w:r>
                          <w:r w:rsidR="0021229B" w:rsidRPr="00F324BB">
                            <w:rPr>
                              <w:rFonts w:ascii="Pretty" w:hAnsi="Pretty" w:cs="Pretty-Regular"/>
                              <w:sz w:val="18"/>
                              <w:szCs w:val="18"/>
                            </w:rPr>
                            <w:t xml:space="preserve">  53-332 Wrocław</w:t>
                          </w:r>
                        </w:p>
                        <w:p w14:paraId="5FAAF1C5" w14:textId="0F43A97E" w:rsidR="0021229B" w:rsidRDefault="0021229B" w:rsidP="0021229B">
                          <w:pPr>
                            <w:pStyle w:val="BodyGillSans0"/>
                            <w:rPr>
                              <w:rFonts w:ascii="Pretty-Regular" w:hAnsi="Pretty-Regular" w:cs="Pretty-Regular"/>
                              <w:sz w:val="18"/>
                              <w:szCs w:val="18"/>
                            </w:rPr>
                          </w:pPr>
                        </w:p>
                        <w:p w14:paraId="330CC2EF" w14:textId="3C09F94B" w:rsidR="0054166F" w:rsidRDefault="0054166F" w:rsidP="0054166F">
                          <w:pPr>
                            <w:pStyle w:val="H2GillSans"/>
                            <w:rPr>
                              <w:rStyle w:val="bold"/>
                              <w:rFonts w:ascii="Pretty-Bold" w:hAnsi="Pretty-Bold" w:cs="Pretty-Bold"/>
                              <w:b/>
                              <w:bCs/>
                              <w:sz w:val="18"/>
                              <w:szCs w:val="18"/>
                            </w:rPr>
                          </w:pPr>
                        </w:p>
                        <w:p w14:paraId="713F9585" w14:textId="77777777" w:rsidR="003249F3" w:rsidRPr="00796A2A" w:rsidRDefault="003249F3" w:rsidP="00115D74">
                          <w:pPr>
                            <w:pStyle w:val="BodyGillSans0"/>
                            <w:rPr>
                              <w:rFonts w:ascii="Pretty" w:hAnsi="Pretty"/>
                              <w:color w:val="6A6A6A" w:themeColor="background2" w:themeShade="80"/>
                              <w:sz w:val="18"/>
                              <w:szCs w:val="18"/>
                            </w:rPr>
                          </w:pPr>
                        </w:p>
                      </w:txbxContent>
                    </wps:txbx>
                    <wps:bodyPr rot="0" spcFirstLastPara="1" vertOverflow="overflow" horzOverflow="overflow" vert="horz" wrap="square" lIns="50800" tIns="50800" rIns="50800" bIns="50800" numCol="1" spcCol="3810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F2823" id="Pole tekstowe 7" o:spid="_x0000_s1029" type="#_x0000_t202" style="position:absolute;left:0;text-align:left;margin-left:-3.55pt;margin-top:2.65pt;width:422.5pt;height:40.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" filled="f" stroked="f" strokeweight="1pt">
              <v:stroke miterlimit="4"/>
              <v:textbox inset="4pt,4pt,4pt,4pt">
                <w:txbxContent>
                  <w:p w14:paraId="3D0483C3" w14:textId="77777777" w:rsidR="008973DE" w:rsidRPr="00796A2A" w:rsidRDefault="008973DE" w:rsidP="00115D74">
                    <w:pPr>
                      <w:spacing w:line="260" w:lineRule="atLeast"/>
                      <w:rPr>
                        <w:rFonts w:ascii="Pretty SemiBold" w:hAnsi="Pretty SemiBold"/>
                        <w:b/>
                        <w:bCs/>
                        <w:color w:val="6A6A6A" w:themeColor="background2" w:themeShade="80"/>
                        <w:sz w:val="18"/>
                        <w:szCs w:val="18"/>
                      </w:rPr>
                    </w:pPr>
                  </w:p>
                  <w:p w14:paraId="22937D89" w14:textId="5EC5DF55" w:rsidR="0021229B" w:rsidRDefault="0054166F" w:rsidP="0021229B">
                    <w:pPr>
                      <w:pStyle w:val="BodyGillSans0"/>
                      <w:rPr>
                        <w:rFonts w:ascii="Pretty-Regular" w:hAnsi="Pretty-Regular" w:cs="Pretty-Regular"/>
                        <w:sz w:val="18"/>
                        <w:szCs w:val="18"/>
                      </w:rPr>
                    </w:pPr>
                    <w:r w:rsidRPr="00A32A1A">
                      <w:rPr>
                        <w:rStyle w:val="bold"/>
                        <w:rFonts w:ascii="Pretty Bold" w:hAnsi="Pretty Bold" w:cs="Pretty-Bold"/>
                        <w:b w:val="0"/>
                        <w:bCs w:val="0"/>
                        <w:sz w:val="18"/>
                        <w:szCs w:val="18"/>
                      </w:rPr>
                      <w:t>Archicom S.A.</w:t>
                    </w:r>
                    <w:r w:rsidR="0021229B">
                      <w:rPr>
                        <w:rStyle w:val="bold"/>
                        <w:rFonts w:ascii="Pretty-Bold" w:hAnsi="Pretty-Bold" w:cs="Pretty-Bold"/>
                        <w:b w:val="0"/>
                        <w:bCs w:val="0"/>
                        <w:sz w:val="18"/>
                        <w:szCs w:val="18"/>
                      </w:rPr>
                      <w:t xml:space="preserve"> </w:t>
                    </w:r>
                    <w:r w:rsidR="0021229B" w:rsidRPr="00F324BB">
                      <w:rPr>
                        <w:rStyle w:val="bold"/>
                        <w:rFonts w:ascii="Pretty" w:hAnsi="Pretty" w:cs="Pretty-Bold"/>
                        <w:b w:val="0"/>
                        <w:bCs w:val="0"/>
                        <w:sz w:val="18"/>
                        <w:szCs w:val="18"/>
                      </w:rPr>
                      <w:t xml:space="preserve">   </w:t>
                    </w:r>
                    <w:r w:rsidR="00C75DF3" w:rsidRPr="00F324BB">
                      <w:rPr>
                        <w:rStyle w:val="bold"/>
                        <w:rFonts w:ascii="Pretty" w:hAnsi="Pretty" w:cs="Pretty-Bold"/>
                        <w:b w:val="0"/>
                        <w:bCs w:val="0"/>
                        <w:sz w:val="18"/>
                        <w:szCs w:val="18"/>
                      </w:rPr>
                      <w:t xml:space="preserve">      </w:t>
                    </w:r>
                    <w:r w:rsidR="0021229B" w:rsidRPr="00F324BB">
                      <w:rPr>
                        <w:rStyle w:val="bold"/>
                        <w:rFonts w:ascii="Pretty" w:hAnsi="Pretty" w:cs="Pretty-Bold"/>
                        <w:b w:val="0"/>
                        <w:bCs w:val="0"/>
                        <w:sz w:val="18"/>
                        <w:szCs w:val="18"/>
                      </w:rPr>
                      <w:t xml:space="preserve"> </w:t>
                    </w:r>
                    <w:r w:rsidR="00C75DF3" w:rsidRPr="00F324BB">
                      <w:rPr>
                        <w:rStyle w:val="bold"/>
                        <w:rFonts w:ascii="Pretty" w:hAnsi="Pretty" w:cs="Pretty-Bold"/>
                        <w:b w:val="0"/>
                        <w:bCs w:val="0"/>
                        <w:sz w:val="18"/>
                        <w:szCs w:val="18"/>
                      </w:rPr>
                      <w:t xml:space="preserve"> </w:t>
                    </w:r>
                    <w:r w:rsidR="0021229B" w:rsidRPr="00F324BB">
                      <w:rPr>
                        <w:rStyle w:val="bold"/>
                        <w:rFonts w:ascii="Pretty" w:hAnsi="Pretty" w:cs="Pretty-Bold"/>
                        <w:b w:val="0"/>
                        <w:bCs w:val="0"/>
                        <w:sz w:val="18"/>
                        <w:szCs w:val="18"/>
                      </w:rPr>
                      <w:t xml:space="preserve"> </w:t>
                    </w:r>
                    <w:r w:rsidR="0021229B" w:rsidRPr="00F324BB">
                      <w:rPr>
                        <w:rFonts w:ascii="Pretty" w:hAnsi="Pretty" w:cs="Pretty-Regular"/>
                        <w:sz w:val="18"/>
                        <w:szCs w:val="18"/>
                      </w:rPr>
                      <w:t xml:space="preserve">Powstańców Śląskich 9    </w:t>
                    </w:r>
                    <w:r w:rsidR="00C75DF3" w:rsidRPr="00F324BB">
                      <w:rPr>
                        <w:rFonts w:ascii="Pretty" w:hAnsi="Pretty" w:cs="Pretty-Regular"/>
                        <w:sz w:val="18"/>
                        <w:szCs w:val="18"/>
                      </w:rPr>
                      <w:t xml:space="preserve">       </w:t>
                    </w:r>
                    <w:r w:rsidR="0021229B" w:rsidRPr="00F324BB">
                      <w:rPr>
                        <w:rFonts w:ascii="Pretty" w:hAnsi="Pretty" w:cs="Pretty-Regular"/>
                        <w:sz w:val="18"/>
                        <w:szCs w:val="18"/>
                      </w:rPr>
                      <w:t xml:space="preserve">  53-332 Wrocław</w:t>
                    </w:r>
                  </w:p>
                  <w:p w14:paraId="5FAAF1C5" w14:textId="0F43A97E" w:rsidR="0021229B" w:rsidRDefault="0021229B" w:rsidP="0021229B">
                    <w:pPr>
                      <w:pStyle w:val="BodyGillSans0"/>
                      <w:rPr>
                        <w:rFonts w:ascii="Pretty-Regular" w:hAnsi="Pretty-Regular" w:cs="Pretty-Regular"/>
                        <w:sz w:val="18"/>
                        <w:szCs w:val="18"/>
                      </w:rPr>
                    </w:pPr>
                  </w:p>
                  <w:p w14:paraId="330CC2EF" w14:textId="3C09F94B" w:rsidR="0054166F" w:rsidRDefault="0054166F" w:rsidP="0054166F">
                    <w:pPr>
                      <w:pStyle w:val="H2GillSans"/>
                      <w:rPr>
                        <w:rStyle w:val="bold"/>
                        <w:rFonts w:ascii="Pretty-Bold" w:hAnsi="Pretty-Bold" w:cs="Pretty-Bold"/>
                        <w:b/>
                        <w:bCs/>
                        <w:sz w:val="18"/>
                        <w:szCs w:val="18"/>
                      </w:rPr>
                    </w:pPr>
                  </w:p>
                  <w:p w14:paraId="713F9585" w14:textId="77777777" w:rsidR="003249F3" w:rsidRPr="00796A2A" w:rsidRDefault="003249F3" w:rsidP="00115D74">
                    <w:pPr>
                      <w:pStyle w:val="BodyGillSans0"/>
                      <w:rPr>
                        <w:rFonts w:ascii="Pretty" w:hAnsi="Pretty"/>
                        <w:color w:val="6A6A6A" w:themeColor="background2" w:themeShade="80"/>
                        <w:sz w:val="18"/>
                        <w:szCs w:val="18"/>
                      </w:rPr>
                    </w:pPr>
                  </w:p>
                </w:txbxContent>
              </v:textbox>
            </v:shape>
          </w:pict>
        </mc:Fallback>
      </mc:AlternateContent>
    </w:r>
    <w:sdt>
      <w:sdtPr>
        <w:rPr>
          <w:rStyle w:val="Numerstrony"/>
        </w:rPr>
        <w:id w:val="240996607"/>
        <w:docPartObj>
          <w:docPartGallery w:val="Page Numbers (Bottom of Page)"/>
          <w:docPartUnique/>
        </w:docPartObj>
      </w:sdtPr>
      <w:sdtContent/>
    </w:sdt>
  </w:p>
  <w:p w14:paraId="7C4898E9" w14:textId="77777777" w:rsidR="00DB7D24" w:rsidRPr="00C10326" w:rsidRDefault="00DB7D24" w:rsidP="0051173F">
    <w:pPr>
      <w:rPr>
        <w:rFonts w:ascii="Arial" w:eastAsia="Arial" w:hAnsi="Arial" w:cs="Arial"/>
        <w:spacing w:val="15"/>
        <w:sz w:val="16"/>
        <w:szCs w:val="16"/>
      </w:rPr>
    </w:pPr>
  </w:p>
  <w:p w14:paraId="081F0C99" w14:textId="77777777" w:rsidR="00094518" w:rsidRDefault="00094518" w:rsidP="0051173F"/>
  <w:p w14:paraId="2A32F6EA" w14:textId="77777777" w:rsidR="00094518" w:rsidRDefault="00094518" w:rsidP="005117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829B3" w14:textId="77777777" w:rsidR="00875C38" w:rsidRDefault="00875C38" w:rsidP="0051173F">
      <w:r>
        <w:separator/>
      </w:r>
    </w:p>
    <w:p w14:paraId="49A4746B" w14:textId="77777777" w:rsidR="00875C38" w:rsidRDefault="00875C38" w:rsidP="0051173F"/>
    <w:p w14:paraId="45131625" w14:textId="77777777" w:rsidR="00875C38" w:rsidRDefault="00875C38" w:rsidP="0051173F"/>
  </w:footnote>
  <w:footnote w:type="continuationSeparator" w:id="0">
    <w:p w14:paraId="6A2C653F" w14:textId="77777777" w:rsidR="00875C38" w:rsidRDefault="00875C38" w:rsidP="0051173F">
      <w:r>
        <w:continuationSeparator/>
      </w:r>
    </w:p>
    <w:p w14:paraId="443516ED" w14:textId="77777777" w:rsidR="00875C38" w:rsidRDefault="00875C38" w:rsidP="0051173F"/>
    <w:p w14:paraId="43BD514C" w14:textId="77777777" w:rsidR="00875C38" w:rsidRDefault="00875C38" w:rsidP="005117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4378" w14:textId="23A50B07" w:rsidR="00DB7D24" w:rsidRDefault="00262239" w:rsidP="0051173F">
    <w:r>
      <w:rPr>
        <w:noProof/>
      </w:rPr>
      <w:drawing>
        <wp:anchor distT="0" distB="0" distL="114300" distR="114300" simplePos="0" relativeHeight="251658240" behindDoc="0" locked="0" layoutInCell="1" allowOverlap="1" wp14:anchorId="5F4139FC" wp14:editId="075BBB35">
          <wp:simplePos x="0" y="0"/>
          <wp:positionH relativeFrom="column">
            <wp:posOffset>5176462</wp:posOffset>
          </wp:positionH>
          <wp:positionV relativeFrom="paragraph">
            <wp:posOffset>-4445</wp:posOffset>
          </wp:positionV>
          <wp:extent cx="1612323" cy="1244600"/>
          <wp:effectExtent l="0" t="0" r="635" b="0"/>
          <wp:wrapNone/>
          <wp:docPr id="64882630" name="Obraz 7" descr="Obraz zawierający Czcionka, tekst, Grafika, log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078691" name="Obraz 7" descr="Obraz zawierający Czcionka, tekst, Grafika, logo&#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1614521" cy="1246297"/>
                  </a:xfrm>
                  <a:prstGeom prst="rect">
                    <a:avLst/>
                  </a:prstGeom>
                </pic:spPr>
              </pic:pic>
            </a:graphicData>
          </a:graphic>
          <wp14:sizeRelH relativeFrom="page">
            <wp14:pctWidth>0</wp14:pctWidth>
          </wp14:sizeRelH>
          <wp14:sizeRelV relativeFrom="page">
            <wp14:pctHeight>0</wp14:pctHeight>
          </wp14:sizeRelV>
        </wp:anchor>
      </w:drawing>
    </w:r>
    <w:r>
      <w:rPr>
        <w:rFonts w:ascii="Pretty Bold" w:hAnsi="Pretty Bold" w:cs="Pretty Bold"/>
        <w:noProof/>
      </w:rPr>
      <mc:AlternateContent>
        <mc:Choice Requires="wps">
          <w:drawing>
            <wp:anchor distT="0" distB="0" distL="114300" distR="114300" simplePos="0" relativeHeight="251658241" behindDoc="0" locked="0" layoutInCell="1" allowOverlap="1" wp14:anchorId="37CB3445" wp14:editId="133F7E89">
              <wp:simplePos x="0" y="0"/>
              <wp:positionH relativeFrom="column">
                <wp:posOffset>-52070</wp:posOffset>
              </wp:positionH>
              <wp:positionV relativeFrom="paragraph">
                <wp:posOffset>-97645</wp:posOffset>
              </wp:positionV>
              <wp:extent cx="2955925" cy="212725"/>
              <wp:effectExtent l="0" t="0" r="0" b="0"/>
              <wp:wrapNone/>
              <wp:docPr id="224551337" name="Pole tekstowe 3"/>
              <wp:cNvGraphicFramePr/>
              <a:graphic xmlns:a="http://schemas.openxmlformats.org/drawingml/2006/main">
                <a:graphicData uri="http://schemas.microsoft.com/office/word/2010/wordprocessingShape">
                  <wps:wsp>
                    <wps:cNvSpPr txBox="1"/>
                    <wps:spPr>
                      <a:xfrm>
                        <a:off x="0" y="0"/>
                        <a:ext cx="2955925" cy="212725"/>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11CBE867" w14:textId="77777777" w:rsidR="0054166F" w:rsidRPr="00F324BB" w:rsidRDefault="0054166F" w:rsidP="0054166F">
                          <w:pPr>
                            <w:pStyle w:val="body0"/>
                            <w:jc w:val="left"/>
                            <w:rPr>
                              <w:rFonts w:ascii="Pretty" w:hAnsi="Pretty" w:cs="Pretty-Regular"/>
                              <w:color w:val="0626A9"/>
                              <w:sz w:val="17"/>
                              <w:szCs w:val="17"/>
                            </w:rPr>
                          </w:pPr>
                          <w:r w:rsidRPr="00F324BB">
                            <w:rPr>
                              <w:rFonts w:ascii="Pretty" w:hAnsi="Pretty" w:cs="Pretty-Regular"/>
                              <w:color w:val="0626A9"/>
                              <w:sz w:val="17"/>
                              <w:szCs w:val="17"/>
                            </w:rPr>
                            <w:t>Wrocław</w:t>
                          </w:r>
                          <w:r w:rsidRPr="00F324BB">
                            <w:rPr>
                              <w:rFonts w:ascii="Pretty" w:hAnsi="Pretty" w:cs="Pretty-Regular"/>
                              <w:sz w:val="17"/>
                              <w:szCs w:val="17"/>
                            </w:rPr>
                            <w:t xml:space="preserve">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Warszawa</w:t>
                          </w:r>
                          <w:r w:rsidRPr="00F324BB">
                            <w:rPr>
                              <w:rFonts w:ascii="Pretty" w:hAnsi="Pretty" w:cs="Pretty-Regular"/>
                              <w:sz w:val="17"/>
                              <w:szCs w:val="17"/>
                            </w:rPr>
                            <w:t xml:space="preserve">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 xml:space="preserve">Poznań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 xml:space="preserve">Łódź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 xml:space="preserve">Kraków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Katowice</w:t>
                          </w:r>
                        </w:p>
                        <w:p w14:paraId="6D597787" w14:textId="1CA57024" w:rsidR="003249F3" w:rsidRPr="00796A2A" w:rsidRDefault="003249F3" w:rsidP="0051173F">
                          <w:pPr>
                            <w:pStyle w:val="body0"/>
                            <w:rPr>
                              <w:rFonts w:ascii="Pretty" w:hAnsi="Pretty"/>
                              <w:color w:val="6A6A6A" w:themeColor="background2" w:themeShade="80"/>
                              <w:sz w:val="17"/>
                              <w:szCs w:val="17"/>
                            </w:rPr>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anchor>
          </w:drawing>
        </mc:Choice>
        <mc:Fallback>
          <w:pict>
            <v:shapetype w14:anchorId="37CB3445" id="_x0000_t202" coordsize="21600,21600" o:spt="202" path="m,l,21600r21600,l21600,xe">
              <v:stroke joinstyle="miter"/>
              <v:path gradientshapeok="t" o:connecttype="rect"/>
            </v:shapetype>
            <v:shape id="Pole tekstowe 3" o:spid="_x0000_s1026" type="#_x0000_t202" style="position:absolute;left:0;text-align:left;margin-left:-4.1pt;margin-top:-7.7pt;width:232.75pt;height:16.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" filled="f" stroked="f" strokeweight="1pt">
              <v:stroke miterlimit="4"/>
              <v:textbox style="mso-fit-shape-to-text:t" inset="4pt,4pt,4pt,4pt">
                <w:txbxContent>
                  <w:p w14:paraId="11CBE867" w14:textId="77777777" w:rsidR="0054166F" w:rsidRPr="00F324BB" w:rsidRDefault="0054166F" w:rsidP="0054166F">
                    <w:pPr>
                      <w:pStyle w:val="body0"/>
                      <w:jc w:val="left"/>
                      <w:rPr>
                        <w:rFonts w:ascii="Pretty" w:hAnsi="Pretty" w:cs="Pretty-Regular"/>
                        <w:color w:val="0626A9"/>
                        <w:sz w:val="17"/>
                        <w:szCs w:val="17"/>
                      </w:rPr>
                    </w:pPr>
                    <w:r w:rsidRPr="00F324BB">
                      <w:rPr>
                        <w:rFonts w:ascii="Pretty" w:hAnsi="Pretty" w:cs="Pretty-Regular"/>
                        <w:color w:val="0626A9"/>
                        <w:sz w:val="17"/>
                        <w:szCs w:val="17"/>
                      </w:rPr>
                      <w:t>Wrocław</w:t>
                    </w:r>
                    <w:r w:rsidRPr="00F324BB">
                      <w:rPr>
                        <w:rFonts w:ascii="Pretty" w:hAnsi="Pretty" w:cs="Pretty-Regular"/>
                        <w:sz w:val="17"/>
                        <w:szCs w:val="17"/>
                      </w:rPr>
                      <w:t xml:space="preserve">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Warszawa</w:t>
                    </w:r>
                    <w:r w:rsidRPr="00F324BB">
                      <w:rPr>
                        <w:rFonts w:ascii="Pretty" w:hAnsi="Pretty" w:cs="Pretty-Regular"/>
                        <w:sz w:val="17"/>
                        <w:szCs w:val="17"/>
                      </w:rPr>
                      <w:t xml:space="preserve">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 xml:space="preserve">Poznań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 xml:space="preserve">Łódź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 xml:space="preserve">Kraków </w:t>
                    </w:r>
                    <w:r w:rsidRPr="00F324BB">
                      <w:rPr>
                        <w:rFonts w:ascii="Pretty" w:hAnsi="Pretty" w:cs="Pretty-Regular"/>
                        <w:color w:val="A8C9E9"/>
                        <w:sz w:val="17"/>
                        <w:szCs w:val="17"/>
                      </w:rPr>
                      <w:t>|</w:t>
                    </w:r>
                    <w:r w:rsidRPr="00F324BB">
                      <w:rPr>
                        <w:rFonts w:ascii="Pretty" w:hAnsi="Pretty" w:cs="Pretty-Regular"/>
                        <w:sz w:val="17"/>
                        <w:szCs w:val="17"/>
                      </w:rPr>
                      <w:t xml:space="preserve"> </w:t>
                    </w:r>
                    <w:r w:rsidRPr="00F324BB">
                      <w:rPr>
                        <w:rFonts w:ascii="Pretty" w:hAnsi="Pretty" w:cs="Pretty-Regular"/>
                        <w:color w:val="0626A9"/>
                        <w:sz w:val="17"/>
                        <w:szCs w:val="17"/>
                      </w:rPr>
                      <w:t>Katowice</w:t>
                    </w:r>
                  </w:p>
                  <w:p w14:paraId="6D597787" w14:textId="1CA57024" w:rsidR="003249F3" w:rsidRPr="00796A2A" w:rsidRDefault="003249F3" w:rsidP="0051173F">
                    <w:pPr>
                      <w:pStyle w:val="body0"/>
                      <w:rPr>
                        <w:rFonts w:ascii="Pretty" w:hAnsi="Pretty"/>
                        <w:color w:val="6A6A6A" w:themeColor="background2" w:themeShade="80"/>
                        <w:sz w:val="17"/>
                        <w:szCs w:val="17"/>
                      </w:rPr>
                    </w:pPr>
                  </w:p>
                </w:txbxContent>
              </v:textbox>
            </v:shape>
          </w:pict>
        </mc:Fallback>
      </mc:AlternateContent>
    </w:r>
  </w:p>
  <w:p w14:paraId="77DB32CC" w14:textId="4E7BB4B9" w:rsidR="00094518" w:rsidRDefault="00094518" w:rsidP="0051173F"/>
  <w:p w14:paraId="2F38C501" w14:textId="77777777" w:rsidR="00094518" w:rsidRDefault="00094518" w:rsidP="005117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61BED"/>
    <w:multiLevelType w:val="multilevel"/>
    <w:tmpl w:val="F8B0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36FAE"/>
    <w:multiLevelType w:val="multilevel"/>
    <w:tmpl w:val="2916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187E2E"/>
    <w:multiLevelType w:val="multilevel"/>
    <w:tmpl w:val="2916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FE2DA3"/>
    <w:multiLevelType w:val="multilevel"/>
    <w:tmpl w:val="F5B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8A1FA2"/>
    <w:multiLevelType w:val="hybridMultilevel"/>
    <w:tmpl w:val="666A4B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6094890">
    <w:abstractNumId w:val="2"/>
  </w:num>
  <w:num w:numId="2" w16cid:durableId="1201085662">
    <w:abstractNumId w:val="1"/>
  </w:num>
  <w:num w:numId="3" w16cid:durableId="1706053093">
    <w:abstractNumId w:val="3"/>
  </w:num>
  <w:num w:numId="4" w16cid:durableId="1991791015">
    <w:abstractNumId w:val="0"/>
  </w:num>
  <w:num w:numId="5" w16cid:durableId="1024937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D24"/>
    <w:rsid w:val="00007C68"/>
    <w:rsid w:val="00010904"/>
    <w:rsid w:val="00015531"/>
    <w:rsid w:val="00015877"/>
    <w:rsid w:val="00015D67"/>
    <w:rsid w:val="000172E7"/>
    <w:rsid w:val="000177B8"/>
    <w:rsid w:val="000200FE"/>
    <w:rsid w:val="00020AE5"/>
    <w:rsid w:val="000223BE"/>
    <w:rsid w:val="0002347F"/>
    <w:rsid w:val="000242EB"/>
    <w:rsid w:val="00024B92"/>
    <w:rsid w:val="00025A44"/>
    <w:rsid w:val="0002671C"/>
    <w:rsid w:val="00027086"/>
    <w:rsid w:val="00030B1E"/>
    <w:rsid w:val="00031E95"/>
    <w:rsid w:val="0003535C"/>
    <w:rsid w:val="00035923"/>
    <w:rsid w:val="000372CC"/>
    <w:rsid w:val="00053064"/>
    <w:rsid w:val="00053688"/>
    <w:rsid w:val="00056F3F"/>
    <w:rsid w:val="00057D3F"/>
    <w:rsid w:val="00060ED4"/>
    <w:rsid w:val="000632AD"/>
    <w:rsid w:val="00065DE8"/>
    <w:rsid w:val="00071913"/>
    <w:rsid w:val="00072342"/>
    <w:rsid w:val="00073314"/>
    <w:rsid w:val="000743B5"/>
    <w:rsid w:val="000752A3"/>
    <w:rsid w:val="00075929"/>
    <w:rsid w:val="00075BFF"/>
    <w:rsid w:val="00077754"/>
    <w:rsid w:val="00082462"/>
    <w:rsid w:val="000832E3"/>
    <w:rsid w:val="000835D4"/>
    <w:rsid w:val="00084E2E"/>
    <w:rsid w:val="00085902"/>
    <w:rsid w:val="00085B04"/>
    <w:rsid w:val="000914D2"/>
    <w:rsid w:val="00094518"/>
    <w:rsid w:val="00094F95"/>
    <w:rsid w:val="000A0335"/>
    <w:rsid w:val="000A0E61"/>
    <w:rsid w:val="000A3493"/>
    <w:rsid w:val="000A4ED5"/>
    <w:rsid w:val="000A5B6C"/>
    <w:rsid w:val="000A60B5"/>
    <w:rsid w:val="000B0625"/>
    <w:rsid w:val="000B47A1"/>
    <w:rsid w:val="000B6A47"/>
    <w:rsid w:val="000C1AC2"/>
    <w:rsid w:val="000C26FA"/>
    <w:rsid w:val="000C5FF9"/>
    <w:rsid w:val="000C77E8"/>
    <w:rsid w:val="000D3719"/>
    <w:rsid w:val="000E002C"/>
    <w:rsid w:val="000E574F"/>
    <w:rsid w:val="000F4500"/>
    <w:rsid w:val="00111079"/>
    <w:rsid w:val="00113B97"/>
    <w:rsid w:val="00115D3B"/>
    <w:rsid w:val="00115D74"/>
    <w:rsid w:val="00116224"/>
    <w:rsid w:val="00120E68"/>
    <w:rsid w:val="00121881"/>
    <w:rsid w:val="001232BE"/>
    <w:rsid w:val="00123805"/>
    <w:rsid w:val="001253FF"/>
    <w:rsid w:val="00133E35"/>
    <w:rsid w:val="0013612F"/>
    <w:rsid w:val="00136E16"/>
    <w:rsid w:val="001431A8"/>
    <w:rsid w:val="0014506A"/>
    <w:rsid w:val="001516AB"/>
    <w:rsid w:val="00151F59"/>
    <w:rsid w:val="0015221F"/>
    <w:rsid w:val="001544F3"/>
    <w:rsid w:val="00156F26"/>
    <w:rsid w:val="00160215"/>
    <w:rsid w:val="001644D2"/>
    <w:rsid w:val="00165460"/>
    <w:rsid w:val="00167172"/>
    <w:rsid w:val="00167CB7"/>
    <w:rsid w:val="001703AD"/>
    <w:rsid w:val="00173997"/>
    <w:rsid w:val="00175018"/>
    <w:rsid w:val="00177FB0"/>
    <w:rsid w:val="001802D9"/>
    <w:rsid w:val="00181B94"/>
    <w:rsid w:val="00183E17"/>
    <w:rsid w:val="00186AF6"/>
    <w:rsid w:val="00187606"/>
    <w:rsid w:val="00187CE8"/>
    <w:rsid w:val="00194FD1"/>
    <w:rsid w:val="001A1356"/>
    <w:rsid w:val="001A188B"/>
    <w:rsid w:val="001A46B4"/>
    <w:rsid w:val="001B0DCD"/>
    <w:rsid w:val="001B0DF1"/>
    <w:rsid w:val="001B2F98"/>
    <w:rsid w:val="001B42E2"/>
    <w:rsid w:val="001C08A6"/>
    <w:rsid w:val="001C51F9"/>
    <w:rsid w:val="001D6DA0"/>
    <w:rsid w:val="001E5E7D"/>
    <w:rsid w:val="001F06B5"/>
    <w:rsid w:val="001F3185"/>
    <w:rsid w:val="001F4B2A"/>
    <w:rsid w:val="001F533F"/>
    <w:rsid w:val="001F7F93"/>
    <w:rsid w:val="0020233A"/>
    <w:rsid w:val="002038B6"/>
    <w:rsid w:val="00211239"/>
    <w:rsid w:val="0021229B"/>
    <w:rsid w:val="00212903"/>
    <w:rsid w:val="00213510"/>
    <w:rsid w:val="002135BC"/>
    <w:rsid w:val="0021481B"/>
    <w:rsid w:val="00220498"/>
    <w:rsid w:val="00221917"/>
    <w:rsid w:val="00232843"/>
    <w:rsid w:val="002404E1"/>
    <w:rsid w:val="00241128"/>
    <w:rsid w:val="00241296"/>
    <w:rsid w:val="002416AF"/>
    <w:rsid w:val="00241EB5"/>
    <w:rsid w:val="00243D59"/>
    <w:rsid w:val="00244797"/>
    <w:rsid w:val="00245EED"/>
    <w:rsid w:val="002462B7"/>
    <w:rsid w:val="00251F1A"/>
    <w:rsid w:val="00252B37"/>
    <w:rsid w:val="002535B8"/>
    <w:rsid w:val="00253F3E"/>
    <w:rsid w:val="00255661"/>
    <w:rsid w:val="002617BA"/>
    <w:rsid w:val="00261EEF"/>
    <w:rsid w:val="00262239"/>
    <w:rsid w:val="002623B1"/>
    <w:rsid w:val="00275D56"/>
    <w:rsid w:val="00276A37"/>
    <w:rsid w:val="002775BA"/>
    <w:rsid w:val="00280204"/>
    <w:rsid w:val="0028203F"/>
    <w:rsid w:val="00282B70"/>
    <w:rsid w:val="00282E71"/>
    <w:rsid w:val="00283476"/>
    <w:rsid w:val="002834AF"/>
    <w:rsid w:val="00286359"/>
    <w:rsid w:val="002904D2"/>
    <w:rsid w:val="00290DD8"/>
    <w:rsid w:val="00292EF4"/>
    <w:rsid w:val="002947B2"/>
    <w:rsid w:val="00295251"/>
    <w:rsid w:val="0029621C"/>
    <w:rsid w:val="00297E8A"/>
    <w:rsid w:val="002A20E5"/>
    <w:rsid w:val="002A4325"/>
    <w:rsid w:val="002C22B0"/>
    <w:rsid w:val="002C5049"/>
    <w:rsid w:val="002D37CF"/>
    <w:rsid w:val="002D3E48"/>
    <w:rsid w:val="002D4DC1"/>
    <w:rsid w:val="002D6D8A"/>
    <w:rsid w:val="002D7D29"/>
    <w:rsid w:val="002E0E62"/>
    <w:rsid w:val="002E28AB"/>
    <w:rsid w:val="002E64FA"/>
    <w:rsid w:val="002F231C"/>
    <w:rsid w:val="002F4F47"/>
    <w:rsid w:val="00301591"/>
    <w:rsid w:val="00303A65"/>
    <w:rsid w:val="00310C4B"/>
    <w:rsid w:val="00313463"/>
    <w:rsid w:val="003169A1"/>
    <w:rsid w:val="00317679"/>
    <w:rsid w:val="003239F4"/>
    <w:rsid w:val="003249F3"/>
    <w:rsid w:val="00332985"/>
    <w:rsid w:val="003416ED"/>
    <w:rsid w:val="00341A77"/>
    <w:rsid w:val="00341CBF"/>
    <w:rsid w:val="00342A2D"/>
    <w:rsid w:val="0034573D"/>
    <w:rsid w:val="0035580E"/>
    <w:rsid w:val="00355FD4"/>
    <w:rsid w:val="003573FA"/>
    <w:rsid w:val="003602EA"/>
    <w:rsid w:val="00361F77"/>
    <w:rsid w:val="0036249A"/>
    <w:rsid w:val="0036268B"/>
    <w:rsid w:val="00362786"/>
    <w:rsid w:val="00362825"/>
    <w:rsid w:val="0036531D"/>
    <w:rsid w:val="00366B9B"/>
    <w:rsid w:val="00375BAE"/>
    <w:rsid w:val="0037668C"/>
    <w:rsid w:val="00380475"/>
    <w:rsid w:val="003815C4"/>
    <w:rsid w:val="003818FD"/>
    <w:rsid w:val="00384096"/>
    <w:rsid w:val="00384B5B"/>
    <w:rsid w:val="00385CEE"/>
    <w:rsid w:val="00391D4E"/>
    <w:rsid w:val="00392AEF"/>
    <w:rsid w:val="0039531E"/>
    <w:rsid w:val="003A35C2"/>
    <w:rsid w:val="003A442B"/>
    <w:rsid w:val="003A52D9"/>
    <w:rsid w:val="003B0355"/>
    <w:rsid w:val="003B3C6D"/>
    <w:rsid w:val="003B4EB8"/>
    <w:rsid w:val="003B5F22"/>
    <w:rsid w:val="003B61AA"/>
    <w:rsid w:val="003B6317"/>
    <w:rsid w:val="003C113F"/>
    <w:rsid w:val="003C2BF9"/>
    <w:rsid w:val="003C3378"/>
    <w:rsid w:val="003D3D40"/>
    <w:rsid w:val="003D4E06"/>
    <w:rsid w:val="003D6514"/>
    <w:rsid w:val="003D6996"/>
    <w:rsid w:val="003E18D4"/>
    <w:rsid w:val="003E21B8"/>
    <w:rsid w:val="003E4C51"/>
    <w:rsid w:val="003E549B"/>
    <w:rsid w:val="003E6992"/>
    <w:rsid w:val="003E76DE"/>
    <w:rsid w:val="003E7B73"/>
    <w:rsid w:val="003F3B75"/>
    <w:rsid w:val="003F7FF4"/>
    <w:rsid w:val="0040061C"/>
    <w:rsid w:val="00401678"/>
    <w:rsid w:val="0040277F"/>
    <w:rsid w:val="004051FE"/>
    <w:rsid w:val="00406979"/>
    <w:rsid w:val="0040701B"/>
    <w:rsid w:val="00407047"/>
    <w:rsid w:val="004141D8"/>
    <w:rsid w:val="00414326"/>
    <w:rsid w:val="004209FD"/>
    <w:rsid w:val="00421B64"/>
    <w:rsid w:val="0042591A"/>
    <w:rsid w:val="004279F2"/>
    <w:rsid w:val="00433B75"/>
    <w:rsid w:val="00433DDC"/>
    <w:rsid w:val="004359A0"/>
    <w:rsid w:val="00437C15"/>
    <w:rsid w:val="004407FE"/>
    <w:rsid w:val="00441ABD"/>
    <w:rsid w:val="0044318B"/>
    <w:rsid w:val="0044507C"/>
    <w:rsid w:val="00450A58"/>
    <w:rsid w:val="00454DF4"/>
    <w:rsid w:val="00457B0E"/>
    <w:rsid w:val="004643D8"/>
    <w:rsid w:val="00464649"/>
    <w:rsid w:val="004710F3"/>
    <w:rsid w:val="00475317"/>
    <w:rsid w:val="00476418"/>
    <w:rsid w:val="004804DB"/>
    <w:rsid w:val="00482330"/>
    <w:rsid w:val="004850B5"/>
    <w:rsid w:val="00487304"/>
    <w:rsid w:val="0049019A"/>
    <w:rsid w:val="00491EA5"/>
    <w:rsid w:val="00492A14"/>
    <w:rsid w:val="00497236"/>
    <w:rsid w:val="00497E7F"/>
    <w:rsid w:val="004A10CB"/>
    <w:rsid w:val="004A2C19"/>
    <w:rsid w:val="004A2D36"/>
    <w:rsid w:val="004A3955"/>
    <w:rsid w:val="004B2717"/>
    <w:rsid w:val="004C0C50"/>
    <w:rsid w:val="004C1024"/>
    <w:rsid w:val="004C1F30"/>
    <w:rsid w:val="004C219A"/>
    <w:rsid w:val="004C6EBF"/>
    <w:rsid w:val="004C742A"/>
    <w:rsid w:val="004D09BB"/>
    <w:rsid w:val="004D1C9D"/>
    <w:rsid w:val="004D3681"/>
    <w:rsid w:val="004D3F4A"/>
    <w:rsid w:val="004D60D0"/>
    <w:rsid w:val="004E10ED"/>
    <w:rsid w:val="004E66FD"/>
    <w:rsid w:val="004F1B91"/>
    <w:rsid w:val="004F6788"/>
    <w:rsid w:val="004F7ECC"/>
    <w:rsid w:val="0050199B"/>
    <w:rsid w:val="00504D77"/>
    <w:rsid w:val="00504F70"/>
    <w:rsid w:val="0051173F"/>
    <w:rsid w:val="00511A22"/>
    <w:rsid w:val="005128FD"/>
    <w:rsid w:val="0051668A"/>
    <w:rsid w:val="00520423"/>
    <w:rsid w:val="00520993"/>
    <w:rsid w:val="00524C03"/>
    <w:rsid w:val="0052604D"/>
    <w:rsid w:val="0052607D"/>
    <w:rsid w:val="00527D5F"/>
    <w:rsid w:val="005310CE"/>
    <w:rsid w:val="00531DB8"/>
    <w:rsid w:val="00533435"/>
    <w:rsid w:val="00536C50"/>
    <w:rsid w:val="00537445"/>
    <w:rsid w:val="0054166F"/>
    <w:rsid w:val="00541DCC"/>
    <w:rsid w:val="00542A63"/>
    <w:rsid w:val="00542F17"/>
    <w:rsid w:val="00543799"/>
    <w:rsid w:val="00544408"/>
    <w:rsid w:val="00544FE9"/>
    <w:rsid w:val="00545552"/>
    <w:rsid w:val="00545737"/>
    <w:rsid w:val="00551763"/>
    <w:rsid w:val="00551F6D"/>
    <w:rsid w:val="00554343"/>
    <w:rsid w:val="00556572"/>
    <w:rsid w:val="005610AB"/>
    <w:rsid w:val="0056258E"/>
    <w:rsid w:val="00565CE4"/>
    <w:rsid w:val="005742B9"/>
    <w:rsid w:val="00576C5C"/>
    <w:rsid w:val="0058114B"/>
    <w:rsid w:val="005834DC"/>
    <w:rsid w:val="00584B1E"/>
    <w:rsid w:val="00586F22"/>
    <w:rsid w:val="00590181"/>
    <w:rsid w:val="005926FA"/>
    <w:rsid w:val="00592D0F"/>
    <w:rsid w:val="005930A1"/>
    <w:rsid w:val="005A5BAC"/>
    <w:rsid w:val="005B07BD"/>
    <w:rsid w:val="005B171F"/>
    <w:rsid w:val="005B468A"/>
    <w:rsid w:val="005B4E8B"/>
    <w:rsid w:val="005B66D6"/>
    <w:rsid w:val="005C1D33"/>
    <w:rsid w:val="005C242E"/>
    <w:rsid w:val="005C3CB1"/>
    <w:rsid w:val="005D06DE"/>
    <w:rsid w:val="005D1B86"/>
    <w:rsid w:val="005E3224"/>
    <w:rsid w:val="005E3A32"/>
    <w:rsid w:val="005E46A9"/>
    <w:rsid w:val="005E55F1"/>
    <w:rsid w:val="005E7C04"/>
    <w:rsid w:val="005F02FC"/>
    <w:rsid w:val="005F0E73"/>
    <w:rsid w:val="005F1D38"/>
    <w:rsid w:val="00600825"/>
    <w:rsid w:val="006013BA"/>
    <w:rsid w:val="006017D0"/>
    <w:rsid w:val="0060190D"/>
    <w:rsid w:val="00601E9A"/>
    <w:rsid w:val="006072FC"/>
    <w:rsid w:val="0061188F"/>
    <w:rsid w:val="00622552"/>
    <w:rsid w:val="00630B6E"/>
    <w:rsid w:val="00632AD6"/>
    <w:rsid w:val="0063516E"/>
    <w:rsid w:val="00636D92"/>
    <w:rsid w:val="006414AF"/>
    <w:rsid w:val="0064254B"/>
    <w:rsid w:val="006435F1"/>
    <w:rsid w:val="00646704"/>
    <w:rsid w:val="006473FA"/>
    <w:rsid w:val="006478F1"/>
    <w:rsid w:val="00651C5B"/>
    <w:rsid w:val="0065489E"/>
    <w:rsid w:val="006549CD"/>
    <w:rsid w:val="00654EDB"/>
    <w:rsid w:val="00655ACD"/>
    <w:rsid w:val="00656B0E"/>
    <w:rsid w:val="00656D36"/>
    <w:rsid w:val="00657127"/>
    <w:rsid w:val="00657F03"/>
    <w:rsid w:val="00661F48"/>
    <w:rsid w:val="006645BA"/>
    <w:rsid w:val="00665294"/>
    <w:rsid w:val="00665E80"/>
    <w:rsid w:val="0066666F"/>
    <w:rsid w:val="0066768B"/>
    <w:rsid w:val="00674515"/>
    <w:rsid w:val="00676772"/>
    <w:rsid w:val="0067683F"/>
    <w:rsid w:val="0068116E"/>
    <w:rsid w:val="00684C78"/>
    <w:rsid w:val="00684EA5"/>
    <w:rsid w:val="00686A4E"/>
    <w:rsid w:val="00694AFB"/>
    <w:rsid w:val="00695DA7"/>
    <w:rsid w:val="006A0992"/>
    <w:rsid w:val="006A3D01"/>
    <w:rsid w:val="006A68C3"/>
    <w:rsid w:val="006A7185"/>
    <w:rsid w:val="006B1329"/>
    <w:rsid w:val="006B2701"/>
    <w:rsid w:val="006B46CE"/>
    <w:rsid w:val="006B6934"/>
    <w:rsid w:val="006C284D"/>
    <w:rsid w:val="006C3084"/>
    <w:rsid w:val="006C30C4"/>
    <w:rsid w:val="006C4785"/>
    <w:rsid w:val="006D01DF"/>
    <w:rsid w:val="006D07F3"/>
    <w:rsid w:val="006D2F50"/>
    <w:rsid w:val="006D3CA9"/>
    <w:rsid w:val="006D6661"/>
    <w:rsid w:val="006E2050"/>
    <w:rsid w:val="006E3582"/>
    <w:rsid w:val="006E7A1C"/>
    <w:rsid w:val="006F34AF"/>
    <w:rsid w:val="007033A0"/>
    <w:rsid w:val="00703B01"/>
    <w:rsid w:val="00704749"/>
    <w:rsid w:val="007068BF"/>
    <w:rsid w:val="00712E77"/>
    <w:rsid w:val="00713EE6"/>
    <w:rsid w:val="00722187"/>
    <w:rsid w:val="007252DA"/>
    <w:rsid w:val="00725399"/>
    <w:rsid w:val="0072563D"/>
    <w:rsid w:val="00725725"/>
    <w:rsid w:val="00725F40"/>
    <w:rsid w:val="007340BB"/>
    <w:rsid w:val="00734570"/>
    <w:rsid w:val="007350F9"/>
    <w:rsid w:val="0073690C"/>
    <w:rsid w:val="00740C58"/>
    <w:rsid w:val="00751CA8"/>
    <w:rsid w:val="00751DD3"/>
    <w:rsid w:val="00760ECF"/>
    <w:rsid w:val="00764E9F"/>
    <w:rsid w:val="007765E2"/>
    <w:rsid w:val="007801CC"/>
    <w:rsid w:val="007820B8"/>
    <w:rsid w:val="00782E6D"/>
    <w:rsid w:val="00784174"/>
    <w:rsid w:val="00784CD2"/>
    <w:rsid w:val="00785A4F"/>
    <w:rsid w:val="0078627B"/>
    <w:rsid w:val="007929A6"/>
    <w:rsid w:val="00793867"/>
    <w:rsid w:val="00793A96"/>
    <w:rsid w:val="00795556"/>
    <w:rsid w:val="007964BD"/>
    <w:rsid w:val="00796A2A"/>
    <w:rsid w:val="007A0062"/>
    <w:rsid w:val="007A5FA3"/>
    <w:rsid w:val="007A66A1"/>
    <w:rsid w:val="007A79A9"/>
    <w:rsid w:val="007B0886"/>
    <w:rsid w:val="007B36B0"/>
    <w:rsid w:val="007B6349"/>
    <w:rsid w:val="007B65E6"/>
    <w:rsid w:val="007C1F62"/>
    <w:rsid w:val="007C4BFE"/>
    <w:rsid w:val="007C54BB"/>
    <w:rsid w:val="007C6C15"/>
    <w:rsid w:val="007C7977"/>
    <w:rsid w:val="007D2649"/>
    <w:rsid w:val="007D5098"/>
    <w:rsid w:val="007D57BD"/>
    <w:rsid w:val="007D610F"/>
    <w:rsid w:val="007D6444"/>
    <w:rsid w:val="007D6752"/>
    <w:rsid w:val="007D7FD0"/>
    <w:rsid w:val="007E4F21"/>
    <w:rsid w:val="007E5953"/>
    <w:rsid w:val="007E617D"/>
    <w:rsid w:val="007F0695"/>
    <w:rsid w:val="007F3C42"/>
    <w:rsid w:val="008013A5"/>
    <w:rsid w:val="00801C2F"/>
    <w:rsid w:val="00803820"/>
    <w:rsid w:val="00806C6C"/>
    <w:rsid w:val="0080790E"/>
    <w:rsid w:val="00807EE4"/>
    <w:rsid w:val="00810C81"/>
    <w:rsid w:val="00812C07"/>
    <w:rsid w:val="0081317F"/>
    <w:rsid w:val="00814A5B"/>
    <w:rsid w:val="0082193C"/>
    <w:rsid w:val="00822CCA"/>
    <w:rsid w:val="0082703C"/>
    <w:rsid w:val="00827E3F"/>
    <w:rsid w:val="00833066"/>
    <w:rsid w:val="008334FF"/>
    <w:rsid w:val="00841EFD"/>
    <w:rsid w:val="00844C1A"/>
    <w:rsid w:val="00845614"/>
    <w:rsid w:val="00845855"/>
    <w:rsid w:val="00846139"/>
    <w:rsid w:val="0084791D"/>
    <w:rsid w:val="00852797"/>
    <w:rsid w:val="00855B62"/>
    <w:rsid w:val="0086589B"/>
    <w:rsid w:val="00871B65"/>
    <w:rsid w:val="00873A25"/>
    <w:rsid w:val="00875C38"/>
    <w:rsid w:val="00877615"/>
    <w:rsid w:val="00877CA6"/>
    <w:rsid w:val="008807C5"/>
    <w:rsid w:val="00882BF8"/>
    <w:rsid w:val="00885891"/>
    <w:rsid w:val="00885C1A"/>
    <w:rsid w:val="00887BAF"/>
    <w:rsid w:val="00895C61"/>
    <w:rsid w:val="008973DE"/>
    <w:rsid w:val="008A099C"/>
    <w:rsid w:val="008B1AC9"/>
    <w:rsid w:val="008B5851"/>
    <w:rsid w:val="008C03EC"/>
    <w:rsid w:val="008C4804"/>
    <w:rsid w:val="008C72A8"/>
    <w:rsid w:val="008D1C50"/>
    <w:rsid w:val="008D1C7A"/>
    <w:rsid w:val="008D3E1E"/>
    <w:rsid w:val="008D72F7"/>
    <w:rsid w:val="008E6253"/>
    <w:rsid w:val="008F6287"/>
    <w:rsid w:val="009010EA"/>
    <w:rsid w:val="00912DD8"/>
    <w:rsid w:val="00913EBC"/>
    <w:rsid w:val="00917FB7"/>
    <w:rsid w:val="009202DA"/>
    <w:rsid w:val="00922995"/>
    <w:rsid w:val="00926D9E"/>
    <w:rsid w:val="0093169F"/>
    <w:rsid w:val="009424EE"/>
    <w:rsid w:val="009451CB"/>
    <w:rsid w:val="0094777D"/>
    <w:rsid w:val="00957F0E"/>
    <w:rsid w:val="009614DC"/>
    <w:rsid w:val="00962611"/>
    <w:rsid w:val="00963BC3"/>
    <w:rsid w:val="00966FC5"/>
    <w:rsid w:val="00967067"/>
    <w:rsid w:val="009672AB"/>
    <w:rsid w:val="00972FB0"/>
    <w:rsid w:val="0097318C"/>
    <w:rsid w:val="009741B5"/>
    <w:rsid w:val="009806B5"/>
    <w:rsid w:val="00981F7A"/>
    <w:rsid w:val="0098295D"/>
    <w:rsid w:val="009833F7"/>
    <w:rsid w:val="00987B72"/>
    <w:rsid w:val="00987FAF"/>
    <w:rsid w:val="00991A00"/>
    <w:rsid w:val="00997948"/>
    <w:rsid w:val="009A0A28"/>
    <w:rsid w:val="009A120C"/>
    <w:rsid w:val="009A3655"/>
    <w:rsid w:val="009A6C64"/>
    <w:rsid w:val="009A7690"/>
    <w:rsid w:val="009B275E"/>
    <w:rsid w:val="009B2FEE"/>
    <w:rsid w:val="009B2FF1"/>
    <w:rsid w:val="009B3461"/>
    <w:rsid w:val="009B3B55"/>
    <w:rsid w:val="009B5011"/>
    <w:rsid w:val="009C42FD"/>
    <w:rsid w:val="009C5620"/>
    <w:rsid w:val="009D07C5"/>
    <w:rsid w:val="009D6072"/>
    <w:rsid w:val="009E499B"/>
    <w:rsid w:val="009E536C"/>
    <w:rsid w:val="009E58AA"/>
    <w:rsid w:val="009E58E9"/>
    <w:rsid w:val="009E6B46"/>
    <w:rsid w:val="009F5C47"/>
    <w:rsid w:val="009F738E"/>
    <w:rsid w:val="00A0247D"/>
    <w:rsid w:val="00A02C42"/>
    <w:rsid w:val="00A041F0"/>
    <w:rsid w:val="00A108AF"/>
    <w:rsid w:val="00A118F8"/>
    <w:rsid w:val="00A12CF1"/>
    <w:rsid w:val="00A15E93"/>
    <w:rsid w:val="00A15F7E"/>
    <w:rsid w:val="00A21B7F"/>
    <w:rsid w:val="00A26ACF"/>
    <w:rsid w:val="00A27833"/>
    <w:rsid w:val="00A324E1"/>
    <w:rsid w:val="00A32A1A"/>
    <w:rsid w:val="00A3731F"/>
    <w:rsid w:val="00A42CB9"/>
    <w:rsid w:val="00A5164B"/>
    <w:rsid w:val="00A6038F"/>
    <w:rsid w:val="00A60F3F"/>
    <w:rsid w:val="00A62158"/>
    <w:rsid w:val="00A71181"/>
    <w:rsid w:val="00A74CB3"/>
    <w:rsid w:val="00A7502F"/>
    <w:rsid w:val="00A76CE4"/>
    <w:rsid w:val="00A76F7A"/>
    <w:rsid w:val="00A774D4"/>
    <w:rsid w:val="00A806F0"/>
    <w:rsid w:val="00A8158F"/>
    <w:rsid w:val="00A82A54"/>
    <w:rsid w:val="00A876A2"/>
    <w:rsid w:val="00A90619"/>
    <w:rsid w:val="00A90728"/>
    <w:rsid w:val="00A90BB0"/>
    <w:rsid w:val="00A9186D"/>
    <w:rsid w:val="00A956F0"/>
    <w:rsid w:val="00A95A8D"/>
    <w:rsid w:val="00A9621A"/>
    <w:rsid w:val="00A96F6A"/>
    <w:rsid w:val="00AA01AA"/>
    <w:rsid w:val="00AA2E48"/>
    <w:rsid w:val="00AA685E"/>
    <w:rsid w:val="00AB2FF5"/>
    <w:rsid w:val="00AB577B"/>
    <w:rsid w:val="00AC4FC3"/>
    <w:rsid w:val="00AC6CC4"/>
    <w:rsid w:val="00AD0B40"/>
    <w:rsid w:val="00AD0CDB"/>
    <w:rsid w:val="00AD14CB"/>
    <w:rsid w:val="00AD3868"/>
    <w:rsid w:val="00AD640C"/>
    <w:rsid w:val="00AD79F0"/>
    <w:rsid w:val="00AE5BF1"/>
    <w:rsid w:val="00AE7EDF"/>
    <w:rsid w:val="00AF037F"/>
    <w:rsid w:val="00AF04B7"/>
    <w:rsid w:val="00AF0CFE"/>
    <w:rsid w:val="00AF4AE4"/>
    <w:rsid w:val="00AF787E"/>
    <w:rsid w:val="00B01F49"/>
    <w:rsid w:val="00B06162"/>
    <w:rsid w:val="00B07B4D"/>
    <w:rsid w:val="00B1272F"/>
    <w:rsid w:val="00B14469"/>
    <w:rsid w:val="00B14A68"/>
    <w:rsid w:val="00B16268"/>
    <w:rsid w:val="00B215BC"/>
    <w:rsid w:val="00B25B81"/>
    <w:rsid w:val="00B262CF"/>
    <w:rsid w:val="00B27A68"/>
    <w:rsid w:val="00B33CFF"/>
    <w:rsid w:val="00B3487C"/>
    <w:rsid w:val="00B34CB1"/>
    <w:rsid w:val="00B3524C"/>
    <w:rsid w:val="00B35AD4"/>
    <w:rsid w:val="00B3765F"/>
    <w:rsid w:val="00B45C02"/>
    <w:rsid w:val="00B47CAF"/>
    <w:rsid w:val="00B537EA"/>
    <w:rsid w:val="00B54E19"/>
    <w:rsid w:val="00B54F9B"/>
    <w:rsid w:val="00B60945"/>
    <w:rsid w:val="00B60999"/>
    <w:rsid w:val="00B64959"/>
    <w:rsid w:val="00B65594"/>
    <w:rsid w:val="00B67599"/>
    <w:rsid w:val="00B678DF"/>
    <w:rsid w:val="00B70F1A"/>
    <w:rsid w:val="00B72200"/>
    <w:rsid w:val="00B85EC5"/>
    <w:rsid w:val="00B907DB"/>
    <w:rsid w:val="00B96883"/>
    <w:rsid w:val="00B97287"/>
    <w:rsid w:val="00BA4E3E"/>
    <w:rsid w:val="00BA5416"/>
    <w:rsid w:val="00BA6545"/>
    <w:rsid w:val="00BA655D"/>
    <w:rsid w:val="00BA6CA6"/>
    <w:rsid w:val="00BA6F75"/>
    <w:rsid w:val="00BB0F95"/>
    <w:rsid w:val="00BB1129"/>
    <w:rsid w:val="00BB64E2"/>
    <w:rsid w:val="00BC0A4B"/>
    <w:rsid w:val="00BC39D7"/>
    <w:rsid w:val="00BC4382"/>
    <w:rsid w:val="00BC4A5B"/>
    <w:rsid w:val="00BD01D6"/>
    <w:rsid w:val="00BD097F"/>
    <w:rsid w:val="00BD1337"/>
    <w:rsid w:val="00BD17CE"/>
    <w:rsid w:val="00BE7C53"/>
    <w:rsid w:val="00BF0CA6"/>
    <w:rsid w:val="00BF2672"/>
    <w:rsid w:val="00C00A0C"/>
    <w:rsid w:val="00C04F71"/>
    <w:rsid w:val="00C067F6"/>
    <w:rsid w:val="00C06C09"/>
    <w:rsid w:val="00C06C9D"/>
    <w:rsid w:val="00C10326"/>
    <w:rsid w:val="00C129DF"/>
    <w:rsid w:val="00C13540"/>
    <w:rsid w:val="00C264AF"/>
    <w:rsid w:val="00C26C2C"/>
    <w:rsid w:val="00C26CD1"/>
    <w:rsid w:val="00C31066"/>
    <w:rsid w:val="00C36342"/>
    <w:rsid w:val="00C369C5"/>
    <w:rsid w:val="00C406BA"/>
    <w:rsid w:val="00C40D42"/>
    <w:rsid w:val="00C4179D"/>
    <w:rsid w:val="00C43FCD"/>
    <w:rsid w:val="00C44AD6"/>
    <w:rsid w:val="00C507A1"/>
    <w:rsid w:val="00C51378"/>
    <w:rsid w:val="00C52E2C"/>
    <w:rsid w:val="00C53280"/>
    <w:rsid w:val="00C57142"/>
    <w:rsid w:val="00C616CC"/>
    <w:rsid w:val="00C643EB"/>
    <w:rsid w:val="00C64AA6"/>
    <w:rsid w:val="00C64EB0"/>
    <w:rsid w:val="00C6709E"/>
    <w:rsid w:val="00C70254"/>
    <w:rsid w:val="00C715C7"/>
    <w:rsid w:val="00C725FB"/>
    <w:rsid w:val="00C73CC6"/>
    <w:rsid w:val="00C74E3E"/>
    <w:rsid w:val="00C751AD"/>
    <w:rsid w:val="00C75DF3"/>
    <w:rsid w:val="00C77CB2"/>
    <w:rsid w:val="00C80F54"/>
    <w:rsid w:val="00C834D0"/>
    <w:rsid w:val="00C87AE8"/>
    <w:rsid w:val="00C87C2E"/>
    <w:rsid w:val="00C90564"/>
    <w:rsid w:val="00C911B2"/>
    <w:rsid w:val="00C93C46"/>
    <w:rsid w:val="00C94D8A"/>
    <w:rsid w:val="00C968C5"/>
    <w:rsid w:val="00C97371"/>
    <w:rsid w:val="00C979E3"/>
    <w:rsid w:val="00CA073A"/>
    <w:rsid w:val="00CA5637"/>
    <w:rsid w:val="00CA5D56"/>
    <w:rsid w:val="00CB48A7"/>
    <w:rsid w:val="00CB5FA0"/>
    <w:rsid w:val="00CC374D"/>
    <w:rsid w:val="00CC4564"/>
    <w:rsid w:val="00CC6A5D"/>
    <w:rsid w:val="00CC7EA6"/>
    <w:rsid w:val="00CC7EF4"/>
    <w:rsid w:val="00CD09D8"/>
    <w:rsid w:val="00CD1B4F"/>
    <w:rsid w:val="00CD1CE1"/>
    <w:rsid w:val="00CD4AAA"/>
    <w:rsid w:val="00CD6506"/>
    <w:rsid w:val="00CD6540"/>
    <w:rsid w:val="00CD69F8"/>
    <w:rsid w:val="00CD7B08"/>
    <w:rsid w:val="00CE00F9"/>
    <w:rsid w:val="00CE1112"/>
    <w:rsid w:val="00CE404D"/>
    <w:rsid w:val="00CE461E"/>
    <w:rsid w:val="00CE5B3C"/>
    <w:rsid w:val="00CE798A"/>
    <w:rsid w:val="00CE7B8C"/>
    <w:rsid w:val="00CF0000"/>
    <w:rsid w:val="00CF100B"/>
    <w:rsid w:val="00CF530A"/>
    <w:rsid w:val="00D018F2"/>
    <w:rsid w:val="00D05812"/>
    <w:rsid w:val="00D10386"/>
    <w:rsid w:val="00D10DEE"/>
    <w:rsid w:val="00D20212"/>
    <w:rsid w:val="00D20F47"/>
    <w:rsid w:val="00D21331"/>
    <w:rsid w:val="00D2472A"/>
    <w:rsid w:val="00D24E31"/>
    <w:rsid w:val="00D26897"/>
    <w:rsid w:val="00D3384E"/>
    <w:rsid w:val="00D35A96"/>
    <w:rsid w:val="00D36F72"/>
    <w:rsid w:val="00D41F28"/>
    <w:rsid w:val="00D42BC5"/>
    <w:rsid w:val="00D430E1"/>
    <w:rsid w:val="00D46C43"/>
    <w:rsid w:val="00D5195F"/>
    <w:rsid w:val="00D5437F"/>
    <w:rsid w:val="00D56914"/>
    <w:rsid w:val="00D57C00"/>
    <w:rsid w:val="00D60B78"/>
    <w:rsid w:val="00D620E9"/>
    <w:rsid w:val="00D6367B"/>
    <w:rsid w:val="00D70398"/>
    <w:rsid w:val="00D72F13"/>
    <w:rsid w:val="00D74ED7"/>
    <w:rsid w:val="00D80085"/>
    <w:rsid w:val="00D83F75"/>
    <w:rsid w:val="00D91ADD"/>
    <w:rsid w:val="00D92482"/>
    <w:rsid w:val="00D936FD"/>
    <w:rsid w:val="00D940A0"/>
    <w:rsid w:val="00D95DE5"/>
    <w:rsid w:val="00D9608C"/>
    <w:rsid w:val="00DA321F"/>
    <w:rsid w:val="00DA4B16"/>
    <w:rsid w:val="00DA71EE"/>
    <w:rsid w:val="00DA7B21"/>
    <w:rsid w:val="00DB55D5"/>
    <w:rsid w:val="00DB7D24"/>
    <w:rsid w:val="00DC3F06"/>
    <w:rsid w:val="00DC3F08"/>
    <w:rsid w:val="00DC49B2"/>
    <w:rsid w:val="00DC7368"/>
    <w:rsid w:val="00DD1370"/>
    <w:rsid w:val="00DD3189"/>
    <w:rsid w:val="00DD32AA"/>
    <w:rsid w:val="00DE058C"/>
    <w:rsid w:val="00DE1875"/>
    <w:rsid w:val="00DE3BEE"/>
    <w:rsid w:val="00DE42D1"/>
    <w:rsid w:val="00DE5816"/>
    <w:rsid w:val="00DF43C9"/>
    <w:rsid w:val="00E01329"/>
    <w:rsid w:val="00E019CB"/>
    <w:rsid w:val="00E07D7D"/>
    <w:rsid w:val="00E27942"/>
    <w:rsid w:val="00E32408"/>
    <w:rsid w:val="00E35339"/>
    <w:rsid w:val="00E35495"/>
    <w:rsid w:val="00E37A97"/>
    <w:rsid w:val="00E40DD1"/>
    <w:rsid w:val="00E433D2"/>
    <w:rsid w:val="00E4444A"/>
    <w:rsid w:val="00E46033"/>
    <w:rsid w:val="00E51AA2"/>
    <w:rsid w:val="00E52AEA"/>
    <w:rsid w:val="00E52CB7"/>
    <w:rsid w:val="00E57B3D"/>
    <w:rsid w:val="00E60A8A"/>
    <w:rsid w:val="00E6144A"/>
    <w:rsid w:val="00E62EBD"/>
    <w:rsid w:val="00E6531D"/>
    <w:rsid w:val="00E65758"/>
    <w:rsid w:val="00E657BB"/>
    <w:rsid w:val="00E7515E"/>
    <w:rsid w:val="00E75787"/>
    <w:rsid w:val="00E81ADE"/>
    <w:rsid w:val="00E84720"/>
    <w:rsid w:val="00E85FEA"/>
    <w:rsid w:val="00E90109"/>
    <w:rsid w:val="00E914CA"/>
    <w:rsid w:val="00E93EC1"/>
    <w:rsid w:val="00E95612"/>
    <w:rsid w:val="00E9562D"/>
    <w:rsid w:val="00EA1415"/>
    <w:rsid w:val="00EA3750"/>
    <w:rsid w:val="00EA5433"/>
    <w:rsid w:val="00EA7E06"/>
    <w:rsid w:val="00EB02B2"/>
    <w:rsid w:val="00EB1659"/>
    <w:rsid w:val="00EC1BA1"/>
    <w:rsid w:val="00EC3250"/>
    <w:rsid w:val="00EC5CD1"/>
    <w:rsid w:val="00EC740D"/>
    <w:rsid w:val="00EC78AC"/>
    <w:rsid w:val="00ED01B9"/>
    <w:rsid w:val="00ED1420"/>
    <w:rsid w:val="00ED56C8"/>
    <w:rsid w:val="00ED6EEE"/>
    <w:rsid w:val="00ED794C"/>
    <w:rsid w:val="00EE08F8"/>
    <w:rsid w:val="00EE1601"/>
    <w:rsid w:val="00EE256D"/>
    <w:rsid w:val="00EE7203"/>
    <w:rsid w:val="00EF1C6C"/>
    <w:rsid w:val="00EF1D20"/>
    <w:rsid w:val="00EF46C4"/>
    <w:rsid w:val="00EF4AED"/>
    <w:rsid w:val="00EF557F"/>
    <w:rsid w:val="00EF6C9C"/>
    <w:rsid w:val="00EF719D"/>
    <w:rsid w:val="00F01F0F"/>
    <w:rsid w:val="00F04BB9"/>
    <w:rsid w:val="00F067A7"/>
    <w:rsid w:val="00F06D52"/>
    <w:rsid w:val="00F105ED"/>
    <w:rsid w:val="00F12BB1"/>
    <w:rsid w:val="00F1302F"/>
    <w:rsid w:val="00F172F3"/>
    <w:rsid w:val="00F2362D"/>
    <w:rsid w:val="00F245D6"/>
    <w:rsid w:val="00F250D3"/>
    <w:rsid w:val="00F3137A"/>
    <w:rsid w:val="00F324BB"/>
    <w:rsid w:val="00F32A35"/>
    <w:rsid w:val="00F33ED8"/>
    <w:rsid w:val="00F34307"/>
    <w:rsid w:val="00F3489F"/>
    <w:rsid w:val="00F40B53"/>
    <w:rsid w:val="00F412DE"/>
    <w:rsid w:val="00F4589E"/>
    <w:rsid w:val="00F46539"/>
    <w:rsid w:val="00F5362A"/>
    <w:rsid w:val="00F57A76"/>
    <w:rsid w:val="00F60590"/>
    <w:rsid w:val="00F65A58"/>
    <w:rsid w:val="00F66EA0"/>
    <w:rsid w:val="00F67BED"/>
    <w:rsid w:val="00F721C3"/>
    <w:rsid w:val="00F73366"/>
    <w:rsid w:val="00F73CB9"/>
    <w:rsid w:val="00F767D9"/>
    <w:rsid w:val="00F80437"/>
    <w:rsid w:val="00F8668B"/>
    <w:rsid w:val="00F90268"/>
    <w:rsid w:val="00F90279"/>
    <w:rsid w:val="00F90942"/>
    <w:rsid w:val="00F93AEF"/>
    <w:rsid w:val="00F93E5D"/>
    <w:rsid w:val="00F97323"/>
    <w:rsid w:val="00F97466"/>
    <w:rsid w:val="00F97C42"/>
    <w:rsid w:val="00FA00AF"/>
    <w:rsid w:val="00FA2A05"/>
    <w:rsid w:val="00FA5457"/>
    <w:rsid w:val="00FA5F87"/>
    <w:rsid w:val="00FB1E5C"/>
    <w:rsid w:val="00FC0E75"/>
    <w:rsid w:val="00FC276B"/>
    <w:rsid w:val="00FC56B9"/>
    <w:rsid w:val="00FC5C68"/>
    <w:rsid w:val="00FC772E"/>
    <w:rsid w:val="00FD2DD1"/>
    <w:rsid w:val="00FD3EE9"/>
    <w:rsid w:val="00FD53FE"/>
    <w:rsid w:val="00FD7912"/>
    <w:rsid w:val="00FE004D"/>
    <w:rsid w:val="00FE05FD"/>
    <w:rsid w:val="00FE1F40"/>
    <w:rsid w:val="00FE29F7"/>
    <w:rsid w:val="00FE42FD"/>
    <w:rsid w:val="00FE58B5"/>
    <w:rsid w:val="00FE6B07"/>
    <w:rsid w:val="00FE6F17"/>
    <w:rsid w:val="00FE71C9"/>
    <w:rsid w:val="00FE784E"/>
    <w:rsid w:val="00FF1615"/>
    <w:rsid w:val="27C9F692"/>
    <w:rsid w:val="4A0D3F69"/>
    <w:rsid w:val="5836C3F1"/>
    <w:rsid w:val="605A0C7A"/>
    <w:rsid w:val="63B69BF4"/>
    <w:rsid w:val="7822C67D"/>
    <w:rsid w:val="78C5990C"/>
    <w:rsid w:val="7DB829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0E80E"/>
  <w15:docId w15:val="{592E8822-407B-4556-B127-874996370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1173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tLeast"/>
      <w:jc w:val="both"/>
      <w:textAlignment w:val="center"/>
    </w:pPr>
    <w:rPr>
      <w:rFonts w:ascii="Pretty" w:hAnsi="Pretty" w:cs="Pretty"/>
      <w:color w:val="0626A9"/>
    </w:rPr>
  </w:style>
  <w:style w:type="paragraph" w:styleId="Nagwek2">
    <w:name w:val="heading 2"/>
    <w:basedOn w:val="Normalny"/>
    <w:next w:val="Normalny"/>
    <w:link w:val="Nagwek2Znak"/>
    <w:uiPriority w:val="9"/>
    <w:unhideWhenUsed/>
    <w:qFormat/>
    <w:rsid w:val="00065DE8"/>
    <w:pPr>
      <w:keepNext/>
      <w:keepLines/>
      <w:spacing w:before="40"/>
      <w:outlineLvl w:val="1"/>
    </w:pPr>
    <w:rPr>
      <w:rFonts w:asciiTheme="majorHAnsi" w:eastAsiaTheme="majorEastAsia" w:hAnsiTheme="majorHAnsi" w:cstheme="majorBidi"/>
      <w:color w:val="0079BF" w:themeColor="accent1" w:themeShade="BF"/>
      <w:sz w:val="26"/>
      <w:szCs w:val="26"/>
    </w:rPr>
  </w:style>
  <w:style w:type="paragraph" w:styleId="Nagwek3">
    <w:name w:val="heading 3"/>
    <w:basedOn w:val="Normalny"/>
    <w:next w:val="Normalny"/>
    <w:link w:val="Nagwek3Znak"/>
    <w:uiPriority w:val="9"/>
    <w:semiHidden/>
    <w:unhideWhenUsed/>
    <w:qFormat/>
    <w:rsid w:val="00A0247D"/>
    <w:pPr>
      <w:keepNext/>
      <w:keepLines/>
      <w:spacing w:before="40"/>
      <w:outlineLvl w:val="2"/>
    </w:pPr>
    <w:rPr>
      <w:rFonts w:asciiTheme="majorHAnsi" w:eastAsiaTheme="majorEastAsia" w:hAnsiTheme="majorHAnsi" w:cstheme="majorBidi"/>
      <w:color w:val="00507F"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EAD">
    <w:name w:val="LEAD"/>
    <w:basedOn w:val="Normalny"/>
    <w:qFormat/>
    <w:rsid w:val="0051173F"/>
    <w:rPr>
      <w:rFonts w:ascii="Pretty Bold" w:hAnsi="Pretty Bold" w:cs="Pretty Bold"/>
      <w:b/>
      <w:bCs/>
    </w:rPr>
  </w:style>
  <w:style w:type="paragraph" w:customStyle="1" w:styleId="BACKGROUNDER">
    <w:name w:val="BACKGROUNDER"/>
    <w:basedOn w:val="Normalny"/>
    <w:qFormat/>
    <w:rsid w:val="0051173F"/>
    <w:pPr>
      <w:spacing w:line="190" w:lineRule="atLeast"/>
    </w:pPr>
    <w:rPr>
      <w:sz w:val="16"/>
      <w:szCs w:val="16"/>
    </w:rPr>
  </w:style>
  <w:style w:type="paragraph" w:customStyle="1" w:styleId="Tre">
    <w:name w:val="Treść"/>
    <w:rPr>
      <w:rFonts w:ascii="Helvetica Neue" w:hAnsi="Helvetica Neue" w:cs="Arial Unicode MS"/>
      <w:color w:val="000000"/>
      <w:sz w:val="22"/>
      <w:szCs w:val="22"/>
      <w:lang w:val="de-DE"/>
      <w14:textOutline w14:w="0" w14:cap="flat" w14:cmpd="sng" w14:algn="ctr">
        <w14:noFill/>
        <w14:prstDash w14:val="solid"/>
        <w14:bevel/>
      </w14:textOutline>
    </w:rPr>
  </w:style>
  <w:style w:type="paragraph" w:customStyle="1" w:styleId="AKAPIT">
    <w:name w:val="AKAPIT"/>
    <w:basedOn w:val="Body"/>
    <w:qFormat/>
    <w:rsid w:val="0051173F"/>
    <w:pPr>
      <w:spacing w:line="240" w:lineRule="atLeast"/>
    </w:pPr>
    <w:rPr>
      <w:rFonts w:ascii="Pretty" w:hAnsi="Pretty" w:cs="Pretty"/>
    </w:rPr>
  </w:style>
  <w:style w:type="paragraph" w:styleId="Nagwek">
    <w:name w:val="header"/>
    <w:basedOn w:val="Normalny"/>
    <w:link w:val="NagwekZnak"/>
    <w:uiPriority w:val="99"/>
    <w:unhideWhenUsed/>
    <w:rsid w:val="0051173F"/>
    <w:pPr>
      <w:tabs>
        <w:tab w:val="center" w:pos="4536"/>
        <w:tab w:val="right" w:pos="9072"/>
      </w:tabs>
      <w:spacing w:line="240" w:lineRule="auto"/>
    </w:pPr>
  </w:style>
  <w:style w:type="character" w:customStyle="1" w:styleId="NagwekZnak">
    <w:name w:val="Nagłówek Znak"/>
    <w:basedOn w:val="Domylnaczcionkaakapitu"/>
    <w:link w:val="Nagwek"/>
    <w:uiPriority w:val="99"/>
    <w:rsid w:val="0051173F"/>
    <w:rPr>
      <w:rFonts w:ascii="Pretty" w:hAnsi="Pretty" w:cs="Pretty"/>
      <w:color w:val="0626A9"/>
    </w:rPr>
  </w:style>
  <w:style w:type="paragraph" w:styleId="Stopka">
    <w:name w:val="footer"/>
    <w:basedOn w:val="Normalny"/>
    <w:link w:val="StopkaZnak"/>
    <w:uiPriority w:val="99"/>
    <w:unhideWhenUsed/>
    <w:rsid w:val="0051173F"/>
    <w:pPr>
      <w:tabs>
        <w:tab w:val="center" w:pos="4536"/>
        <w:tab w:val="right" w:pos="9072"/>
      </w:tabs>
      <w:spacing w:line="240" w:lineRule="auto"/>
    </w:pPr>
  </w:style>
  <w:style w:type="character" w:customStyle="1" w:styleId="StopkaZnak">
    <w:name w:val="Stopka Znak"/>
    <w:basedOn w:val="Domylnaczcionkaakapitu"/>
    <w:link w:val="Stopka"/>
    <w:uiPriority w:val="99"/>
    <w:rsid w:val="0051173F"/>
    <w:rPr>
      <w:rFonts w:ascii="Pretty" w:hAnsi="Pretty" w:cs="Pretty"/>
      <w:color w:val="0626A9"/>
    </w:rPr>
  </w:style>
  <w:style w:type="paragraph" w:customStyle="1" w:styleId="body0">
    <w:name w:val="body"/>
    <w:basedOn w:val="Normalny"/>
    <w:uiPriority w:val="99"/>
    <w:rsid w:val="001E5E7D"/>
    <w:pPr>
      <w:spacing w:line="288" w:lineRule="auto"/>
    </w:pPr>
    <w:rPr>
      <w:rFonts w:ascii="PrettyVar-Regular" w:hAnsi="PrettyVar-Regular" w:cs="PrettyVar-Regular"/>
      <w:color w:val="0005FF"/>
    </w:rPr>
  </w:style>
  <w:style w:type="paragraph" w:customStyle="1" w:styleId="Body">
    <w:name w:val="Body"/>
    <w:basedOn w:val="body0"/>
    <w:uiPriority w:val="99"/>
    <w:rsid w:val="001E5E7D"/>
    <w:rPr>
      <w:color w:val="0626A9"/>
    </w:rPr>
  </w:style>
  <w:style w:type="paragraph" w:customStyle="1" w:styleId="bodyGillSans">
    <w:name w:val="body (Gill Sans)"/>
    <w:basedOn w:val="Normalny"/>
    <w:uiPriority w:val="99"/>
    <w:rsid w:val="002038B6"/>
    <w:pPr>
      <w:spacing w:line="288" w:lineRule="auto"/>
    </w:pPr>
    <w:rPr>
      <w:rFonts w:ascii="PrettyVar-Regular" w:hAnsi="PrettyVar-Regular" w:cs="PrettyVar-Regular"/>
      <w:color w:val="0005FF"/>
    </w:rPr>
  </w:style>
  <w:style w:type="paragraph" w:customStyle="1" w:styleId="BodyGillSans0">
    <w:name w:val="Body (Gill Sans)"/>
    <w:basedOn w:val="bodyGillSans"/>
    <w:uiPriority w:val="99"/>
    <w:rsid w:val="009741B5"/>
    <w:pPr>
      <w:spacing w:line="260" w:lineRule="atLeast"/>
    </w:pPr>
    <w:rPr>
      <w:rFonts w:ascii="Gill Sans" w:hAnsi="Gill Sans" w:cs="Gill Sans"/>
      <w:color w:val="0626A9"/>
      <w:spacing w:val="2"/>
    </w:rPr>
  </w:style>
  <w:style w:type="character" w:styleId="Numerstrony">
    <w:name w:val="page number"/>
    <w:basedOn w:val="Domylnaczcionkaakapitu"/>
    <w:uiPriority w:val="99"/>
    <w:semiHidden/>
    <w:unhideWhenUsed/>
    <w:rsid w:val="003249F3"/>
  </w:style>
  <w:style w:type="paragraph" w:customStyle="1" w:styleId="TYTU">
    <w:name w:val="TYTUŁ"/>
    <w:basedOn w:val="Normalny"/>
    <w:qFormat/>
    <w:rsid w:val="001B2F98"/>
    <w:rPr>
      <w:noProof/>
    </w:rPr>
  </w:style>
  <w:style w:type="paragraph" w:customStyle="1" w:styleId="ParagraphStyle1">
    <w:name w:val="Paragraph Style 1"/>
    <w:basedOn w:val="body0"/>
    <w:uiPriority w:val="99"/>
    <w:rsid w:val="0054166F"/>
    <w:rPr>
      <w:rFonts w:ascii="Pretty-Regular" w:hAnsi="Pretty-Regular" w:cs="Pretty-Regular"/>
      <w:color w:val="0626A9"/>
      <w:sz w:val="10"/>
      <w:szCs w:val="10"/>
    </w:rPr>
  </w:style>
  <w:style w:type="paragraph" w:customStyle="1" w:styleId="H2GillSans">
    <w:name w:val="H2 (Gill Sans)"/>
    <w:basedOn w:val="bodyGillSans"/>
    <w:uiPriority w:val="99"/>
    <w:rsid w:val="0054166F"/>
    <w:pPr>
      <w:spacing w:line="260" w:lineRule="atLeast"/>
    </w:pPr>
    <w:rPr>
      <w:rFonts w:ascii="Gill Sans" w:hAnsi="Gill Sans" w:cs="Gill Sans"/>
      <w:b/>
      <w:bCs/>
      <w:color w:val="0626A9"/>
    </w:rPr>
  </w:style>
  <w:style w:type="character" w:customStyle="1" w:styleId="bold">
    <w:name w:val="bold"/>
    <w:uiPriority w:val="99"/>
    <w:rsid w:val="0054166F"/>
    <w:rPr>
      <w:b/>
      <w:bCs/>
    </w:rPr>
  </w:style>
  <w:style w:type="paragraph" w:styleId="Tytu0">
    <w:name w:val="Title"/>
    <w:basedOn w:val="Normalny"/>
    <w:next w:val="Normalny"/>
    <w:link w:val="TytuZnak"/>
    <w:uiPriority w:val="10"/>
    <w:qFormat/>
    <w:rsid w:val="00962611"/>
    <w:pPr>
      <w:autoSpaceDE/>
      <w:autoSpaceDN/>
      <w:adjustRightInd/>
      <w:spacing w:after="80" w:line="240" w:lineRule="auto"/>
      <w:contextualSpacing/>
      <w:jc w:val="left"/>
      <w:textAlignment w:val="auto"/>
    </w:pPr>
    <w:rPr>
      <w:rFonts w:ascii="Pretty SemiBold" w:eastAsia="Times New Roman" w:hAnsi="Pretty SemiBold" w:cs="Times New Roman"/>
      <w:color w:val="auto"/>
      <w:spacing w:val="-10"/>
      <w:kern w:val="28"/>
      <w:sz w:val="56"/>
      <w:szCs w:val="56"/>
      <w:bdr w:val="none" w:sz="0" w:space="0" w:color="auto"/>
      <w:lang w:eastAsia="en-US"/>
    </w:rPr>
  </w:style>
  <w:style w:type="character" w:customStyle="1" w:styleId="TytuZnak">
    <w:name w:val="Tytuł Znak"/>
    <w:basedOn w:val="Domylnaczcionkaakapitu"/>
    <w:link w:val="Tytu0"/>
    <w:uiPriority w:val="10"/>
    <w:rsid w:val="00962611"/>
    <w:rPr>
      <w:rFonts w:ascii="Pretty SemiBold" w:eastAsia="Times New Roman" w:hAnsi="Pretty SemiBold"/>
      <w:spacing w:val="-10"/>
      <w:kern w:val="28"/>
      <w:sz w:val="56"/>
      <w:szCs w:val="56"/>
      <w:bdr w:val="none" w:sz="0" w:space="0" w:color="auto"/>
      <w:lang w:eastAsia="en-US"/>
    </w:rPr>
  </w:style>
  <w:style w:type="character" w:styleId="Odwoaniedokomentarza">
    <w:name w:val="annotation reference"/>
    <w:basedOn w:val="Domylnaczcionkaakapitu"/>
    <w:uiPriority w:val="99"/>
    <w:semiHidden/>
    <w:unhideWhenUsed/>
    <w:rsid w:val="002D7D29"/>
    <w:rPr>
      <w:sz w:val="16"/>
      <w:szCs w:val="16"/>
    </w:rPr>
  </w:style>
  <w:style w:type="paragraph" w:styleId="Tekstkomentarza">
    <w:name w:val="annotation text"/>
    <w:basedOn w:val="Normalny"/>
    <w:link w:val="TekstkomentarzaZnak"/>
    <w:uiPriority w:val="99"/>
    <w:unhideWhenUsed/>
    <w:rsid w:val="002D7D29"/>
    <w:pPr>
      <w:spacing w:line="240" w:lineRule="auto"/>
    </w:pPr>
  </w:style>
  <w:style w:type="character" w:customStyle="1" w:styleId="TekstkomentarzaZnak">
    <w:name w:val="Tekst komentarza Znak"/>
    <w:basedOn w:val="Domylnaczcionkaakapitu"/>
    <w:link w:val="Tekstkomentarza"/>
    <w:uiPriority w:val="99"/>
    <w:rsid w:val="002D7D29"/>
    <w:rPr>
      <w:rFonts w:ascii="Pretty" w:hAnsi="Pretty" w:cs="Pretty"/>
      <w:color w:val="0626A9"/>
    </w:rPr>
  </w:style>
  <w:style w:type="paragraph" w:styleId="Tematkomentarza">
    <w:name w:val="annotation subject"/>
    <w:basedOn w:val="Tekstkomentarza"/>
    <w:next w:val="Tekstkomentarza"/>
    <w:link w:val="TematkomentarzaZnak"/>
    <w:uiPriority w:val="99"/>
    <w:semiHidden/>
    <w:unhideWhenUsed/>
    <w:rsid w:val="002D7D29"/>
    <w:rPr>
      <w:b/>
      <w:bCs/>
    </w:rPr>
  </w:style>
  <w:style w:type="character" w:customStyle="1" w:styleId="TematkomentarzaZnak">
    <w:name w:val="Temat komentarza Znak"/>
    <w:basedOn w:val="TekstkomentarzaZnak"/>
    <w:link w:val="Tematkomentarza"/>
    <w:uiPriority w:val="99"/>
    <w:semiHidden/>
    <w:rsid w:val="002D7D29"/>
    <w:rPr>
      <w:rFonts w:ascii="Pretty" w:hAnsi="Pretty" w:cs="Pretty"/>
      <w:b/>
      <w:bCs/>
      <w:color w:val="0626A9"/>
    </w:rPr>
  </w:style>
  <w:style w:type="paragraph" w:styleId="Poprawka">
    <w:name w:val="Revision"/>
    <w:hidden/>
    <w:uiPriority w:val="99"/>
    <w:semiHidden/>
    <w:rsid w:val="002D7D29"/>
    <w:pPr>
      <w:pBdr>
        <w:top w:val="none" w:sz="0" w:space="0" w:color="auto"/>
        <w:left w:val="none" w:sz="0" w:space="0" w:color="auto"/>
        <w:bottom w:val="none" w:sz="0" w:space="0" w:color="auto"/>
        <w:right w:val="none" w:sz="0" w:space="0" w:color="auto"/>
        <w:between w:val="none" w:sz="0" w:space="0" w:color="auto"/>
        <w:bar w:val="none" w:sz="0" w:color="auto"/>
      </w:pBdr>
    </w:pPr>
    <w:rPr>
      <w:rFonts w:ascii="Pretty" w:hAnsi="Pretty" w:cs="Pretty"/>
      <w:color w:val="0626A9"/>
    </w:rPr>
  </w:style>
  <w:style w:type="paragraph" w:styleId="NormalnyWeb">
    <w:name w:val="Normal (Web)"/>
    <w:basedOn w:val="Normalny"/>
    <w:uiPriority w:val="99"/>
    <w:semiHidden/>
    <w:unhideWhenUsed/>
    <w:rsid w:val="0093169F"/>
    <w:rPr>
      <w:rFonts w:ascii="Times New Roman" w:hAnsi="Times New Roman" w:cs="Times New Roman"/>
      <w:sz w:val="24"/>
      <w:szCs w:val="24"/>
    </w:rPr>
  </w:style>
  <w:style w:type="table" w:customStyle="1" w:styleId="TableNormal1">
    <w:name w:val="Table Normal1"/>
    <w:rsid w:val="00C129DF"/>
    <w:tblPr>
      <w:tblInd w:w="0" w:type="dxa"/>
      <w:tblCellMar>
        <w:top w:w="0" w:type="dxa"/>
        <w:left w:w="0" w:type="dxa"/>
        <w:bottom w:w="0" w:type="dxa"/>
        <w:right w:w="0" w:type="dxa"/>
      </w:tblCellMar>
    </w:tblPr>
  </w:style>
  <w:style w:type="character" w:customStyle="1" w:styleId="Nagwek2Znak">
    <w:name w:val="Nagłówek 2 Znak"/>
    <w:basedOn w:val="Domylnaczcionkaakapitu"/>
    <w:link w:val="Nagwek2"/>
    <w:uiPriority w:val="9"/>
    <w:rsid w:val="00065DE8"/>
    <w:rPr>
      <w:rFonts w:asciiTheme="majorHAnsi" w:eastAsiaTheme="majorEastAsia" w:hAnsiTheme="majorHAnsi" w:cstheme="majorBidi"/>
      <w:color w:val="0079BF" w:themeColor="accent1" w:themeShade="BF"/>
      <w:sz w:val="26"/>
      <w:szCs w:val="26"/>
    </w:rPr>
  </w:style>
  <w:style w:type="paragraph" w:styleId="Tekstpodstawowy">
    <w:name w:val="Body Text"/>
    <w:basedOn w:val="Normalny"/>
    <w:link w:val="TekstpodstawowyZnak"/>
    <w:uiPriority w:val="99"/>
    <w:unhideWhenUsed/>
    <w:rsid w:val="00065DE8"/>
    <w:pPr>
      <w:spacing w:after="120"/>
    </w:pPr>
  </w:style>
  <w:style w:type="character" w:customStyle="1" w:styleId="TekstpodstawowyZnak">
    <w:name w:val="Tekst podstawowy Znak"/>
    <w:basedOn w:val="Domylnaczcionkaakapitu"/>
    <w:link w:val="Tekstpodstawowy"/>
    <w:uiPriority w:val="99"/>
    <w:rsid w:val="00065DE8"/>
    <w:rPr>
      <w:rFonts w:ascii="Pretty" w:hAnsi="Pretty" w:cs="Pretty"/>
      <w:color w:val="0626A9"/>
    </w:rPr>
  </w:style>
  <w:style w:type="character" w:customStyle="1" w:styleId="Nagwek3Znak">
    <w:name w:val="Nagłówek 3 Znak"/>
    <w:basedOn w:val="Domylnaczcionkaakapitu"/>
    <w:link w:val="Nagwek3"/>
    <w:uiPriority w:val="9"/>
    <w:semiHidden/>
    <w:rsid w:val="00A0247D"/>
    <w:rPr>
      <w:rFonts w:asciiTheme="majorHAnsi" w:eastAsiaTheme="majorEastAsia" w:hAnsiTheme="majorHAnsi" w:cstheme="majorBidi"/>
      <w:color w:val="00507F" w:themeColor="accent1" w:themeShade="7F"/>
      <w:sz w:val="24"/>
      <w:szCs w:val="24"/>
    </w:rPr>
  </w:style>
  <w:style w:type="paragraph" w:customStyle="1" w:styleId="info2">
    <w:name w:val="info 2"/>
    <w:rsid w:val="007A79A9"/>
    <w:p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pPr>
    <w:rPr>
      <w:rFonts w:ascii="Satoshi Regular" w:hAnsi="Satoshi Regular" w:cs="Arial Unicode MS"/>
      <w:color w:val="000000"/>
      <w:sz w:val="18"/>
      <w:szCs w:val="18"/>
      <w:u w:color="3D4B57"/>
      <w:bdr w:val="none" w:sz="0" w:space="0" w:color="auto"/>
      <w:lang w:val="en-US" w:eastAsia="en-US"/>
      <w14:textOutline w14:w="12700" w14:cap="flat" w14:cmpd="sng" w14:algn="ctr">
        <w14:noFill/>
        <w14:prstDash w14:val="solid"/>
        <w14:miter w14:lim="100000"/>
      </w14:textOutline>
    </w:rPr>
  </w:style>
  <w:style w:type="table" w:styleId="Tabela-Siatka">
    <w:name w:val="Table Grid"/>
    <w:basedOn w:val="Standardowy"/>
    <w:uiPriority w:val="39"/>
    <w:rsid w:val="007A79A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A1356"/>
    <w:pPr>
      <w:spacing w:line="240" w:lineRule="auto"/>
    </w:pPr>
  </w:style>
  <w:style w:type="character" w:customStyle="1" w:styleId="TekstprzypisudolnegoZnak">
    <w:name w:val="Tekst przypisu dolnego Znak"/>
    <w:basedOn w:val="Domylnaczcionkaakapitu"/>
    <w:link w:val="Tekstprzypisudolnego"/>
    <w:uiPriority w:val="99"/>
    <w:semiHidden/>
    <w:rsid w:val="001A1356"/>
    <w:rPr>
      <w:rFonts w:ascii="Pretty" w:hAnsi="Pretty" w:cs="Pretty"/>
      <w:color w:val="0626A9"/>
    </w:rPr>
  </w:style>
  <w:style w:type="character" w:styleId="Odwoanieprzypisudolnego">
    <w:name w:val="footnote reference"/>
    <w:basedOn w:val="Domylnaczcionkaakapitu"/>
    <w:uiPriority w:val="99"/>
    <w:semiHidden/>
    <w:unhideWhenUsed/>
    <w:rsid w:val="001A1356"/>
    <w:rPr>
      <w:vertAlign w:val="superscript"/>
    </w:rPr>
  </w:style>
  <w:style w:type="paragraph" w:styleId="Tekstprzypisukocowego">
    <w:name w:val="endnote text"/>
    <w:basedOn w:val="Normalny"/>
    <w:link w:val="TekstprzypisukocowegoZnak"/>
    <w:uiPriority w:val="99"/>
    <w:semiHidden/>
    <w:unhideWhenUsed/>
    <w:rsid w:val="007D6444"/>
    <w:pPr>
      <w:spacing w:line="240" w:lineRule="auto"/>
    </w:pPr>
  </w:style>
  <w:style w:type="character" w:customStyle="1" w:styleId="TekstprzypisukocowegoZnak">
    <w:name w:val="Tekst przypisu końcowego Znak"/>
    <w:basedOn w:val="Domylnaczcionkaakapitu"/>
    <w:link w:val="Tekstprzypisukocowego"/>
    <w:uiPriority w:val="99"/>
    <w:semiHidden/>
    <w:rsid w:val="007D6444"/>
    <w:rPr>
      <w:rFonts w:ascii="Pretty" w:hAnsi="Pretty" w:cs="Pretty"/>
      <w:color w:val="0626A9"/>
    </w:rPr>
  </w:style>
  <w:style w:type="character" w:styleId="Odwoanieprzypisukocowego">
    <w:name w:val="endnote reference"/>
    <w:basedOn w:val="Domylnaczcionkaakapitu"/>
    <w:uiPriority w:val="99"/>
    <w:semiHidden/>
    <w:unhideWhenUsed/>
    <w:rsid w:val="007D64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355970">
      <w:bodyDiv w:val="1"/>
      <w:marLeft w:val="0"/>
      <w:marRight w:val="0"/>
      <w:marTop w:val="0"/>
      <w:marBottom w:val="0"/>
      <w:divBdr>
        <w:top w:val="none" w:sz="0" w:space="0" w:color="auto"/>
        <w:left w:val="none" w:sz="0" w:space="0" w:color="auto"/>
        <w:bottom w:val="none" w:sz="0" w:space="0" w:color="auto"/>
        <w:right w:val="none" w:sz="0" w:space="0" w:color="auto"/>
      </w:divBdr>
    </w:div>
    <w:div w:id="433398812">
      <w:bodyDiv w:val="1"/>
      <w:marLeft w:val="0"/>
      <w:marRight w:val="0"/>
      <w:marTop w:val="0"/>
      <w:marBottom w:val="0"/>
      <w:divBdr>
        <w:top w:val="none" w:sz="0" w:space="0" w:color="auto"/>
        <w:left w:val="none" w:sz="0" w:space="0" w:color="auto"/>
        <w:bottom w:val="none" w:sz="0" w:space="0" w:color="auto"/>
        <w:right w:val="none" w:sz="0" w:space="0" w:color="auto"/>
      </w:divBdr>
    </w:div>
    <w:div w:id="491724969">
      <w:bodyDiv w:val="1"/>
      <w:marLeft w:val="0"/>
      <w:marRight w:val="0"/>
      <w:marTop w:val="0"/>
      <w:marBottom w:val="0"/>
      <w:divBdr>
        <w:top w:val="none" w:sz="0" w:space="0" w:color="auto"/>
        <w:left w:val="none" w:sz="0" w:space="0" w:color="auto"/>
        <w:bottom w:val="none" w:sz="0" w:space="0" w:color="auto"/>
        <w:right w:val="none" w:sz="0" w:space="0" w:color="auto"/>
      </w:divBdr>
    </w:div>
    <w:div w:id="676272424">
      <w:bodyDiv w:val="1"/>
      <w:marLeft w:val="0"/>
      <w:marRight w:val="0"/>
      <w:marTop w:val="0"/>
      <w:marBottom w:val="0"/>
      <w:divBdr>
        <w:top w:val="none" w:sz="0" w:space="0" w:color="auto"/>
        <w:left w:val="none" w:sz="0" w:space="0" w:color="auto"/>
        <w:bottom w:val="none" w:sz="0" w:space="0" w:color="auto"/>
        <w:right w:val="none" w:sz="0" w:space="0" w:color="auto"/>
      </w:divBdr>
    </w:div>
    <w:div w:id="1236475648">
      <w:bodyDiv w:val="1"/>
      <w:marLeft w:val="0"/>
      <w:marRight w:val="0"/>
      <w:marTop w:val="0"/>
      <w:marBottom w:val="0"/>
      <w:divBdr>
        <w:top w:val="none" w:sz="0" w:space="0" w:color="auto"/>
        <w:left w:val="none" w:sz="0" w:space="0" w:color="auto"/>
        <w:bottom w:val="none" w:sz="0" w:space="0" w:color="auto"/>
        <w:right w:val="none" w:sz="0" w:space="0" w:color="auto"/>
      </w:divBdr>
      <w:divsChild>
        <w:div w:id="639263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993829">
      <w:bodyDiv w:val="1"/>
      <w:marLeft w:val="0"/>
      <w:marRight w:val="0"/>
      <w:marTop w:val="0"/>
      <w:marBottom w:val="0"/>
      <w:divBdr>
        <w:top w:val="none" w:sz="0" w:space="0" w:color="auto"/>
        <w:left w:val="none" w:sz="0" w:space="0" w:color="auto"/>
        <w:bottom w:val="none" w:sz="0" w:space="0" w:color="auto"/>
        <w:right w:val="none" w:sz="0" w:space="0" w:color="auto"/>
      </w:divBdr>
      <w:divsChild>
        <w:div w:id="7675084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4956012">
      <w:bodyDiv w:val="1"/>
      <w:marLeft w:val="0"/>
      <w:marRight w:val="0"/>
      <w:marTop w:val="0"/>
      <w:marBottom w:val="0"/>
      <w:divBdr>
        <w:top w:val="none" w:sz="0" w:space="0" w:color="auto"/>
        <w:left w:val="none" w:sz="0" w:space="0" w:color="auto"/>
        <w:bottom w:val="none" w:sz="0" w:space="0" w:color="auto"/>
        <w:right w:val="none" w:sz="0" w:space="0" w:color="auto"/>
      </w:divBdr>
    </w:div>
    <w:div w:id="1967851238">
      <w:bodyDiv w:val="1"/>
      <w:marLeft w:val="0"/>
      <w:marRight w:val="0"/>
      <w:marTop w:val="0"/>
      <w:marBottom w:val="0"/>
      <w:divBdr>
        <w:top w:val="none" w:sz="0" w:space="0" w:color="auto"/>
        <w:left w:val="none" w:sz="0" w:space="0" w:color="auto"/>
        <w:bottom w:val="none" w:sz="0" w:space="0" w:color="auto"/>
        <w:right w:val="none" w:sz="0" w:space="0" w:color="auto"/>
      </w:divBdr>
      <w:divsChild>
        <w:div w:id="1747416766">
          <w:marLeft w:val="0"/>
          <w:marRight w:val="0"/>
          <w:marTop w:val="0"/>
          <w:marBottom w:val="450"/>
          <w:divBdr>
            <w:top w:val="none" w:sz="0" w:space="0" w:color="auto"/>
            <w:left w:val="none" w:sz="0" w:space="0" w:color="auto"/>
            <w:bottom w:val="none" w:sz="0" w:space="0" w:color="auto"/>
            <w:right w:val="none" w:sz="0" w:space="0" w:color="auto"/>
          </w:divBdr>
          <w:divsChild>
            <w:div w:id="1069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163825">
      <w:bodyDiv w:val="1"/>
      <w:marLeft w:val="0"/>
      <w:marRight w:val="0"/>
      <w:marTop w:val="0"/>
      <w:marBottom w:val="0"/>
      <w:divBdr>
        <w:top w:val="none" w:sz="0" w:space="0" w:color="auto"/>
        <w:left w:val="none" w:sz="0" w:space="0" w:color="auto"/>
        <w:bottom w:val="none" w:sz="0" w:space="0" w:color="auto"/>
        <w:right w:val="none" w:sz="0" w:space="0" w:color="auto"/>
      </w:divBdr>
      <w:divsChild>
        <w:div w:id="494302433">
          <w:marLeft w:val="0"/>
          <w:marRight w:val="0"/>
          <w:marTop w:val="0"/>
          <w:marBottom w:val="0"/>
          <w:divBdr>
            <w:top w:val="none" w:sz="0" w:space="0" w:color="auto"/>
            <w:left w:val="none" w:sz="0" w:space="0" w:color="auto"/>
            <w:bottom w:val="none" w:sz="0" w:space="0" w:color="auto"/>
            <w:right w:val="none" w:sz="0" w:space="0" w:color="auto"/>
          </w:divBdr>
          <w:divsChild>
            <w:div w:id="1249775818">
              <w:marLeft w:val="0"/>
              <w:marRight w:val="0"/>
              <w:marTop w:val="0"/>
              <w:marBottom w:val="0"/>
              <w:divBdr>
                <w:top w:val="none" w:sz="0" w:space="0" w:color="auto"/>
                <w:left w:val="none" w:sz="0" w:space="0" w:color="auto"/>
                <w:bottom w:val="none" w:sz="0" w:space="0" w:color="auto"/>
                <w:right w:val="none" w:sz="0" w:space="0" w:color="auto"/>
              </w:divBdr>
              <w:divsChild>
                <w:div w:id="553663444">
                  <w:marLeft w:val="0"/>
                  <w:marRight w:val="0"/>
                  <w:marTop w:val="0"/>
                  <w:marBottom w:val="0"/>
                  <w:divBdr>
                    <w:top w:val="none" w:sz="0" w:space="0" w:color="auto"/>
                    <w:left w:val="none" w:sz="0" w:space="0" w:color="auto"/>
                    <w:bottom w:val="none" w:sz="0" w:space="0" w:color="auto"/>
                    <w:right w:val="none" w:sz="0" w:space="0" w:color="auto"/>
                  </w:divBdr>
                  <w:divsChild>
                    <w:div w:id="284579436">
                      <w:marLeft w:val="0"/>
                      <w:marRight w:val="0"/>
                      <w:marTop w:val="0"/>
                      <w:marBottom w:val="0"/>
                      <w:divBdr>
                        <w:top w:val="none" w:sz="0" w:space="0" w:color="auto"/>
                        <w:left w:val="none" w:sz="0" w:space="0" w:color="auto"/>
                        <w:bottom w:val="none" w:sz="0" w:space="0" w:color="auto"/>
                        <w:right w:val="none" w:sz="0" w:space="0" w:color="auto"/>
                      </w:divBdr>
                      <w:divsChild>
                        <w:div w:id="80953018">
                          <w:marLeft w:val="0"/>
                          <w:marRight w:val="0"/>
                          <w:marTop w:val="0"/>
                          <w:marBottom w:val="0"/>
                          <w:divBdr>
                            <w:top w:val="none" w:sz="0" w:space="0" w:color="auto"/>
                            <w:left w:val="none" w:sz="0" w:space="0" w:color="auto"/>
                            <w:bottom w:val="none" w:sz="0" w:space="0" w:color="auto"/>
                            <w:right w:val="none" w:sz="0" w:space="0" w:color="auto"/>
                          </w:divBdr>
                          <w:divsChild>
                            <w:div w:id="1818179881">
                              <w:marLeft w:val="0"/>
                              <w:marRight w:val="0"/>
                              <w:marTop w:val="0"/>
                              <w:marBottom w:val="0"/>
                              <w:divBdr>
                                <w:top w:val="none" w:sz="0" w:space="0" w:color="auto"/>
                                <w:left w:val="none" w:sz="0" w:space="0" w:color="auto"/>
                                <w:bottom w:val="none" w:sz="0" w:space="0" w:color="auto"/>
                                <w:right w:val="none" w:sz="0" w:space="0" w:color="auto"/>
                              </w:divBdr>
                              <w:divsChild>
                                <w:div w:id="176775287">
                                  <w:marLeft w:val="0"/>
                                  <w:marRight w:val="0"/>
                                  <w:marTop w:val="0"/>
                                  <w:marBottom w:val="0"/>
                                  <w:divBdr>
                                    <w:top w:val="none" w:sz="0" w:space="0" w:color="auto"/>
                                    <w:left w:val="none" w:sz="0" w:space="0" w:color="auto"/>
                                    <w:bottom w:val="none" w:sz="0" w:space="0" w:color="auto"/>
                                    <w:right w:val="none" w:sz="0" w:space="0" w:color="auto"/>
                                  </w:divBdr>
                                  <w:divsChild>
                                    <w:div w:id="55439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7140703">
      <w:bodyDiv w:val="1"/>
      <w:marLeft w:val="0"/>
      <w:marRight w:val="0"/>
      <w:marTop w:val="0"/>
      <w:marBottom w:val="0"/>
      <w:divBdr>
        <w:top w:val="none" w:sz="0" w:space="0" w:color="auto"/>
        <w:left w:val="none" w:sz="0" w:space="0" w:color="auto"/>
        <w:bottom w:val="none" w:sz="0" w:space="0" w:color="auto"/>
        <w:right w:val="none" w:sz="0" w:space="0" w:color="auto"/>
      </w:divBdr>
      <w:divsChild>
        <w:div w:id="803429976">
          <w:marLeft w:val="0"/>
          <w:marRight w:val="0"/>
          <w:marTop w:val="0"/>
          <w:marBottom w:val="0"/>
          <w:divBdr>
            <w:top w:val="none" w:sz="0" w:space="0" w:color="auto"/>
            <w:left w:val="none" w:sz="0" w:space="0" w:color="auto"/>
            <w:bottom w:val="none" w:sz="0" w:space="0" w:color="auto"/>
            <w:right w:val="none" w:sz="0" w:space="0" w:color="auto"/>
          </w:divBdr>
          <w:divsChild>
            <w:div w:id="1638218457">
              <w:marLeft w:val="0"/>
              <w:marRight w:val="0"/>
              <w:marTop w:val="0"/>
              <w:marBottom w:val="0"/>
              <w:divBdr>
                <w:top w:val="none" w:sz="0" w:space="0" w:color="auto"/>
                <w:left w:val="none" w:sz="0" w:space="0" w:color="auto"/>
                <w:bottom w:val="none" w:sz="0" w:space="0" w:color="auto"/>
                <w:right w:val="none" w:sz="0" w:space="0" w:color="auto"/>
              </w:divBdr>
              <w:divsChild>
                <w:div w:id="43405654">
                  <w:marLeft w:val="0"/>
                  <w:marRight w:val="0"/>
                  <w:marTop w:val="0"/>
                  <w:marBottom w:val="0"/>
                  <w:divBdr>
                    <w:top w:val="none" w:sz="0" w:space="0" w:color="auto"/>
                    <w:left w:val="none" w:sz="0" w:space="0" w:color="auto"/>
                    <w:bottom w:val="none" w:sz="0" w:space="0" w:color="auto"/>
                    <w:right w:val="none" w:sz="0" w:space="0" w:color="auto"/>
                  </w:divBdr>
                  <w:divsChild>
                    <w:div w:id="1344170065">
                      <w:marLeft w:val="0"/>
                      <w:marRight w:val="0"/>
                      <w:marTop w:val="0"/>
                      <w:marBottom w:val="0"/>
                      <w:divBdr>
                        <w:top w:val="none" w:sz="0" w:space="0" w:color="auto"/>
                        <w:left w:val="none" w:sz="0" w:space="0" w:color="auto"/>
                        <w:bottom w:val="none" w:sz="0" w:space="0" w:color="auto"/>
                        <w:right w:val="none" w:sz="0" w:space="0" w:color="auto"/>
                      </w:divBdr>
                      <w:divsChild>
                        <w:div w:id="1717386470">
                          <w:marLeft w:val="0"/>
                          <w:marRight w:val="0"/>
                          <w:marTop w:val="0"/>
                          <w:marBottom w:val="0"/>
                          <w:divBdr>
                            <w:top w:val="none" w:sz="0" w:space="0" w:color="auto"/>
                            <w:left w:val="none" w:sz="0" w:space="0" w:color="auto"/>
                            <w:bottom w:val="none" w:sz="0" w:space="0" w:color="auto"/>
                            <w:right w:val="none" w:sz="0" w:space="0" w:color="auto"/>
                          </w:divBdr>
                          <w:divsChild>
                            <w:div w:id="89254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791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6AD4B0632B8694ABB54F10A11CD9538" ma:contentTypeVersion="19" ma:contentTypeDescription="Utwórz nowy dokument." ma:contentTypeScope="" ma:versionID="84ea5e892ac83e1dc78fe63d8904f1a3">
  <xsd:schema xmlns:xsd="http://www.w3.org/2001/XMLSchema" xmlns:xs="http://www.w3.org/2001/XMLSchema" xmlns:p="http://schemas.microsoft.com/office/2006/metadata/properties" xmlns:ns2="55537f7f-03a2-4d29-9cf4-122cbff8cf5a" xmlns:ns3="63bc4254-4303-4751-808a-467bc8af4b94" targetNamespace="http://schemas.microsoft.com/office/2006/metadata/properties" ma:root="true" ma:fieldsID="ea779c99dfb248b3c5a94ac8820c2083" ns2:_="" ns3:_="">
    <xsd:import namespace="55537f7f-03a2-4d29-9cf4-122cbff8cf5a"/>
    <xsd:import namespace="63bc4254-4303-4751-808a-467bc8af4b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37f7f-03a2-4d29-9cf4-122cbff8c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659e6cfe-8a72-4a82-9449-87dbf8acb4be"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bc4254-4303-4751-808a-467bc8af4b94"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9" nillable="true" ma:displayName="Taxonomy Catch All Column" ma:hidden="true" ma:list="{75ac91cc-6dd7-43a0-ad9e-d7444e032596}" ma:internalName="TaxCatchAll" ma:showField="CatchAllData" ma:web="63bc4254-4303-4751-808a-467bc8af4b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537f7f-03a2-4d29-9cf4-122cbff8cf5a">
      <Terms xmlns="http://schemas.microsoft.com/office/infopath/2007/PartnerControls"/>
    </lcf76f155ced4ddcb4097134ff3c332f>
    <TaxCatchAll xmlns="63bc4254-4303-4751-808a-467bc8af4b9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B1459-757E-4205-8A71-165322687FF1}">
  <ds:schemaRefs>
    <ds:schemaRef ds:uri="http://schemas.microsoft.com/sharepoint/v3/contenttype/forms"/>
  </ds:schemaRefs>
</ds:datastoreItem>
</file>

<file path=customXml/itemProps2.xml><?xml version="1.0" encoding="utf-8"?>
<ds:datastoreItem xmlns:ds="http://schemas.openxmlformats.org/officeDocument/2006/customXml" ds:itemID="{80014932-5B78-4C5B-B988-9546D0B1A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37f7f-03a2-4d29-9cf4-122cbff8cf5a"/>
    <ds:schemaRef ds:uri="63bc4254-4303-4751-808a-467bc8af4b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9B6F0-6F03-4FC2-B41A-C9C1AA146FB4}">
  <ds:schemaRefs>
    <ds:schemaRef ds:uri="http://schemas.microsoft.com/office/2006/metadata/properties"/>
    <ds:schemaRef ds:uri="http://schemas.microsoft.com/office/infopath/2007/PartnerControls"/>
    <ds:schemaRef ds:uri="55537f7f-03a2-4d29-9cf4-122cbff8cf5a"/>
    <ds:schemaRef ds:uri="63bc4254-4303-4751-808a-467bc8af4b94"/>
  </ds:schemaRefs>
</ds:datastoreItem>
</file>

<file path=customXml/itemProps4.xml><?xml version="1.0" encoding="utf-8"?>
<ds:datastoreItem xmlns:ds="http://schemas.openxmlformats.org/officeDocument/2006/customXml" ds:itemID="{8731C55B-D9D5-1145-885D-2021DAB68276}">
  <ds:schemaRefs>
    <ds:schemaRef ds:uri="http://schemas.openxmlformats.org/officeDocument/2006/bibliography"/>
  </ds:schemaRefs>
</ds:datastoreItem>
</file>

<file path=docMetadata/LabelInfo.xml><?xml version="1.0" encoding="utf-8"?>
<clbl:labelList xmlns:clbl="http://schemas.microsoft.com/office/2020/mipLabelMetadata">
  <clbl:label id="{618cf28d-68c8-4b16-8f2a-ba960b18936b}" enabled="0" method="" siteId="{618cf28d-68c8-4b16-8f2a-ba960b18936b}" removed="1"/>
  <clbl:label id="{eda70757-dcbb-438f-8988-367df64b7aa3}" enabled="0" method="" siteId="{eda70757-dcbb-438f-8988-367df64b7aa3}" removed="1"/>
</clbl:labelList>
</file>

<file path=docProps/app.xml><?xml version="1.0" encoding="utf-8"?>
<Properties xmlns="http://schemas.openxmlformats.org/officeDocument/2006/extended-properties" xmlns:vt="http://schemas.openxmlformats.org/officeDocument/2006/docPropsVTypes">
  <Template>Normal</Template>
  <TotalTime>143</TotalTime>
  <Pages>2</Pages>
  <Words>636</Words>
  <Characters>3816</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Świętosławski</dc:creator>
  <cp:keywords/>
  <cp:lastModifiedBy>Ostrowski, Piotr</cp:lastModifiedBy>
  <cp:revision>83</cp:revision>
  <dcterms:created xsi:type="dcterms:W3CDTF">2026-08-07T07:54:00Z</dcterms:created>
  <dcterms:modified xsi:type="dcterms:W3CDTF">2026-09-02T10:21:00Z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0x01010056AD4B0632B8694ABB54F10A11CD9538</vt:lpwstr>
  </property>
  <property fmtid="{D5CDD505-2E9C-101B-9397-08002B2CF9AE}" pid="3" name="MediaServiceImageTags">
    <vt:lpwstr/>
  </property>
</Properties>
</file>