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2E57A" w14:textId="67BA150A" w:rsidR="00C27593" w:rsidRPr="004A79D7" w:rsidRDefault="00E1716D" w:rsidP="00C27593">
      <w:pPr>
        <w:shd w:val="clear" w:color="auto" w:fill="FFFFFF"/>
        <w:spacing w:line="24" w:lineRule="atLeast"/>
        <w:jc w:val="center"/>
        <w:rPr>
          <w:rFonts w:ascii="Segoe UI" w:hAnsi="Segoe UI" w:cs="Segoe UI"/>
          <w:b/>
          <w:bCs/>
          <w:u w:val="single"/>
        </w:rPr>
      </w:pPr>
      <w:r>
        <w:rPr>
          <w:rFonts w:ascii="Segoe UI" w:hAnsi="Segoe UI" w:cs="Segoe UI"/>
          <w:b/>
          <w:bCs/>
          <w:u w:val="single"/>
        </w:rPr>
        <w:t xml:space="preserve">Programa </w:t>
      </w:r>
      <w:proofErr w:type="spellStart"/>
      <w:r w:rsidRPr="00AE4970">
        <w:rPr>
          <w:rFonts w:ascii="Segoe UI" w:hAnsi="Segoe UI" w:cs="Segoe UI"/>
          <w:b/>
          <w:bCs/>
          <w:i/>
          <w:iCs/>
          <w:u w:val="single"/>
        </w:rPr>
        <w:t>Growing</w:t>
      </w:r>
      <w:proofErr w:type="spellEnd"/>
      <w:r w:rsidRPr="00AE4970">
        <w:rPr>
          <w:rFonts w:ascii="Segoe UI" w:hAnsi="Segoe UI" w:cs="Segoe UI"/>
          <w:b/>
          <w:bCs/>
          <w:i/>
          <w:iCs/>
          <w:u w:val="single"/>
        </w:rPr>
        <w:t xml:space="preserve"> </w:t>
      </w:r>
      <w:proofErr w:type="spellStart"/>
      <w:r w:rsidRPr="00AE4970">
        <w:rPr>
          <w:rFonts w:ascii="Segoe UI" w:hAnsi="Segoe UI" w:cs="Segoe UI"/>
          <w:b/>
          <w:bCs/>
          <w:i/>
          <w:iCs/>
          <w:u w:val="single"/>
        </w:rPr>
        <w:t>Together</w:t>
      </w:r>
      <w:proofErr w:type="spellEnd"/>
      <w:r>
        <w:rPr>
          <w:rFonts w:ascii="Segoe UI" w:hAnsi="Segoe UI" w:cs="Segoe UI"/>
          <w:b/>
          <w:bCs/>
          <w:u w:val="single"/>
        </w:rPr>
        <w:t xml:space="preserve"> 202</w:t>
      </w:r>
      <w:r w:rsidR="00A33018">
        <w:rPr>
          <w:rFonts w:ascii="Segoe UI" w:hAnsi="Segoe UI" w:cs="Segoe UI"/>
          <w:b/>
          <w:bCs/>
          <w:u w:val="single"/>
        </w:rPr>
        <w:t>7</w:t>
      </w:r>
    </w:p>
    <w:p w14:paraId="6F53963D" w14:textId="7760EB38" w:rsidR="003C4DDD" w:rsidRPr="003C4DDD" w:rsidRDefault="00AC11A9" w:rsidP="003C4DDD">
      <w:pPr>
        <w:pStyle w:val="SemEspaamento"/>
        <w:jc w:val="center"/>
        <w:rPr>
          <w:b/>
          <w:bCs/>
          <w:sz w:val="32"/>
          <w:szCs w:val="32"/>
          <w:lang w:eastAsia="pt-PT"/>
        </w:rPr>
      </w:pPr>
      <w:r w:rsidRPr="00AC11A9">
        <w:rPr>
          <w:b/>
          <w:bCs/>
          <w:sz w:val="32"/>
          <w:szCs w:val="32"/>
          <w:lang w:eastAsia="pt-PT"/>
        </w:rPr>
        <w:t xml:space="preserve">Pestana Hotel </w:t>
      </w:r>
      <w:proofErr w:type="spellStart"/>
      <w:r w:rsidRPr="00AC11A9">
        <w:rPr>
          <w:b/>
          <w:bCs/>
          <w:sz w:val="32"/>
          <w:szCs w:val="32"/>
          <w:lang w:eastAsia="pt-PT"/>
        </w:rPr>
        <w:t>Group</w:t>
      </w:r>
      <w:proofErr w:type="spellEnd"/>
      <w:r w:rsidRPr="00AC11A9">
        <w:rPr>
          <w:b/>
          <w:bCs/>
          <w:sz w:val="32"/>
          <w:szCs w:val="32"/>
          <w:lang w:eastAsia="pt-PT"/>
        </w:rPr>
        <w:t xml:space="preserve"> abre candidaturas a programa de desenvolvimento para profissionais da hotelaria</w:t>
      </w:r>
    </w:p>
    <w:p w14:paraId="79BEA157" w14:textId="4F9A6711" w:rsidR="00AC11A9" w:rsidRPr="008511C9" w:rsidRDefault="004F6290" w:rsidP="40030A62">
      <w:pPr>
        <w:shd w:val="clear" w:color="auto" w:fill="FFFFFF" w:themeFill="background1"/>
        <w:spacing w:before="240" w:line="240" w:lineRule="auto"/>
        <w:jc w:val="both"/>
        <w:rPr>
          <w:rFonts w:eastAsia="Times New Roman"/>
          <w:color w:val="222222"/>
          <w:lang w:eastAsia="pt-PT"/>
        </w:rPr>
      </w:pPr>
      <w:r w:rsidRPr="40030A62">
        <w:rPr>
          <w:rFonts w:eastAsia="Times New Roman"/>
          <w:b/>
          <w:bCs/>
          <w:color w:val="222222"/>
          <w:lang w:eastAsia="pt-PT"/>
        </w:rPr>
        <w:t xml:space="preserve">Lisboa, </w:t>
      </w:r>
      <w:r w:rsidR="00A33018" w:rsidRPr="40030A62">
        <w:rPr>
          <w:rFonts w:eastAsia="Times New Roman"/>
          <w:b/>
          <w:bCs/>
          <w:color w:val="222222"/>
          <w:lang w:eastAsia="pt-PT"/>
        </w:rPr>
        <w:t>1</w:t>
      </w:r>
      <w:r w:rsidR="00F406E2" w:rsidRPr="40030A62">
        <w:rPr>
          <w:rFonts w:eastAsia="Times New Roman"/>
          <w:b/>
          <w:bCs/>
          <w:color w:val="222222"/>
          <w:lang w:eastAsia="pt-PT"/>
        </w:rPr>
        <w:t xml:space="preserve"> de </w:t>
      </w:r>
      <w:r w:rsidR="00A33018" w:rsidRPr="40030A62">
        <w:rPr>
          <w:rFonts w:eastAsia="Times New Roman"/>
          <w:b/>
          <w:bCs/>
          <w:color w:val="222222"/>
          <w:lang w:eastAsia="pt-PT"/>
        </w:rPr>
        <w:t>setembro</w:t>
      </w:r>
      <w:r w:rsidRPr="40030A62">
        <w:rPr>
          <w:rFonts w:eastAsia="Times New Roman"/>
          <w:b/>
          <w:bCs/>
          <w:color w:val="222222"/>
          <w:lang w:eastAsia="pt-PT"/>
        </w:rPr>
        <w:t xml:space="preserve"> </w:t>
      </w:r>
      <w:r w:rsidR="004321B6" w:rsidRPr="40030A62">
        <w:rPr>
          <w:rFonts w:eastAsia="Times New Roman"/>
          <w:b/>
          <w:bCs/>
          <w:color w:val="222222"/>
          <w:lang w:eastAsia="pt-PT"/>
        </w:rPr>
        <w:t xml:space="preserve">de </w:t>
      </w:r>
      <w:r w:rsidRPr="40030A62">
        <w:rPr>
          <w:rFonts w:eastAsia="Times New Roman"/>
          <w:b/>
          <w:bCs/>
          <w:color w:val="222222"/>
          <w:lang w:eastAsia="pt-PT"/>
        </w:rPr>
        <w:t>202</w:t>
      </w:r>
      <w:r w:rsidR="00A33018" w:rsidRPr="40030A62">
        <w:rPr>
          <w:rFonts w:eastAsia="Times New Roman"/>
          <w:b/>
          <w:bCs/>
          <w:color w:val="222222"/>
          <w:lang w:eastAsia="pt-PT"/>
        </w:rPr>
        <w:t>6</w:t>
      </w:r>
      <w:r w:rsidRPr="40030A62">
        <w:rPr>
          <w:rFonts w:eastAsia="Times New Roman"/>
          <w:color w:val="222222"/>
          <w:lang w:eastAsia="pt-PT"/>
        </w:rPr>
        <w:t xml:space="preserve"> </w:t>
      </w:r>
      <w:r w:rsidR="002373E8" w:rsidRPr="40030A62">
        <w:rPr>
          <w:rFonts w:eastAsia="Times New Roman"/>
          <w:color w:val="222222"/>
          <w:lang w:eastAsia="pt-PT"/>
        </w:rPr>
        <w:t xml:space="preserve">– </w:t>
      </w:r>
      <w:r w:rsidR="00260E7E" w:rsidRPr="00260E7E">
        <w:rPr>
          <w:rFonts w:eastAsia="Times New Roman"/>
          <w:color w:val="222222"/>
          <w:lang w:eastAsia="pt-PT"/>
        </w:rPr>
        <w:t xml:space="preserve">Conhecer os diferentes departamentos de um hotel, vivenciar a realidade de um grupo </w:t>
      </w:r>
      <w:r w:rsidR="00260E7E">
        <w:rPr>
          <w:rFonts w:eastAsia="Times New Roman"/>
          <w:color w:val="222222"/>
          <w:lang w:eastAsia="pt-PT"/>
        </w:rPr>
        <w:t>multinacional</w:t>
      </w:r>
      <w:r w:rsidR="00260E7E" w:rsidRPr="00260E7E">
        <w:rPr>
          <w:rFonts w:eastAsia="Times New Roman"/>
          <w:color w:val="222222"/>
          <w:lang w:eastAsia="pt-PT"/>
        </w:rPr>
        <w:t>, trabalhar em diversas geografias e aprender diretamente com quem lidera as operações.</w:t>
      </w:r>
      <w:r w:rsidR="00260E7E">
        <w:rPr>
          <w:rFonts w:eastAsia="Times New Roman"/>
          <w:color w:val="222222"/>
          <w:lang w:eastAsia="pt-PT"/>
        </w:rPr>
        <w:t xml:space="preserve"> </w:t>
      </w:r>
      <w:r w:rsidR="00AC11A9" w:rsidRPr="40030A62">
        <w:rPr>
          <w:rFonts w:eastAsia="Times New Roman"/>
          <w:color w:val="222222"/>
          <w:lang w:eastAsia="pt-PT"/>
        </w:rPr>
        <w:t xml:space="preserve">É esta a experiência proposta pelo </w:t>
      </w:r>
      <w:hyperlink r:id="rId8" w:history="1">
        <w:r w:rsidRPr="40030A62">
          <w:rPr>
            <w:rStyle w:val="Hiperligao"/>
            <w:rFonts w:eastAsia="Times New Roman"/>
            <w:lang w:eastAsia="pt-PT"/>
          </w:rPr>
          <w:t xml:space="preserve">Pestana Hotel </w:t>
        </w:r>
        <w:proofErr w:type="spellStart"/>
        <w:r w:rsidRPr="40030A62">
          <w:rPr>
            <w:rStyle w:val="Hiperligao"/>
            <w:rFonts w:eastAsia="Times New Roman"/>
            <w:lang w:eastAsia="pt-PT"/>
          </w:rPr>
          <w:t>Group</w:t>
        </w:r>
        <w:proofErr w:type="spellEnd"/>
      </w:hyperlink>
      <w:r w:rsidR="00AC11A9" w:rsidRPr="40030A62">
        <w:rPr>
          <w:rFonts w:eastAsia="Times New Roman"/>
          <w:lang w:eastAsia="pt-PT"/>
        </w:rPr>
        <w:t xml:space="preserve">, através do seu </w:t>
      </w:r>
      <w:r w:rsidR="00AC11A9" w:rsidRPr="40030A62">
        <w:rPr>
          <w:rFonts w:eastAsia="Times New Roman"/>
          <w:color w:val="222222"/>
          <w:lang w:eastAsia="pt-PT"/>
        </w:rPr>
        <w:t xml:space="preserve">programa global de desenvolvimento, o </w:t>
      </w:r>
      <w:proofErr w:type="spellStart"/>
      <w:r w:rsidR="00AC11A9" w:rsidRPr="40030A62">
        <w:rPr>
          <w:rFonts w:eastAsia="Times New Roman"/>
          <w:color w:val="222222"/>
          <w:lang w:eastAsia="pt-PT"/>
        </w:rPr>
        <w:t>Growing</w:t>
      </w:r>
      <w:proofErr w:type="spellEnd"/>
      <w:r w:rsidR="00AC11A9" w:rsidRPr="40030A62">
        <w:rPr>
          <w:rFonts w:eastAsia="Times New Roman"/>
          <w:color w:val="222222"/>
          <w:lang w:eastAsia="pt-PT"/>
        </w:rPr>
        <w:t xml:space="preserve"> </w:t>
      </w:r>
      <w:proofErr w:type="spellStart"/>
      <w:r w:rsidR="00AC11A9" w:rsidRPr="40030A62">
        <w:rPr>
          <w:rFonts w:eastAsia="Times New Roman"/>
          <w:color w:val="222222"/>
          <w:lang w:eastAsia="pt-PT"/>
        </w:rPr>
        <w:t>Together</w:t>
      </w:r>
      <w:proofErr w:type="spellEnd"/>
      <w:r w:rsidR="00A562E7" w:rsidRPr="40030A62">
        <w:rPr>
          <w:rFonts w:eastAsia="Times New Roman"/>
          <w:color w:val="222222"/>
          <w:lang w:eastAsia="pt-PT"/>
        </w:rPr>
        <w:t>, que tem a partir de hoje abertas as candidaturas para a edição de 2027</w:t>
      </w:r>
      <w:r w:rsidR="00AC11A9" w:rsidRPr="40030A62">
        <w:rPr>
          <w:rFonts w:eastAsia="Times New Roman"/>
          <w:color w:val="222222"/>
          <w:lang w:eastAsia="pt-PT"/>
        </w:rPr>
        <w:t>.</w:t>
      </w:r>
    </w:p>
    <w:p w14:paraId="76A65F28" w14:textId="24D549A6" w:rsidR="00260E7E" w:rsidRPr="00260E7E" w:rsidRDefault="00AC11A9" w:rsidP="00260E7E">
      <w:pPr>
        <w:shd w:val="clear" w:color="auto" w:fill="FFFFFF"/>
        <w:spacing w:line="240" w:lineRule="auto"/>
        <w:jc w:val="both"/>
        <w:rPr>
          <w:rFonts w:eastAsia="Times New Roman" w:cstheme="minorHAnsi"/>
          <w:color w:val="222222"/>
          <w:lang w:eastAsia="pt-PT"/>
        </w:rPr>
      </w:pPr>
      <w:r w:rsidRPr="00AC11A9">
        <w:rPr>
          <w:rFonts w:eastAsia="Times New Roman" w:cstheme="minorHAnsi"/>
          <w:color w:val="222222"/>
          <w:lang w:eastAsia="pt-PT"/>
        </w:rPr>
        <w:t xml:space="preserve">Criado em 2008, o </w:t>
      </w:r>
      <w:proofErr w:type="spellStart"/>
      <w:r w:rsidRPr="00AC11A9">
        <w:rPr>
          <w:rFonts w:eastAsia="Times New Roman" w:cstheme="minorHAnsi"/>
          <w:color w:val="222222"/>
          <w:lang w:eastAsia="pt-PT"/>
        </w:rPr>
        <w:t>Growing</w:t>
      </w:r>
      <w:proofErr w:type="spellEnd"/>
      <w:r w:rsidRPr="00AC11A9">
        <w:rPr>
          <w:rFonts w:eastAsia="Times New Roman" w:cstheme="minorHAnsi"/>
          <w:color w:val="222222"/>
          <w:lang w:eastAsia="pt-PT"/>
        </w:rPr>
        <w:t xml:space="preserve"> </w:t>
      </w:r>
      <w:proofErr w:type="spellStart"/>
      <w:r w:rsidRPr="00AC11A9">
        <w:rPr>
          <w:rFonts w:eastAsia="Times New Roman" w:cstheme="minorHAnsi"/>
          <w:color w:val="222222"/>
          <w:lang w:eastAsia="pt-PT"/>
        </w:rPr>
        <w:t>Together</w:t>
      </w:r>
      <w:proofErr w:type="spellEnd"/>
      <w:r w:rsidRPr="00AC11A9">
        <w:rPr>
          <w:rFonts w:eastAsia="Times New Roman" w:cstheme="minorHAnsi"/>
          <w:color w:val="222222"/>
          <w:lang w:eastAsia="pt-PT"/>
        </w:rPr>
        <w:t xml:space="preserve"> </w:t>
      </w:r>
      <w:r w:rsidR="009B603B">
        <w:rPr>
          <w:rFonts w:eastAsia="Times New Roman" w:cstheme="minorHAnsi"/>
          <w:color w:val="222222"/>
          <w:lang w:eastAsia="pt-PT"/>
        </w:rPr>
        <w:t xml:space="preserve">destina-se </w:t>
      </w:r>
      <w:r w:rsidRPr="00AC11A9">
        <w:rPr>
          <w:rFonts w:eastAsia="Times New Roman" w:cstheme="minorHAnsi"/>
          <w:color w:val="222222"/>
          <w:lang w:eastAsia="pt-PT"/>
        </w:rPr>
        <w:t>a profissionais da hotelaria que procuram dar um novo impulso ao seu percurso profissional, desenvolver competências de gestão e liderança e aprofundar o conhecimento sobre as diferentes dimensões da operação hoteleira.</w:t>
      </w:r>
      <w:r w:rsidR="00E006C0">
        <w:rPr>
          <w:rFonts w:eastAsia="Times New Roman" w:cstheme="minorHAnsi"/>
          <w:color w:val="222222"/>
          <w:lang w:eastAsia="pt-PT"/>
        </w:rPr>
        <w:t xml:space="preserve"> </w:t>
      </w:r>
    </w:p>
    <w:p w14:paraId="1437CD83" w14:textId="6F3731A9" w:rsidR="00260E7E" w:rsidRPr="00260E7E" w:rsidRDefault="00260E7E" w:rsidP="00260E7E">
      <w:pPr>
        <w:shd w:val="clear" w:color="auto" w:fill="FFFFFF"/>
        <w:spacing w:line="240" w:lineRule="auto"/>
        <w:jc w:val="both"/>
        <w:rPr>
          <w:rFonts w:eastAsia="Times New Roman" w:cstheme="minorHAnsi"/>
          <w:color w:val="222222"/>
          <w:lang w:eastAsia="pt-PT"/>
        </w:rPr>
      </w:pPr>
      <w:r w:rsidRPr="00260E7E">
        <w:rPr>
          <w:rFonts w:eastAsia="Times New Roman" w:cstheme="minorHAnsi"/>
          <w:color w:val="222222"/>
          <w:lang w:eastAsia="pt-PT"/>
        </w:rPr>
        <w:t xml:space="preserve">Ao longo das 15 edições, realizadas durante 18 anos, o programa demonstrou um impacto significativo na evolução das carreiras: um em cada dois participantes progrediu para uma função de liderança operacional. Entre os participantes que avançaram profissionalmente, </w:t>
      </w:r>
      <w:r>
        <w:rPr>
          <w:rFonts w:eastAsia="Times New Roman" w:cstheme="minorHAnsi"/>
          <w:color w:val="222222"/>
          <w:lang w:eastAsia="pt-PT"/>
        </w:rPr>
        <w:t>quase 70</w:t>
      </w:r>
      <w:r w:rsidRPr="00260E7E">
        <w:rPr>
          <w:rFonts w:eastAsia="Times New Roman" w:cstheme="minorHAnsi"/>
          <w:color w:val="222222"/>
          <w:lang w:eastAsia="pt-PT"/>
        </w:rPr>
        <w:t xml:space="preserve">% permaneceram no Pestana Hotel </w:t>
      </w:r>
      <w:proofErr w:type="spellStart"/>
      <w:r w:rsidRPr="00260E7E">
        <w:rPr>
          <w:rFonts w:eastAsia="Times New Roman" w:cstheme="minorHAnsi"/>
          <w:color w:val="222222"/>
          <w:lang w:eastAsia="pt-PT"/>
        </w:rPr>
        <w:t>Group</w:t>
      </w:r>
      <w:proofErr w:type="spellEnd"/>
      <w:r w:rsidRPr="00260E7E">
        <w:rPr>
          <w:rFonts w:eastAsia="Times New Roman" w:cstheme="minorHAnsi"/>
          <w:color w:val="222222"/>
          <w:lang w:eastAsia="pt-PT"/>
        </w:rPr>
        <w:t xml:space="preserve">, reforçando o compromisso do Grupo com o desenvolvimento e a retenção do talento interno. </w:t>
      </w:r>
    </w:p>
    <w:p w14:paraId="105BE1A1" w14:textId="27DDF56F" w:rsidR="003C675D" w:rsidRDefault="00AC11A9" w:rsidP="00AC11A9">
      <w:pPr>
        <w:shd w:val="clear" w:color="auto" w:fill="FFFFFF"/>
        <w:spacing w:line="240" w:lineRule="auto"/>
        <w:jc w:val="both"/>
        <w:rPr>
          <w:rFonts w:eastAsia="Times New Roman" w:cstheme="minorHAnsi"/>
          <w:color w:val="222222"/>
          <w:lang w:eastAsia="pt-PT"/>
        </w:rPr>
      </w:pPr>
      <w:r w:rsidRPr="00AC11A9">
        <w:rPr>
          <w:rFonts w:eastAsia="Times New Roman" w:cstheme="minorHAnsi"/>
          <w:color w:val="222222"/>
          <w:lang w:eastAsia="pt-PT"/>
        </w:rPr>
        <w:t xml:space="preserve">Durante 18 meses, em regime </w:t>
      </w:r>
      <w:r w:rsidRPr="00AC11A9">
        <w:rPr>
          <w:rFonts w:eastAsia="Times New Roman" w:cstheme="minorHAnsi"/>
          <w:i/>
          <w:iCs/>
          <w:color w:val="222222"/>
          <w:lang w:eastAsia="pt-PT"/>
        </w:rPr>
        <w:t>full-time</w:t>
      </w:r>
      <w:r w:rsidRPr="00AC11A9">
        <w:rPr>
          <w:rFonts w:eastAsia="Times New Roman" w:cstheme="minorHAnsi"/>
          <w:color w:val="222222"/>
          <w:lang w:eastAsia="pt-PT"/>
        </w:rPr>
        <w:t xml:space="preserve"> e remunerado, os participantes são desafiados a conhecer diferentes realidades dentro do Pestana Hotel </w:t>
      </w:r>
      <w:proofErr w:type="spellStart"/>
      <w:r w:rsidRPr="00AC11A9">
        <w:rPr>
          <w:rFonts w:eastAsia="Times New Roman" w:cstheme="minorHAnsi"/>
          <w:color w:val="222222"/>
          <w:lang w:eastAsia="pt-PT"/>
        </w:rPr>
        <w:t>Group</w:t>
      </w:r>
      <w:proofErr w:type="spellEnd"/>
      <w:r w:rsidRPr="00AC11A9">
        <w:rPr>
          <w:rFonts w:eastAsia="Times New Roman" w:cstheme="minorHAnsi"/>
          <w:color w:val="222222"/>
          <w:lang w:eastAsia="pt-PT"/>
        </w:rPr>
        <w:t xml:space="preserve">, numa experiência que cruza aprendizagem </w:t>
      </w:r>
      <w:proofErr w:type="spellStart"/>
      <w:r w:rsidRPr="00AC11A9">
        <w:rPr>
          <w:rFonts w:eastAsia="Times New Roman" w:cstheme="minorHAnsi"/>
          <w:i/>
          <w:iCs/>
          <w:color w:val="222222"/>
          <w:lang w:eastAsia="pt-PT"/>
        </w:rPr>
        <w:t>on</w:t>
      </w:r>
      <w:proofErr w:type="spellEnd"/>
      <w:r w:rsidRPr="00AC11A9">
        <w:rPr>
          <w:rFonts w:eastAsia="Times New Roman" w:cstheme="minorHAnsi"/>
          <w:i/>
          <w:iCs/>
          <w:color w:val="222222"/>
          <w:lang w:eastAsia="pt-PT"/>
        </w:rPr>
        <w:t xml:space="preserve"> </w:t>
      </w:r>
      <w:proofErr w:type="spellStart"/>
      <w:r w:rsidRPr="00AC11A9">
        <w:rPr>
          <w:rFonts w:eastAsia="Times New Roman" w:cstheme="minorHAnsi"/>
          <w:i/>
          <w:iCs/>
          <w:color w:val="222222"/>
          <w:lang w:eastAsia="pt-PT"/>
        </w:rPr>
        <w:t>the</w:t>
      </w:r>
      <w:proofErr w:type="spellEnd"/>
      <w:r w:rsidRPr="00AC11A9">
        <w:rPr>
          <w:rFonts w:eastAsia="Times New Roman" w:cstheme="minorHAnsi"/>
          <w:i/>
          <w:iCs/>
          <w:color w:val="222222"/>
          <w:lang w:eastAsia="pt-PT"/>
        </w:rPr>
        <w:t xml:space="preserve"> job</w:t>
      </w:r>
      <w:r w:rsidRPr="00AC11A9">
        <w:rPr>
          <w:rFonts w:eastAsia="Times New Roman" w:cstheme="minorHAnsi"/>
          <w:color w:val="222222"/>
          <w:lang w:eastAsia="pt-PT"/>
        </w:rPr>
        <w:t>, contacto direto com líderes e equipas do Grupo e mobilidade entre diferentes operações e geografias.</w:t>
      </w:r>
    </w:p>
    <w:p w14:paraId="0B8C8E71" w14:textId="369FB984" w:rsidR="00AC11A9" w:rsidRDefault="00A41D04" w:rsidP="00927892">
      <w:pPr>
        <w:shd w:val="clear" w:color="auto" w:fill="FFFFFF"/>
        <w:spacing w:line="240" w:lineRule="auto"/>
        <w:jc w:val="both"/>
        <w:rPr>
          <w:rFonts w:eastAsia="Times New Roman" w:cstheme="minorHAnsi"/>
          <w:color w:val="222222"/>
          <w:lang w:eastAsia="pt-PT"/>
        </w:rPr>
      </w:pPr>
      <w:r w:rsidRPr="00A41D04">
        <w:rPr>
          <w:rFonts w:eastAsia="Times New Roman" w:cstheme="minorHAnsi"/>
          <w:color w:val="222222"/>
          <w:lang w:eastAsia="pt-PT"/>
        </w:rPr>
        <w:t xml:space="preserve">O programa está </w:t>
      </w:r>
      <w:r w:rsidR="00AC11A9">
        <w:rPr>
          <w:rFonts w:eastAsia="Times New Roman" w:cstheme="minorHAnsi"/>
          <w:color w:val="222222"/>
          <w:lang w:eastAsia="pt-PT"/>
        </w:rPr>
        <w:t>dividido</w:t>
      </w:r>
      <w:r w:rsidRPr="00A41D04">
        <w:rPr>
          <w:rFonts w:eastAsia="Times New Roman" w:cstheme="minorHAnsi"/>
          <w:color w:val="222222"/>
          <w:lang w:eastAsia="pt-PT"/>
        </w:rPr>
        <w:t xml:space="preserve"> em duas fases. </w:t>
      </w:r>
      <w:r w:rsidR="00A562E7" w:rsidRPr="00A562E7">
        <w:rPr>
          <w:rFonts w:eastAsia="Times New Roman" w:cstheme="minorHAnsi"/>
          <w:color w:val="222222"/>
          <w:lang w:eastAsia="pt-PT"/>
        </w:rPr>
        <w:t xml:space="preserve">Nos primeiros 12 meses, e em ciclos de oito semanas, os participantes passam por diferentes departamentos operacionais e corporativos, bem como por unidades hoteleiras de diferentes marcas do Grupo. O percurso começa em Portugal e estende-se depois a outras geografias onde o Pestana Hotel </w:t>
      </w:r>
      <w:proofErr w:type="spellStart"/>
      <w:r w:rsidR="00A562E7" w:rsidRPr="00A562E7">
        <w:rPr>
          <w:rFonts w:eastAsia="Times New Roman" w:cstheme="minorHAnsi"/>
          <w:color w:val="222222"/>
          <w:lang w:eastAsia="pt-PT"/>
        </w:rPr>
        <w:t>Group</w:t>
      </w:r>
      <w:proofErr w:type="spellEnd"/>
      <w:r w:rsidR="00A562E7" w:rsidRPr="00A562E7">
        <w:rPr>
          <w:rFonts w:eastAsia="Times New Roman" w:cstheme="minorHAnsi"/>
          <w:color w:val="222222"/>
          <w:lang w:eastAsia="pt-PT"/>
        </w:rPr>
        <w:t xml:space="preserve"> está presente, nomeadamente Europa, Estados Unidos da América e África. Mais do que conhecer várias funções e realidades, esta rotação procura proporcionar uma compreensão transversal do negócio: perceber como as diferentes áreas se articulam, conhecer os desafios das operações e desenvolver uma visão mais completa sobre aquilo que implica gerir uma unidade hoteleira e liderar equipas.</w:t>
      </w:r>
    </w:p>
    <w:p w14:paraId="7371B3DD" w14:textId="262A524A" w:rsidR="00AE738C" w:rsidRDefault="00AC11A9" w:rsidP="00927892">
      <w:pPr>
        <w:shd w:val="clear" w:color="auto" w:fill="FFFFFF"/>
        <w:spacing w:line="240" w:lineRule="auto"/>
        <w:jc w:val="both"/>
        <w:rPr>
          <w:rFonts w:eastAsia="Times New Roman" w:cstheme="minorHAnsi"/>
          <w:color w:val="222222"/>
          <w:lang w:eastAsia="pt-PT"/>
        </w:rPr>
      </w:pPr>
      <w:r w:rsidRPr="00AC11A9">
        <w:rPr>
          <w:rFonts w:eastAsia="Times New Roman" w:cstheme="minorHAnsi"/>
          <w:color w:val="222222"/>
          <w:lang w:eastAsia="pt-PT"/>
        </w:rPr>
        <w:t>Os seis meses finais são dedicados à especialização. Cada participante aprofunda o seu percurso numa das áreas do programa:</w:t>
      </w:r>
      <w:r w:rsidR="00260E7E">
        <w:rPr>
          <w:rFonts w:eastAsia="Times New Roman" w:cstheme="minorHAnsi"/>
          <w:color w:val="222222"/>
          <w:lang w:eastAsia="pt-PT"/>
        </w:rPr>
        <w:t xml:space="preserve"> </w:t>
      </w:r>
      <w:r w:rsidRPr="00AC11A9">
        <w:rPr>
          <w:rFonts w:eastAsia="Times New Roman" w:cstheme="minorHAnsi"/>
          <w:color w:val="222222"/>
          <w:lang w:eastAsia="pt-PT"/>
        </w:rPr>
        <w:t xml:space="preserve">Food &amp; </w:t>
      </w:r>
      <w:proofErr w:type="spellStart"/>
      <w:r w:rsidRPr="00AC11A9">
        <w:rPr>
          <w:rFonts w:eastAsia="Times New Roman" w:cstheme="minorHAnsi"/>
          <w:color w:val="222222"/>
          <w:lang w:eastAsia="pt-PT"/>
        </w:rPr>
        <w:t>Beverage</w:t>
      </w:r>
      <w:proofErr w:type="spellEnd"/>
      <w:r w:rsidRPr="00AC11A9">
        <w:rPr>
          <w:rFonts w:eastAsia="Times New Roman" w:cstheme="minorHAnsi"/>
          <w:color w:val="222222"/>
          <w:lang w:eastAsia="pt-PT"/>
        </w:rPr>
        <w:t xml:space="preserve">, </w:t>
      </w:r>
      <w:proofErr w:type="spellStart"/>
      <w:r w:rsidR="00260E7E" w:rsidRPr="00AC11A9">
        <w:rPr>
          <w:rFonts w:eastAsia="Times New Roman" w:cstheme="minorHAnsi"/>
          <w:color w:val="222222"/>
          <w:lang w:eastAsia="pt-PT"/>
        </w:rPr>
        <w:t>Front</w:t>
      </w:r>
      <w:proofErr w:type="spellEnd"/>
      <w:r w:rsidR="00260E7E" w:rsidRPr="00AC11A9">
        <w:rPr>
          <w:rFonts w:eastAsia="Times New Roman" w:cstheme="minorHAnsi"/>
          <w:color w:val="222222"/>
          <w:lang w:eastAsia="pt-PT"/>
        </w:rPr>
        <w:t xml:space="preserve"> Office</w:t>
      </w:r>
      <w:r w:rsidR="00260E7E">
        <w:rPr>
          <w:rFonts w:eastAsia="Times New Roman" w:cstheme="minorHAnsi"/>
          <w:color w:val="222222"/>
          <w:lang w:eastAsia="pt-PT"/>
        </w:rPr>
        <w:t xml:space="preserve">, </w:t>
      </w:r>
      <w:proofErr w:type="spellStart"/>
      <w:r w:rsidRPr="00AC11A9">
        <w:rPr>
          <w:rFonts w:eastAsia="Times New Roman" w:cstheme="minorHAnsi"/>
          <w:color w:val="222222"/>
          <w:lang w:eastAsia="pt-PT"/>
        </w:rPr>
        <w:t>Housekeeping</w:t>
      </w:r>
      <w:proofErr w:type="spellEnd"/>
      <w:r w:rsidRPr="00AC11A9">
        <w:rPr>
          <w:rFonts w:eastAsia="Times New Roman" w:cstheme="minorHAnsi"/>
          <w:color w:val="222222"/>
          <w:lang w:eastAsia="pt-PT"/>
        </w:rPr>
        <w:t xml:space="preserve">, Catering &amp; </w:t>
      </w:r>
      <w:proofErr w:type="spellStart"/>
      <w:r w:rsidRPr="00AC11A9">
        <w:rPr>
          <w:rFonts w:eastAsia="Times New Roman" w:cstheme="minorHAnsi"/>
          <w:color w:val="222222"/>
          <w:lang w:eastAsia="pt-PT"/>
        </w:rPr>
        <w:t>Events</w:t>
      </w:r>
      <w:proofErr w:type="spellEnd"/>
      <w:r w:rsidR="00260E7E">
        <w:rPr>
          <w:rFonts w:eastAsia="Times New Roman" w:cstheme="minorHAnsi"/>
          <w:color w:val="222222"/>
          <w:lang w:eastAsia="pt-PT"/>
        </w:rPr>
        <w:t>,</w:t>
      </w:r>
      <w:r w:rsidRPr="00AC11A9">
        <w:rPr>
          <w:rFonts w:eastAsia="Times New Roman" w:cstheme="minorHAnsi"/>
          <w:color w:val="222222"/>
          <w:lang w:eastAsia="pt-PT"/>
        </w:rPr>
        <w:t xml:space="preserve"> </w:t>
      </w:r>
      <w:r w:rsidR="00260E7E" w:rsidRPr="00AC11A9">
        <w:rPr>
          <w:rFonts w:eastAsia="Times New Roman" w:cstheme="minorHAnsi"/>
          <w:color w:val="222222"/>
          <w:lang w:eastAsia="pt-PT"/>
        </w:rPr>
        <w:t xml:space="preserve">Cozinha </w:t>
      </w:r>
      <w:r w:rsidRPr="00AC11A9">
        <w:rPr>
          <w:rFonts w:eastAsia="Times New Roman" w:cstheme="minorHAnsi"/>
          <w:color w:val="222222"/>
          <w:lang w:eastAsia="pt-PT"/>
        </w:rPr>
        <w:t>ou Gestão de Hotel.</w:t>
      </w:r>
      <w:r w:rsidR="00AE738C" w:rsidRPr="00AE738C">
        <w:rPr>
          <w:rFonts w:eastAsia="Times New Roman" w:cstheme="minorHAnsi"/>
          <w:color w:val="222222"/>
          <w:lang w:eastAsia="pt-PT"/>
        </w:rPr>
        <w:t xml:space="preserve"> </w:t>
      </w:r>
      <w:r w:rsidR="00260E7E">
        <w:rPr>
          <w:rFonts w:eastAsia="Times New Roman" w:cstheme="minorHAnsi"/>
          <w:color w:val="222222"/>
          <w:lang w:eastAsia="pt-PT"/>
        </w:rPr>
        <w:t xml:space="preserve"> </w:t>
      </w:r>
    </w:p>
    <w:p w14:paraId="51FEBFB0" w14:textId="6409EAB1" w:rsidR="006B4B50" w:rsidRDefault="00A41D04" w:rsidP="00927892">
      <w:pPr>
        <w:shd w:val="clear" w:color="auto" w:fill="FFFFFF"/>
        <w:spacing w:line="240" w:lineRule="auto"/>
        <w:jc w:val="both"/>
        <w:rPr>
          <w:rFonts w:eastAsia="Times New Roman" w:cstheme="minorHAnsi"/>
          <w:i/>
          <w:iCs/>
          <w:color w:val="222222"/>
          <w:lang w:eastAsia="pt-PT"/>
        </w:rPr>
      </w:pPr>
      <w:r w:rsidRPr="007222DE">
        <w:rPr>
          <w:rFonts w:eastAsia="Times New Roman" w:cstheme="minorHAnsi"/>
          <w:i/>
          <w:iCs/>
          <w:color w:val="222222"/>
          <w:lang w:eastAsia="pt-PT"/>
        </w:rPr>
        <w:t>“</w:t>
      </w:r>
      <w:r w:rsidR="00AC11A9" w:rsidRPr="00AC11A9">
        <w:rPr>
          <w:rFonts w:eastAsia="Times New Roman" w:cstheme="minorHAnsi"/>
          <w:i/>
          <w:iCs/>
          <w:color w:val="222222"/>
          <w:lang w:eastAsia="pt-PT"/>
        </w:rPr>
        <w:t xml:space="preserve">O </w:t>
      </w:r>
      <w:proofErr w:type="spellStart"/>
      <w:r w:rsidR="00AC11A9" w:rsidRPr="00AC11A9">
        <w:rPr>
          <w:rFonts w:eastAsia="Times New Roman" w:cstheme="minorHAnsi"/>
          <w:i/>
          <w:iCs/>
          <w:color w:val="222222"/>
          <w:lang w:eastAsia="pt-PT"/>
        </w:rPr>
        <w:t>Growing</w:t>
      </w:r>
      <w:proofErr w:type="spellEnd"/>
      <w:r w:rsidR="00AC11A9" w:rsidRPr="00AC11A9">
        <w:rPr>
          <w:rFonts w:eastAsia="Times New Roman" w:cstheme="minorHAnsi"/>
          <w:i/>
          <w:iCs/>
          <w:color w:val="222222"/>
          <w:lang w:eastAsia="pt-PT"/>
        </w:rPr>
        <w:t xml:space="preserve"> </w:t>
      </w:r>
      <w:proofErr w:type="spellStart"/>
      <w:r w:rsidR="00AC11A9" w:rsidRPr="00AC11A9">
        <w:rPr>
          <w:rFonts w:eastAsia="Times New Roman" w:cstheme="minorHAnsi"/>
          <w:i/>
          <w:iCs/>
          <w:color w:val="222222"/>
          <w:lang w:eastAsia="pt-PT"/>
        </w:rPr>
        <w:t>Together</w:t>
      </w:r>
      <w:proofErr w:type="spellEnd"/>
      <w:r w:rsidR="00AC11A9" w:rsidRPr="00AC11A9">
        <w:rPr>
          <w:rFonts w:eastAsia="Times New Roman" w:cstheme="minorHAnsi"/>
          <w:i/>
          <w:iCs/>
          <w:color w:val="222222"/>
          <w:lang w:eastAsia="pt-PT"/>
        </w:rPr>
        <w:t xml:space="preserve"> nasceu da </w:t>
      </w:r>
      <w:r w:rsidR="00650AEC" w:rsidRPr="00AC11A9">
        <w:rPr>
          <w:rFonts w:eastAsia="Times New Roman" w:cstheme="minorHAnsi"/>
          <w:i/>
          <w:iCs/>
          <w:color w:val="222222"/>
          <w:lang w:eastAsia="pt-PT"/>
        </w:rPr>
        <w:t>convicção</w:t>
      </w:r>
      <w:r w:rsidR="00AC11A9" w:rsidRPr="00AC11A9">
        <w:rPr>
          <w:rFonts w:eastAsia="Times New Roman" w:cstheme="minorHAnsi"/>
          <w:i/>
          <w:iCs/>
          <w:color w:val="222222"/>
          <w:lang w:eastAsia="pt-PT"/>
        </w:rPr>
        <w:t xml:space="preserve"> de que a melhor forma de preparar profissionais para assumir maiores responsabilidades na hotelaria é dar-lhes a oportunidade de conhecer o negócio a partir de diferentes perspetivas. Ao longo de 18 meses, os participantes contactam com equipas, operações, culturas e desafios muito distintos, desenvolvendo uma visão mais completa do Grupo e da própria hotelaria. Procuramos pessoas com experiência, naturalmente, mas sobretudo com curiosidade, capacidade de adaptação, vontade de aprender e ambição para crescer</w:t>
      </w:r>
      <w:r w:rsidR="000D0E34">
        <w:rPr>
          <w:rFonts w:eastAsia="Times New Roman" w:cstheme="minorHAnsi"/>
          <w:i/>
          <w:iCs/>
          <w:color w:val="222222"/>
          <w:lang w:eastAsia="pt-PT"/>
        </w:rPr>
        <w:t>.</w:t>
      </w:r>
      <w:r w:rsidR="00663EE0" w:rsidRPr="007222DE">
        <w:rPr>
          <w:rFonts w:eastAsia="Times New Roman" w:cstheme="minorHAnsi"/>
          <w:i/>
          <w:iCs/>
          <w:color w:val="222222"/>
          <w:lang w:eastAsia="pt-PT"/>
        </w:rPr>
        <w:t>”,</w:t>
      </w:r>
      <w:r w:rsidR="00663EE0" w:rsidRPr="00A41D04">
        <w:rPr>
          <w:rFonts w:eastAsia="Times New Roman" w:cstheme="minorHAnsi"/>
          <w:color w:val="222222"/>
          <w:lang w:eastAsia="pt-PT"/>
        </w:rPr>
        <w:t xml:space="preserve"> </w:t>
      </w:r>
      <w:r w:rsidR="00663EE0" w:rsidRPr="00260E7E">
        <w:rPr>
          <w:rFonts w:eastAsia="Times New Roman" w:cstheme="minorHAnsi"/>
          <w:color w:val="222222"/>
          <w:lang w:eastAsia="pt-PT"/>
        </w:rPr>
        <w:t xml:space="preserve">afirma </w:t>
      </w:r>
      <w:r w:rsidR="003B3060" w:rsidRPr="00794084">
        <w:rPr>
          <w:rFonts w:eastAsia="Times New Roman" w:cstheme="minorHAnsi"/>
          <w:b/>
          <w:bCs/>
          <w:color w:val="222222"/>
          <w:lang w:eastAsia="pt-PT"/>
        </w:rPr>
        <w:t xml:space="preserve">José </w:t>
      </w:r>
      <w:proofErr w:type="spellStart"/>
      <w:r w:rsidR="003B3060" w:rsidRPr="00794084">
        <w:rPr>
          <w:rFonts w:eastAsia="Times New Roman" w:cstheme="minorHAnsi"/>
          <w:b/>
          <w:bCs/>
          <w:color w:val="222222"/>
          <w:lang w:eastAsia="pt-PT"/>
        </w:rPr>
        <w:t>Theotónio</w:t>
      </w:r>
      <w:proofErr w:type="spellEnd"/>
      <w:r w:rsidR="003B3060" w:rsidRPr="00794084">
        <w:rPr>
          <w:rFonts w:eastAsia="Times New Roman" w:cstheme="minorHAnsi"/>
          <w:b/>
          <w:bCs/>
          <w:color w:val="222222"/>
          <w:lang w:eastAsia="pt-PT"/>
        </w:rPr>
        <w:t>, CEO do</w:t>
      </w:r>
      <w:r w:rsidR="00260E7E" w:rsidRPr="00794084">
        <w:rPr>
          <w:rFonts w:eastAsia="Times New Roman" w:cstheme="minorHAnsi"/>
          <w:b/>
          <w:bCs/>
          <w:color w:val="222222"/>
          <w:lang w:eastAsia="pt-PT"/>
        </w:rPr>
        <w:t xml:space="preserve"> Pestana Hotel </w:t>
      </w:r>
      <w:proofErr w:type="spellStart"/>
      <w:r w:rsidR="00260E7E" w:rsidRPr="00794084">
        <w:rPr>
          <w:rFonts w:eastAsia="Times New Roman" w:cstheme="minorHAnsi"/>
          <w:b/>
          <w:bCs/>
          <w:color w:val="222222"/>
          <w:lang w:eastAsia="pt-PT"/>
        </w:rPr>
        <w:t>Group</w:t>
      </w:r>
      <w:proofErr w:type="spellEnd"/>
      <w:r w:rsidR="00260E7E" w:rsidRPr="00794084">
        <w:rPr>
          <w:rFonts w:eastAsia="Times New Roman" w:cstheme="minorHAnsi"/>
          <w:b/>
          <w:bCs/>
          <w:color w:val="222222"/>
          <w:lang w:eastAsia="pt-PT"/>
        </w:rPr>
        <w:t>.</w:t>
      </w:r>
      <w:r w:rsidR="00260E7E" w:rsidRPr="00260E7E">
        <w:rPr>
          <w:rFonts w:eastAsia="Times New Roman" w:cstheme="minorHAnsi"/>
          <w:b/>
          <w:bCs/>
          <w:color w:val="222222"/>
          <w:lang w:eastAsia="pt-PT"/>
        </w:rPr>
        <w:t xml:space="preserve">  </w:t>
      </w:r>
    </w:p>
    <w:p w14:paraId="416235F1" w14:textId="3FD9174E" w:rsidR="007222DE" w:rsidRDefault="00AC11A9" w:rsidP="007222DE">
      <w:pPr>
        <w:jc w:val="both"/>
        <w:rPr>
          <w:rFonts w:eastAsia="Times New Roman" w:cstheme="minorHAnsi"/>
          <w:color w:val="222222"/>
          <w:lang w:eastAsia="pt-PT"/>
        </w:rPr>
      </w:pPr>
      <w:r w:rsidRPr="00AC11A9">
        <w:rPr>
          <w:rFonts w:eastAsia="Times New Roman" w:cstheme="minorHAnsi"/>
          <w:color w:val="222222"/>
          <w:lang w:eastAsia="pt-PT"/>
        </w:rPr>
        <w:t xml:space="preserve">Ao colocar os participantes em contacto com diferentes funções e contextos, o programa procura desenvolver não apenas competências técnicas, mas também capacidades </w:t>
      </w:r>
      <w:r w:rsidRPr="00AC11A9">
        <w:rPr>
          <w:rFonts w:eastAsia="Times New Roman" w:cstheme="minorHAnsi"/>
          <w:color w:val="222222"/>
          <w:lang w:eastAsia="pt-PT"/>
        </w:rPr>
        <w:lastRenderedPageBreak/>
        <w:t>determinantes para futuras funções de liderança, como a adaptabilidade, pensamento crítico, colaboração, comunicação interpessoal e capacidade de compreender e mobilizar equipas.</w:t>
      </w:r>
    </w:p>
    <w:p w14:paraId="2591DBEC" w14:textId="1FD8690F" w:rsidR="00AC11A9" w:rsidRDefault="00AC11A9" w:rsidP="007222DE">
      <w:pPr>
        <w:jc w:val="both"/>
        <w:rPr>
          <w:rFonts w:eastAsia="Times New Roman" w:cstheme="minorHAnsi"/>
          <w:color w:val="222222"/>
          <w:lang w:eastAsia="pt-PT"/>
        </w:rPr>
      </w:pPr>
      <w:r w:rsidRPr="00AC11A9">
        <w:rPr>
          <w:rFonts w:eastAsia="Times New Roman" w:cstheme="minorHAnsi"/>
          <w:color w:val="222222"/>
          <w:lang w:eastAsia="pt-PT"/>
        </w:rPr>
        <w:t xml:space="preserve">O programa está aberto a candidatos internos e externos ao Pestana Hotel </w:t>
      </w:r>
      <w:proofErr w:type="spellStart"/>
      <w:r w:rsidRPr="00AC11A9">
        <w:rPr>
          <w:rFonts w:eastAsia="Times New Roman" w:cstheme="minorHAnsi"/>
          <w:color w:val="222222"/>
          <w:lang w:eastAsia="pt-PT"/>
        </w:rPr>
        <w:t>Group</w:t>
      </w:r>
      <w:proofErr w:type="spellEnd"/>
      <w:r w:rsidRPr="00AC11A9">
        <w:rPr>
          <w:rFonts w:eastAsia="Times New Roman" w:cstheme="minorHAnsi"/>
          <w:color w:val="222222"/>
          <w:lang w:eastAsia="pt-PT"/>
        </w:rPr>
        <w:t>, com alguma experiência hoteleira. É igualmente necessária fluência em inglês e disponibilidade para mobilidade geográfica, tanto em Portugal como no estrangeiro.</w:t>
      </w:r>
    </w:p>
    <w:p w14:paraId="1EAB7933" w14:textId="6CBC6247" w:rsidR="00010D2C" w:rsidRPr="00010D2C" w:rsidRDefault="00FE4096" w:rsidP="00010D2C">
      <w:pPr>
        <w:jc w:val="both"/>
      </w:pPr>
      <w:r>
        <w:rPr>
          <w:rFonts w:eastAsia="Times New Roman" w:cstheme="minorHAnsi"/>
          <w:color w:val="222222"/>
          <w:lang w:eastAsia="pt-PT"/>
        </w:rPr>
        <w:t xml:space="preserve">As candidaturas </w:t>
      </w:r>
      <w:r w:rsidR="00AC11A9">
        <w:rPr>
          <w:rFonts w:eastAsia="Times New Roman" w:cstheme="minorHAnsi"/>
          <w:color w:val="222222"/>
          <w:lang w:eastAsia="pt-PT"/>
        </w:rPr>
        <w:t xml:space="preserve">decorrem até </w:t>
      </w:r>
      <w:r w:rsidR="00DC6C72">
        <w:rPr>
          <w:rFonts w:eastAsia="Times New Roman" w:cstheme="minorHAnsi"/>
          <w:color w:val="222222"/>
          <w:lang w:eastAsia="pt-PT"/>
        </w:rPr>
        <w:t>2</w:t>
      </w:r>
      <w:r w:rsidR="00AC11A9">
        <w:rPr>
          <w:rFonts w:eastAsia="Times New Roman" w:cstheme="minorHAnsi"/>
          <w:color w:val="222222"/>
          <w:lang w:eastAsia="pt-PT"/>
        </w:rPr>
        <w:t xml:space="preserve"> de outubro e </w:t>
      </w:r>
      <w:r>
        <w:rPr>
          <w:rFonts w:eastAsia="Times New Roman" w:cstheme="minorHAnsi"/>
          <w:color w:val="222222"/>
          <w:lang w:eastAsia="pt-PT"/>
        </w:rPr>
        <w:t>podem ser realizadas através do website oficial</w:t>
      </w:r>
      <w:r w:rsidR="00AE4970">
        <w:rPr>
          <w:rFonts w:eastAsia="Times New Roman" w:cstheme="minorHAnsi"/>
          <w:color w:val="222222"/>
          <w:lang w:eastAsia="pt-PT"/>
        </w:rPr>
        <w:t xml:space="preserve">: </w:t>
      </w:r>
      <w:hyperlink r:id="rId9" w:history="1">
        <w:r w:rsidR="00010D2C" w:rsidRPr="00010D2C">
          <w:rPr>
            <w:rStyle w:val="Hiperligao"/>
          </w:rPr>
          <w:t>https://careers.pestanagroup.com/job-invite/37167/</w:t>
        </w:r>
      </w:hyperlink>
    </w:p>
    <w:p w14:paraId="5940552E" w14:textId="77777777" w:rsidR="00AE738C" w:rsidRDefault="00AE738C" w:rsidP="007F71AE">
      <w:pPr>
        <w:rPr>
          <w:rFonts w:eastAsia="Times New Roman" w:cstheme="minorHAnsi"/>
          <w:color w:val="222222"/>
          <w:lang w:eastAsia="pt-PT"/>
        </w:rPr>
      </w:pPr>
    </w:p>
    <w:p w14:paraId="4C578B5C" w14:textId="77777777" w:rsidR="00A33018" w:rsidRPr="00E44F27" w:rsidRDefault="00A33018" w:rsidP="00A33018">
      <w:pPr>
        <w:rPr>
          <w:rFonts w:cstheme="minorHAnsi"/>
          <w:b/>
          <w:bCs/>
          <w:sz w:val="20"/>
          <w:szCs w:val="20"/>
        </w:rPr>
      </w:pPr>
      <w:r w:rsidRPr="00E44F27">
        <w:rPr>
          <w:rFonts w:cstheme="minorHAnsi"/>
          <w:b/>
          <w:bCs/>
          <w:sz w:val="20"/>
          <w:szCs w:val="20"/>
        </w:rPr>
        <w:t xml:space="preserve">Sobre o Pestana Hotel </w:t>
      </w:r>
      <w:proofErr w:type="spellStart"/>
      <w:r w:rsidRPr="00E44F27">
        <w:rPr>
          <w:rFonts w:cstheme="minorHAnsi"/>
          <w:b/>
          <w:bCs/>
          <w:sz w:val="20"/>
          <w:szCs w:val="20"/>
        </w:rPr>
        <w:t>Group</w:t>
      </w:r>
      <w:proofErr w:type="spellEnd"/>
    </w:p>
    <w:p w14:paraId="558A294E" w14:textId="77777777" w:rsidR="00A33018" w:rsidRPr="00E44F27" w:rsidRDefault="00A33018" w:rsidP="00A33018">
      <w:pPr>
        <w:spacing w:line="24" w:lineRule="atLeast"/>
        <w:jc w:val="both"/>
        <w:rPr>
          <w:rFonts w:ascii="Segoe UI" w:hAnsi="Segoe UI" w:cs="Segoe UI"/>
          <w:sz w:val="18"/>
          <w:szCs w:val="18"/>
        </w:rPr>
      </w:pPr>
      <w:bookmarkStart w:id="0" w:name="_Hlk19629542"/>
      <w:r w:rsidRPr="00E44F27">
        <w:rPr>
          <w:rFonts w:ascii="Segoe UI" w:hAnsi="Segoe UI" w:cs="Segoe UI"/>
          <w:sz w:val="18"/>
          <w:szCs w:val="18"/>
        </w:rPr>
        <w:t>Com um percurso de mais de cinco décadas de sucesso, o Grupo gere mais de 100 hotéis em Portugal e no estrangeiro, onde se dedica a proporcionar a 3,5 milhões de hóspedes por ano ‘</w:t>
      </w:r>
      <w:proofErr w:type="spellStart"/>
      <w:r w:rsidRPr="00E44F27">
        <w:rPr>
          <w:rFonts w:ascii="Segoe UI" w:hAnsi="Segoe UI" w:cs="Segoe UI"/>
          <w:sz w:val="18"/>
          <w:szCs w:val="18"/>
        </w:rPr>
        <w:t>The</w:t>
      </w:r>
      <w:proofErr w:type="spellEnd"/>
      <w:r w:rsidRPr="00E44F27">
        <w:rPr>
          <w:rFonts w:ascii="Segoe UI" w:hAnsi="Segoe UI" w:cs="Segoe UI"/>
          <w:sz w:val="18"/>
          <w:szCs w:val="18"/>
        </w:rPr>
        <w:t xml:space="preserve"> Time </w:t>
      </w:r>
      <w:proofErr w:type="spellStart"/>
      <w:r w:rsidRPr="00E44F27">
        <w:rPr>
          <w:rFonts w:ascii="Segoe UI" w:hAnsi="Segoe UI" w:cs="Segoe UI"/>
          <w:sz w:val="18"/>
          <w:szCs w:val="18"/>
        </w:rPr>
        <w:t>of</w:t>
      </w:r>
      <w:proofErr w:type="spellEnd"/>
      <w:r w:rsidRPr="00E44F2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E44F27">
        <w:rPr>
          <w:rFonts w:ascii="Segoe UI" w:hAnsi="Segoe UI" w:cs="Segoe UI"/>
          <w:sz w:val="18"/>
          <w:szCs w:val="18"/>
        </w:rPr>
        <w:t>Your</w:t>
      </w:r>
      <w:proofErr w:type="spellEnd"/>
      <w:r w:rsidRPr="00E44F2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E44F27">
        <w:rPr>
          <w:rFonts w:ascii="Segoe UI" w:hAnsi="Segoe UI" w:cs="Segoe UI"/>
          <w:sz w:val="18"/>
          <w:szCs w:val="18"/>
        </w:rPr>
        <w:t>Life</w:t>
      </w:r>
      <w:proofErr w:type="spellEnd"/>
      <w:r w:rsidRPr="00E44F27">
        <w:rPr>
          <w:rFonts w:ascii="Segoe UI" w:hAnsi="Segoe UI" w:cs="Segoe UI"/>
          <w:sz w:val="18"/>
          <w:szCs w:val="18"/>
        </w:rPr>
        <w:t>’.</w:t>
      </w:r>
    </w:p>
    <w:p w14:paraId="305F69DB" w14:textId="4FDE0A4D" w:rsidR="00A33018" w:rsidRPr="00E44F27" w:rsidRDefault="00A33018" w:rsidP="00A33018">
      <w:pPr>
        <w:spacing w:line="24" w:lineRule="atLeast"/>
        <w:jc w:val="both"/>
        <w:rPr>
          <w:rFonts w:ascii="Segoe UI" w:hAnsi="Segoe UI" w:cs="Segoe UI"/>
          <w:sz w:val="18"/>
          <w:szCs w:val="18"/>
        </w:rPr>
      </w:pPr>
      <w:r w:rsidRPr="00E44F27">
        <w:rPr>
          <w:rFonts w:ascii="Segoe UI" w:hAnsi="Segoe UI" w:cs="Segoe UI"/>
          <w:sz w:val="18"/>
          <w:szCs w:val="18"/>
        </w:rPr>
        <w:t xml:space="preserve">Na hotelaria, o seu principal negócio, opera com </w:t>
      </w:r>
      <w:r w:rsidR="00260E7E">
        <w:rPr>
          <w:rFonts w:ascii="Segoe UI" w:hAnsi="Segoe UI" w:cs="Segoe UI"/>
          <w:sz w:val="18"/>
          <w:szCs w:val="18"/>
        </w:rPr>
        <w:t>cinco</w:t>
      </w:r>
      <w:r w:rsidR="00260E7E" w:rsidRPr="00E44F27">
        <w:rPr>
          <w:rFonts w:ascii="Segoe UI" w:hAnsi="Segoe UI" w:cs="Segoe UI"/>
          <w:sz w:val="18"/>
          <w:szCs w:val="18"/>
        </w:rPr>
        <w:t xml:space="preserve"> </w:t>
      </w:r>
      <w:r w:rsidRPr="00E44F27">
        <w:rPr>
          <w:rFonts w:ascii="Segoe UI" w:hAnsi="Segoe UI" w:cs="Segoe UI"/>
          <w:sz w:val="18"/>
          <w:szCs w:val="18"/>
        </w:rPr>
        <w:t xml:space="preserve">marcas: Pestana </w:t>
      </w:r>
      <w:proofErr w:type="spellStart"/>
      <w:r w:rsidRPr="00E44F27">
        <w:rPr>
          <w:rFonts w:ascii="Segoe UI" w:hAnsi="Segoe UI" w:cs="Segoe UI"/>
          <w:sz w:val="18"/>
          <w:szCs w:val="18"/>
        </w:rPr>
        <w:t>Hotels</w:t>
      </w:r>
      <w:proofErr w:type="spellEnd"/>
      <w:r w:rsidRPr="00E44F27">
        <w:rPr>
          <w:rFonts w:ascii="Segoe UI" w:hAnsi="Segoe UI" w:cs="Segoe UI"/>
          <w:sz w:val="18"/>
          <w:szCs w:val="18"/>
        </w:rPr>
        <w:t xml:space="preserve"> &amp; Resorts, Pestana </w:t>
      </w:r>
      <w:proofErr w:type="spellStart"/>
      <w:r w:rsidRPr="00E44F27">
        <w:rPr>
          <w:rFonts w:ascii="Segoe UI" w:hAnsi="Segoe UI" w:cs="Segoe UI"/>
          <w:sz w:val="18"/>
          <w:szCs w:val="18"/>
        </w:rPr>
        <w:t>Collection</w:t>
      </w:r>
      <w:proofErr w:type="spellEnd"/>
      <w:r w:rsidRPr="00E44F2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E44F27">
        <w:rPr>
          <w:rFonts w:ascii="Segoe UI" w:hAnsi="Segoe UI" w:cs="Segoe UI"/>
          <w:sz w:val="18"/>
          <w:szCs w:val="18"/>
        </w:rPr>
        <w:t>Hotels</w:t>
      </w:r>
      <w:proofErr w:type="spellEnd"/>
      <w:r w:rsidRPr="00E44F27">
        <w:rPr>
          <w:rFonts w:ascii="Segoe UI" w:hAnsi="Segoe UI" w:cs="Segoe UI"/>
          <w:sz w:val="18"/>
          <w:szCs w:val="18"/>
        </w:rPr>
        <w:t>, Pestana Pousadas de Portugal</w:t>
      </w:r>
      <w:r w:rsidR="00260E7E">
        <w:rPr>
          <w:rFonts w:ascii="Segoe UI" w:hAnsi="Segoe UI" w:cs="Segoe UI"/>
          <w:sz w:val="18"/>
          <w:szCs w:val="18"/>
        </w:rPr>
        <w:t xml:space="preserve">, </w:t>
      </w:r>
      <w:r w:rsidRPr="00E44F27">
        <w:rPr>
          <w:rFonts w:ascii="Segoe UI" w:hAnsi="Segoe UI" w:cs="Segoe UI"/>
          <w:sz w:val="18"/>
          <w:szCs w:val="18"/>
        </w:rPr>
        <w:t xml:space="preserve">Pestana CR7 </w:t>
      </w:r>
      <w:proofErr w:type="spellStart"/>
      <w:r w:rsidRPr="00E44F27">
        <w:rPr>
          <w:rFonts w:ascii="Segoe UI" w:hAnsi="Segoe UI" w:cs="Segoe UI"/>
          <w:sz w:val="18"/>
          <w:szCs w:val="18"/>
        </w:rPr>
        <w:t>Lifestyle</w:t>
      </w:r>
      <w:proofErr w:type="spellEnd"/>
      <w:r w:rsidRPr="00E44F2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E44F27">
        <w:rPr>
          <w:rFonts w:ascii="Segoe UI" w:hAnsi="Segoe UI" w:cs="Segoe UI"/>
          <w:sz w:val="18"/>
          <w:szCs w:val="18"/>
        </w:rPr>
        <w:t>Hotel</w:t>
      </w:r>
      <w:r w:rsidR="00260E7E">
        <w:rPr>
          <w:rFonts w:ascii="Segoe UI" w:hAnsi="Segoe UI" w:cs="Segoe UI"/>
          <w:sz w:val="18"/>
          <w:szCs w:val="18"/>
        </w:rPr>
        <w:t>s</w:t>
      </w:r>
      <w:proofErr w:type="spellEnd"/>
      <w:r w:rsidR="00260E7E">
        <w:rPr>
          <w:rFonts w:ascii="Segoe UI" w:hAnsi="Segoe UI" w:cs="Segoe UI"/>
          <w:sz w:val="18"/>
          <w:szCs w:val="18"/>
        </w:rPr>
        <w:t xml:space="preserve"> e Pestana </w:t>
      </w:r>
      <w:proofErr w:type="spellStart"/>
      <w:r w:rsidR="00260E7E">
        <w:rPr>
          <w:rFonts w:ascii="Segoe UI" w:hAnsi="Segoe UI" w:cs="Segoe UI"/>
          <w:sz w:val="18"/>
          <w:szCs w:val="18"/>
        </w:rPr>
        <w:t>Residence</w:t>
      </w:r>
      <w:r w:rsidRPr="00E44F27">
        <w:rPr>
          <w:rFonts w:ascii="Segoe UI" w:hAnsi="Segoe UI" w:cs="Segoe UI"/>
          <w:sz w:val="18"/>
          <w:szCs w:val="18"/>
        </w:rPr>
        <w:t>s</w:t>
      </w:r>
      <w:proofErr w:type="spellEnd"/>
      <w:r w:rsidRPr="00E44F27">
        <w:rPr>
          <w:rFonts w:ascii="Segoe UI" w:hAnsi="Segoe UI" w:cs="Segoe UI"/>
          <w:sz w:val="18"/>
          <w:szCs w:val="18"/>
        </w:rPr>
        <w:t>. Presente em 1</w:t>
      </w:r>
      <w:r w:rsidR="00260E7E">
        <w:rPr>
          <w:rFonts w:ascii="Segoe UI" w:hAnsi="Segoe UI" w:cs="Segoe UI"/>
          <w:sz w:val="18"/>
          <w:szCs w:val="18"/>
        </w:rPr>
        <w:t>7</w:t>
      </w:r>
      <w:r w:rsidRPr="00E44F27">
        <w:rPr>
          <w:rFonts w:ascii="Segoe UI" w:hAnsi="Segoe UI" w:cs="Segoe UI"/>
          <w:sz w:val="18"/>
          <w:szCs w:val="18"/>
        </w:rPr>
        <w:t xml:space="preserve"> países, tem mais de 12.000 quartos disponíveis na Europa, África e América, sendo o maior grupo hoteleiro multinacional de origem portuguesa. Com o objetivo de oferecer produtos completos e mais atrativos, o Grupo opera ainda em outas áreas de negócio: hotelaria, imobiliário turístico, ‘time </w:t>
      </w:r>
      <w:proofErr w:type="spellStart"/>
      <w:r w:rsidRPr="00E44F27">
        <w:rPr>
          <w:rFonts w:ascii="Segoe UI" w:hAnsi="Segoe UI" w:cs="Segoe UI"/>
          <w:sz w:val="18"/>
          <w:szCs w:val="18"/>
        </w:rPr>
        <w:t>sharing</w:t>
      </w:r>
      <w:proofErr w:type="spellEnd"/>
      <w:r w:rsidRPr="00E44F27">
        <w:rPr>
          <w:rFonts w:ascii="Segoe UI" w:hAnsi="Segoe UI" w:cs="Segoe UI"/>
          <w:sz w:val="18"/>
          <w:szCs w:val="18"/>
        </w:rPr>
        <w:t>’, golfe, casinos e indústria.</w:t>
      </w:r>
      <w:bookmarkEnd w:id="0"/>
    </w:p>
    <w:p w14:paraId="576CCC33" w14:textId="77777777" w:rsidR="00A33018" w:rsidRDefault="00A33018" w:rsidP="00A33018">
      <w:pPr>
        <w:spacing w:line="276" w:lineRule="auto"/>
        <w:ind w:right="-1"/>
        <w:rPr>
          <w:rFonts w:cstheme="minorHAnsi"/>
          <w:b/>
          <w:bCs/>
          <w:sz w:val="18"/>
          <w:szCs w:val="18"/>
        </w:rPr>
      </w:pPr>
    </w:p>
    <w:p w14:paraId="03E2B1F9" w14:textId="77777777" w:rsidR="00A33018" w:rsidRPr="00FD5BA5" w:rsidRDefault="00A33018" w:rsidP="00A33018">
      <w:pPr>
        <w:spacing w:line="276" w:lineRule="auto"/>
        <w:ind w:right="-1"/>
        <w:rPr>
          <w:rFonts w:cstheme="minorHAnsi"/>
          <w:b/>
          <w:bCs/>
          <w:sz w:val="18"/>
          <w:szCs w:val="18"/>
        </w:rPr>
      </w:pPr>
      <w:r w:rsidRPr="00FD5BA5">
        <w:rPr>
          <w:rFonts w:cstheme="minorHAnsi"/>
          <w:b/>
          <w:bCs/>
          <w:sz w:val="18"/>
          <w:szCs w:val="18"/>
        </w:rPr>
        <w:t>Para mais informações, por favor, contacte:</w:t>
      </w:r>
    </w:p>
    <w:p w14:paraId="2AD25116" w14:textId="77777777" w:rsidR="00A33018" w:rsidRPr="00FD5BA5" w:rsidRDefault="00A33018" w:rsidP="00A33018">
      <w:pPr>
        <w:spacing w:after="0" w:line="276" w:lineRule="auto"/>
        <w:rPr>
          <w:rFonts w:cstheme="minorHAnsi"/>
          <w:sz w:val="18"/>
          <w:szCs w:val="18"/>
          <w:lang w:val="it-IT"/>
        </w:rPr>
      </w:pPr>
      <w:r w:rsidRPr="00FD5BA5">
        <w:rPr>
          <w:rFonts w:cstheme="minorHAnsi"/>
          <w:sz w:val="18"/>
          <w:szCs w:val="18"/>
          <w:lang w:val="it-IT"/>
        </w:rPr>
        <w:t>Lift Consulting</w:t>
      </w:r>
    </w:p>
    <w:p w14:paraId="617D723C" w14:textId="77777777" w:rsidR="00A33018" w:rsidRPr="00A30AC2" w:rsidRDefault="00A33018" w:rsidP="00A33018">
      <w:pPr>
        <w:spacing w:after="0" w:line="276" w:lineRule="auto"/>
        <w:rPr>
          <w:sz w:val="18"/>
          <w:szCs w:val="18"/>
          <w:lang w:val="it-IT"/>
        </w:rPr>
      </w:pPr>
      <w:r w:rsidRPr="00A30AC2">
        <w:rPr>
          <w:sz w:val="18"/>
          <w:szCs w:val="18"/>
          <w:lang w:val="it-IT"/>
        </w:rPr>
        <w:t>Patrícia Afonso |</w:t>
      </w:r>
      <w:hyperlink r:id="rId10">
        <w:r w:rsidRPr="00A30AC2">
          <w:rPr>
            <w:rStyle w:val="Hiperligao"/>
            <w:sz w:val="18"/>
            <w:szCs w:val="18"/>
          </w:rPr>
          <w:t>patricia.afonso@lift.com.pt</w:t>
        </w:r>
      </w:hyperlink>
      <w:r w:rsidRPr="00A30AC2">
        <w:rPr>
          <w:sz w:val="18"/>
          <w:szCs w:val="18"/>
          <w:lang w:val="it-IT"/>
        </w:rPr>
        <w:t xml:space="preserve"> | </w:t>
      </w:r>
      <w:r w:rsidRPr="00A30AC2">
        <w:rPr>
          <w:rStyle w:val="ui-provider"/>
          <w:sz w:val="18"/>
          <w:szCs w:val="18"/>
          <w:lang w:val="it-IT"/>
        </w:rPr>
        <w:t>913 385 935</w:t>
      </w:r>
    </w:p>
    <w:p w14:paraId="24945F4F" w14:textId="26A90E9B" w:rsidR="00A33018" w:rsidRPr="00FD5BA5" w:rsidRDefault="00A33018" w:rsidP="00A33018">
      <w:pPr>
        <w:spacing w:after="0" w:line="276" w:lineRule="auto"/>
        <w:rPr>
          <w:rStyle w:val="ui-provider"/>
          <w:rFonts w:cstheme="minorHAnsi"/>
          <w:sz w:val="18"/>
          <w:szCs w:val="18"/>
          <w:lang w:val="it-IT"/>
        </w:rPr>
      </w:pPr>
      <w:r w:rsidRPr="00FD5BA5">
        <w:rPr>
          <w:rStyle w:val="ui-provider"/>
          <w:rFonts w:cstheme="minorHAnsi"/>
          <w:sz w:val="18"/>
          <w:szCs w:val="18"/>
          <w:lang w:val="it-IT"/>
        </w:rPr>
        <w:t xml:space="preserve">Raquel Rogeiro | </w:t>
      </w:r>
      <w:hyperlink r:id="rId11" w:history="1">
        <w:r w:rsidRPr="00B6518D">
          <w:rPr>
            <w:rStyle w:val="Hiperligao"/>
            <w:rFonts w:cstheme="minorHAnsi"/>
            <w:sz w:val="18"/>
            <w:szCs w:val="18"/>
            <w:lang w:val="it-IT"/>
          </w:rPr>
          <w:t>raquel.rogeiro@lift.com.pt</w:t>
        </w:r>
      </w:hyperlink>
      <w:r>
        <w:rPr>
          <w:rStyle w:val="ui-provider"/>
          <w:rFonts w:cstheme="minorHAnsi"/>
          <w:sz w:val="18"/>
          <w:szCs w:val="18"/>
          <w:lang w:val="it-IT"/>
        </w:rPr>
        <w:t xml:space="preserve"> </w:t>
      </w:r>
      <w:hyperlink r:id="rId12" w:history="1"/>
      <w:r w:rsidRPr="00FD5BA5">
        <w:rPr>
          <w:rStyle w:val="ui-provider"/>
          <w:rFonts w:cstheme="minorHAnsi"/>
          <w:sz w:val="18"/>
          <w:szCs w:val="18"/>
          <w:lang w:val="it-IT"/>
        </w:rPr>
        <w:t>| 910 7</w:t>
      </w:r>
      <w:r>
        <w:rPr>
          <w:rStyle w:val="ui-provider"/>
          <w:rFonts w:cstheme="minorHAnsi"/>
          <w:sz w:val="18"/>
          <w:szCs w:val="18"/>
          <w:lang w:val="it-IT"/>
        </w:rPr>
        <w:t>6</w:t>
      </w:r>
      <w:r w:rsidRPr="00FD5BA5">
        <w:rPr>
          <w:rStyle w:val="ui-provider"/>
          <w:rFonts w:cstheme="minorHAnsi"/>
          <w:sz w:val="18"/>
          <w:szCs w:val="18"/>
          <w:lang w:val="it-IT"/>
        </w:rPr>
        <w:t>7</w:t>
      </w:r>
      <w:r>
        <w:rPr>
          <w:rStyle w:val="ui-provider"/>
          <w:rFonts w:cstheme="minorHAnsi"/>
          <w:sz w:val="18"/>
          <w:szCs w:val="18"/>
          <w:lang w:val="it-IT"/>
        </w:rPr>
        <w:t> </w:t>
      </w:r>
      <w:r w:rsidRPr="00FD5BA5">
        <w:rPr>
          <w:rStyle w:val="ui-provider"/>
          <w:rFonts w:cstheme="minorHAnsi"/>
          <w:sz w:val="18"/>
          <w:szCs w:val="18"/>
          <w:lang w:val="it-IT"/>
        </w:rPr>
        <w:t>719</w:t>
      </w:r>
    </w:p>
    <w:p w14:paraId="14317AF8" w14:textId="77777777" w:rsidR="001F204C" w:rsidRPr="00342D0F" w:rsidRDefault="001F204C" w:rsidP="00CF5559">
      <w:pPr>
        <w:jc w:val="both"/>
        <w:rPr>
          <w:rFonts w:asciiTheme="majorHAnsi" w:hAnsiTheme="majorHAnsi" w:cstheme="majorHAnsi"/>
          <w:lang w:val="it-IT"/>
        </w:rPr>
      </w:pPr>
    </w:p>
    <w:sectPr w:rsidR="001F204C" w:rsidRPr="00342D0F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C9F9A" w14:textId="77777777" w:rsidR="001D69D7" w:rsidRDefault="001D69D7">
      <w:pPr>
        <w:spacing w:after="0" w:line="240" w:lineRule="auto"/>
      </w:pPr>
      <w:r>
        <w:separator/>
      </w:r>
    </w:p>
  </w:endnote>
  <w:endnote w:type="continuationSeparator" w:id="0">
    <w:p w14:paraId="48AD4F9F" w14:textId="77777777" w:rsidR="001D69D7" w:rsidRDefault="001D6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620FC" w14:textId="77777777" w:rsidR="001D69D7" w:rsidRDefault="001D69D7">
      <w:pPr>
        <w:spacing w:after="0" w:line="240" w:lineRule="auto"/>
      </w:pPr>
      <w:r>
        <w:separator/>
      </w:r>
    </w:p>
  </w:footnote>
  <w:footnote w:type="continuationSeparator" w:id="0">
    <w:p w14:paraId="30C3E978" w14:textId="77777777" w:rsidR="001D69D7" w:rsidRDefault="001D6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0E3AD" w14:textId="77777777" w:rsidR="00D624F6" w:rsidRDefault="004F6290" w:rsidP="00D624F6">
    <w:pPr>
      <w:pStyle w:val="Cabealho"/>
      <w:jc w:val="center"/>
    </w:pPr>
    <w:r>
      <w:rPr>
        <w:noProof/>
      </w:rPr>
      <w:drawing>
        <wp:inline distT="0" distB="0" distL="0" distR="0" wp14:anchorId="295A554B" wp14:editId="0986E4D5">
          <wp:extent cx="1304925" cy="978535"/>
          <wp:effectExtent l="0" t="0" r="0" b="0"/>
          <wp:docPr id="2" name="Imagem 2" descr="Grupo Pestana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Grupo Pestana – Wikipédia, a enciclopédia livr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978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8B39B7" w14:textId="77777777" w:rsidR="007832F2" w:rsidRDefault="007832F2" w:rsidP="00D624F6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9.35pt;height:250.55pt" o:bullet="t">
        <v:imagedata r:id="rId1" o:title="Pestana"/>
      </v:shape>
    </w:pict>
  </w:numPicBullet>
  <w:abstractNum w:abstractNumId="0" w15:restartNumberingAfterBreak="0">
    <w:nsid w:val="0C4012FC"/>
    <w:multiLevelType w:val="hybridMultilevel"/>
    <w:tmpl w:val="9274049A"/>
    <w:lvl w:ilvl="0" w:tplc="52B2EF28">
      <w:start w:val="1"/>
      <w:numFmt w:val="decimal"/>
      <w:lvlText w:val="%1."/>
      <w:lvlJc w:val="left"/>
      <w:pPr>
        <w:ind w:left="720" w:hanging="360"/>
      </w:pPr>
    </w:lvl>
    <w:lvl w:ilvl="1" w:tplc="636222F2">
      <w:start w:val="1"/>
      <w:numFmt w:val="lowerLetter"/>
      <w:lvlText w:val="%2."/>
      <w:lvlJc w:val="left"/>
      <w:pPr>
        <w:ind w:left="1440" w:hanging="360"/>
      </w:pPr>
    </w:lvl>
    <w:lvl w:ilvl="2" w:tplc="1C6E2F60">
      <w:start w:val="1"/>
      <w:numFmt w:val="lowerRoman"/>
      <w:lvlText w:val="%3."/>
      <w:lvlJc w:val="right"/>
      <w:pPr>
        <w:ind w:left="2160" w:hanging="180"/>
      </w:pPr>
    </w:lvl>
    <w:lvl w:ilvl="3" w:tplc="DE74B688">
      <w:start w:val="1"/>
      <w:numFmt w:val="decimal"/>
      <w:lvlText w:val="%4."/>
      <w:lvlJc w:val="left"/>
      <w:pPr>
        <w:ind w:left="2880" w:hanging="360"/>
      </w:pPr>
    </w:lvl>
    <w:lvl w:ilvl="4" w:tplc="0BE6D488">
      <w:start w:val="1"/>
      <w:numFmt w:val="lowerLetter"/>
      <w:lvlText w:val="%5."/>
      <w:lvlJc w:val="left"/>
      <w:pPr>
        <w:ind w:left="3600" w:hanging="360"/>
      </w:pPr>
    </w:lvl>
    <w:lvl w:ilvl="5" w:tplc="F476E95E">
      <w:start w:val="1"/>
      <w:numFmt w:val="lowerRoman"/>
      <w:lvlText w:val="%6."/>
      <w:lvlJc w:val="right"/>
      <w:pPr>
        <w:ind w:left="4320" w:hanging="180"/>
      </w:pPr>
    </w:lvl>
    <w:lvl w:ilvl="6" w:tplc="65363DDC">
      <w:start w:val="1"/>
      <w:numFmt w:val="decimal"/>
      <w:lvlText w:val="%7."/>
      <w:lvlJc w:val="left"/>
      <w:pPr>
        <w:ind w:left="5040" w:hanging="360"/>
      </w:pPr>
    </w:lvl>
    <w:lvl w:ilvl="7" w:tplc="69C2C96A">
      <w:start w:val="1"/>
      <w:numFmt w:val="lowerLetter"/>
      <w:lvlText w:val="%8."/>
      <w:lvlJc w:val="left"/>
      <w:pPr>
        <w:ind w:left="5760" w:hanging="360"/>
      </w:pPr>
    </w:lvl>
    <w:lvl w:ilvl="8" w:tplc="A2B8DF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53DA7"/>
    <w:multiLevelType w:val="hybridMultilevel"/>
    <w:tmpl w:val="AE50D18E"/>
    <w:lvl w:ilvl="0" w:tplc="C8F26A50">
      <w:numFmt w:val="bullet"/>
      <w:lvlText w:val=""/>
      <w:lvlPicBulletId w:val="0"/>
      <w:lvlJc w:val="left"/>
      <w:pPr>
        <w:ind w:left="360" w:hanging="360"/>
      </w:pPr>
      <w:rPr>
        <w:rFonts w:ascii="Symbol" w:eastAsiaTheme="minorEastAsia" w:hAnsi="Symbol" w:cstheme="minorBidi" w:hint="default"/>
        <w:color w:val="auto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1151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0744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4F6"/>
    <w:rsid w:val="00010D2C"/>
    <w:rsid w:val="00011959"/>
    <w:rsid w:val="00022E61"/>
    <w:rsid w:val="00023E1F"/>
    <w:rsid w:val="00024FD2"/>
    <w:rsid w:val="00031056"/>
    <w:rsid w:val="000370A1"/>
    <w:rsid w:val="000523C3"/>
    <w:rsid w:val="000619BB"/>
    <w:rsid w:val="0006554F"/>
    <w:rsid w:val="000741D3"/>
    <w:rsid w:val="000826B0"/>
    <w:rsid w:val="000873B3"/>
    <w:rsid w:val="000941A3"/>
    <w:rsid w:val="000A14C3"/>
    <w:rsid w:val="000A69F8"/>
    <w:rsid w:val="000C7266"/>
    <w:rsid w:val="000D0E34"/>
    <w:rsid w:val="000D184F"/>
    <w:rsid w:val="000E063D"/>
    <w:rsid w:val="000F38A3"/>
    <w:rsid w:val="000F6672"/>
    <w:rsid w:val="00101639"/>
    <w:rsid w:val="00101F6F"/>
    <w:rsid w:val="00106C2F"/>
    <w:rsid w:val="001075E7"/>
    <w:rsid w:val="00126C97"/>
    <w:rsid w:val="001408E0"/>
    <w:rsid w:val="0014131D"/>
    <w:rsid w:val="001509E2"/>
    <w:rsid w:val="00151F2C"/>
    <w:rsid w:val="00153483"/>
    <w:rsid w:val="00156931"/>
    <w:rsid w:val="001572EB"/>
    <w:rsid w:val="0016364C"/>
    <w:rsid w:val="00163AB9"/>
    <w:rsid w:val="00164764"/>
    <w:rsid w:val="00167570"/>
    <w:rsid w:val="00167A42"/>
    <w:rsid w:val="00172FFA"/>
    <w:rsid w:val="00173DDC"/>
    <w:rsid w:val="001752B9"/>
    <w:rsid w:val="001920CC"/>
    <w:rsid w:val="001A3E2F"/>
    <w:rsid w:val="001B5195"/>
    <w:rsid w:val="001B5457"/>
    <w:rsid w:val="001D17C7"/>
    <w:rsid w:val="001D2795"/>
    <w:rsid w:val="001D2F7C"/>
    <w:rsid w:val="001D499D"/>
    <w:rsid w:val="001D69D7"/>
    <w:rsid w:val="001D761D"/>
    <w:rsid w:val="001E17A4"/>
    <w:rsid w:val="001E448A"/>
    <w:rsid w:val="001F204C"/>
    <w:rsid w:val="001F7B2A"/>
    <w:rsid w:val="002122DA"/>
    <w:rsid w:val="00214E2A"/>
    <w:rsid w:val="00222826"/>
    <w:rsid w:val="002233DF"/>
    <w:rsid w:val="00226A28"/>
    <w:rsid w:val="00233087"/>
    <w:rsid w:val="002373E8"/>
    <w:rsid w:val="00237B47"/>
    <w:rsid w:val="00244A30"/>
    <w:rsid w:val="00246EB1"/>
    <w:rsid w:val="00257962"/>
    <w:rsid w:val="00260E7E"/>
    <w:rsid w:val="002610E0"/>
    <w:rsid w:val="00262372"/>
    <w:rsid w:val="002727DB"/>
    <w:rsid w:val="00283905"/>
    <w:rsid w:val="00285974"/>
    <w:rsid w:val="00286E3B"/>
    <w:rsid w:val="00291F8A"/>
    <w:rsid w:val="002A13FE"/>
    <w:rsid w:val="002A3487"/>
    <w:rsid w:val="002A4A36"/>
    <w:rsid w:val="002A50CE"/>
    <w:rsid w:val="002A53A6"/>
    <w:rsid w:val="002B54A1"/>
    <w:rsid w:val="002C13D9"/>
    <w:rsid w:val="002D20F7"/>
    <w:rsid w:val="002D21E0"/>
    <w:rsid w:val="002D7895"/>
    <w:rsid w:val="002E4CB9"/>
    <w:rsid w:val="002E68BA"/>
    <w:rsid w:val="002F12F0"/>
    <w:rsid w:val="002F77E9"/>
    <w:rsid w:val="0030088C"/>
    <w:rsid w:val="003023F7"/>
    <w:rsid w:val="003065D9"/>
    <w:rsid w:val="00315197"/>
    <w:rsid w:val="00331382"/>
    <w:rsid w:val="00342CD5"/>
    <w:rsid w:val="00342D0F"/>
    <w:rsid w:val="00345E3F"/>
    <w:rsid w:val="003471F8"/>
    <w:rsid w:val="00350A75"/>
    <w:rsid w:val="00365255"/>
    <w:rsid w:val="00385667"/>
    <w:rsid w:val="00387CAC"/>
    <w:rsid w:val="00393D79"/>
    <w:rsid w:val="003A485C"/>
    <w:rsid w:val="003A4AC5"/>
    <w:rsid w:val="003A6DB0"/>
    <w:rsid w:val="003B3060"/>
    <w:rsid w:val="003C12E4"/>
    <w:rsid w:val="003C4DDD"/>
    <w:rsid w:val="003C6530"/>
    <w:rsid w:val="003C675D"/>
    <w:rsid w:val="003D325E"/>
    <w:rsid w:val="003D6143"/>
    <w:rsid w:val="003E2091"/>
    <w:rsid w:val="003E3ABB"/>
    <w:rsid w:val="003E4899"/>
    <w:rsid w:val="003E54E0"/>
    <w:rsid w:val="003F14D7"/>
    <w:rsid w:val="004063E2"/>
    <w:rsid w:val="004124F3"/>
    <w:rsid w:val="00414E6B"/>
    <w:rsid w:val="004207A0"/>
    <w:rsid w:val="0042315E"/>
    <w:rsid w:val="0043201C"/>
    <w:rsid w:val="004321B6"/>
    <w:rsid w:val="00433318"/>
    <w:rsid w:val="00436434"/>
    <w:rsid w:val="00443710"/>
    <w:rsid w:val="00444F4F"/>
    <w:rsid w:val="0045771D"/>
    <w:rsid w:val="00471800"/>
    <w:rsid w:val="0047218E"/>
    <w:rsid w:val="00473D84"/>
    <w:rsid w:val="00496CE0"/>
    <w:rsid w:val="004A229A"/>
    <w:rsid w:val="004A4B25"/>
    <w:rsid w:val="004A7446"/>
    <w:rsid w:val="004C28CB"/>
    <w:rsid w:val="004D0BC2"/>
    <w:rsid w:val="004E0937"/>
    <w:rsid w:val="004E180D"/>
    <w:rsid w:val="004F515C"/>
    <w:rsid w:val="004F6290"/>
    <w:rsid w:val="00501DDF"/>
    <w:rsid w:val="0050763E"/>
    <w:rsid w:val="00510730"/>
    <w:rsid w:val="005162FD"/>
    <w:rsid w:val="00516D3B"/>
    <w:rsid w:val="00522B1E"/>
    <w:rsid w:val="00524B66"/>
    <w:rsid w:val="0052579F"/>
    <w:rsid w:val="005274C1"/>
    <w:rsid w:val="00540C3B"/>
    <w:rsid w:val="00550CF8"/>
    <w:rsid w:val="00553138"/>
    <w:rsid w:val="00556052"/>
    <w:rsid w:val="00560FA2"/>
    <w:rsid w:val="0056673F"/>
    <w:rsid w:val="00582404"/>
    <w:rsid w:val="005853F8"/>
    <w:rsid w:val="005861BE"/>
    <w:rsid w:val="005926A9"/>
    <w:rsid w:val="00594608"/>
    <w:rsid w:val="00594799"/>
    <w:rsid w:val="005A04E7"/>
    <w:rsid w:val="005A3A32"/>
    <w:rsid w:val="005B1FB4"/>
    <w:rsid w:val="005B2701"/>
    <w:rsid w:val="005B3AB2"/>
    <w:rsid w:val="005C2D8B"/>
    <w:rsid w:val="005D5483"/>
    <w:rsid w:val="005D7A18"/>
    <w:rsid w:val="005E0866"/>
    <w:rsid w:val="005E10E7"/>
    <w:rsid w:val="005E1853"/>
    <w:rsid w:val="005E270E"/>
    <w:rsid w:val="005E2D75"/>
    <w:rsid w:val="005F40CF"/>
    <w:rsid w:val="00601BA9"/>
    <w:rsid w:val="00613B04"/>
    <w:rsid w:val="00617D3C"/>
    <w:rsid w:val="006212EE"/>
    <w:rsid w:val="00624E27"/>
    <w:rsid w:val="0062738C"/>
    <w:rsid w:val="006309F5"/>
    <w:rsid w:val="00644DDA"/>
    <w:rsid w:val="00650AEC"/>
    <w:rsid w:val="0066078A"/>
    <w:rsid w:val="00663EE0"/>
    <w:rsid w:val="00664DCF"/>
    <w:rsid w:val="00676D0F"/>
    <w:rsid w:val="00685058"/>
    <w:rsid w:val="006A2280"/>
    <w:rsid w:val="006A6658"/>
    <w:rsid w:val="006B4B50"/>
    <w:rsid w:val="006C4513"/>
    <w:rsid w:val="006C5A51"/>
    <w:rsid w:val="006C77B2"/>
    <w:rsid w:val="006C7E58"/>
    <w:rsid w:val="006D265F"/>
    <w:rsid w:val="006D4011"/>
    <w:rsid w:val="006E231E"/>
    <w:rsid w:val="006E7A7E"/>
    <w:rsid w:val="006F278E"/>
    <w:rsid w:val="006F7562"/>
    <w:rsid w:val="00713C14"/>
    <w:rsid w:val="007222DE"/>
    <w:rsid w:val="007314EE"/>
    <w:rsid w:val="0073761E"/>
    <w:rsid w:val="007527EA"/>
    <w:rsid w:val="007568A1"/>
    <w:rsid w:val="0076204E"/>
    <w:rsid w:val="00766610"/>
    <w:rsid w:val="007721B0"/>
    <w:rsid w:val="00775C5F"/>
    <w:rsid w:val="007832F2"/>
    <w:rsid w:val="0078397F"/>
    <w:rsid w:val="00785694"/>
    <w:rsid w:val="00791CC3"/>
    <w:rsid w:val="00794084"/>
    <w:rsid w:val="007966C7"/>
    <w:rsid w:val="007A06B2"/>
    <w:rsid w:val="007A63E3"/>
    <w:rsid w:val="007C1C11"/>
    <w:rsid w:val="007C3917"/>
    <w:rsid w:val="007E7ACA"/>
    <w:rsid w:val="007F71AE"/>
    <w:rsid w:val="00800E0F"/>
    <w:rsid w:val="00802F3C"/>
    <w:rsid w:val="00813321"/>
    <w:rsid w:val="0081449C"/>
    <w:rsid w:val="0082312C"/>
    <w:rsid w:val="00825F51"/>
    <w:rsid w:val="008301D8"/>
    <w:rsid w:val="00833253"/>
    <w:rsid w:val="00835C18"/>
    <w:rsid w:val="00840B9E"/>
    <w:rsid w:val="008511C9"/>
    <w:rsid w:val="00856AB2"/>
    <w:rsid w:val="00857769"/>
    <w:rsid w:val="008607CF"/>
    <w:rsid w:val="008640A3"/>
    <w:rsid w:val="008661E1"/>
    <w:rsid w:val="0087556C"/>
    <w:rsid w:val="00876BF8"/>
    <w:rsid w:val="00877E94"/>
    <w:rsid w:val="00880C58"/>
    <w:rsid w:val="0088210D"/>
    <w:rsid w:val="0089410F"/>
    <w:rsid w:val="008948F3"/>
    <w:rsid w:val="00896C57"/>
    <w:rsid w:val="008A7623"/>
    <w:rsid w:val="008B1B79"/>
    <w:rsid w:val="008B3446"/>
    <w:rsid w:val="008B72AC"/>
    <w:rsid w:val="008D13B2"/>
    <w:rsid w:val="008D3397"/>
    <w:rsid w:val="008D33B5"/>
    <w:rsid w:val="008D7056"/>
    <w:rsid w:val="008E4F18"/>
    <w:rsid w:val="008E661F"/>
    <w:rsid w:val="008F1FD4"/>
    <w:rsid w:val="008F3672"/>
    <w:rsid w:val="0092214C"/>
    <w:rsid w:val="00923DF9"/>
    <w:rsid w:val="0092566E"/>
    <w:rsid w:val="0092770A"/>
    <w:rsid w:val="00927892"/>
    <w:rsid w:val="00927BC5"/>
    <w:rsid w:val="00932525"/>
    <w:rsid w:val="00940A7B"/>
    <w:rsid w:val="00940C9D"/>
    <w:rsid w:val="0094282A"/>
    <w:rsid w:val="0094370B"/>
    <w:rsid w:val="0094735F"/>
    <w:rsid w:val="0096136E"/>
    <w:rsid w:val="00967FED"/>
    <w:rsid w:val="0097137F"/>
    <w:rsid w:val="00975895"/>
    <w:rsid w:val="00976EE5"/>
    <w:rsid w:val="00984CBC"/>
    <w:rsid w:val="00987B7A"/>
    <w:rsid w:val="00990273"/>
    <w:rsid w:val="009B3819"/>
    <w:rsid w:val="009B533C"/>
    <w:rsid w:val="009B603B"/>
    <w:rsid w:val="009C2FBD"/>
    <w:rsid w:val="009C5457"/>
    <w:rsid w:val="009C765E"/>
    <w:rsid w:val="009D020F"/>
    <w:rsid w:val="009E14B6"/>
    <w:rsid w:val="009E4EAD"/>
    <w:rsid w:val="009F1B57"/>
    <w:rsid w:val="00A01C68"/>
    <w:rsid w:val="00A03869"/>
    <w:rsid w:val="00A1470B"/>
    <w:rsid w:val="00A32EA8"/>
    <w:rsid w:val="00A33018"/>
    <w:rsid w:val="00A362A2"/>
    <w:rsid w:val="00A41D04"/>
    <w:rsid w:val="00A46048"/>
    <w:rsid w:val="00A562E7"/>
    <w:rsid w:val="00A56FA6"/>
    <w:rsid w:val="00A629C4"/>
    <w:rsid w:val="00A737FC"/>
    <w:rsid w:val="00A90067"/>
    <w:rsid w:val="00AA1B79"/>
    <w:rsid w:val="00AA235B"/>
    <w:rsid w:val="00AB2D13"/>
    <w:rsid w:val="00AB3467"/>
    <w:rsid w:val="00AB796C"/>
    <w:rsid w:val="00AC0AD7"/>
    <w:rsid w:val="00AC11A9"/>
    <w:rsid w:val="00AC27F8"/>
    <w:rsid w:val="00AC58E1"/>
    <w:rsid w:val="00AC7BB2"/>
    <w:rsid w:val="00AD2A6F"/>
    <w:rsid w:val="00AD47BA"/>
    <w:rsid w:val="00AE4970"/>
    <w:rsid w:val="00AE52CE"/>
    <w:rsid w:val="00AE738C"/>
    <w:rsid w:val="00AF50F2"/>
    <w:rsid w:val="00B00CD8"/>
    <w:rsid w:val="00B14FA8"/>
    <w:rsid w:val="00B17F28"/>
    <w:rsid w:val="00B40BEA"/>
    <w:rsid w:val="00B47835"/>
    <w:rsid w:val="00B679DD"/>
    <w:rsid w:val="00B76F34"/>
    <w:rsid w:val="00B968B1"/>
    <w:rsid w:val="00BA07A0"/>
    <w:rsid w:val="00BA16A2"/>
    <w:rsid w:val="00BA41E1"/>
    <w:rsid w:val="00BB1C01"/>
    <w:rsid w:val="00BB5CAE"/>
    <w:rsid w:val="00BB6C12"/>
    <w:rsid w:val="00BD1392"/>
    <w:rsid w:val="00BD23F0"/>
    <w:rsid w:val="00BD39D7"/>
    <w:rsid w:val="00BE1E2C"/>
    <w:rsid w:val="00BE518C"/>
    <w:rsid w:val="00BF047E"/>
    <w:rsid w:val="00BF5169"/>
    <w:rsid w:val="00C15E2D"/>
    <w:rsid w:val="00C27593"/>
    <w:rsid w:val="00C46967"/>
    <w:rsid w:val="00C46A10"/>
    <w:rsid w:val="00C46EF6"/>
    <w:rsid w:val="00C57C23"/>
    <w:rsid w:val="00C74D0B"/>
    <w:rsid w:val="00C752B6"/>
    <w:rsid w:val="00C8137B"/>
    <w:rsid w:val="00C93CD0"/>
    <w:rsid w:val="00CA268F"/>
    <w:rsid w:val="00CA6750"/>
    <w:rsid w:val="00CB090A"/>
    <w:rsid w:val="00CB0BC8"/>
    <w:rsid w:val="00CB24DC"/>
    <w:rsid w:val="00CC07D9"/>
    <w:rsid w:val="00CE2998"/>
    <w:rsid w:val="00CF5559"/>
    <w:rsid w:val="00CF6591"/>
    <w:rsid w:val="00CF6609"/>
    <w:rsid w:val="00CF6E0A"/>
    <w:rsid w:val="00D037C1"/>
    <w:rsid w:val="00D059DA"/>
    <w:rsid w:val="00D10158"/>
    <w:rsid w:val="00D14544"/>
    <w:rsid w:val="00D20520"/>
    <w:rsid w:val="00D328CA"/>
    <w:rsid w:val="00D33C93"/>
    <w:rsid w:val="00D35DCD"/>
    <w:rsid w:val="00D42781"/>
    <w:rsid w:val="00D5040E"/>
    <w:rsid w:val="00D5532F"/>
    <w:rsid w:val="00D57A5D"/>
    <w:rsid w:val="00D57DA8"/>
    <w:rsid w:val="00D61D56"/>
    <w:rsid w:val="00D624F6"/>
    <w:rsid w:val="00D8321D"/>
    <w:rsid w:val="00D853A6"/>
    <w:rsid w:val="00D87665"/>
    <w:rsid w:val="00D91517"/>
    <w:rsid w:val="00D93244"/>
    <w:rsid w:val="00D94496"/>
    <w:rsid w:val="00DA00E0"/>
    <w:rsid w:val="00DA13B7"/>
    <w:rsid w:val="00DA26FE"/>
    <w:rsid w:val="00DB3EC6"/>
    <w:rsid w:val="00DB7A9A"/>
    <w:rsid w:val="00DC67D0"/>
    <w:rsid w:val="00DC6C72"/>
    <w:rsid w:val="00DE6737"/>
    <w:rsid w:val="00DF206E"/>
    <w:rsid w:val="00DF2E30"/>
    <w:rsid w:val="00DF5057"/>
    <w:rsid w:val="00E006C0"/>
    <w:rsid w:val="00E007D4"/>
    <w:rsid w:val="00E0146C"/>
    <w:rsid w:val="00E02041"/>
    <w:rsid w:val="00E02477"/>
    <w:rsid w:val="00E11D0E"/>
    <w:rsid w:val="00E1455A"/>
    <w:rsid w:val="00E1716D"/>
    <w:rsid w:val="00E2368E"/>
    <w:rsid w:val="00E23DF4"/>
    <w:rsid w:val="00E3791D"/>
    <w:rsid w:val="00E532AC"/>
    <w:rsid w:val="00E57C9B"/>
    <w:rsid w:val="00E60B0A"/>
    <w:rsid w:val="00E61A6E"/>
    <w:rsid w:val="00E6214E"/>
    <w:rsid w:val="00E678C3"/>
    <w:rsid w:val="00E72FF6"/>
    <w:rsid w:val="00E74464"/>
    <w:rsid w:val="00E92BCF"/>
    <w:rsid w:val="00E97254"/>
    <w:rsid w:val="00EB3057"/>
    <w:rsid w:val="00EB6767"/>
    <w:rsid w:val="00EB695D"/>
    <w:rsid w:val="00EC4026"/>
    <w:rsid w:val="00EC69ED"/>
    <w:rsid w:val="00ED1EE8"/>
    <w:rsid w:val="00ED7DB7"/>
    <w:rsid w:val="00EE170A"/>
    <w:rsid w:val="00EE745C"/>
    <w:rsid w:val="00EF34E9"/>
    <w:rsid w:val="00EF48D5"/>
    <w:rsid w:val="00EF70D9"/>
    <w:rsid w:val="00F0120D"/>
    <w:rsid w:val="00F03512"/>
    <w:rsid w:val="00F10367"/>
    <w:rsid w:val="00F17D68"/>
    <w:rsid w:val="00F2509E"/>
    <w:rsid w:val="00F406E2"/>
    <w:rsid w:val="00F45F4F"/>
    <w:rsid w:val="00F5671C"/>
    <w:rsid w:val="00F61243"/>
    <w:rsid w:val="00F727E6"/>
    <w:rsid w:val="00F72BA7"/>
    <w:rsid w:val="00F8049A"/>
    <w:rsid w:val="00F84C47"/>
    <w:rsid w:val="00FA552D"/>
    <w:rsid w:val="00FA6429"/>
    <w:rsid w:val="00FA6C19"/>
    <w:rsid w:val="00FA774D"/>
    <w:rsid w:val="00FB082B"/>
    <w:rsid w:val="00FB499F"/>
    <w:rsid w:val="00FC611D"/>
    <w:rsid w:val="00FE1970"/>
    <w:rsid w:val="00FE4096"/>
    <w:rsid w:val="00FF3A89"/>
    <w:rsid w:val="00FF75A6"/>
    <w:rsid w:val="0557C308"/>
    <w:rsid w:val="1BC82FE6"/>
    <w:rsid w:val="1F7F9FF8"/>
    <w:rsid w:val="250D5FD5"/>
    <w:rsid w:val="37F8F226"/>
    <w:rsid w:val="40030A62"/>
    <w:rsid w:val="415111B4"/>
    <w:rsid w:val="437299C2"/>
    <w:rsid w:val="5191BAB7"/>
    <w:rsid w:val="62E0F289"/>
    <w:rsid w:val="667F35C1"/>
    <w:rsid w:val="6697DEA2"/>
    <w:rsid w:val="69B44E2B"/>
    <w:rsid w:val="725EB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F463F"/>
  <w15:chartTrackingRefBased/>
  <w15:docId w15:val="{088053C3-AEC7-43E4-89A8-FBC557CF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D62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624F6"/>
  </w:style>
  <w:style w:type="paragraph" w:styleId="Rodap">
    <w:name w:val="footer"/>
    <w:basedOn w:val="Normal"/>
    <w:link w:val="RodapCarter"/>
    <w:uiPriority w:val="99"/>
    <w:unhideWhenUsed/>
    <w:rsid w:val="00D62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624F6"/>
  </w:style>
  <w:style w:type="character" w:customStyle="1" w:styleId="ember-view">
    <w:name w:val="ember-view"/>
    <w:basedOn w:val="Tipodeletrapredefinidodopargrafo"/>
    <w:rsid w:val="00EB3057"/>
  </w:style>
  <w:style w:type="character" w:styleId="Hiperligao">
    <w:name w:val="Hyperlink"/>
    <w:basedOn w:val="Tipodeletrapredefinidodopargrafo"/>
    <w:uiPriority w:val="99"/>
    <w:unhideWhenUsed/>
    <w:rsid w:val="00214E2A"/>
    <w:rPr>
      <w:color w:val="0000FF"/>
      <w:u w:val="single"/>
    </w:rPr>
  </w:style>
  <w:style w:type="paragraph" w:styleId="Textosimples">
    <w:name w:val="Plain Text"/>
    <w:basedOn w:val="Normal"/>
    <w:link w:val="TextosimplesCarter"/>
    <w:uiPriority w:val="99"/>
    <w:unhideWhenUsed/>
    <w:rsid w:val="00214E2A"/>
    <w:pPr>
      <w:spacing w:after="0" w:line="240" w:lineRule="auto"/>
    </w:pPr>
    <w:rPr>
      <w:rFonts w:ascii="Consolas" w:hAnsi="Consolas" w:cs="Consolas"/>
      <w:sz w:val="21"/>
      <w:szCs w:val="21"/>
      <w:lang w:eastAsia="pt-PT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214E2A"/>
    <w:rPr>
      <w:rFonts w:ascii="Consolas" w:hAnsi="Consolas" w:cs="Consolas"/>
      <w:sz w:val="21"/>
      <w:szCs w:val="21"/>
      <w:lang w:eastAsia="pt-PT"/>
    </w:rPr>
  </w:style>
  <w:style w:type="character" w:customStyle="1" w:styleId="ui-provider">
    <w:name w:val="ui-provider"/>
    <w:basedOn w:val="Tipodeletrapredefinidodopargrafo"/>
    <w:rsid w:val="00414E6B"/>
  </w:style>
  <w:style w:type="character" w:styleId="Refdecomentrio">
    <w:name w:val="annotation reference"/>
    <w:basedOn w:val="Tipodeletrapredefinidodopargrafo"/>
    <w:uiPriority w:val="99"/>
    <w:semiHidden/>
    <w:unhideWhenUsed/>
    <w:rsid w:val="00414E6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414E6B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414E6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14E6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14E6B"/>
    <w:rPr>
      <w:b/>
      <w:bCs/>
      <w:sz w:val="20"/>
      <w:szCs w:val="20"/>
    </w:r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262372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923DF9"/>
    <w:pPr>
      <w:spacing w:after="0" w:line="240" w:lineRule="auto"/>
    </w:pPr>
  </w:style>
  <w:style w:type="character" w:styleId="MenoNoResolvida">
    <w:name w:val="Unresolved Mention"/>
    <w:basedOn w:val="Tipodeletrapredefinidodopargrafo"/>
    <w:uiPriority w:val="99"/>
    <w:rsid w:val="00927892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3C4DDD"/>
    <w:pPr>
      <w:spacing w:after="0" w:line="240" w:lineRule="auto"/>
    </w:pPr>
  </w:style>
  <w:style w:type="paragraph" w:styleId="PargrafodaLista">
    <w:name w:val="List Paragraph"/>
    <w:basedOn w:val="Normal"/>
    <w:uiPriority w:val="99"/>
    <w:unhideWhenUsed/>
    <w:qFormat/>
    <w:rsid w:val="000D184F"/>
    <w:pPr>
      <w:spacing w:after="0" w:line="240" w:lineRule="auto"/>
      <w:ind w:left="720"/>
      <w:contextualSpacing/>
    </w:pPr>
    <w:rPr>
      <w:rFonts w:eastAsiaTheme="minorEastAsia"/>
      <w:sz w:val="20"/>
      <w:szCs w:val="20"/>
      <w:lang w:val="en-US" w:eastAsia="zh-CN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A562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.checkpoint.com/v2/___https:/www.pestana.com/pt___.YzJlOnBnaDpjOm86MzJhODAxZTdjNGZiNTNjY2ZkNDc2YWU5ZGMxMDAzZTk6Njo1NzNhOmMzMTk4YjlhMTY2MWNmNzE5ZjJkYTI4OWZjZWMyZjA3ZTFjMWY1MDRlYTUyYjA2ZDBhMTdiNWJhNDEyZjM1YTg6cDpUOk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quel.rogeiro@lift.com.p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atricia.afonso@lift.com.p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areers.pestanagroup.com/job-invite/37167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AE633-FF74-4682-880B-BC14AFF17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757</Words>
  <Characters>4433</Characters>
  <Application>Microsoft Office Word</Application>
  <DocSecurity>0</DocSecurity>
  <Lines>369</Lines>
  <Paragraphs>144</Paragraphs>
  <ScaleCrop>false</ScaleCrop>
  <Company/>
  <LinksUpToDate>false</LinksUpToDate>
  <CharactersWithSpaces>5046</CharactersWithSpaces>
  <SharedDoc>false</SharedDoc>
  <HLinks>
    <vt:vector size="24" baseType="variant">
      <vt:variant>
        <vt:i4>6422640</vt:i4>
      </vt:variant>
      <vt:variant>
        <vt:i4>9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7405636</vt:i4>
      </vt:variant>
      <vt:variant>
        <vt:i4>6</vt:i4>
      </vt:variant>
      <vt:variant>
        <vt:i4>0</vt:i4>
      </vt:variant>
      <vt:variant>
        <vt:i4>5</vt:i4>
      </vt:variant>
      <vt:variant>
        <vt:lpwstr>mailto:raquel.rogeiro@lift.com.pt</vt:lpwstr>
      </vt:variant>
      <vt:variant>
        <vt:lpwstr/>
      </vt:variant>
      <vt:variant>
        <vt:i4>4063237</vt:i4>
      </vt:variant>
      <vt:variant>
        <vt:i4>3</vt:i4>
      </vt:variant>
      <vt:variant>
        <vt:i4>0</vt:i4>
      </vt:variant>
      <vt:variant>
        <vt:i4>5</vt:i4>
      </vt:variant>
      <vt:variant>
        <vt:lpwstr>mailto:patricia.afonso@lift.com.pt</vt:lpwstr>
      </vt:variant>
      <vt:variant>
        <vt:lpwstr/>
      </vt:variant>
      <vt:variant>
        <vt:i4>327699</vt:i4>
      </vt:variant>
      <vt:variant>
        <vt:i4>0</vt:i4>
      </vt:variant>
      <vt:variant>
        <vt:i4>0</vt:i4>
      </vt:variant>
      <vt:variant>
        <vt:i4>5</vt:i4>
      </vt:variant>
      <vt:variant>
        <vt:lpwstr>https://protect.checkpoint.com/v2/___https:/www.pestana.com/pt___.YzJlOnBnaDpjOm86MzJhODAxZTdjNGZiNTNjY2ZkNDc2YWU5ZGMxMDAzZTk6Njo1NzNhOmMzMTk4YjlhMTY2MWNmNzE5ZjJkYTI4OWZjZWMyZjA3ZTFjMWY1MDRlYTUyYjA2ZDBhMTdiNWJhNDEyZjM1YTg6cDpUOk4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Romão</dc:creator>
  <cp:keywords/>
  <dc:description/>
  <cp:lastModifiedBy>Raquel Rogeiro</cp:lastModifiedBy>
  <cp:revision>6</cp:revision>
  <dcterms:created xsi:type="dcterms:W3CDTF">2026-08-28T13:30:00Z</dcterms:created>
  <dcterms:modified xsi:type="dcterms:W3CDTF">2026-09-01T10:37:00Z</dcterms:modified>
</cp:coreProperties>
</file>