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5EFE1" w14:textId="6DF837AA" w:rsidR="00F079C7" w:rsidRPr="00322DF9" w:rsidRDefault="00322DF9" w:rsidP="00F079C7">
      <w:pPr>
        <w:jc w:val="center"/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  <w:lang w:val="pl-PL"/>
        </w:rPr>
      </w:pPr>
      <w:r w:rsidRPr="00322DF9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 xml:space="preserve">Mövenpick </w:t>
      </w:r>
      <w:r w:rsidR="008D42C5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>debiutuje na</w:t>
      </w:r>
      <w:r w:rsidRPr="00322DF9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 xml:space="preserve"> chorwackim wybrzeżu Adriatyku</w:t>
      </w:r>
      <w:r w:rsidR="008D42C5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 xml:space="preserve"> </w:t>
      </w:r>
      <w:r w:rsidR="005C2BBE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 xml:space="preserve">wraz </w:t>
      </w:r>
      <w:r w:rsidR="008D42C5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 xml:space="preserve">z otwarciem </w:t>
      </w:r>
      <w:r w:rsidR="008D42C5" w:rsidRPr="008D42C5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>Mövenpick Hotel &amp; Residences Kvarner Bay</w:t>
      </w:r>
      <w:r w:rsidR="008D42C5">
        <w:rPr>
          <w:rFonts w:ascii="TheSans B3 Light" w:eastAsia="TheSans B3 Light" w:hAnsi="TheSans B3 Light" w:cs="TheSans B3 Light"/>
          <w:b/>
          <w:bCs/>
          <w:color w:val="AC9976"/>
          <w:sz w:val="32"/>
          <w:szCs w:val="32"/>
        </w:rPr>
        <w:t xml:space="preserve"> </w:t>
      </w:r>
    </w:p>
    <w:p w14:paraId="6542490C" w14:textId="77777777" w:rsidR="00F079C7" w:rsidRPr="008D42C5" w:rsidRDefault="00F079C7" w:rsidP="0DCD41E2">
      <w:pPr>
        <w:jc w:val="center"/>
        <w:rPr>
          <w:rFonts w:ascii="TheSans B3 Light" w:eastAsia="TheSans B3 Light" w:hAnsi="TheSans B3 Light" w:cs="TheSans B3 Light"/>
          <w:i/>
          <w:iCs/>
          <w:color w:val="AC9976"/>
          <w:sz w:val="28"/>
          <w:szCs w:val="28"/>
          <w:lang w:val="pl-PL"/>
        </w:rPr>
      </w:pPr>
    </w:p>
    <w:p w14:paraId="164B7EFC" w14:textId="0B88680F" w:rsidR="67C74656" w:rsidRPr="00ED71EB" w:rsidRDefault="0003697F" w:rsidP="0DCD41E2">
      <w:pPr>
        <w:jc w:val="center"/>
        <w:rPr>
          <w:lang w:val="en-GB"/>
        </w:rPr>
      </w:pPr>
      <w:r w:rsidRPr="00632175">
        <w:rPr>
          <w:rFonts w:ascii="TheSans B3 Light" w:hAnsi="TheSans B3 Light" w:cs="Arial"/>
          <w:i/>
          <w:iCs/>
          <w:noProof/>
          <w:sz w:val="30"/>
          <w:szCs w:val="18"/>
          <w:lang w:val="en-GB"/>
        </w:rPr>
        <w:drawing>
          <wp:inline distT="0" distB="0" distL="0" distR="0" wp14:anchorId="0B0CC08C" wp14:editId="5FD388B2">
            <wp:extent cx="5163859" cy="3442572"/>
            <wp:effectExtent l="0" t="0" r="0" b="5715"/>
            <wp:docPr id="15381383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38351" name="Obraz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3859" cy="344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F718A" w14:textId="04774058" w:rsidR="00731E92" w:rsidRPr="00ED71EB" w:rsidRDefault="00E9269C" w:rsidP="00E9269C">
      <w:pPr>
        <w:jc w:val="center"/>
        <w:rPr>
          <w:rFonts w:ascii="TheSans B5 Plain" w:hAnsi="TheSans B5 Plain" w:cs="Arial"/>
          <w:color w:val="000000" w:themeColor="text1"/>
          <w:sz w:val="22"/>
          <w:szCs w:val="22"/>
          <w:lang w:val="en-GB"/>
        </w:rPr>
      </w:pPr>
      <w:r w:rsidRPr="00E9269C">
        <w:rPr>
          <w:rFonts w:ascii="TheSans B5 Plain" w:hAnsi="TheSans B5 Plain" w:cs="Arial"/>
          <w:i/>
          <w:iCs/>
          <w:color w:val="000000" w:themeColor="text1"/>
          <w:sz w:val="18"/>
          <w:szCs w:val="18"/>
          <w:lang w:val="en-GB"/>
        </w:rPr>
        <w:t>Mövenpick Hotel &amp; Residences Kvarner Bay</w:t>
      </w:r>
    </w:p>
    <w:p w14:paraId="5808EC73" w14:textId="77777777" w:rsidR="00731E92" w:rsidRPr="00ED71EB" w:rsidRDefault="00731E92" w:rsidP="00563D5A">
      <w:pPr>
        <w:jc w:val="both"/>
        <w:rPr>
          <w:rFonts w:ascii="TheSans B5 Plain" w:hAnsi="TheSans B5 Plain" w:cs="Arial"/>
          <w:b/>
          <w:color w:val="000000" w:themeColor="text1"/>
          <w:sz w:val="22"/>
          <w:szCs w:val="22"/>
          <w:lang w:val="en-GB"/>
        </w:rPr>
      </w:pPr>
    </w:p>
    <w:p w14:paraId="795503C0" w14:textId="5080634D" w:rsidR="007E0ED8" w:rsidRDefault="000F14F2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en-GB"/>
        </w:rPr>
        <w:t>Novi Vinodolski</w:t>
      </w:r>
      <w:r w:rsidR="061D3CA8" w:rsidRPr="0C0AD6FE"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en-GB"/>
        </w:rPr>
        <w:t>,</w:t>
      </w:r>
      <w:r w:rsidR="00A535F0"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en-GB"/>
        </w:rPr>
        <w:t xml:space="preserve"> 31</w:t>
      </w:r>
      <w:r w:rsidR="00682FD3"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322DF9"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en-GB"/>
        </w:rPr>
        <w:t xml:space="preserve">sierpnia </w:t>
      </w:r>
      <w:r w:rsidR="174F6EE3" w:rsidRPr="0C0AD6FE"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en-GB"/>
        </w:rPr>
        <w:t xml:space="preserve">2026 </w:t>
      </w:r>
      <w:r w:rsidR="174F6EE3" w:rsidRPr="00397D00">
        <w:rPr>
          <w:rFonts w:ascii="TheSans B5 Plain" w:hAnsi="TheSans B5 Plain" w:cs="Arial"/>
          <w:color w:val="000000" w:themeColor="text1"/>
          <w:sz w:val="22"/>
          <w:szCs w:val="22"/>
          <w:lang w:val="en-GB"/>
        </w:rPr>
        <w:t>–</w:t>
      </w:r>
      <w:r w:rsidR="174F6EE3" w:rsidRPr="0C0AD6FE"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7E0ED8" w:rsidRPr="007E0ED8">
        <w:rPr>
          <w:rFonts w:ascii="TheSans B5 Plain" w:hAnsi="TheSans B5 Plain" w:cs="Arial"/>
          <w:color w:val="000000" w:themeColor="text1"/>
          <w:sz w:val="22"/>
          <w:szCs w:val="22"/>
          <w:lang w:val="en-GB"/>
        </w:rPr>
        <w:t xml:space="preserve">Marka premium Mövenpick debiutuje nad Adriatykiem wraz z otwarciem Mövenpick Hotel &amp; Residences Kvarner Bay w Novi Vinodolski. </w:t>
      </w:r>
      <w:r w:rsidR="007E0ED8"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To pierwszy hotel marki Mövenpick nad Adriatykiem w Chorwacji oraz jedna z najważniejszych premier hotelowych tego roku na chorwackim wybrzeżu. </w:t>
      </w:r>
    </w:p>
    <w:p w14:paraId="339E5CFE" w14:textId="77777777" w:rsidR="005A0325" w:rsidRPr="007E0ED8" w:rsidRDefault="005A0325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4D7DCFB1" w14:textId="15782E99" w:rsidR="007E0ED8" w:rsidRPr="00A535F0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Otwarcie obiektu wpisuje się w rosnące zainteresowanie podróżnych wysokiej jakości wypoczynkiem nad Adriatykiem i umacnia obecność marek Grupy Accor w kraju. Chorwacja od lat pozostaje jednym z ulubionych kierunków wakacyjnych Polaków. Dzięki dogodnym połączeniom drogowym i lotniczym region Kvarner staje się atrakcyjną alternatywą dla bardziej zatłoczonych części chorwackiego wybrzeża, oferując połączenie krystalicznie czystego Adriatyku, malowniczych miasteczek i wysokiej jakości infrastruktury hotelowej. </w:t>
      </w:r>
      <w:hyperlink r:id="rId12" w:history="1"/>
    </w:p>
    <w:p w14:paraId="2A7D5200" w14:textId="77777777" w:rsidR="005A0325" w:rsidRPr="007E0ED8" w:rsidRDefault="005A0325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6E95855A" w14:textId="24BF8891" w:rsid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>Znana z hojnej gościnności, kulinarnych doświadczeń oraz filozofii budowania relacji poprzez wspólne chwile</w:t>
      </w:r>
      <w:r w:rsidR="005A0325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>,</w:t>
      </w: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 marka Mövenpick wnosi nad Adriatyk charakterystyczne dla siebie podejście do wypoczynku. Kompleks został stworzony z myślą o całorocznym relaksie, łącząc komfort hotelu z prywatnością markowych rezydencji. Resort obejmuje również 304 markowe rezydencje, których właściciele korzystają z infrastruktury i usług hotelowych, tworząc spójny koncept nowoczesnego wypoczynku nad Adriatykiem. Pierwszy etap inwestycji, obejmujący rezydencje położone najbliżej morza i oferujące najbardziej spektakularne widoki, jest już dostępny w sprzedaży. Ceny rozpoczynają się od 345 tys. euro. </w:t>
      </w:r>
    </w:p>
    <w:p w14:paraId="4C8DC864" w14:textId="77777777" w:rsidR="005A0325" w:rsidRPr="007E0ED8" w:rsidRDefault="005A0325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7929B58B" w14:textId="4748BF3C" w:rsid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Region Kvarner, położony pomiędzy Istrią a Dalmacją, słynie z malowniczych wysp, szlaków pieszych i rowerowych oraz bogatej tradycji kulinarnej. To jeden z najbardziej zróżnicowanych krajobrazowo regionów Chorwacji, łączący górskie panoramy z dostępem do Adriatyku. </w:t>
      </w:r>
    </w:p>
    <w:p w14:paraId="5E2247C2" w14:textId="77777777" w:rsidR="005A0325" w:rsidRPr="007E0ED8" w:rsidRDefault="005A0325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50268C68" w14:textId="4BDF3393" w:rsidR="007E0ED8" w:rsidRPr="00F909ED" w:rsidRDefault="007E0ED8" w:rsidP="007E0ED8">
      <w:pPr>
        <w:jc w:val="both"/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lastRenderedPageBreak/>
        <w:t xml:space="preserve">– </w:t>
      </w:r>
      <w:r w:rsidRPr="007E0ED8">
        <w:rPr>
          <w:rFonts w:ascii="TheSans B5 Plain" w:hAnsi="TheSans B5 Plain" w:cs="Arial"/>
          <w:i/>
          <w:iCs/>
          <w:color w:val="000000" w:themeColor="text1"/>
          <w:sz w:val="22"/>
          <w:szCs w:val="22"/>
          <w:lang w:val="pl-PL"/>
        </w:rPr>
        <w:t>Polacy od lat należą do najliczniej odwiedzających Chorwację turystów, dlatego cieszymy się, że możemy zaprosić ich do odkrywania Adriatyku z perspektywy marki Mövenpick. Kvarner to region, który zachwyca autentycznością, naturą i doskonałą kuchnią, a nowy resort tworzy idealne warunki zarówno do rodzinnego wypoczynku, jak i krótkich wyjazdów poza sezonem</w:t>
      </w: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 – mówi </w:t>
      </w:r>
      <w:r w:rsidRPr="007E0ED8">
        <w:rPr>
          <w:rFonts w:ascii="TheSans B5 Plain" w:hAnsi="TheSans B5 Plain" w:cs="Arial"/>
          <w:b/>
          <w:bCs/>
          <w:color w:val="000000" w:themeColor="text1"/>
          <w:sz w:val="22"/>
          <w:szCs w:val="22"/>
          <w:lang w:val="pl-PL"/>
        </w:rPr>
        <w:t>Małgorzata Kalinowska-Klimek, VP Franchise Operation Poland &amp; Eastern Europe, Accor</w:t>
      </w: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. </w:t>
      </w:r>
      <w:hyperlink r:id="rId13" w:history="1"/>
    </w:p>
    <w:p w14:paraId="61CBA7C4" w14:textId="77777777" w:rsidR="007E0ED8" w:rsidRP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71E555CF" w14:textId="58D3EAE0" w:rsidR="007E0ED8" w:rsidRPr="00A535F0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Jednym z najważniejszych wyróżników resortu będzie Salterra Wellness &amp; Spa, którego otwarcie zaplanowano jeszcze w tym roku. Kompleks obejmie m.in. podgrzewany basen z wodą morską, rozbudowaną strefę saun, przestrzenie do jogi i pilatesu oraz panoramiczne studio fitness z widokiem na Adriatyk. Po otwarciu będzie to jedno z najbardziej rozbudowanych centrów wellness na chorwackim wybrzeżu. </w:t>
      </w:r>
      <w:hyperlink r:id="rId14" w:history="1"/>
    </w:p>
    <w:p w14:paraId="07561C76" w14:textId="77777777" w:rsidR="007E0ED8" w:rsidRP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0619D2D9" w14:textId="4F656B66" w:rsidR="007E0ED8" w:rsidRPr="00A535F0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W duchu filozofii Mövenpick szczególne miejsce zajmuje gastronomia, oparta na lokalnych produktach, śródziemnomorskich smakach i doświadczeniach celebrujących wspólne chwile przy stole. Goście mogą korzystać z restauracji Affamata, serwującej dania inspirowane kuchnią włoską, oraz oferty gastronomicznej bazującej na świeżych i lokalnych składnikach. </w:t>
      </w:r>
      <w:hyperlink r:id="rId15" w:history="1"/>
    </w:p>
    <w:p w14:paraId="518E3D56" w14:textId="77777777" w:rsidR="007E0ED8" w:rsidRP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27BA90FF" w14:textId="459DACFD" w:rsidR="007E0ED8" w:rsidRPr="00A535F0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W obiekcie działa również Little Birds Club dostępny zarówno dla gości hotelu, jak i lokalnej społeczności, oferując całoroczny program aktywności dla dzieci. Ofertę uzupełniają przestrzenie stworzone z myślą o rodzinach i wspólnym spędzaniu czasu. </w:t>
      </w:r>
      <w:hyperlink r:id="rId16" w:history="1"/>
    </w:p>
    <w:p w14:paraId="6834DF3F" w14:textId="77777777" w:rsidR="007E0ED8" w:rsidRP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6CCE424E" w14:textId="77777777" w:rsid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– </w:t>
      </w:r>
      <w:r w:rsidRPr="007E0ED8">
        <w:rPr>
          <w:rFonts w:ascii="TheSans B5 Plain" w:hAnsi="TheSans B5 Plain" w:cs="Arial"/>
          <w:i/>
          <w:iCs/>
          <w:color w:val="000000" w:themeColor="text1"/>
          <w:sz w:val="22"/>
          <w:szCs w:val="22"/>
          <w:lang w:val="pl-PL"/>
        </w:rPr>
        <w:t xml:space="preserve">Chcieliśmy stworzyć coś więcej niż typowy resort wakacyjny. </w:t>
      </w:r>
      <w:r w:rsidRPr="007E0ED8">
        <w:rPr>
          <w:rFonts w:ascii="TheSans B5 Plain" w:hAnsi="TheSans B5 Plain" w:cs="Arial"/>
          <w:b/>
          <w:bCs/>
          <w:i/>
          <w:iCs/>
          <w:color w:val="000000" w:themeColor="text1"/>
          <w:sz w:val="22"/>
          <w:szCs w:val="22"/>
          <w:lang w:val="pl-PL"/>
        </w:rPr>
        <w:t>Mövenpick Hotel &amp; Residences Kvarner Bay</w:t>
      </w:r>
      <w:r w:rsidRPr="007E0ED8">
        <w:rPr>
          <w:rFonts w:ascii="TheSans B5 Plain" w:hAnsi="TheSans B5 Plain" w:cs="Arial"/>
          <w:i/>
          <w:iCs/>
          <w:color w:val="000000" w:themeColor="text1"/>
          <w:sz w:val="22"/>
          <w:szCs w:val="22"/>
          <w:lang w:val="pl-PL"/>
        </w:rPr>
        <w:t xml:space="preserve"> ma być całoroczną przestrzenią spotkań dla rodzin, przyjaciół i lokalnej społeczności, gdzie dobra kuchnia, gościnność i piękno Adriatyku tworzą wyjątkowe doświadczenia o każdej porze roku</w:t>
      </w: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 – dodaje Igor Nekić, General Manager Mövenpick Hotel &amp; Residences Kvarner Bay. </w:t>
      </w:r>
    </w:p>
    <w:p w14:paraId="0E475482" w14:textId="77777777" w:rsid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6B534278" w14:textId="3FD29FC0" w:rsidR="007E0ED8" w:rsidRP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 xml:space="preserve">Położony około dwóch godzin jazdy od Zagrzebia i zaledwie 30 minut od Rijeki resort został zaprojektowany jako miejsce odpowiednie zarówno na krótki weekendowy wyjazd, jak i na dłuższy pobyt nad Adriatykiem. </w:t>
      </w:r>
      <w:hyperlink r:id="rId17" w:history="1"/>
    </w:p>
    <w:p w14:paraId="43B1A35B" w14:textId="77777777" w:rsidR="007E0ED8" w:rsidRP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7429E6E2" w14:textId="77777777" w:rsidR="007E0ED8" w:rsidRPr="007E0ED8" w:rsidRDefault="007E0ED8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  <w:r w:rsidRPr="007E0ED8"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  <w:t>Łącząc spektakularne położenie nad Adriatykiem, szwajcarską gościnność marki Mövenpick oraz bogatą ofertę wellness i gastronomii, Mövenpick Hotel &amp; Residences Kvarner Bay wyznacza nowy standard całorocznego wypoczynku premium na chorwackim wybrzeżu.</w:t>
      </w:r>
    </w:p>
    <w:p w14:paraId="586652E7" w14:textId="068B5E85" w:rsidR="003A7722" w:rsidRPr="00322DF9" w:rsidRDefault="003A7722" w:rsidP="007E0ED8">
      <w:pPr>
        <w:jc w:val="both"/>
        <w:rPr>
          <w:rFonts w:ascii="TheSans B5 Plain" w:hAnsi="TheSans B5 Plain" w:cs="Arial"/>
          <w:color w:val="000000" w:themeColor="text1"/>
          <w:sz w:val="22"/>
          <w:szCs w:val="22"/>
          <w:lang w:val="pl-PL"/>
        </w:rPr>
      </w:pPr>
    </w:p>
    <w:p w14:paraId="4E14D0DC" w14:textId="2B9B5B23" w:rsidR="003A7722" w:rsidRPr="008D42C5" w:rsidRDefault="003A7722" w:rsidP="003A7722">
      <w:pPr>
        <w:jc w:val="both"/>
        <w:rPr>
          <w:rFonts w:ascii="TheSans B5 Plain" w:hAnsi="TheSans B5 Plain" w:cs="Arial"/>
          <w:color w:val="000000" w:themeColor="text1"/>
          <w:lang w:val="pl-PL"/>
        </w:rPr>
      </w:pPr>
      <w:r w:rsidRPr="008D42C5">
        <w:rPr>
          <w:rFonts w:ascii="TheSans B5 Plain" w:hAnsi="TheSans B5 Plain" w:cs="Arial"/>
          <w:b/>
          <w:bCs/>
          <w:color w:val="000000" w:themeColor="text1"/>
          <w:lang w:val="pl-PL"/>
        </w:rPr>
        <w:t xml:space="preserve">Mövenpick </w:t>
      </w:r>
    </w:p>
    <w:p w14:paraId="3B6FD487" w14:textId="77777777" w:rsidR="00884605" w:rsidRPr="00884605" w:rsidRDefault="00884605" w:rsidP="00884605">
      <w:pPr>
        <w:jc w:val="both"/>
        <w:rPr>
          <w:rFonts w:ascii="TheSans B5 Plain" w:hAnsi="TheSans B5 Plain" w:cs="Arial"/>
          <w:color w:val="000000" w:themeColor="text1"/>
          <w:lang w:val="pl-PL"/>
        </w:rPr>
      </w:pPr>
      <w:r w:rsidRPr="00884605">
        <w:rPr>
          <w:rFonts w:ascii="TheSans B5 Plain" w:hAnsi="TheSans B5 Plain" w:cs="Arial"/>
          <w:color w:val="000000" w:themeColor="text1"/>
          <w:lang w:val="pl-PL"/>
        </w:rPr>
        <w:t>Założona w 1948 roku przez szwajcarskiego restauratora Ueli Pragera, marka Mövenpick zaprezentowała pionierski koncept kulinarny, który zrewolucjonizował gastronomię w Szwajcarii i stał się fundamentem rozpoznawalnej na całym świecie sieci hotelowej. Dziś Mövenpick stawia na hojność, radość płynącą ze wspólnych chwil oraz celebrowanie relacji przy wspólnym stole, co łączy pokolenia i kultury. Przyjazne wnętrza hoteli odpowiadają potrzebom gości biznesowych i turystycznych – rodzin, par oraz lokalnej społeczności. Marka zmienia spotkania, konferencje i wydarzenia w wyjątkowe celebracje. Kulinarna doskonałość pozostaje w centrum doświadczeń, a dopełniają ją współczesny design i duch otwartości, który towarzyszy każdemu pobytowi. Mövenpick posiada obecnie ponad 140 hoteli i kurortów w przeszło 40 krajach. Od 2017 roku Green Globe uznaje Mövenpick za najbardziej zrównoważoną markę hotelarską na świecie. Sieć promuje odpowiedzialną gościnność i wspiera lokalne społeczności poprzez inicjatywy takie jak „Kilo of Kindness”. W ramach tej akcji goście oraz pracownicy przekazują żywność, odzież i najpotrzebniejsze produkty osobom w potrzebie. Mövenpick należy do grupy Accor, światowego lidera branży hotelarskiej, który posiada ponad 5800 obiektów w 110 krajach. Marka uczestniczy w programie ALL Accor – platformie rezerwacyjnej i lojalnościowej, zapewniającej dostęp do szerokiej gamy nagród i wyjątkowych usług.</w:t>
      </w:r>
    </w:p>
    <w:p w14:paraId="24885E55" w14:textId="77777777" w:rsidR="003A7722" w:rsidRPr="00884605" w:rsidRDefault="003A7722" w:rsidP="003A7722">
      <w:pPr>
        <w:jc w:val="both"/>
        <w:rPr>
          <w:rFonts w:ascii="TheSans B5 Plain" w:hAnsi="TheSans B5 Plain" w:cs="Arial"/>
          <w:b/>
          <w:bCs/>
          <w:color w:val="000000" w:themeColor="text1"/>
          <w:lang w:val="pl-PL"/>
        </w:rPr>
      </w:pPr>
    </w:p>
    <w:p w14:paraId="6937BA50" w14:textId="20DD54F2" w:rsidR="00B67A94" w:rsidRPr="00884605" w:rsidRDefault="00B67A94" w:rsidP="003A7722">
      <w:pPr>
        <w:jc w:val="both"/>
        <w:rPr>
          <w:rFonts w:cs="Arial"/>
          <w:sz w:val="18"/>
          <w:szCs w:val="18"/>
          <w:lang w:val="pl-PL"/>
        </w:rPr>
      </w:pPr>
    </w:p>
    <w:p w14:paraId="7934E582" w14:textId="2231E92D" w:rsidR="00F62665" w:rsidRPr="008D42C5" w:rsidRDefault="00F909ED" w:rsidP="76AE6673">
      <w:pPr>
        <w:widowControl w:val="0"/>
        <w:spacing w:line="259" w:lineRule="auto"/>
        <w:jc w:val="center"/>
        <w:rPr>
          <w:rFonts w:cs="Arial"/>
          <w:color w:val="0000FF"/>
          <w:sz w:val="18"/>
          <w:szCs w:val="18"/>
          <w:u w:val="words"/>
          <w:lang w:val="pl-PL"/>
        </w:rPr>
      </w:pPr>
      <w:hyperlink r:id="rId18">
        <w:r w:rsidR="0505F902" w:rsidRPr="008D42C5">
          <w:rPr>
            <w:rFonts w:cs="Arial"/>
            <w:color w:val="0000FF"/>
            <w:sz w:val="18"/>
            <w:szCs w:val="18"/>
            <w:u w:val="words"/>
            <w:lang w:val="pl-PL"/>
          </w:rPr>
          <w:t xml:space="preserve">movenpick.com </w:t>
        </w:r>
      </w:hyperlink>
      <w:r w:rsidR="0505F902" w:rsidRPr="008D42C5">
        <w:rPr>
          <w:rFonts w:cs="Arial"/>
          <w:color w:val="0000FF"/>
          <w:sz w:val="18"/>
          <w:szCs w:val="18"/>
          <w:u w:val="words"/>
          <w:lang w:val="pl-PL"/>
        </w:rPr>
        <w:t xml:space="preserve">| </w:t>
      </w:r>
      <w:hyperlink r:id="rId19">
        <w:r w:rsidR="0505F902" w:rsidRPr="008D42C5">
          <w:rPr>
            <w:rFonts w:cs="Arial"/>
            <w:color w:val="0000FF"/>
            <w:sz w:val="18"/>
            <w:szCs w:val="18"/>
            <w:u w:val="words"/>
            <w:lang w:val="pl-PL"/>
          </w:rPr>
          <w:t xml:space="preserve">all.com </w:t>
        </w:r>
      </w:hyperlink>
      <w:r w:rsidR="0505F902" w:rsidRPr="008D42C5">
        <w:rPr>
          <w:rFonts w:cs="Arial"/>
          <w:color w:val="0000FF"/>
          <w:sz w:val="18"/>
          <w:szCs w:val="18"/>
          <w:u w:val="words"/>
          <w:lang w:val="pl-PL"/>
        </w:rPr>
        <w:t xml:space="preserve">| </w:t>
      </w:r>
      <w:hyperlink r:id="rId20">
        <w:r w:rsidR="0505F902" w:rsidRPr="008D42C5">
          <w:rPr>
            <w:rFonts w:cs="Arial"/>
            <w:color w:val="0000FF"/>
            <w:sz w:val="18"/>
            <w:szCs w:val="18"/>
            <w:u w:val="words"/>
            <w:lang w:val="pl-PL"/>
          </w:rPr>
          <w:t>group.accor.com</w:t>
        </w:r>
      </w:hyperlink>
    </w:p>
    <w:p w14:paraId="5BDE0871" w14:textId="3491BC9D" w:rsidR="00C779C2" w:rsidRPr="008D42C5" w:rsidRDefault="00C779C2" w:rsidP="00FA69AA">
      <w:pPr>
        <w:jc w:val="both"/>
        <w:rPr>
          <w:rFonts w:ascii="TheSans B5 Plain" w:hAnsi="TheSans B5 Plain" w:cs="Arial"/>
          <w:bCs/>
          <w:color w:val="000000" w:themeColor="text1"/>
          <w:sz w:val="18"/>
          <w:szCs w:val="18"/>
          <w:lang w:val="pl-PL"/>
        </w:rPr>
      </w:pPr>
    </w:p>
    <w:p w14:paraId="39DEA597" w14:textId="77777777" w:rsidR="00EA1B4A" w:rsidRPr="008D42C5" w:rsidRDefault="00EA1B4A" w:rsidP="00FA69AA">
      <w:pPr>
        <w:jc w:val="both"/>
        <w:rPr>
          <w:rFonts w:ascii="TheSans B5 Plain" w:hAnsi="TheSans B5 Plain" w:cs="Arial"/>
          <w:bCs/>
          <w:color w:val="000000" w:themeColor="text1"/>
          <w:sz w:val="18"/>
          <w:szCs w:val="18"/>
          <w:lang w:val="pl-PL"/>
        </w:rPr>
      </w:pPr>
    </w:p>
    <w:p w14:paraId="2D0DCC0B" w14:textId="49C217EE" w:rsidR="00807ACB" w:rsidRPr="008D42C5" w:rsidRDefault="00884605" w:rsidP="00D5055D">
      <w:pPr>
        <w:jc w:val="both"/>
        <w:rPr>
          <w:rFonts w:ascii="TheSans B5 Plain" w:hAnsi="TheSans B5 Plain" w:cs="Arial"/>
          <w:b/>
          <w:bCs/>
          <w:color w:val="000000" w:themeColor="text1"/>
          <w:sz w:val="18"/>
          <w:szCs w:val="18"/>
          <w:lang w:val="pl-PL"/>
        </w:rPr>
      </w:pPr>
      <w:r w:rsidRPr="008D42C5">
        <w:rPr>
          <w:rFonts w:ascii="TheSans B5 Plain" w:hAnsi="TheSans B5 Plain" w:cs="Arial"/>
          <w:b/>
          <w:bCs/>
          <w:color w:val="000000" w:themeColor="text1"/>
          <w:sz w:val="18"/>
          <w:szCs w:val="18"/>
          <w:lang w:val="pl-PL"/>
        </w:rPr>
        <w:t>Kontakt dla mediów:</w:t>
      </w:r>
    </w:p>
    <w:p w14:paraId="1D2A813E" w14:textId="77777777" w:rsidR="0073297F" w:rsidRPr="008D42C5" w:rsidRDefault="0073297F" w:rsidP="0073297F">
      <w:pPr>
        <w:jc w:val="both"/>
        <w:rPr>
          <w:rFonts w:ascii="TheSans B5 Plain" w:hAnsi="TheSans B5 Plain" w:cs="Arial"/>
          <w:color w:val="000000" w:themeColor="text1"/>
          <w:sz w:val="18"/>
          <w:szCs w:val="18"/>
          <w:lang w:val="pl-PL"/>
        </w:rPr>
      </w:pPr>
      <w:r w:rsidRPr="008D42C5">
        <w:rPr>
          <w:rFonts w:ascii="TheSans B5 Plain" w:hAnsi="TheSans B5 Plain" w:cs="Arial"/>
          <w:color w:val="000000" w:themeColor="text1"/>
          <w:sz w:val="18"/>
          <w:szCs w:val="18"/>
          <w:lang w:val="pl-PL"/>
        </w:rPr>
        <w:lastRenderedPageBreak/>
        <w:t>Agnieszka Kalinowska</w:t>
      </w:r>
    </w:p>
    <w:p w14:paraId="02ACE591" w14:textId="77777777" w:rsidR="0073297F" w:rsidRPr="008D42C5" w:rsidRDefault="0073297F" w:rsidP="0073297F">
      <w:pPr>
        <w:jc w:val="both"/>
        <w:rPr>
          <w:rFonts w:ascii="TheSans B5 Plain" w:hAnsi="TheSans B5 Plain" w:cs="Arial"/>
          <w:color w:val="000000" w:themeColor="text1"/>
          <w:sz w:val="18"/>
          <w:szCs w:val="18"/>
          <w:lang w:val="pl-PL"/>
        </w:rPr>
      </w:pPr>
      <w:r w:rsidRPr="008D42C5">
        <w:rPr>
          <w:rFonts w:ascii="TheSans B5 Plain" w:hAnsi="TheSans B5 Plain" w:cs="Arial"/>
          <w:color w:val="000000" w:themeColor="text1"/>
          <w:sz w:val="18"/>
          <w:szCs w:val="18"/>
          <w:lang w:val="pl-PL"/>
        </w:rPr>
        <w:t>Senior Manager Media Relations &amp; PR Poland &amp; Eastern Europe</w:t>
      </w:r>
    </w:p>
    <w:p w14:paraId="53942BB3" w14:textId="461620CC" w:rsidR="003A7722" w:rsidRPr="0076423D" w:rsidRDefault="00F909ED" w:rsidP="0073297F">
      <w:pPr>
        <w:jc w:val="both"/>
        <w:rPr>
          <w:rFonts w:ascii="TheSans B5 Plain" w:hAnsi="TheSans B5 Plain" w:cs="Arial"/>
          <w:color w:val="AE0A3B"/>
          <w:sz w:val="18"/>
          <w:szCs w:val="18"/>
          <w:lang w:val="fr-FR"/>
        </w:rPr>
      </w:pPr>
      <w:hyperlink r:id="rId21">
        <w:r w:rsidR="0073297F" w:rsidRPr="00322DF9">
          <w:rPr>
            <w:rStyle w:val="Hipercze"/>
            <w:rFonts w:ascii="TheSans B5 Plain" w:hAnsi="TheSans B5 Plain" w:cs="Arial"/>
            <w:sz w:val="18"/>
            <w:szCs w:val="18"/>
            <w:lang w:val="fr-FR"/>
          </w:rPr>
          <w:t>Agnieszka.KALINOWSKA@accor.com</w:t>
        </w:r>
      </w:hyperlink>
    </w:p>
    <w:p w14:paraId="5A68AAA7" w14:textId="77777777" w:rsidR="00807ACB" w:rsidRPr="00ED71EB" w:rsidRDefault="00807ACB" w:rsidP="00D5055D">
      <w:pPr>
        <w:jc w:val="both"/>
        <w:rPr>
          <w:rFonts w:ascii="TheSans B5 Plain" w:hAnsi="TheSans B5 Plain" w:cs="Arial"/>
          <w:b/>
          <w:bCs/>
          <w:color w:val="000000" w:themeColor="text1"/>
          <w:sz w:val="18"/>
          <w:szCs w:val="18"/>
          <w:lang w:val="en-GB"/>
        </w:rPr>
      </w:pPr>
    </w:p>
    <w:p w14:paraId="59B47436" w14:textId="501C2DE4" w:rsidR="004F1A94" w:rsidRPr="00ED71EB" w:rsidRDefault="004F1A94" w:rsidP="00FA69AA">
      <w:pPr>
        <w:jc w:val="both"/>
        <w:rPr>
          <w:rFonts w:ascii="TheSans B5 Plain" w:hAnsi="TheSans B5 Plain" w:cs="Arial"/>
          <w:color w:val="000000" w:themeColor="text1"/>
          <w:sz w:val="18"/>
          <w:szCs w:val="18"/>
          <w:lang w:val="en-GB"/>
        </w:rPr>
      </w:pPr>
    </w:p>
    <w:sectPr w:rsidR="004F1A94" w:rsidRPr="00ED71EB" w:rsidSect="00E35A35">
      <w:headerReference w:type="default" r:id="rId22"/>
      <w:footerReference w:type="default" r:id="rId23"/>
      <w:type w:val="continuous"/>
      <w:pgSz w:w="11906" w:h="16838" w:code="9"/>
      <w:pgMar w:top="2610" w:right="1134" w:bottom="810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137F3" w14:textId="77777777" w:rsidR="00AC542C" w:rsidRDefault="00AC542C" w:rsidP="009023FB">
      <w:r>
        <w:separator/>
      </w:r>
    </w:p>
  </w:endnote>
  <w:endnote w:type="continuationSeparator" w:id="0">
    <w:p w14:paraId="544A4450" w14:textId="77777777" w:rsidR="00AC542C" w:rsidRDefault="00AC542C" w:rsidP="009023FB">
      <w:r>
        <w:continuationSeparator/>
      </w:r>
    </w:p>
  </w:endnote>
  <w:endnote w:type="continuationNotice" w:id="1">
    <w:p w14:paraId="60A4FB4A" w14:textId="77777777" w:rsidR="00AC542C" w:rsidRDefault="00AC54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heSans B3 Light">
    <w:altName w:val="Arial"/>
    <w:panose1 w:val="00000000000000000000"/>
    <w:charset w:val="4D"/>
    <w:family w:val="auto"/>
    <w:notTrueType/>
    <w:pitch w:val="variable"/>
    <w:sig w:usb0="800000AF" w:usb1="5000204A" w:usb2="00000000" w:usb3="00000000" w:csb0="00000111" w:csb1="00000000"/>
  </w:font>
  <w:font w:name="TheSans B5 Plain">
    <w:altName w:val="Arial"/>
    <w:panose1 w:val="00000000000000000000"/>
    <w:charset w:val="4D"/>
    <w:family w:val="auto"/>
    <w:notTrueType/>
    <w:pitch w:val="variable"/>
    <w:sig w:usb0="800000AF" w:usb1="5000204A" w:usb2="00000000" w:usb3="00000000" w:csb0="0000011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793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</w:tblGrid>
    <w:tr w:rsidR="0034115D" w:rsidRPr="00964826" w14:paraId="6F4E9D4A" w14:textId="77777777" w:rsidTr="0034115D">
      <w:tc>
        <w:tcPr>
          <w:tcW w:w="7938" w:type="dxa"/>
        </w:tcPr>
        <w:p w14:paraId="43B2EF70" w14:textId="7C0666A2" w:rsidR="0034115D" w:rsidRPr="00964826" w:rsidRDefault="0034115D" w:rsidP="00964826">
          <w:pPr>
            <w:spacing w:before="120"/>
            <w:rPr>
              <w:rFonts w:cs="Arial"/>
              <w:color w:val="565656"/>
              <w:sz w:val="12"/>
              <w:szCs w:val="12"/>
              <w:lang w:val="en-US" w:eastAsia="de-CH"/>
            </w:rPr>
          </w:pPr>
        </w:p>
      </w:tc>
    </w:tr>
  </w:tbl>
  <w:p w14:paraId="35F506FC" w14:textId="1C9C4A1E" w:rsidR="00FA66D0" w:rsidRPr="00BB1BAA" w:rsidRDefault="0034115D" w:rsidP="00517272">
    <w:pPr>
      <w:pStyle w:val="Stopka"/>
      <w:rPr>
        <w:sz w:val="2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4172EB1" wp14:editId="5A418B7A">
          <wp:simplePos x="0" y="0"/>
          <wp:positionH relativeFrom="column">
            <wp:posOffset>2912533</wp:posOffset>
          </wp:positionH>
          <wp:positionV relativeFrom="paragraph">
            <wp:posOffset>0</wp:posOffset>
          </wp:positionV>
          <wp:extent cx="401320" cy="177800"/>
          <wp:effectExtent l="0" t="0" r="0" b="0"/>
          <wp:wrapSquare wrapText="bothSides"/>
          <wp:docPr id="1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123" r="35642" b="76927"/>
                  <a:stretch/>
                </pic:blipFill>
                <pic:spPr bwMode="auto">
                  <a:xfrm>
                    <a:off x="0" y="0"/>
                    <a:ext cx="40132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2D4AD" w14:textId="77777777" w:rsidR="00AC542C" w:rsidRDefault="00AC542C" w:rsidP="009023FB">
      <w:r>
        <w:separator/>
      </w:r>
    </w:p>
  </w:footnote>
  <w:footnote w:type="continuationSeparator" w:id="0">
    <w:p w14:paraId="6485DC33" w14:textId="77777777" w:rsidR="00AC542C" w:rsidRDefault="00AC542C" w:rsidP="009023FB">
      <w:r>
        <w:continuationSeparator/>
      </w:r>
    </w:p>
  </w:footnote>
  <w:footnote w:type="continuationNotice" w:id="1">
    <w:p w14:paraId="63EB459B" w14:textId="77777777" w:rsidR="00AC542C" w:rsidRDefault="00AC54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32A4E" w14:textId="1D248736" w:rsidR="00FA66D0" w:rsidRDefault="00217874">
    <w:pPr>
      <w:pStyle w:val="Nagwek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0ED00FD" wp14:editId="78D979EC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2555823" cy="535414"/>
          <wp:effectExtent l="0" t="0" r="0" b="0"/>
          <wp:wrapTight wrapText="bothSides">
            <wp:wrapPolygon edited="0">
              <wp:start x="10091" y="0"/>
              <wp:lineTo x="2040" y="5125"/>
              <wp:lineTo x="751" y="6149"/>
              <wp:lineTo x="751" y="8712"/>
              <wp:lineTo x="107" y="16911"/>
              <wp:lineTo x="0" y="21011"/>
              <wp:lineTo x="21471" y="21011"/>
              <wp:lineTo x="21471" y="19986"/>
              <wp:lineTo x="20934" y="16911"/>
              <wp:lineTo x="21471" y="7687"/>
              <wp:lineTo x="11165" y="0"/>
              <wp:lineTo x="10091" y="0"/>
            </wp:wrapPolygon>
          </wp:wrapTight>
          <wp:docPr id="1598705796" name="Picture 2" descr="A black and gol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705796" name="Picture 2" descr="A black and gold logo&#10;&#10;Description automatically generated"/>
                  <pic:cNvPicPr/>
                </pic:nvPicPr>
                <pic:blipFill rotWithShape="1">
                  <a:blip r:embed="rId1"/>
                  <a:srcRect l="4167" t="11678" r="4057" b="32776"/>
                  <a:stretch/>
                </pic:blipFill>
                <pic:spPr bwMode="auto">
                  <a:xfrm>
                    <a:off x="0" y="0"/>
                    <a:ext cx="2555823" cy="5354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F502C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B6AB3"/>
    <w:multiLevelType w:val="hybridMultilevel"/>
    <w:tmpl w:val="215E8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C30"/>
    <w:multiLevelType w:val="multilevel"/>
    <w:tmpl w:val="6D4C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710D0"/>
    <w:multiLevelType w:val="hybridMultilevel"/>
    <w:tmpl w:val="46F47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74AF"/>
    <w:multiLevelType w:val="hybridMultilevel"/>
    <w:tmpl w:val="4C18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B5765"/>
    <w:multiLevelType w:val="hybridMultilevel"/>
    <w:tmpl w:val="303E1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80E08"/>
    <w:multiLevelType w:val="hybridMultilevel"/>
    <w:tmpl w:val="C28E6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13147"/>
    <w:multiLevelType w:val="multilevel"/>
    <w:tmpl w:val="44F0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FE2BD4"/>
    <w:multiLevelType w:val="hybridMultilevel"/>
    <w:tmpl w:val="28D8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A271C"/>
    <w:multiLevelType w:val="multilevel"/>
    <w:tmpl w:val="4292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904886"/>
    <w:multiLevelType w:val="hybridMultilevel"/>
    <w:tmpl w:val="FCC82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666EA"/>
    <w:multiLevelType w:val="hybridMultilevel"/>
    <w:tmpl w:val="B352DCB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77D74D2"/>
    <w:multiLevelType w:val="hybridMultilevel"/>
    <w:tmpl w:val="37566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11196"/>
    <w:multiLevelType w:val="hybridMultilevel"/>
    <w:tmpl w:val="BE0C7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BE3867"/>
    <w:multiLevelType w:val="hybridMultilevel"/>
    <w:tmpl w:val="1006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E1833"/>
    <w:multiLevelType w:val="multilevel"/>
    <w:tmpl w:val="3B0EF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360BC9"/>
    <w:multiLevelType w:val="hybridMultilevel"/>
    <w:tmpl w:val="BEB25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A1921"/>
    <w:multiLevelType w:val="hybridMultilevel"/>
    <w:tmpl w:val="8C180D0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AF5920"/>
    <w:multiLevelType w:val="hybridMultilevel"/>
    <w:tmpl w:val="D436C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20D16"/>
    <w:multiLevelType w:val="hybridMultilevel"/>
    <w:tmpl w:val="914C8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1319F"/>
    <w:multiLevelType w:val="hybridMultilevel"/>
    <w:tmpl w:val="DED054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67B62"/>
    <w:multiLevelType w:val="hybridMultilevel"/>
    <w:tmpl w:val="7A28B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C2DFB"/>
    <w:multiLevelType w:val="hybridMultilevel"/>
    <w:tmpl w:val="63B211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7975A38"/>
    <w:multiLevelType w:val="hybridMultilevel"/>
    <w:tmpl w:val="D4844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F46E0"/>
    <w:multiLevelType w:val="hybridMultilevel"/>
    <w:tmpl w:val="E66A1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019D9"/>
    <w:multiLevelType w:val="hybridMultilevel"/>
    <w:tmpl w:val="8F6C9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E3C23"/>
    <w:multiLevelType w:val="hybridMultilevel"/>
    <w:tmpl w:val="B87E30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518134">
    <w:abstractNumId w:val="26"/>
  </w:num>
  <w:num w:numId="2" w16cid:durableId="749959195">
    <w:abstractNumId w:val="0"/>
  </w:num>
  <w:num w:numId="3" w16cid:durableId="656807223">
    <w:abstractNumId w:val="13"/>
  </w:num>
  <w:num w:numId="4" w16cid:durableId="1120149125">
    <w:abstractNumId w:val="5"/>
  </w:num>
  <w:num w:numId="5" w16cid:durableId="321348685">
    <w:abstractNumId w:val="16"/>
  </w:num>
  <w:num w:numId="6" w16cid:durableId="886138409">
    <w:abstractNumId w:val="19"/>
  </w:num>
  <w:num w:numId="7" w16cid:durableId="680668619">
    <w:abstractNumId w:val="21"/>
  </w:num>
  <w:num w:numId="8" w16cid:durableId="1449929266">
    <w:abstractNumId w:val="14"/>
  </w:num>
  <w:num w:numId="9" w16cid:durableId="414329563">
    <w:abstractNumId w:val="22"/>
  </w:num>
  <w:num w:numId="10" w16cid:durableId="769667648">
    <w:abstractNumId w:val="6"/>
  </w:num>
  <w:num w:numId="11" w16cid:durableId="1624337140">
    <w:abstractNumId w:val="18"/>
  </w:num>
  <w:num w:numId="12" w16cid:durableId="774835615">
    <w:abstractNumId w:val="10"/>
  </w:num>
  <w:num w:numId="13" w16cid:durableId="52001457">
    <w:abstractNumId w:val="3"/>
  </w:num>
  <w:num w:numId="14" w16cid:durableId="466551251">
    <w:abstractNumId w:val="2"/>
  </w:num>
  <w:num w:numId="15" w16cid:durableId="1705248801">
    <w:abstractNumId w:val="7"/>
  </w:num>
  <w:num w:numId="16" w16cid:durableId="1578244589">
    <w:abstractNumId w:val="9"/>
  </w:num>
  <w:num w:numId="17" w16cid:durableId="294022567">
    <w:abstractNumId w:val="15"/>
  </w:num>
  <w:num w:numId="18" w16cid:durableId="1019085081">
    <w:abstractNumId w:val="24"/>
  </w:num>
  <w:num w:numId="19" w16cid:durableId="1655142310">
    <w:abstractNumId w:val="4"/>
  </w:num>
  <w:num w:numId="20" w16cid:durableId="1254364662">
    <w:abstractNumId w:val="17"/>
  </w:num>
  <w:num w:numId="21" w16cid:durableId="42140548">
    <w:abstractNumId w:val="8"/>
  </w:num>
  <w:num w:numId="22" w16cid:durableId="2004549909">
    <w:abstractNumId w:val="12"/>
  </w:num>
  <w:num w:numId="23" w16cid:durableId="1048606490">
    <w:abstractNumId w:val="1"/>
  </w:num>
  <w:num w:numId="24" w16cid:durableId="577252224">
    <w:abstractNumId w:val="11"/>
  </w:num>
  <w:num w:numId="25" w16cid:durableId="1443187705">
    <w:abstractNumId w:val="20"/>
  </w:num>
  <w:num w:numId="26" w16cid:durableId="16010527">
    <w:abstractNumId w:val="23"/>
  </w:num>
  <w:num w:numId="27" w16cid:durableId="18380356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826"/>
    <w:rsid w:val="000036C7"/>
    <w:rsid w:val="00006C1A"/>
    <w:rsid w:val="00007C41"/>
    <w:rsid w:val="000108D8"/>
    <w:rsid w:val="00012670"/>
    <w:rsid w:val="00012EEA"/>
    <w:rsid w:val="000136FE"/>
    <w:rsid w:val="00015B16"/>
    <w:rsid w:val="00017FE2"/>
    <w:rsid w:val="00022136"/>
    <w:rsid w:val="0002236B"/>
    <w:rsid w:val="00022501"/>
    <w:rsid w:val="00024F6D"/>
    <w:rsid w:val="00025004"/>
    <w:rsid w:val="00025376"/>
    <w:rsid w:val="000303A7"/>
    <w:rsid w:val="00031F6C"/>
    <w:rsid w:val="00032E27"/>
    <w:rsid w:val="00035040"/>
    <w:rsid w:val="0003697F"/>
    <w:rsid w:val="00037506"/>
    <w:rsid w:val="00037B5E"/>
    <w:rsid w:val="00037C97"/>
    <w:rsid w:val="00040444"/>
    <w:rsid w:val="0004079D"/>
    <w:rsid w:val="00043183"/>
    <w:rsid w:val="000473A7"/>
    <w:rsid w:val="0005340E"/>
    <w:rsid w:val="0005492A"/>
    <w:rsid w:val="0006059F"/>
    <w:rsid w:val="000619A7"/>
    <w:rsid w:val="00064EAF"/>
    <w:rsid w:val="00065583"/>
    <w:rsid w:val="00067B3B"/>
    <w:rsid w:val="0007117E"/>
    <w:rsid w:val="00071C31"/>
    <w:rsid w:val="00081833"/>
    <w:rsid w:val="00082CD1"/>
    <w:rsid w:val="000834D6"/>
    <w:rsid w:val="00083C91"/>
    <w:rsid w:val="000850D7"/>
    <w:rsid w:val="00085EFC"/>
    <w:rsid w:val="00086DBC"/>
    <w:rsid w:val="00090295"/>
    <w:rsid w:val="00092F24"/>
    <w:rsid w:val="00093704"/>
    <w:rsid w:val="00095601"/>
    <w:rsid w:val="00095953"/>
    <w:rsid w:val="000962D2"/>
    <w:rsid w:val="00097C7F"/>
    <w:rsid w:val="000A2ABF"/>
    <w:rsid w:val="000A6210"/>
    <w:rsid w:val="000B40E5"/>
    <w:rsid w:val="000B5733"/>
    <w:rsid w:val="000B7911"/>
    <w:rsid w:val="000C1092"/>
    <w:rsid w:val="000C1371"/>
    <w:rsid w:val="000C19CB"/>
    <w:rsid w:val="000C1A9A"/>
    <w:rsid w:val="000C1E38"/>
    <w:rsid w:val="000C1E3C"/>
    <w:rsid w:val="000C2784"/>
    <w:rsid w:val="000C28BC"/>
    <w:rsid w:val="000C30F1"/>
    <w:rsid w:val="000C4E77"/>
    <w:rsid w:val="000C5700"/>
    <w:rsid w:val="000C62E9"/>
    <w:rsid w:val="000C7412"/>
    <w:rsid w:val="000D02FC"/>
    <w:rsid w:val="000D03FD"/>
    <w:rsid w:val="000D43CA"/>
    <w:rsid w:val="000E4BD7"/>
    <w:rsid w:val="000E6E8D"/>
    <w:rsid w:val="000F09BA"/>
    <w:rsid w:val="000F14F2"/>
    <w:rsid w:val="000F1EFD"/>
    <w:rsid w:val="000F2A37"/>
    <w:rsid w:val="000F3946"/>
    <w:rsid w:val="000F67D8"/>
    <w:rsid w:val="00104598"/>
    <w:rsid w:val="0011036C"/>
    <w:rsid w:val="0011068E"/>
    <w:rsid w:val="001107CB"/>
    <w:rsid w:val="001115CD"/>
    <w:rsid w:val="00113E64"/>
    <w:rsid w:val="00115408"/>
    <w:rsid w:val="001158B0"/>
    <w:rsid w:val="00115A38"/>
    <w:rsid w:val="00116CFA"/>
    <w:rsid w:val="001201FF"/>
    <w:rsid w:val="00121A1A"/>
    <w:rsid w:val="00121E71"/>
    <w:rsid w:val="00122F6F"/>
    <w:rsid w:val="00124A5B"/>
    <w:rsid w:val="001302ED"/>
    <w:rsid w:val="001327EB"/>
    <w:rsid w:val="00136433"/>
    <w:rsid w:val="00136D5C"/>
    <w:rsid w:val="00136D8A"/>
    <w:rsid w:val="00136DA3"/>
    <w:rsid w:val="001376A6"/>
    <w:rsid w:val="0014093E"/>
    <w:rsid w:val="001416D7"/>
    <w:rsid w:val="00142D32"/>
    <w:rsid w:val="00150505"/>
    <w:rsid w:val="00152498"/>
    <w:rsid w:val="001539E2"/>
    <w:rsid w:val="0015703B"/>
    <w:rsid w:val="00161B3C"/>
    <w:rsid w:val="0016229D"/>
    <w:rsid w:val="0016374C"/>
    <w:rsid w:val="001649DF"/>
    <w:rsid w:val="001659F4"/>
    <w:rsid w:val="0016601D"/>
    <w:rsid w:val="0016708D"/>
    <w:rsid w:val="001714B8"/>
    <w:rsid w:val="001756E3"/>
    <w:rsid w:val="00180BCD"/>
    <w:rsid w:val="00181894"/>
    <w:rsid w:val="0019248F"/>
    <w:rsid w:val="00193991"/>
    <w:rsid w:val="00194257"/>
    <w:rsid w:val="001A0A85"/>
    <w:rsid w:val="001A1B1F"/>
    <w:rsid w:val="001A1E96"/>
    <w:rsid w:val="001A21C7"/>
    <w:rsid w:val="001A42B3"/>
    <w:rsid w:val="001B3E52"/>
    <w:rsid w:val="001B5D18"/>
    <w:rsid w:val="001B62BC"/>
    <w:rsid w:val="001B7F1F"/>
    <w:rsid w:val="001C0177"/>
    <w:rsid w:val="001C0F6A"/>
    <w:rsid w:val="001C1126"/>
    <w:rsid w:val="001C12B2"/>
    <w:rsid w:val="001C1AC5"/>
    <w:rsid w:val="001C3BB0"/>
    <w:rsid w:val="001C6238"/>
    <w:rsid w:val="001C6480"/>
    <w:rsid w:val="001D02AA"/>
    <w:rsid w:val="001D0678"/>
    <w:rsid w:val="001D1AE0"/>
    <w:rsid w:val="001D4262"/>
    <w:rsid w:val="001D4B7A"/>
    <w:rsid w:val="001D521A"/>
    <w:rsid w:val="001D57C9"/>
    <w:rsid w:val="001E34B1"/>
    <w:rsid w:val="001E5260"/>
    <w:rsid w:val="001E6F80"/>
    <w:rsid w:val="001F13DF"/>
    <w:rsid w:val="001F1DEC"/>
    <w:rsid w:val="001F3D54"/>
    <w:rsid w:val="001F501F"/>
    <w:rsid w:val="001F6424"/>
    <w:rsid w:val="001F6DFE"/>
    <w:rsid w:val="001F7FA9"/>
    <w:rsid w:val="00203427"/>
    <w:rsid w:val="00205061"/>
    <w:rsid w:val="0020510B"/>
    <w:rsid w:val="002140A1"/>
    <w:rsid w:val="00217874"/>
    <w:rsid w:val="00220EE1"/>
    <w:rsid w:val="0022126E"/>
    <w:rsid w:val="002218B2"/>
    <w:rsid w:val="00223215"/>
    <w:rsid w:val="00225635"/>
    <w:rsid w:val="0023030A"/>
    <w:rsid w:val="00233D49"/>
    <w:rsid w:val="00234DB6"/>
    <w:rsid w:val="00234E80"/>
    <w:rsid w:val="00235A28"/>
    <w:rsid w:val="00236157"/>
    <w:rsid w:val="00240D3C"/>
    <w:rsid w:val="00240F48"/>
    <w:rsid w:val="00242356"/>
    <w:rsid w:val="002426DC"/>
    <w:rsid w:val="0024271D"/>
    <w:rsid w:val="002439F6"/>
    <w:rsid w:val="00243DA4"/>
    <w:rsid w:val="002448B3"/>
    <w:rsid w:val="00245F1F"/>
    <w:rsid w:val="00251B42"/>
    <w:rsid w:val="00252A52"/>
    <w:rsid w:val="002543AD"/>
    <w:rsid w:val="00261F20"/>
    <w:rsid w:val="00262347"/>
    <w:rsid w:val="0026290D"/>
    <w:rsid w:val="00263F29"/>
    <w:rsid w:val="00265E89"/>
    <w:rsid w:val="0026687A"/>
    <w:rsid w:val="00270117"/>
    <w:rsid w:val="00270B1E"/>
    <w:rsid w:val="00271DEF"/>
    <w:rsid w:val="0027239E"/>
    <w:rsid w:val="002754A5"/>
    <w:rsid w:val="00275509"/>
    <w:rsid w:val="002801ED"/>
    <w:rsid w:val="00281DFD"/>
    <w:rsid w:val="00286CDC"/>
    <w:rsid w:val="002878F4"/>
    <w:rsid w:val="00293B9B"/>
    <w:rsid w:val="00294FC2"/>
    <w:rsid w:val="002A05CF"/>
    <w:rsid w:val="002A1DA7"/>
    <w:rsid w:val="002A2592"/>
    <w:rsid w:val="002A3C50"/>
    <w:rsid w:val="002A51C0"/>
    <w:rsid w:val="002A64B3"/>
    <w:rsid w:val="002B107A"/>
    <w:rsid w:val="002B347B"/>
    <w:rsid w:val="002B43EA"/>
    <w:rsid w:val="002B69A0"/>
    <w:rsid w:val="002B79E0"/>
    <w:rsid w:val="002B7A23"/>
    <w:rsid w:val="002B7D1C"/>
    <w:rsid w:val="002C0369"/>
    <w:rsid w:val="002C3E2B"/>
    <w:rsid w:val="002C4799"/>
    <w:rsid w:val="002C6CC0"/>
    <w:rsid w:val="002D349F"/>
    <w:rsid w:val="002D5717"/>
    <w:rsid w:val="002D75F3"/>
    <w:rsid w:val="002D7669"/>
    <w:rsid w:val="002E0ABA"/>
    <w:rsid w:val="002E20E4"/>
    <w:rsid w:val="002E33A7"/>
    <w:rsid w:val="002E3B0D"/>
    <w:rsid w:val="002F01DE"/>
    <w:rsid w:val="002F100E"/>
    <w:rsid w:val="002F1B39"/>
    <w:rsid w:val="00302A02"/>
    <w:rsid w:val="003061B1"/>
    <w:rsid w:val="00310FD0"/>
    <w:rsid w:val="003115B2"/>
    <w:rsid w:val="00311B10"/>
    <w:rsid w:val="003138C2"/>
    <w:rsid w:val="00316C0A"/>
    <w:rsid w:val="00320BD0"/>
    <w:rsid w:val="0032217C"/>
    <w:rsid w:val="00322412"/>
    <w:rsid w:val="00322DF9"/>
    <w:rsid w:val="003231C8"/>
    <w:rsid w:val="00324116"/>
    <w:rsid w:val="0032514B"/>
    <w:rsid w:val="0032655C"/>
    <w:rsid w:val="00331BEE"/>
    <w:rsid w:val="00335928"/>
    <w:rsid w:val="00335B20"/>
    <w:rsid w:val="00335F49"/>
    <w:rsid w:val="003405D1"/>
    <w:rsid w:val="0034115D"/>
    <w:rsid w:val="00342788"/>
    <w:rsid w:val="00342EDA"/>
    <w:rsid w:val="00342F8B"/>
    <w:rsid w:val="003443DF"/>
    <w:rsid w:val="0034463B"/>
    <w:rsid w:val="00355D84"/>
    <w:rsid w:val="00355F14"/>
    <w:rsid w:val="00357270"/>
    <w:rsid w:val="00360B2B"/>
    <w:rsid w:val="00366D59"/>
    <w:rsid w:val="0036790B"/>
    <w:rsid w:val="00370163"/>
    <w:rsid w:val="00372320"/>
    <w:rsid w:val="003724FF"/>
    <w:rsid w:val="00372BA5"/>
    <w:rsid w:val="00374374"/>
    <w:rsid w:val="00380672"/>
    <w:rsid w:val="0038199C"/>
    <w:rsid w:val="00384662"/>
    <w:rsid w:val="00386DA1"/>
    <w:rsid w:val="00387F13"/>
    <w:rsid w:val="00392140"/>
    <w:rsid w:val="003921E7"/>
    <w:rsid w:val="0039779F"/>
    <w:rsid w:val="00397D00"/>
    <w:rsid w:val="003A140F"/>
    <w:rsid w:val="003A1D5F"/>
    <w:rsid w:val="003A1D6D"/>
    <w:rsid w:val="003A2E71"/>
    <w:rsid w:val="003A4380"/>
    <w:rsid w:val="003A69E2"/>
    <w:rsid w:val="003A70A2"/>
    <w:rsid w:val="003A7722"/>
    <w:rsid w:val="003A7A2B"/>
    <w:rsid w:val="003B169C"/>
    <w:rsid w:val="003B1E3B"/>
    <w:rsid w:val="003B1ED9"/>
    <w:rsid w:val="003B28B0"/>
    <w:rsid w:val="003B2F17"/>
    <w:rsid w:val="003B33DA"/>
    <w:rsid w:val="003B5926"/>
    <w:rsid w:val="003B77B0"/>
    <w:rsid w:val="003B7846"/>
    <w:rsid w:val="003C038B"/>
    <w:rsid w:val="003C228B"/>
    <w:rsid w:val="003C274F"/>
    <w:rsid w:val="003C3E61"/>
    <w:rsid w:val="003C61A6"/>
    <w:rsid w:val="003C62B6"/>
    <w:rsid w:val="003C69FE"/>
    <w:rsid w:val="003C7021"/>
    <w:rsid w:val="003C7582"/>
    <w:rsid w:val="003C75F1"/>
    <w:rsid w:val="003D0485"/>
    <w:rsid w:val="003D1C88"/>
    <w:rsid w:val="003D4525"/>
    <w:rsid w:val="003D5662"/>
    <w:rsid w:val="003D5941"/>
    <w:rsid w:val="003D5E16"/>
    <w:rsid w:val="003D6153"/>
    <w:rsid w:val="003E017C"/>
    <w:rsid w:val="003E2709"/>
    <w:rsid w:val="003E2C60"/>
    <w:rsid w:val="003E3467"/>
    <w:rsid w:val="003E7656"/>
    <w:rsid w:val="003F182D"/>
    <w:rsid w:val="003F29DA"/>
    <w:rsid w:val="003F3FFF"/>
    <w:rsid w:val="003F6770"/>
    <w:rsid w:val="003F7C1C"/>
    <w:rsid w:val="003F7C89"/>
    <w:rsid w:val="0040013F"/>
    <w:rsid w:val="00401522"/>
    <w:rsid w:val="004038BC"/>
    <w:rsid w:val="00405B61"/>
    <w:rsid w:val="00405D6D"/>
    <w:rsid w:val="00406DB8"/>
    <w:rsid w:val="00411620"/>
    <w:rsid w:val="004133E2"/>
    <w:rsid w:val="004158E8"/>
    <w:rsid w:val="0041618D"/>
    <w:rsid w:val="00417A63"/>
    <w:rsid w:val="00417EA1"/>
    <w:rsid w:val="00420077"/>
    <w:rsid w:val="00420B7D"/>
    <w:rsid w:val="00421525"/>
    <w:rsid w:val="004216D6"/>
    <w:rsid w:val="00425FEE"/>
    <w:rsid w:val="00426014"/>
    <w:rsid w:val="00427A39"/>
    <w:rsid w:val="00427AFA"/>
    <w:rsid w:val="004313AB"/>
    <w:rsid w:val="00431F1D"/>
    <w:rsid w:val="00433765"/>
    <w:rsid w:val="00433AD4"/>
    <w:rsid w:val="004351EA"/>
    <w:rsid w:val="004361AB"/>
    <w:rsid w:val="00439D11"/>
    <w:rsid w:val="004424BE"/>
    <w:rsid w:val="00444629"/>
    <w:rsid w:val="00444F5F"/>
    <w:rsid w:val="00445013"/>
    <w:rsid w:val="004455BB"/>
    <w:rsid w:val="00451EA1"/>
    <w:rsid w:val="00455302"/>
    <w:rsid w:val="00457728"/>
    <w:rsid w:val="00460342"/>
    <w:rsid w:val="00460AD4"/>
    <w:rsid w:val="0046125C"/>
    <w:rsid w:val="004632E5"/>
    <w:rsid w:val="0046410B"/>
    <w:rsid w:val="00465798"/>
    <w:rsid w:val="00467EC2"/>
    <w:rsid w:val="00470884"/>
    <w:rsid w:val="0047706B"/>
    <w:rsid w:val="00477AEF"/>
    <w:rsid w:val="004868F6"/>
    <w:rsid w:val="0049052A"/>
    <w:rsid w:val="00490EA4"/>
    <w:rsid w:val="00491BA2"/>
    <w:rsid w:val="004920E0"/>
    <w:rsid w:val="00493DAA"/>
    <w:rsid w:val="00494777"/>
    <w:rsid w:val="00495A50"/>
    <w:rsid w:val="004A0F1E"/>
    <w:rsid w:val="004A36F0"/>
    <w:rsid w:val="004A46F5"/>
    <w:rsid w:val="004A7F8A"/>
    <w:rsid w:val="004B165B"/>
    <w:rsid w:val="004B2432"/>
    <w:rsid w:val="004B32ED"/>
    <w:rsid w:val="004B3B2B"/>
    <w:rsid w:val="004B6266"/>
    <w:rsid w:val="004B6267"/>
    <w:rsid w:val="004B6750"/>
    <w:rsid w:val="004B6971"/>
    <w:rsid w:val="004B6E11"/>
    <w:rsid w:val="004C04DC"/>
    <w:rsid w:val="004C1398"/>
    <w:rsid w:val="004C2EC0"/>
    <w:rsid w:val="004C502D"/>
    <w:rsid w:val="004C7CF9"/>
    <w:rsid w:val="004D1845"/>
    <w:rsid w:val="004D3D06"/>
    <w:rsid w:val="004D3E60"/>
    <w:rsid w:val="004D4561"/>
    <w:rsid w:val="004D7286"/>
    <w:rsid w:val="004E122E"/>
    <w:rsid w:val="004E2976"/>
    <w:rsid w:val="004E3DE7"/>
    <w:rsid w:val="004E7EEE"/>
    <w:rsid w:val="004F1A94"/>
    <w:rsid w:val="004F1FE6"/>
    <w:rsid w:val="004F567B"/>
    <w:rsid w:val="004F5F23"/>
    <w:rsid w:val="0050355B"/>
    <w:rsid w:val="00503D39"/>
    <w:rsid w:val="00504BD5"/>
    <w:rsid w:val="00506ED4"/>
    <w:rsid w:val="00511570"/>
    <w:rsid w:val="0051255C"/>
    <w:rsid w:val="005155A5"/>
    <w:rsid w:val="005170B8"/>
    <w:rsid w:val="00517272"/>
    <w:rsid w:val="00524C81"/>
    <w:rsid w:val="005255B0"/>
    <w:rsid w:val="00530C27"/>
    <w:rsid w:val="00534064"/>
    <w:rsid w:val="005357E3"/>
    <w:rsid w:val="005405DA"/>
    <w:rsid w:val="00540DB6"/>
    <w:rsid w:val="00544399"/>
    <w:rsid w:val="00550E5C"/>
    <w:rsid w:val="00552872"/>
    <w:rsid w:val="005539B6"/>
    <w:rsid w:val="005546D6"/>
    <w:rsid w:val="00556717"/>
    <w:rsid w:val="005572C1"/>
    <w:rsid w:val="005572F9"/>
    <w:rsid w:val="0055732E"/>
    <w:rsid w:val="00560BF1"/>
    <w:rsid w:val="005622B8"/>
    <w:rsid w:val="00562EAE"/>
    <w:rsid w:val="00563D5A"/>
    <w:rsid w:val="00565829"/>
    <w:rsid w:val="00566D96"/>
    <w:rsid w:val="00570335"/>
    <w:rsid w:val="00570FB9"/>
    <w:rsid w:val="005717AB"/>
    <w:rsid w:val="005717C9"/>
    <w:rsid w:val="00572E43"/>
    <w:rsid w:val="005733BC"/>
    <w:rsid w:val="00573BAF"/>
    <w:rsid w:val="00576F84"/>
    <w:rsid w:val="005771E3"/>
    <w:rsid w:val="00581504"/>
    <w:rsid w:val="005816D2"/>
    <w:rsid w:val="005818C4"/>
    <w:rsid w:val="00581DE0"/>
    <w:rsid w:val="00590688"/>
    <w:rsid w:val="00591806"/>
    <w:rsid w:val="00591E03"/>
    <w:rsid w:val="005926D3"/>
    <w:rsid w:val="005A02C2"/>
    <w:rsid w:val="005A0325"/>
    <w:rsid w:val="005A1908"/>
    <w:rsid w:val="005A2924"/>
    <w:rsid w:val="005A3970"/>
    <w:rsid w:val="005A7704"/>
    <w:rsid w:val="005A7A04"/>
    <w:rsid w:val="005B10F4"/>
    <w:rsid w:val="005B1DB2"/>
    <w:rsid w:val="005B5AC2"/>
    <w:rsid w:val="005B5D1B"/>
    <w:rsid w:val="005B791A"/>
    <w:rsid w:val="005C25D5"/>
    <w:rsid w:val="005C2BBE"/>
    <w:rsid w:val="005C34FC"/>
    <w:rsid w:val="005C3E6A"/>
    <w:rsid w:val="005C59C5"/>
    <w:rsid w:val="005C6463"/>
    <w:rsid w:val="005C64F8"/>
    <w:rsid w:val="005C7E4C"/>
    <w:rsid w:val="005D01FE"/>
    <w:rsid w:val="005D0F69"/>
    <w:rsid w:val="005D7BF3"/>
    <w:rsid w:val="005E0F8D"/>
    <w:rsid w:val="005E16CE"/>
    <w:rsid w:val="005E52ED"/>
    <w:rsid w:val="005E62D7"/>
    <w:rsid w:val="005E69AC"/>
    <w:rsid w:val="005F26FC"/>
    <w:rsid w:val="005F4308"/>
    <w:rsid w:val="005F5669"/>
    <w:rsid w:val="005F65BB"/>
    <w:rsid w:val="005F671E"/>
    <w:rsid w:val="005F6FDF"/>
    <w:rsid w:val="0060027F"/>
    <w:rsid w:val="006003CD"/>
    <w:rsid w:val="006016A2"/>
    <w:rsid w:val="00601F72"/>
    <w:rsid w:val="006039F3"/>
    <w:rsid w:val="00603FEA"/>
    <w:rsid w:val="00605838"/>
    <w:rsid w:val="00605989"/>
    <w:rsid w:val="00605D31"/>
    <w:rsid w:val="0061055A"/>
    <w:rsid w:val="00614B5A"/>
    <w:rsid w:val="006152DC"/>
    <w:rsid w:val="0061596A"/>
    <w:rsid w:val="00615CA0"/>
    <w:rsid w:val="00617908"/>
    <w:rsid w:val="00620650"/>
    <w:rsid w:val="00620A54"/>
    <w:rsid w:val="00620C75"/>
    <w:rsid w:val="006233FA"/>
    <w:rsid w:val="0062348F"/>
    <w:rsid w:val="00625D9B"/>
    <w:rsid w:val="006302A0"/>
    <w:rsid w:val="00630556"/>
    <w:rsid w:val="00630957"/>
    <w:rsid w:val="00630B75"/>
    <w:rsid w:val="00631F99"/>
    <w:rsid w:val="006338E8"/>
    <w:rsid w:val="00633C6E"/>
    <w:rsid w:val="0063573B"/>
    <w:rsid w:val="00636E1B"/>
    <w:rsid w:val="00637CCF"/>
    <w:rsid w:val="00641B5C"/>
    <w:rsid w:val="006425AA"/>
    <w:rsid w:val="00642AA7"/>
    <w:rsid w:val="00643A30"/>
    <w:rsid w:val="006442ED"/>
    <w:rsid w:val="00644C1D"/>
    <w:rsid w:val="00645D7D"/>
    <w:rsid w:val="00650767"/>
    <w:rsid w:val="00650ACD"/>
    <w:rsid w:val="00651CA4"/>
    <w:rsid w:val="00651CC4"/>
    <w:rsid w:val="00652CBC"/>
    <w:rsid w:val="006532E2"/>
    <w:rsid w:val="00653FB0"/>
    <w:rsid w:val="00660199"/>
    <w:rsid w:val="006648C9"/>
    <w:rsid w:val="00664BFD"/>
    <w:rsid w:val="00665F81"/>
    <w:rsid w:val="0067075B"/>
    <w:rsid w:val="00670EF4"/>
    <w:rsid w:val="00670F98"/>
    <w:rsid w:val="0067230F"/>
    <w:rsid w:val="00672C28"/>
    <w:rsid w:val="00675C93"/>
    <w:rsid w:val="00681116"/>
    <w:rsid w:val="00682FD3"/>
    <w:rsid w:val="00683694"/>
    <w:rsid w:val="00683C41"/>
    <w:rsid w:val="00691F88"/>
    <w:rsid w:val="006947C5"/>
    <w:rsid w:val="00695559"/>
    <w:rsid w:val="00696AC2"/>
    <w:rsid w:val="006A0559"/>
    <w:rsid w:val="006A1C24"/>
    <w:rsid w:val="006A2961"/>
    <w:rsid w:val="006A4B16"/>
    <w:rsid w:val="006A59B6"/>
    <w:rsid w:val="006A7AF4"/>
    <w:rsid w:val="006B0AF6"/>
    <w:rsid w:val="006B1029"/>
    <w:rsid w:val="006B1AD3"/>
    <w:rsid w:val="006B278A"/>
    <w:rsid w:val="006B62B4"/>
    <w:rsid w:val="006B701D"/>
    <w:rsid w:val="006B7510"/>
    <w:rsid w:val="006C0C1C"/>
    <w:rsid w:val="006C1056"/>
    <w:rsid w:val="006C1F01"/>
    <w:rsid w:val="006C2D51"/>
    <w:rsid w:val="006C4BEE"/>
    <w:rsid w:val="006D34FC"/>
    <w:rsid w:val="006D3F90"/>
    <w:rsid w:val="006E0CB6"/>
    <w:rsid w:val="006E0EC0"/>
    <w:rsid w:val="006E3283"/>
    <w:rsid w:val="006E35B6"/>
    <w:rsid w:val="006E391F"/>
    <w:rsid w:val="006E4294"/>
    <w:rsid w:val="006E6DF4"/>
    <w:rsid w:val="006F2D68"/>
    <w:rsid w:val="006F4DF3"/>
    <w:rsid w:val="006F5B2F"/>
    <w:rsid w:val="006F6DDB"/>
    <w:rsid w:val="006F70D5"/>
    <w:rsid w:val="00703927"/>
    <w:rsid w:val="00704A2A"/>
    <w:rsid w:val="007058B1"/>
    <w:rsid w:val="00705937"/>
    <w:rsid w:val="0070631F"/>
    <w:rsid w:val="00712CE6"/>
    <w:rsid w:val="00712F16"/>
    <w:rsid w:val="00715F12"/>
    <w:rsid w:val="00716534"/>
    <w:rsid w:val="00717AFB"/>
    <w:rsid w:val="00720CDF"/>
    <w:rsid w:val="00723EA2"/>
    <w:rsid w:val="00725FC3"/>
    <w:rsid w:val="0072753B"/>
    <w:rsid w:val="0072765C"/>
    <w:rsid w:val="00727E75"/>
    <w:rsid w:val="00731E92"/>
    <w:rsid w:val="00731F6E"/>
    <w:rsid w:val="0073297F"/>
    <w:rsid w:val="00733DAE"/>
    <w:rsid w:val="00734014"/>
    <w:rsid w:val="007345E5"/>
    <w:rsid w:val="00735B56"/>
    <w:rsid w:val="007408A6"/>
    <w:rsid w:val="007420A5"/>
    <w:rsid w:val="007420FF"/>
    <w:rsid w:val="0074247A"/>
    <w:rsid w:val="007431AA"/>
    <w:rsid w:val="0074647B"/>
    <w:rsid w:val="00747CC8"/>
    <w:rsid w:val="00751DA7"/>
    <w:rsid w:val="00752309"/>
    <w:rsid w:val="00752822"/>
    <w:rsid w:val="00753A99"/>
    <w:rsid w:val="00753ED4"/>
    <w:rsid w:val="007603D2"/>
    <w:rsid w:val="007604BC"/>
    <w:rsid w:val="007607E0"/>
    <w:rsid w:val="00760EEF"/>
    <w:rsid w:val="00761A66"/>
    <w:rsid w:val="00764075"/>
    <w:rsid w:val="0076423D"/>
    <w:rsid w:val="007643B1"/>
    <w:rsid w:val="00764BF4"/>
    <w:rsid w:val="007658BB"/>
    <w:rsid w:val="00770024"/>
    <w:rsid w:val="00772703"/>
    <w:rsid w:val="00773120"/>
    <w:rsid w:val="00773B41"/>
    <w:rsid w:val="007771FA"/>
    <w:rsid w:val="00777376"/>
    <w:rsid w:val="00777D16"/>
    <w:rsid w:val="00780959"/>
    <w:rsid w:val="007842A8"/>
    <w:rsid w:val="007845FB"/>
    <w:rsid w:val="007877FF"/>
    <w:rsid w:val="00790F7B"/>
    <w:rsid w:val="00791960"/>
    <w:rsid w:val="0079361C"/>
    <w:rsid w:val="007954A0"/>
    <w:rsid w:val="00796023"/>
    <w:rsid w:val="0079654F"/>
    <w:rsid w:val="007A0B05"/>
    <w:rsid w:val="007A21AC"/>
    <w:rsid w:val="007A5538"/>
    <w:rsid w:val="007A6BA0"/>
    <w:rsid w:val="007A6DFC"/>
    <w:rsid w:val="007A7C13"/>
    <w:rsid w:val="007B6D78"/>
    <w:rsid w:val="007B7AE9"/>
    <w:rsid w:val="007C04A3"/>
    <w:rsid w:val="007C11D5"/>
    <w:rsid w:val="007C21C2"/>
    <w:rsid w:val="007C3200"/>
    <w:rsid w:val="007C500D"/>
    <w:rsid w:val="007C7D2C"/>
    <w:rsid w:val="007C7FF1"/>
    <w:rsid w:val="007D330B"/>
    <w:rsid w:val="007D5A17"/>
    <w:rsid w:val="007D747F"/>
    <w:rsid w:val="007E02F4"/>
    <w:rsid w:val="007E0ED8"/>
    <w:rsid w:val="007E7EDA"/>
    <w:rsid w:val="007F0B06"/>
    <w:rsid w:val="007F2985"/>
    <w:rsid w:val="007F391F"/>
    <w:rsid w:val="007F6502"/>
    <w:rsid w:val="007F710F"/>
    <w:rsid w:val="007F7C4E"/>
    <w:rsid w:val="00801259"/>
    <w:rsid w:val="00803566"/>
    <w:rsid w:val="008039BC"/>
    <w:rsid w:val="0080530C"/>
    <w:rsid w:val="00805C35"/>
    <w:rsid w:val="00807ACB"/>
    <w:rsid w:val="00807AEC"/>
    <w:rsid w:val="00813FD4"/>
    <w:rsid w:val="00814124"/>
    <w:rsid w:val="00814DDE"/>
    <w:rsid w:val="00817463"/>
    <w:rsid w:val="00817FF4"/>
    <w:rsid w:val="00820AA3"/>
    <w:rsid w:val="00821304"/>
    <w:rsid w:val="00821F2D"/>
    <w:rsid w:val="00822474"/>
    <w:rsid w:val="00822D20"/>
    <w:rsid w:val="0082347B"/>
    <w:rsid w:val="00823B47"/>
    <w:rsid w:val="00827120"/>
    <w:rsid w:val="00833F5A"/>
    <w:rsid w:val="00834499"/>
    <w:rsid w:val="008401D5"/>
    <w:rsid w:val="00840766"/>
    <w:rsid w:val="0084178D"/>
    <w:rsid w:val="00842511"/>
    <w:rsid w:val="00842BE6"/>
    <w:rsid w:val="008434C1"/>
    <w:rsid w:val="0084508E"/>
    <w:rsid w:val="008465AE"/>
    <w:rsid w:val="00847168"/>
    <w:rsid w:val="00847833"/>
    <w:rsid w:val="00850086"/>
    <w:rsid w:val="00850872"/>
    <w:rsid w:val="008522A0"/>
    <w:rsid w:val="00853DF4"/>
    <w:rsid w:val="008544B2"/>
    <w:rsid w:val="00857BF4"/>
    <w:rsid w:val="008617AC"/>
    <w:rsid w:val="00861892"/>
    <w:rsid w:val="00861C5B"/>
    <w:rsid w:val="00861DD4"/>
    <w:rsid w:val="00863607"/>
    <w:rsid w:val="008650AC"/>
    <w:rsid w:val="00865E1D"/>
    <w:rsid w:val="008678FF"/>
    <w:rsid w:val="008706EA"/>
    <w:rsid w:val="00870AD0"/>
    <w:rsid w:val="00871D95"/>
    <w:rsid w:val="00881FAB"/>
    <w:rsid w:val="008823F1"/>
    <w:rsid w:val="00883891"/>
    <w:rsid w:val="00883A90"/>
    <w:rsid w:val="00884605"/>
    <w:rsid w:val="00884A43"/>
    <w:rsid w:val="00891443"/>
    <w:rsid w:val="0089334E"/>
    <w:rsid w:val="00893F34"/>
    <w:rsid w:val="0089427B"/>
    <w:rsid w:val="00897FD2"/>
    <w:rsid w:val="008A05A9"/>
    <w:rsid w:val="008A1641"/>
    <w:rsid w:val="008A2E69"/>
    <w:rsid w:val="008A452D"/>
    <w:rsid w:val="008A5862"/>
    <w:rsid w:val="008A6CFF"/>
    <w:rsid w:val="008A77BC"/>
    <w:rsid w:val="008B26A2"/>
    <w:rsid w:val="008B3AEA"/>
    <w:rsid w:val="008B75EF"/>
    <w:rsid w:val="008B76E7"/>
    <w:rsid w:val="008C0C3C"/>
    <w:rsid w:val="008C24F2"/>
    <w:rsid w:val="008C2AFF"/>
    <w:rsid w:val="008C55EA"/>
    <w:rsid w:val="008C6CB3"/>
    <w:rsid w:val="008C79EC"/>
    <w:rsid w:val="008C7AC9"/>
    <w:rsid w:val="008C7C90"/>
    <w:rsid w:val="008D0A5D"/>
    <w:rsid w:val="008D42C5"/>
    <w:rsid w:val="008D5D73"/>
    <w:rsid w:val="008E0D41"/>
    <w:rsid w:val="008E105F"/>
    <w:rsid w:val="008E202C"/>
    <w:rsid w:val="008E2D42"/>
    <w:rsid w:val="008E35BA"/>
    <w:rsid w:val="008E3779"/>
    <w:rsid w:val="008E406F"/>
    <w:rsid w:val="008E7CAA"/>
    <w:rsid w:val="008E7EA1"/>
    <w:rsid w:val="008E7EF9"/>
    <w:rsid w:val="008F14FA"/>
    <w:rsid w:val="008F2081"/>
    <w:rsid w:val="008F2E75"/>
    <w:rsid w:val="008F4D74"/>
    <w:rsid w:val="008F5686"/>
    <w:rsid w:val="008F7345"/>
    <w:rsid w:val="009004FF"/>
    <w:rsid w:val="00900C74"/>
    <w:rsid w:val="00901758"/>
    <w:rsid w:val="009023FB"/>
    <w:rsid w:val="00905BFD"/>
    <w:rsid w:val="00906411"/>
    <w:rsid w:val="0091274C"/>
    <w:rsid w:val="00913912"/>
    <w:rsid w:val="0091402F"/>
    <w:rsid w:val="00915E23"/>
    <w:rsid w:val="00917D18"/>
    <w:rsid w:val="00925256"/>
    <w:rsid w:val="00925321"/>
    <w:rsid w:val="009259BD"/>
    <w:rsid w:val="00926757"/>
    <w:rsid w:val="009328F1"/>
    <w:rsid w:val="00936056"/>
    <w:rsid w:val="00936181"/>
    <w:rsid w:val="009373F7"/>
    <w:rsid w:val="009400B7"/>
    <w:rsid w:val="00940BB4"/>
    <w:rsid w:val="00947D35"/>
    <w:rsid w:val="00947D6F"/>
    <w:rsid w:val="00951AA3"/>
    <w:rsid w:val="00951C1C"/>
    <w:rsid w:val="0095366B"/>
    <w:rsid w:val="00955286"/>
    <w:rsid w:val="0095572B"/>
    <w:rsid w:val="00955F33"/>
    <w:rsid w:val="009615DC"/>
    <w:rsid w:val="00962954"/>
    <w:rsid w:val="00964826"/>
    <w:rsid w:val="00965065"/>
    <w:rsid w:val="009666D0"/>
    <w:rsid w:val="0097337C"/>
    <w:rsid w:val="00975FDD"/>
    <w:rsid w:val="00976003"/>
    <w:rsid w:val="0097699A"/>
    <w:rsid w:val="00981463"/>
    <w:rsid w:val="00981FE1"/>
    <w:rsid w:val="00983D30"/>
    <w:rsid w:val="00985512"/>
    <w:rsid w:val="00994034"/>
    <w:rsid w:val="00995D36"/>
    <w:rsid w:val="009976BB"/>
    <w:rsid w:val="009A0415"/>
    <w:rsid w:val="009A04E9"/>
    <w:rsid w:val="009A1674"/>
    <w:rsid w:val="009A7986"/>
    <w:rsid w:val="009B0A39"/>
    <w:rsid w:val="009B2282"/>
    <w:rsid w:val="009B3241"/>
    <w:rsid w:val="009B3279"/>
    <w:rsid w:val="009B4D6C"/>
    <w:rsid w:val="009B4F2A"/>
    <w:rsid w:val="009B4FB4"/>
    <w:rsid w:val="009C0289"/>
    <w:rsid w:val="009C1D61"/>
    <w:rsid w:val="009C2E37"/>
    <w:rsid w:val="009C3A25"/>
    <w:rsid w:val="009C45D7"/>
    <w:rsid w:val="009E1007"/>
    <w:rsid w:val="009E16BB"/>
    <w:rsid w:val="009E2218"/>
    <w:rsid w:val="009E2517"/>
    <w:rsid w:val="009E2735"/>
    <w:rsid w:val="009E2EB5"/>
    <w:rsid w:val="009E3FCD"/>
    <w:rsid w:val="009E42DA"/>
    <w:rsid w:val="009E63ED"/>
    <w:rsid w:val="009E649C"/>
    <w:rsid w:val="009E66A9"/>
    <w:rsid w:val="009F3119"/>
    <w:rsid w:val="009F5DCD"/>
    <w:rsid w:val="009F7A45"/>
    <w:rsid w:val="00A0169C"/>
    <w:rsid w:val="00A06456"/>
    <w:rsid w:val="00A064E5"/>
    <w:rsid w:val="00A07D37"/>
    <w:rsid w:val="00A07DC1"/>
    <w:rsid w:val="00A12107"/>
    <w:rsid w:val="00A136BA"/>
    <w:rsid w:val="00A13A01"/>
    <w:rsid w:val="00A15462"/>
    <w:rsid w:val="00A20DF1"/>
    <w:rsid w:val="00A2315C"/>
    <w:rsid w:val="00A23356"/>
    <w:rsid w:val="00A2674F"/>
    <w:rsid w:val="00A30F52"/>
    <w:rsid w:val="00A33DF9"/>
    <w:rsid w:val="00A33EF4"/>
    <w:rsid w:val="00A34E26"/>
    <w:rsid w:val="00A378FB"/>
    <w:rsid w:val="00A40A83"/>
    <w:rsid w:val="00A40DA1"/>
    <w:rsid w:val="00A420A8"/>
    <w:rsid w:val="00A42A0C"/>
    <w:rsid w:val="00A4452D"/>
    <w:rsid w:val="00A44548"/>
    <w:rsid w:val="00A4502E"/>
    <w:rsid w:val="00A462FE"/>
    <w:rsid w:val="00A46AA3"/>
    <w:rsid w:val="00A518C8"/>
    <w:rsid w:val="00A535F0"/>
    <w:rsid w:val="00A541AD"/>
    <w:rsid w:val="00A54227"/>
    <w:rsid w:val="00A55F9B"/>
    <w:rsid w:val="00A61453"/>
    <w:rsid w:val="00A662C8"/>
    <w:rsid w:val="00A72F71"/>
    <w:rsid w:val="00A747F0"/>
    <w:rsid w:val="00A7746C"/>
    <w:rsid w:val="00A81FC9"/>
    <w:rsid w:val="00A8502F"/>
    <w:rsid w:val="00A860F6"/>
    <w:rsid w:val="00A91E56"/>
    <w:rsid w:val="00A9364C"/>
    <w:rsid w:val="00A9570F"/>
    <w:rsid w:val="00A97C70"/>
    <w:rsid w:val="00AA16AA"/>
    <w:rsid w:val="00AA5052"/>
    <w:rsid w:val="00AA63F0"/>
    <w:rsid w:val="00AA6616"/>
    <w:rsid w:val="00AA66A4"/>
    <w:rsid w:val="00AA675E"/>
    <w:rsid w:val="00AA6899"/>
    <w:rsid w:val="00AB4BA9"/>
    <w:rsid w:val="00AB5C37"/>
    <w:rsid w:val="00AB5F3E"/>
    <w:rsid w:val="00AB6CE9"/>
    <w:rsid w:val="00AB6DF4"/>
    <w:rsid w:val="00AC1A7C"/>
    <w:rsid w:val="00AC1D79"/>
    <w:rsid w:val="00AC542C"/>
    <w:rsid w:val="00AC5D1E"/>
    <w:rsid w:val="00AD0BDB"/>
    <w:rsid w:val="00AD3DAC"/>
    <w:rsid w:val="00AD49EF"/>
    <w:rsid w:val="00AD5215"/>
    <w:rsid w:val="00AD6247"/>
    <w:rsid w:val="00AD6869"/>
    <w:rsid w:val="00AD70CA"/>
    <w:rsid w:val="00AE0600"/>
    <w:rsid w:val="00AE2554"/>
    <w:rsid w:val="00AE5667"/>
    <w:rsid w:val="00AE692F"/>
    <w:rsid w:val="00AF29F2"/>
    <w:rsid w:val="00AF306A"/>
    <w:rsid w:val="00AF39C6"/>
    <w:rsid w:val="00AF4DEB"/>
    <w:rsid w:val="00B02510"/>
    <w:rsid w:val="00B03814"/>
    <w:rsid w:val="00B0579A"/>
    <w:rsid w:val="00B07696"/>
    <w:rsid w:val="00B12206"/>
    <w:rsid w:val="00B12EE2"/>
    <w:rsid w:val="00B2055C"/>
    <w:rsid w:val="00B23911"/>
    <w:rsid w:val="00B24A50"/>
    <w:rsid w:val="00B25604"/>
    <w:rsid w:val="00B25B70"/>
    <w:rsid w:val="00B27347"/>
    <w:rsid w:val="00B30400"/>
    <w:rsid w:val="00B3057E"/>
    <w:rsid w:val="00B30825"/>
    <w:rsid w:val="00B358CD"/>
    <w:rsid w:val="00B35D6D"/>
    <w:rsid w:val="00B4044F"/>
    <w:rsid w:val="00B41C1E"/>
    <w:rsid w:val="00B42181"/>
    <w:rsid w:val="00B42FD8"/>
    <w:rsid w:val="00B43CD9"/>
    <w:rsid w:val="00B459DE"/>
    <w:rsid w:val="00B4687A"/>
    <w:rsid w:val="00B502F2"/>
    <w:rsid w:val="00B516F7"/>
    <w:rsid w:val="00B51DDA"/>
    <w:rsid w:val="00B52B84"/>
    <w:rsid w:val="00B52C5A"/>
    <w:rsid w:val="00B5329F"/>
    <w:rsid w:val="00B60421"/>
    <w:rsid w:val="00B60E72"/>
    <w:rsid w:val="00B6589F"/>
    <w:rsid w:val="00B65923"/>
    <w:rsid w:val="00B6659E"/>
    <w:rsid w:val="00B679E1"/>
    <w:rsid w:val="00B67A94"/>
    <w:rsid w:val="00B71999"/>
    <w:rsid w:val="00B71E09"/>
    <w:rsid w:val="00B7449D"/>
    <w:rsid w:val="00B80492"/>
    <w:rsid w:val="00B81657"/>
    <w:rsid w:val="00B83422"/>
    <w:rsid w:val="00B834B9"/>
    <w:rsid w:val="00B84021"/>
    <w:rsid w:val="00B857FD"/>
    <w:rsid w:val="00B85930"/>
    <w:rsid w:val="00B87512"/>
    <w:rsid w:val="00B92471"/>
    <w:rsid w:val="00B93B83"/>
    <w:rsid w:val="00BA10E5"/>
    <w:rsid w:val="00BA21D3"/>
    <w:rsid w:val="00BA23F4"/>
    <w:rsid w:val="00BA2830"/>
    <w:rsid w:val="00BA292E"/>
    <w:rsid w:val="00BA4147"/>
    <w:rsid w:val="00BA41A3"/>
    <w:rsid w:val="00BA5681"/>
    <w:rsid w:val="00BA5B09"/>
    <w:rsid w:val="00BA71F3"/>
    <w:rsid w:val="00BB170E"/>
    <w:rsid w:val="00BB184B"/>
    <w:rsid w:val="00BB1BAA"/>
    <w:rsid w:val="00BB2F4E"/>
    <w:rsid w:val="00BB52D7"/>
    <w:rsid w:val="00BB71D0"/>
    <w:rsid w:val="00BB72F3"/>
    <w:rsid w:val="00BC0208"/>
    <w:rsid w:val="00BC2B60"/>
    <w:rsid w:val="00BC3DF2"/>
    <w:rsid w:val="00BC4DB0"/>
    <w:rsid w:val="00BC5FBA"/>
    <w:rsid w:val="00BC7026"/>
    <w:rsid w:val="00BD129E"/>
    <w:rsid w:val="00BD25C2"/>
    <w:rsid w:val="00BD2727"/>
    <w:rsid w:val="00BD296B"/>
    <w:rsid w:val="00BD2EDF"/>
    <w:rsid w:val="00BD31C5"/>
    <w:rsid w:val="00BD39ED"/>
    <w:rsid w:val="00BD3A7E"/>
    <w:rsid w:val="00BD64DF"/>
    <w:rsid w:val="00BD6693"/>
    <w:rsid w:val="00BD7819"/>
    <w:rsid w:val="00BD7C38"/>
    <w:rsid w:val="00BE2163"/>
    <w:rsid w:val="00BE4100"/>
    <w:rsid w:val="00BE4B89"/>
    <w:rsid w:val="00BE50D5"/>
    <w:rsid w:val="00BE642F"/>
    <w:rsid w:val="00BF0352"/>
    <w:rsid w:val="00BF151A"/>
    <w:rsid w:val="00BF30BE"/>
    <w:rsid w:val="00BF3BBC"/>
    <w:rsid w:val="00BF46F8"/>
    <w:rsid w:val="00BF5994"/>
    <w:rsid w:val="00C01C8D"/>
    <w:rsid w:val="00C0379F"/>
    <w:rsid w:val="00C040F9"/>
    <w:rsid w:val="00C05287"/>
    <w:rsid w:val="00C057A7"/>
    <w:rsid w:val="00C0608A"/>
    <w:rsid w:val="00C06D9D"/>
    <w:rsid w:val="00C15755"/>
    <w:rsid w:val="00C21AAE"/>
    <w:rsid w:val="00C21C12"/>
    <w:rsid w:val="00C22BE1"/>
    <w:rsid w:val="00C237AC"/>
    <w:rsid w:val="00C252A6"/>
    <w:rsid w:val="00C26882"/>
    <w:rsid w:val="00C31322"/>
    <w:rsid w:val="00C3244B"/>
    <w:rsid w:val="00C36DE9"/>
    <w:rsid w:val="00C37C1D"/>
    <w:rsid w:val="00C4085C"/>
    <w:rsid w:val="00C41A7C"/>
    <w:rsid w:val="00C437A2"/>
    <w:rsid w:val="00C43FD9"/>
    <w:rsid w:val="00C474F1"/>
    <w:rsid w:val="00C47810"/>
    <w:rsid w:val="00C50B9B"/>
    <w:rsid w:val="00C520C3"/>
    <w:rsid w:val="00C54B32"/>
    <w:rsid w:val="00C54DBE"/>
    <w:rsid w:val="00C57713"/>
    <w:rsid w:val="00C61A2B"/>
    <w:rsid w:val="00C62517"/>
    <w:rsid w:val="00C63D93"/>
    <w:rsid w:val="00C666CD"/>
    <w:rsid w:val="00C67337"/>
    <w:rsid w:val="00C70409"/>
    <w:rsid w:val="00C71C27"/>
    <w:rsid w:val="00C739C9"/>
    <w:rsid w:val="00C73ABE"/>
    <w:rsid w:val="00C741EE"/>
    <w:rsid w:val="00C74BC5"/>
    <w:rsid w:val="00C75D4F"/>
    <w:rsid w:val="00C779C2"/>
    <w:rsid w:val="00C82E09"/>
    <w:rsid w:val="00C84840"/>
    <w:rsid w:val="00C84B22"/>
    <w:rsid w:val="00C86DD7"/>
    <w:rsid w:val="00C90C5B"/>
    <w:rsid w:val="00C91A1A"/>
    <w:rsid w:val="00C92837"/>
    <w:rsid w:val="00CA10B6"/>
    <w:rsid w:val="00CA5954"/>
    <w:rsid w:val="00CA7836"/>
    <w:rsid w:val="00CB1BB4"/>
    <w:rsid w:val="00CB4564"/>
    <w:rsid w:val="00CB4CD3"/>
    <w:rsid w:val="00CB50B7"/>
    <w:rsid w:val="00CC12B7"/>
    <w:rsid w:val="00CC1376"/>
    <w:rsid w:val="00CC1B86"/>
    <w:rsid w:val="00CC39FF"/>
    <w:rsid w:val="00CC3D15"/>
    <w:rsid w:val="00CC6E60"/>
    <w:rsid w:val="00CD17E8"/>
    <w:rsid w:val="00CD2A78"/>
    <w:rsid w:val="00CD3840"/>
    <w:rsid w:val="00CD4228"/>
    <w:rsid w:val="00CD571D"/>
    <w:rsid w:val="00CD5A33"/>
    <w:rsid w:val="00CD5F85"/>
    <w:rsid w:val="00CD6D4E"/>
    <w:rsid w:val="00CD7706"/>
    <w:rsid w:val="00CD790D"/>
    <w:rsid w:val="00CE26DF"/>
    <w:rsid w:val="00CE4D05"/>
    <w:rsid w:val="00CE7DC6"/>
    <w:rsid w:val="00CF1CDC"/>
    <w:rsid w:val="00CF3C41"/>
    <w:rsid w:val="00CF3C81"/>
    <w:rsid w:val="00CF3EC9"/>
    <w:rsid w:val="00CF447A"/>
    <w:rsid w:val="00D02E76"/>
    <w:rsid w:val="00D030BB"/>
    <w:rsid w:val="00D04715"/>
    <w:rsid w:val="00D05B91"/>
    <w:rsid w:val="00D1260D"/>
    <w:rsid w:val="00D13F1B"/>
    <w:rsid w:val="00D14AC4"/>
    <w:rsid w:val="00D14C9D"/>
    <w:rsid w:val="00D15D8B"/>
    <w:rsid w:val="00D164DC"/>
    <w:rsid w:val="00D25F4F"/>
    <w:rsid w:val="00D3027E"/>
    <w:rsid w:val="00D307F7"/>
    <w:rsid w:val="00D32159"/>
    <w:rsid w:val="00D379A8"/>
    <w:rsid w:val="00D40672"/>
    <w:rsid w:val="00D4189C"/>
    <w:rsid w:val="00D43832"/>
    <w:rsid w:val="00D47338"/>
    <w:rsid w:val="00D5055D"/>
    <w:rsid w:val="00D51A1C"/>
    <w:rsid w:val="00D51A6D"/>
    <w:rsid w:val="00D542A2"/>
    <w:rsid w:val="00D55F34"/>
    <w:rsid w:val="00D563F3"/>
    <w:rsid w:val="00D60352"/>
    <w:rsid w:val="00D60FD5"/>
    <w:rsid w:val="00D61971"/>
    <w:rsid w:val="00D639E5"/>
    <w:rsid w:val="00D6594A"/>
    <w:rsid w:val="00D66824"/>
    <w:rsid w:val="00D67B2E"/>
    <w:rsid w:val="00D71004"/>
    <w:rsid w:val="00D753CB"/>
    <w:rsid w:val="00D75CAE"/>
    <w:rsid w:val="00D77A76"/>
    <w:rsid w:val="00D8040A"/>
    <w:rsid w:val="00D80957"/>
    <w:rsid w:val="00D82B47"/>
    <w:rsid w:val="00D83071"/>
    <w:rsid w:val="00D840A0"/>
    <w:rsid w:val="00D849F1"/>
    <w:rsid w:val="00D86A7C"/>
    <w:rsid w:val="00D92A90"/>
    <w:rsid w:val="00D92FE7"/>
    <w:rsid w:val="00D93D4E"/>
    <w:rsid w:val="00D94382"/>
    <w:rsid w:val="00D9458E"/>
    <w:rsid w:val="00DA4B6B"/>
    <w:rsid w:val="00DA7A43"/>
    <w:rsid w:val="00DB1962"/>
    <w:rsid w:val="00DB2805"/>
    <w:rsid w:val="00DB3FD6"/>
    <w:rsid w:val="00DB5C7F"/>
    <w:rsid w:val="00DC180B"/>
    <w:rsid w:val="00DC271C"/>
    <w:rsid w:val="00DC3916"/>
    <w:rsid w:val="00DC469E"/>
    <w:rsid w:val="00DC4836"/>
    <w:rsid w:val="00DC49AE"/>
    <w:rsid w:val="00DC7126"/>
    <w:rsid w:val="00DD072C"/>
    <w:rsid w:val="00DD341C"/>
    <w:rsid w:val="00DD5F98"/>
    <w:rsid w:val="00DD7AE3"/>
    <w:rsid w:val="00DD7E85"/>
    <w:rsid w:val="00DE602E"/>
    <w:rsid w:val="00DF02B2"/>
    <w:rsid w:val="00DF18B3"/>
    <w:rsid w:val="00DF349C"/>
    <w:rsid w:val="00DF7E34"/>
    <w:rsid w:val="00E00CA7"/>
    <w:rsid w:val="00E00CBB"/>
    <w:rsid w:val="00E02458"/>
    <w:rsid w:val="00E02ED1"/>
    <w:rsid w:val="00E0374F"/>
    <w:rsid w:val="00E07FAD"/>
    <w:rsid w:val="00E1506C"/>
    <w:rsid w:val="00E214CD"/>
    <w:rsid w:val="00E21ECC"/>
    <w:rsid w:val="00E2403E"/>
    <w:rsid w:val="00E24831"/>
    <w:rsid w:val="00E25D40"/>
    <w:rsid w:val="00E32226"/>
    <w:rsid w:val="00E33336"/>
    <w:rsid w:val="00E34A13"/>
    <w:rsid w:val="00E35A35"/>
    <w:rsid w:val="00E3729D"/>
    <w:rsid w:val="00E37B00"/>
    <w:rsid w:val="00E40624"/>
    <w:rsid w:val="00E40DCD"/>
    <w:rsid w:val="00E4140D"/>
    <w:rsid w:val="00E418DB"/>
    <w:rsid w:val="00E42F5B"/>
    <w:rsid w:val="00E43CF8"/>
    <w:rsid w:val="00E43DE4"/>
    <w:rsid w:val="00E450D2"/>
    <w:rsid w:val="00E473F9"/>
    <w:rsid w:val="00E50880"/>
    <w:rsid w:val="00E52C3C"/>
    <w:rsid w:val="00E538CB"/>
    <w:rsid w:val="00E54101"/>
    <w:rsid w:val="00E546DE"/>
    <w:rsid w:val="00E54938"/>
    <w:rsid w:val="00E55097"/>
    <w:rsid w:val="00E55745"/>
    <w:rsid w:val="00E5605A"/>
    <w:rsid w:val="00E564C5"/>
    <w:rsid w:val="00E57003"/>
    <w:rsid w:val="00E60232"/>
    <w:rsid w:val="00E63AB3"/>
    <w:rsid w:val="00E63C00"/>
    <w:rsid w:val="00E7066C"/>
    <w:rsid w:val="00E71A09"/>
    <w:rsid w:val="00E71D0B"/>
    <w:rsid w:val="00E750E7"/>
    <w:rsid w:val="00E804CF"/>
    <w:rsid w:val="00E82A26"/>
    <w:rsid w:val="00E83F5E"/>
    <w:rsid w:val="00E841B6"/>
    <w:rsid w:val="00E84D98"/>
    <w:rsid w:val="00E8619D"/>
    <w:rsid w:val="00E86661"/>
    <w:rsid w:val="00E86D84"/>
    <w:rsid w:val="00E87CFA"/>
    <w:rsid w:val="00E9222E"/>
    <w:rsid w:val="00E9269C"/>
    <w:rsid w:val="00E9350D"/>
    <w:rsid w:val="00E94810"/>
    <w:rsid w:val="00E95827"/>
    <w:rsid w:val="00E96C84"/>
    <w:rsid w:val="00E96D1A"/>
    <w:rsid w:val="00EA14B6"/>
    <w:rsid w:val="00EA1B4A"/>
    <w:rsid w:val="00EA401C"/>
    <w:rsid w:val="00EB00AE"/>
    <w:rsid w:val="00EB0BAE"/>
    <w:rsid w:val="00EB1BA9"/>
    <w:rsid w:val="00EB72CB"/>
    <w:rsid w:val="00EC0AD8"/>
    <w:rsid w:val="00EC2548"/>
    <w:rsid w:val="00EC3496"/>
    <w:rsid w:val="00EC3C0A"/>
    <w:rsid w:val="00EC6A95"/>
    <w:rsid w:val="00EC6B19"/>
    <w:rsid w:val="00EC7C58"/>
    <w:rsid w:val="00ED14B5"/>
    <w:rsid w:val="00ED251F"/>
    <w:rsid w:val="00ED5448"/>
    <w:rsid w:val="00ED71EB"/>
    <w:rsid w:val="00EE0793"/>
    <w:rsid w:val="00EE265B"/>
    <w:rsid w:val="00EF00D7"/>
    <w:rsid w:val="00EF466C"/>
    <w:rsid w:val="00EF59A9"/>
    <w:rsid w:val="00F00342"/>
    <w:rsid w:val="00F00AD1"/>
    <w:rsid w:val="00F02E9D"/>
    <w:rsid w:val="00F03909"/>
    <w:rsid w:val="00F079C7"/>
    <w:rsid w:val="00F1255D"/>
    <w:rsid w:val="00F13434"/>
    <w:rsid w:val="00F13B12"/>
    <w:rsid w:val="00F16232"/>
    <w:rsid w:val="00F162BA"/>
    <w:rsid w:val="00F17120"/>
    <w:rsid w:val="00F20367"/>
    <w:rsid w:val="00F2609D"/>
    <w:rsid w:val="00F30C4E"/>
    <w:rsid w:val="00F41996"/>
    <w:rsid w:val="00F43D20"/>
    <w:rsid w:val="00F43E1B"/>
    <w:rsid w:val="00F453C7"/>
    <w:rsid w:val="00F45567"/>
    <w:rsid w:val="00F4665A"/>
    <w:rsid w:val="00F46A6D"/>
    <w:rsid w:val="00F470D2"/>
    <w:rsid w:val="00F505D3"/>
    <w:rsid w:val="00F600FA"/>
    <w:rsid w:val="00F602E9"/>
    <w:rsid w:val="00F61CF6"/>
    <w:rsid w:val="00F62665"/>
    <w:rsid w:val="00F65FEC"/>
    <w:rsid w:val="00F6693A"/>
    <w:rsid w:val="00F72595"/>
    <w:rsid w:val="00F74726"/>
    <w:rsid w:val="00F77962"/>
    <w:rsid w:val="00F80184"/>
    <w:rsid w:val="00F81533"/>
    <w:rsid w:val="00F8184C"/>
    <w:rsid w:val="00F82553"/>
    <w:rsid w:val="00F83537"/>
    <w:rsid w:val="00F8454C"/>
    <w:rsid w:val="00F8644F"/>
    <w:rsid w:val="00F90553"/>
    <w:rsid w:val="00F908DA"/>
    <w:rsid w:val="00F909ED"/>
    <w:rsid w:val="00F93920"/>
    <w:rsid w:val="00F9486F"/>
    <w:rsid w:val="00F95487"/>
    <w:rsid w:val="00F96647"/>
    <w:rsid w:val="00F96D6B"/>
    <w:rsid w:val="00FA00DF"/>
    <w:rsid w:val="00FA0D13"/>
    <w:rsid w:val="00FA13A2"/>
    <w:rsid w:val="00FA1691"/>
    <w:rsid w:val="00FA1F70"/>
    <w:rsid w:val="00FA1F78"/>
    <w:rsid w:val="00FA319C"/>
    <w:rsid w:val="00FA49A2"/>
    <w:rsid w:val="00FA49B6"/>
    <w:rsid w:val="00FA4ACB"/>
    <w:rsid w:val="00FA66D0"/>
    <w:rsid w:val="00FA69AA"/>
    <w:rsid w:val="00FA76C9"/>
    <w:rsid w:val="00FB0263"/>
    <w:rsid w:val="00FB0C1F"/>
    <w:rsid w:val="00FB3F70"/>
    <w:rsid w:val="00FB4D02"/>
    <w:rsid w:val="00FB506B"/>
    <w:rsid w:val="00FB7260"/>
    <w:rsid w:val="00FC153A"/>
    <w:rsid w:val="00FC792D"/>
    <w:rsid w:val="00FD0D8F"/>
    <w:rsid w:val="00FD10D9"/>
    <w:rsid w:val="00FD19B6"/>
    <w:rsid w:val="00FD2DCC"/>
    <w:rsid w:val="00FD2E28"/>
    <w:rsid w:val="00FD3FAD"/>
    <w:rsid w:val="00FD4CCE"/>
    <w:rsid w:val="00FD6C41"/>
    <w:rsid w:val="00FE3212"/>
    <w:rsid w:val="00FE45BD"/>
    <w:rsid w:val="00FE6D73"/>
    <w:rsid w:val="00FF0F83"/>
    <w:rsid w:val="00FF22BF"/>
    <w:rsid w:val="00FF4DB6"/>
    <w:rsid w:val="00FF67E5"/>
    <w:rsid w:val="0175AB9B"/>
    <w:rsid w:val="0249E8AE"/>
    <w:rsid w:val="03FB0F04"/>
    <w:rsid w:val="04107FDA"/>
    <w:rsid w:val="048C48E0"/>
    <w:rsid w:val="0505F902"/>
    <w:rsid w:val="051ACC00"/>
    <w:rsid w:val="056FD33C"/>
    <w:rsid w:val="05BEBB37"/>
    <w:rsid w:val="05E63A57"/>
    <w:rsid w:val="060E83E6"/>
    <w:rsid w:val="06117F77"/>
    <w:rsid w:val="061D3CA8"/>
    <w:rsid w:val="0788B895"/>
    <w:rsid w:val="080DCB89"/>
    <w:rsid w:val="0891AE42"/>
    <w:rsid w:val="0934D029"/>
    <w:rsid w:val="0990A788"/>
    <w:rsid w:val="09FB9AB4"/>
    <w:rsid w:val="0B0D1073"/>
    <w:rsid w:val="0C0AD6FE"/>
    <w:rsid w:val="0C3F1EFA"/>
    <w:rsid w:val="0CB7555B"/>
    <w:rsid w:val="0D385C24"/>
    <w:rsid w:val="0DCD41E2"/>
    <w:rsid w:val="0F898366"/>
    <w:rsid w:val="1264DB80"/>
    <w:rsid w:val="127E3446"/>
    <w:rsid w:val="1348671A"/>
    <w:rsid w:val="13E166D5"/>
    <w:rsid w:val="1485BF81"/>
    <w:rsid w:val="14D44D82"/>
    <w:rsid w:val="15A45B15"/>
    <w:rsid w:val="15DF248A"/>
    <w:rsid w:val="1681EC14"/>
    <w:rsid w:val="16CE1C2A"/>
    <w:rsid w:val="174F6EE3"/>
    <w:rsid w:val="193F5496"/>
    <w:rsid w:val="19AE1B51"/>
    <w:rsid w:val="1A33CB57"/>
    <w:rsid w:val="1A746B02"/>
    <w:rsid w:val="1A7835C7"/>
    <w:rsid w:val="1AD83FDF"/>
    <w:rsid w:val="1C5D5276"/>
    <w:rsid w:val="1C6F8931"/>
    <w:rsid w:val="1C738213"/>
    <w:rsid w:val="1C78756D"/>
    <w:rsid w:val="1CB513B8"/>
    <w:rsid w:val="1E9A4511"/>
    <w:rsid w:val="1F277D90"/>
    <w:rsid w:val="1FFD83F5"/>
    <w:rsid w:val="20C3E062"/>
    <w:rsid w:val="21B94BD2"/>
    <w:rsid w:val="227D36F7"/>
    <w:rsid w:val="2299CFE2"/>
    <w:rsid w:val="22D2B8BC"/>
    <w:rsid w:val="22EDDD78"/>
    <w:rsid w:val="2430F01B"/>
    <w:rsid w:val="2483FE66"/>
    <w:rsid w:val="25D5F9E9"/>
    <w:rsid w:val="25F7BB99"/>
    <w:rsid w:val="26028674"/>
    <w:rsid w:val="26FCDB0F"/>
    <w:rsid w:val="271C0BF8"/>
    <w:rsid w:val="2891529C"/>
    <w:rsid w:val="28BB4AE6"/>
    <w:rsid w:val="29DC2F53"/>
    <w:rsid w:val="29E12895"/>
    <w:rsid w:val="2A11622D"/>
    <w:rsid w:val="2A5C9CEF"/>
    <w:rsid w:val="2A8124B3"/>
    <w:rsid w:val="2B5ACB66"/>
    <w:rsid w:val="2BE8E782"/>
    <w:rsid w:val="2C950660"/>
    <w:rsid w:val="2CDEC080"/>
    <w:rsid w:val="2DEC8939"/>
    <w:rsid w:val="2EA39CD9"/>
    <w:rsid w:val="2EB35C35"/>
    <w:rsid w:val="2F6D476C"/>
    <w:rsid w:val="2FCD637D"/>
    <w:rsid w:val="30003824"/>
    <w:rsid w:val="302D13E5"/>
    <w:rsid w:val="31717E3E"/>
    <w:rsid w:val="31B5F5F3"/>
    <w:rsid w:val="327C76DE"/>
    <w:rsid w:val="33B42B2D"/>
    <w:rsid w:val="33D013E5"/>
    <w:rsid w:val="34D82A33"/>
    <w:rsid w:val="353970BB"/>
    <w:rsid w:val="35BB7F0C"/>
    <w:rsid w:val="35ECB7F7"/>
    <w:rsid w:val="364132F9"/>
    <w:rsid w:val="36B0EE3A"/>
    <w:rsid w:val="36EFD571"/>
    <w:rsid w:val="3721656F"/>
    <w:rsid w:val="39E50763"/>
    <w:rsid w:val="3A02E8E6"/>
    <w:rsid w:val="3D162054"/>
    <w:rsid w:val="3D1C33AC"/>
    <w:rsid w:val="3D8B6B3E"/>
    <w:rsid w:val="3D8EFB2B"/>
    <w:rsid w:val="3EE76F58"/>
    <w:rsid w:val="3EEAA7E0"/>
    <w:rsid w:val="3F7E72A6"/>
    <w:rsid w:val="40156364"/>
    <w:rsid w:val="40FF1E4C"/>
    <w:rsid w:val="412B2DD6"/>
    <w:rsid w:val="4186F722"/>
    <w:rsid w:val="425F2170"/>
    <w:rsid w:val="4283673A"/>
    <w:rsid w:val="429AABDC"/>
    <w:rsid w:val="430984A9"/>
    <w:rsid w:val="4340E061"/>
    <w:rsid w:val="4390D64F"/>
    <w:rsid w:val="4423D221"/>
    <w:rsid w:val="44A42095"/>
    <w:rsid w:val="4500B869"/>
    <w:rsid w:val="45969FDB"/>
    <w:rsid w:val="467A4BC1"/>
    <w:rsid w:val="46BEBF00"/>
    <w:rsid w:val="4737ECEB"/>
    <w:rsid w:val="476CDDAC"/>
    <w:rsid w:val="47E6200B"/>
    <w:rsid w:val="4813D1B3"/>
    <w:rsid w:val="482A71DC"/>
    <w:rsid w:val="4A23E941"/>
    <w:rsid w:val="4A35F5EF"/>
    <w:rsid w:val="4AD0003A"/>
    <w:rsid w:val="4B71BECC"/>
    <w:rsid w:val="4C03FEA0"/>
    <w:rsid w:val="4C8F55D0"/>
    <w:rsid w:val="4CF4F98C"/>
    <w:rsid w:val="4DC671C5"/>
    <w:rsid w:val="4EDEA1DA"/>
    <w:rsid w:val="4EEF7B97"/>
    <w:rsid w:val="4FE55FF8"/>
    <w:rsid w:val="4FF2C640"/>
    <w:rsid w:val="4FFD1CBA"/>
    <w:rsid w:val="503BC9DD"/>
    <w:rsid w:val="5051C515"/>
    <w:rsid w:val="507F4861"/>
    <w:rsid w:val="50C61805"/>
    <w:rsid w:val="50DD2B52"/>
    <w:rsid w:val="5113DEBB"/>
    <w:rsid w:val="5159002A"/>
    <w:rsid w:val="5199C974"/>
    <w:rsid w:val="526C0B89"/>
    <w:rsid w:val="52D75B49"/>
    <w:rsid w:val="53DA595B"/>
    <w:rsid w:val="53E2944C"/>
    <w:rsid w:val="54015AB1"/>
    <w:rsid w:val="54E100D9"/>
    <w:rsid w:val="556B7686"/>
    <w:rsid w:val="55976AD4"/>
    <w:rsid w:val="580369A5"/>
    <w:rsid w:val="590DE8F5"/>
    <w:rsid w:val="592C886F"/>
    <w:rsid w:val="5B17F0B7"/>
    <w:rsid w:val="5B7BA399"/>
    <w:rsid w:val="5CD788C3"/>
    <w:rsid w:val="5D929353"/>
    <w:rsid w:val="5E1ACE6F"/>
    <w:rsid w:val="5FA73A1F"/>
    <w:rsid w:val="610AB4D8"/>
    <w:rsid w:val="621E8848"/>
    <w:rsid w:val="6381CC37"/>
    <w:rsid w:val="64284126"/>
    <w:rsid w:val="64299E7E"/>
    <w:rsid w:val="64D88C17"/>
    <w:rsid w:val="64E98E78"/>
    <w:rsid w:val="659085D3"/>
    <w:rsid w:val="66ADB23C"/>
    <w:rsid w:val="66F12920"/>
    <w:rsid w:val="67C74656"/>
    <w:rsid w:val="698AA9D5"/>
    <w:rsid w:val="6B8C427C"/>
    <w:rsid w:val="6B9D6F7E"/>
    <w:rsid w:val="6C11B428"/>
    <w:rsid w:val="6C209B05"/>
    <w:rsid w:val="6C486F27"/>
    <w:rsid w:val="6C88E0B4"/>
    <w:rsid w:val="6F3D0363"/>
    <w:rsid w:val="6F7D0D10"/>
    <w:rsid w:val="6FD05EF1"/>
    <w:rsid w:val="6FE5FEA5"/>
    <w:rsid w:val="70DD3AAF"/>
    <w:rsid w:val="70E8FEFF"/>
    <w:rsid w:val="71E8CCEC"/>
    <w:rsid w:val="72465053"/>
    <w:rsid w:val="7254AB70"/>
    <w:rsid w:val="730A5465"/>
    <w:rsid w:val="73783666"/>
    <w:rsid w:val="73A36B50"/>
    <w:rsid w:val="74EAB6C4"/>
    <w:rsid w:val="74FDCE91"/>
    <w:rsid w:val="751E24D8"/>
    <w:rsid w:val="753C284D"/>
    <w:rsid w:val="7670C42E"/>
    <w:rsid w:val="76A0FD07"/>
    <w:rsid w:val="76AE6673"/>
    <w:rsid w:val="772E4D38"/>
    <w:rsid w:val="775A29BE"/>
    <w:rsid w:val="789E5E84"/>
    <w:rsid w:val="7A5C12A9"/>
    <w:rsid w:val="7A5DE2E7"/>
    <w:rsid w:val="7AF90C0B"/>
    <w:rsid w:val="7B432781"/>
    <w:rsid w:val="7BEB55BF"/>
    <w:rsid w:val="7BF008AB"/>
    <w:rsid w:val="7CC50637"/>
    <w:rsid w:val="7CD3A444"/>
    <w:rsid w:val="7D3EE3FC"/>
    <w:rsid w:val="7D47888C"/>
    <w:rsid w:val="7E034587"/>
    <w:rsid w:val="7EACE694"/>
    <w:rsid w:val="7FF4C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7B5AD6"/>
  <w15:docId w15:val="{B8764487-C651-41D3-82CB-F6D3DD46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D16"/>
    <w:rPr>
      <w:lang w:val="de-CH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4D05"/>
    <w:pPr>
      <w:keepNext/>
      <w:keepLines/>
      <w:outlineLvl w:val="0"/>
    </w:pPr>
    <w:rPr>
      <w:rFonts w:eastAsia="MS Gothic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E4D05"/>
    <w:pPr>
      <w:keepNext/>
      <w:keepLines/>
      <w:outlineLvl w:val="1"/>
    </w:pPr>
    <w:rPr>
      <w:rFonts w:eastAsia="MS Gothic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E4D05"/>
    <w:pPr>
      <w:keepNext/>
      <w:keepLines/>
      <w:outlineLvl w:val="2"/>
    </w:pPr>
    <w:rPr>
      <w:rFonts w:eastAsia="MS Gothic"/>
      <w:b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3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23FB"/>
  </w:style>
  <w:style w:type="paragraph" w:styleId="Stopka">
    <w:name w:val="footer"/>
    <w:basedOn w:val="Normalny"/>
    <w:link w:val="StopkaZnak"/>
    <w:uiPriority w:val="99"/>
    <w:unhideWhenUsed/>
    <w:rsid w:val="00CE4D05"/>
    <w:pPr>
      <w:tabs>
        <w:tab w:val="center" w:pos="4536"/>
        <w:tab w:val="right" w:pos="9072"/>
      </w:tabs>
    </w:pPr>
    <w:rPr>
      <w:sz w:val="18"/>
    </w:rPr>
  </w:style>
  <w:style w:type="character" w:customStyle="1" w:styleId="StopkaZnak">
    <w:name w:val="Stopka Znak"/>
    <w:link w:val="Stopka"/>
    <w:uiPriority w:val="99"/>
    <w:rsid w:val="00CE4D05"/>
    <w:rPr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3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023FB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link w:val="Nagwek2"/>
    <w:uiPriority w:val="9"/>
    <w:rsid w:val="00CE4D05"/>
    <w:rPr>
      <w:rFonts w:eastAsia="MS Gothic" w:cs="Times New Roman"/>
      <w:b/>
      <w:sz w:val="26"/>
      <w:szCs w:val="26"/>
    </w:rPr>
  </w:style>
  <w:style w:type="character" w:customStyle="1" w:styleId="Nagwek1Znak">
    <w:name w:val="Nagłówek 1 Znak"/>
    <w:link w:val="Nagwek1"/>
    <w:uiPriority w:val="9"/>
    <w:rsid w:val="00CE4D05"/>
    <w:rPr>
      <w:rFonts w:eastAsia="MS Gothic" w:cs="Times New Roman"/>
      <w:b/>
      <w:sz w:val="32"/>
      <w:szCs w:val="32"/>
    </w:rPr>
  </w:style>
  <w:style w:type="character" w:customStyle="1" w:styleId="Nagwek3Znak">
    <w:name w:val="Nagłówek 3 Znak"/>
    <w:link w:val="Nagwek3"/>
    <w:uiPriority w:val="9"/>
    <w:rsid w:val="00CE4D05"/>
    <w:rPr>
      <w:rFonts w:eastAsia="MS Gothic" w:cs="Times New Roman"/>
      <w:b/>
      <w:sz w:val="22"/>
      <w:szCs w:val="24"/>
    </w:rPr>
  </w:style>
  <w:style w:type="character" w:styleId="Hipercze">
    <w:name w:val="Hyperlink"/>
    <w:uiPriority w:val="99"/>
    <w:unhideWhenUsed/>
    <w:qFormat/>
    <w:rsid w:val="00884A43"/>
    <w:rPr>
      <w:color w:val="AE0A3B"/>
      <w:u w:val="none"/>
    </w:rPr>
  </w:style>
  <w:style w:type="paragraph" w:customStyle="1" w:styleId="LightGrid-Accent31">
    <w:name w:val="Light Grid - Accent 31"/>
    <w:basedOn w:val="Normalny"/>
    <w:uiPriority w:val="34"/>
    <w:qFormat/>
    <w:rsid w:val="00517272"/>
    <w:pPr>
      <w:ind w:left="720"/>
      <w:contextualSpacing/>
    </w:pPr>
  </w:style>
  <w:style w:type="table" w:styleId="Tabela-Siatka">
    <w:name w:val="Table Grid"/>
    <w:basedOn w:val="Standardowy"/>
    <w:uiPriority w:val="39"/>
    <w:rsid w:val="0051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">
    <w:name w:val="Comment Text"/>
    <w:basedOn w:val="Normalny"/>
    <w:link w:val="CommentTextChar"/>
    <w:uiPriority w:val="99"/>
    <w:semiHidden/>
    <w:rsid w:val="008678FF"/>
    <w:rPr>
      <w:rFonts w:ascii="Times New Roman" w:eastAsia="Times" w:hAnsi="Times New Roman"/>
      <w:szCs w:val="24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8678FF"/>
    <w:rPr>
      <w:rFonts w:ascii="Times New Roman" w:eastAsia="Times" w:hAnsi="Times New Roman"/>
      <w:szCs w:val="24"/>
      <w:lang w:val="en-US" w:eastAsia="en-US"/>
    </w:rPr>
  </w:style>
  <w:style w:type="paragraph" w:customStyle="1" w:styleId="MediumShading1-Accent11">
    <w:name w:val="Medium Shading 1 - Accent 11"/>
    <w:uiPriority w:val="1"/>
    <w:qFormat/>
    <w:rsid w:val="008678FF"/>
    <w:rPr>
      <w:rFonts w:ascii="Calibri" w:hAnsi="Calibri"/>
      <w:sz w:val="22"/>
      <w:szCs w:val="22"/>
      <w:lang w:val="en-GB"/>
    </w:rPr>
  </w:style>
  <w:style w:type="paragraph" w:customStyle="1" w:styleId="Default">
    <w:name w:val="Default"/>
    <w:rsid w:val="008678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  <w:style w:type="character" w:styleId="UyteHipercze">
    <w:name w:val="FollowedHyperlink"/>
    <w:uiPriority w:val="99"/>
    <w:semiHidden/>
    <w:unhideWhenUsed/>
    <w:rsid w:val="00D71004"/>
    <w:rPr>
      <w:color w:val="954F72"/>
      <w:u w:val="single"/>
    </w:rPr>
  </w:style>
  <w:style w:type="paragraph" w:customStyle="1" w:styleId="xmsonormal">
    <w:name w:val="x_msonormal"/>
    <w:basedOn w:val="Normalny"/>
    <w:rsid w:val="00C43FD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 w:bidi="th-TH"/>
    </w:rPr>
  </w:style>
  <w:style w:type="character" w:customStyle="1" w:styleId="apple-converted-space">
    <w:name w:val="apple-converted-space"/>
    <w:rsid w:val="00C43FD9"/>
  </w:style>
  <w:style w:type="paragraph" w:customStyle="1" w:styleId="xgmail-m1939187702441704887msolistparagraph">
    <w:name w:val="x_gmail-m_1939187702441704887msolistparagraph"/>
    <w:basedOn w:val="Normalny"/>
    <w:rsid w:val="00C43FD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 w:bidi="th-TH"/>
    </w:rPr>
  </w:style>
  <w:style w:type="character" w:customStyle="1" w:styleId="Mention1">
    <w:name w:val="Mention1"/>
    <w:basedOn w:val="Domylnaczcionkaakapitu"/>
    <w:uiPriority w:val="99"/>
    <w:semiHidden/>
    <w:unhideWhenUsed/>
    <w:rsid w:val="004D7286"/>
    <w:rPr>
      <w:color w:val="2B579A"/>
      <w:shd w:val="clear" w:color="auto" w:fill="E6E6E6"/>
    </w:rPr>
  </w:style>
  <w:style w:type="character" w:customStyle="1" w:styleId="downloadlinklink">
    <w:name w:val="download_link_link"/>
    <w:basedOn w:val="Domylnaczcionkaakapitu"/>
    <w:rsid w:val="008E7EA1"/>
  </w:style>
  <w:style w:type="paragraph" w:styleId="Akapitzlist">
    <w:name w:val="List Paragraph"/>
    <w:aliases w:val="FooterText,numbered,Paragraphe de liste1,List Paragraph1,Bullet List,リスト段落,Paragrafo elenco,Bulletr List Paragraph,列出段落,列出段落1,List Paragraph2,List Paragraph21,Listeafsnit1,Parágrafo da Lista1,リスト段落1,Párrafo de lista1,?????,列"/>
    <w:basedOn w:val="Normalny"/>
    <w:link w:val="AkapitzlistZnak"/>
    <w:uiPriority w:val="34"/>
    <w:qFormat/>
    <w:rsid w:val="00723EA2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en-US"/>
    </w:rPr>
  </w:style>
  <w:style w:type="character" w:customStyle="1" w:styleId="AkapitzlistZnak">
    <w:name w:val="Akapit z listą Znak"/>
    <w:aliases w:val="FooterText Znak,numbered Znak,Paragraphe de liste1 Znak,List Paragraph1 Znak,Bullet List Znak,リスト段落 Znak,Paragrafo elenco Znak,Bulletr List Paragraph Znak,列出段落 Znak,列出段落1 Znak,List Paragraph2 Znak,List Paragraph21 Znak,リスト段落1 Znak"/>
    <w:link w:val="Akapitzlist"/>
    <w:uiPriority w:val="34"/>
    <w:locked/>
    <w:rsid w:val="00723EA2"/>
    <w:rPr>
      <w:rFonts w:ascii="Calibri" w:eastAsia="PMingLiU" w:hAnsi="Calibri"/>
      <w:sz w:val="22"/>
      <w:szCs w:val="22"/>
    </w:rPr>
  </w:style>
  <w:style w:type="character" w:customStyle="1" w:styleId="CommentReference">
    <w:name w:val="Comment Reference"/>
    <w:basedOn w:val="Domylnaczcionkaakapitu"/>
    <w:uiPriority w:val="99"/>
    <w:semiHidden/>
    <w:unhideWhenUsed/>
    <w:rsid w:val="00A518C8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A518C8"/>
    <w:rPr>
      <w:rFonts w:ascii="Arial" w:eastAsia="Calibri" w:hAnsi="Arial"/>
      <w:b/>
      <w:bCs/>
      <w:szCs w:val="20"/>
      <w:lang w:val="de-C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C8"/>
    <w:rPr>
      <w:rFonts w:ascii="Times New Roman" w:eastAsia="Times" w:hAnsi="Times New Roman"/>
      <w:b/>
      <w:bCs/>
      <w:szCs w:val="24"/>
      <w:lang w:val="de-CH" w:eastAsia="en-US"/>
    </w:rPr>
  </w:style>
  <w:style w:type="paragraph" w:customStyle="1" w:styleId="MPBetreff">
    <w:name w:val="MP_Betreff"/>
    <w:basedOn w:val="Normalny"/>
    <w:rsid w:val="00037506"/>
    <w:pPr>
      <w:spacing w:after="160" w:line="320" w:lineRule="exact"/>
    </w:pPr>
    <w:rPr>
      <w:rFonts w:ascii="Calibri" w:eastAsia="Times New Roman" w:hAnsi="Times New Roman"/>
      <w:b/>
      <w:sz w:val="22"/>
      <w:szCs w:val="22"/>
      <w:lang w:val="en-GB" w:eastAsia="en-GB"/>
    </w:rPr>
  </w:style>
  <w:style w:type="character" w:styleId="Uwydatnienie">
    <w:name w:val="Emphasis"/>
    <w:basedOn w:val="Domylnaczcionkaakapitu"/>
    <w:uiPriority w:val="20"/>
    <w:qFormat/>
    <w:rsid w:val="00417A63"/>
    <w:rPr>
      <w:i/>
      <w:iCs/>
    </w:rPr>
  </w:style>
  <w:style w:type="paragraph" w:styleId="Poprawka">
    <w:name w:val="Revision"/>
    <w:hidden/>
    <w:uiPriority w:val="62"/>
    <w:semiHidden/>
    <w:rsid w:val="00761A66"/>
    <w:rPr>
      <w:lang w:val="de-CH"/>
    </w:rPr>
  </w:style>
  <w:style w:type="paragraph" w:customStyle="1" w:styleId="Bodyindent">
    <w:name w:val="Body indent"/>
    <w:basedOn w:val="Normalny"/>
    <w:qFormat/>
    <w:rsid w:val="00F62665"/>
    <w:pPr>
      <w:ind w:firstLine="720"/>
      <w:jc w:val="both"/>
    </w:pPr>
    <w:rPr>
      <w:rFonts w:eastAsiaTheme="minorEastAsia" w:cs="Arial"/>
      <w:lang w:val="fr-F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6D6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570FB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372320"/>
  </w:style>
  <w:style w:type="character" w:customStyle="1" w:styleId="eop">
    <w:name w:val="eop"/>
    <w:basedOn w:val="Domylnaczcionkaakapitu"/>
    <w:rsid w:val="00372320"/>
  </w:style>
  <w:style w:type="paragraph" w:styleId="NormalnyWeb">
    <w:name w:val="Normal (Web)"/>
    <w:basedOn w:val="Normalny"/>
    <w:uiPriority w:val="99"/>
    <w:semiHidden/>
    <w:unhideWhenUsed/>
    <w:rsid w:val="00A97C7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2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8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81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78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8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7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9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80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38pr-my.sharepoint.com/personal/wojciech_florek_38pr_pl/_layouts/15/Doc.aspx?sourcedoc=%7BFCACAE67-D44B-405C-8206-3BAF37225DE0%7D&amp;file=M%C3%B6venpick%20debiutuje%20na%20chorwackim%20wybrze%C5%BCu%20Adriatyku%20wraz%20z%20otwarciem%20M%C3%B6venpick%20Hotel%20%26%20Residences%20Kvarner%20Bay%20-%20informacja%20prasowa_v1.docx&amp;action=default&amp;mobileredirect=true" TargetMode="External"/><Relationship Id="rId18" Type="http://schemas.openxmlformats.org/officeDocument/2006/relationships/hyperlink" Target="http://www.movenpick.com/" TargetMode="External"/><Relationship Id="rId26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21" Type="http://schemas.openxmlformats.org/officeDocument/2006/relationships/hyperlink" Target="mailto:Agnieszka.KALINOWSKA@accor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38pr-my.sharepoint.com/personal/wojciech_florek_38pr_pl/_layouts/15/Doc.aspx?sourcedoc=%7BFCACAE67-D44B-405C-8206-3BAF37225DE0%7D&amp;file=M%C3%B6venpick%20debiutuje%20na%20chorwackim%20wybrze%C5%BCu%20Adriatyku%20wraz%20z%20otwarciem%20M%C3%B6venpick%20Hotel%20%26%20Residences%20Kvarner%20Bay%20-%20informacja%20prasowa_v1.docx&amp;action=default&amp;mobileredirect=true" TargetMode="External"/><Relationship Id="rId17" Type="http://schemas.openxmlformats.org/officeDocument/2006/relationships/hyperlink" Target="https://38pr-my.sharepoint.com/personal/wojciech_florek_38pr_pl/_layouts/15/Doc.aspx?sourcedoc=%7BFCACAE67-D44B-405C-8206-3BAF37225DE0%7D&amp;file=M%C3%B6venpick%20debiutuje%20na%20chorwackim%20wybrze%C5%BCu%20Adriatyku%20wraz%20z%20otwarciem%20M%C3%B6venpick%20Hotel%20%26%20Residences%20Kvarner%20Bay%20-%20informacja%20prasowa_v1.docx&amp;action=default&amp;mobileredirect=tru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38pr-my.sharepoint.com/personal/wojciech_florek_38pr_pl/_layouts/15/Doc.aspx?sourcedoc=%7BFCACAE67-D44B-405C-8206-3BAF37225DE0%7D&amp;file=M%C3%B6venpick%20debiutuje%20na%20chorwackim%20wybrze%C5%BCu%20Adriatyku%20wraz%20z%20otwarciem%20M%C3%B6venpick%20Hotel%20%26%20Residences%20Kvarner%20Bay%20-%20informacja%20prasowa_v1.docx&amp;action=default&amp;mobileredirect=true" TargetMode="External"/><Relationship Id="rId20" Type="http://schemas.openxmlformats.org/officeDocument/2006/relationships/hyperlink" Target="https://group.accor.com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38pr-my.sharepoint.com/personal/wojciech_florek_38pr_pl/_layouts/15/Doc.aspx?sourcedoc=%7BFCACAE67-D44B-405C-8206-3BAF37225DE0%7D&amp;file=M%C3%B6venpick%20debiutuje%20na%20chorwackim%20wybrze%C5%BCu%20Adriatyku%20wraz%20z%20otwarciem%20M%C3%B6venpick%20Hotel%20%26%20Residences%20Kvarner%20Bay%20-%20informacja%20prasowa_v1.docx&amp;action=default&amp;mobileredirect=true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all.accor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38pr-my.sharepoint.com/personal/wojciech_florek_38pr_pl/_layouts/15/Doc.aspx?sourcedoc=%7BFCACAE67-D44B-405C-8206-3BAF37225DE0%7D&amp;file=M%C3%B6venpick%20debiutuje%20na%20chorwackim%20wybrze%C5%BCu%20Adriatyku%20wraz%20z%20otwarciem%20M%C3%B6venpick%20Hotel%20%26%20Residences%20Kvarner%20Bay%20-%20informacja%20prasowa_v1.docx&amp;action=default&amp;mobileredirect=true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94B301F8-2B4F-4CD9-8CB7-932681C7DDEF}">
    <t:Anchor>
      <t:Comment id="727161313"/>
    </t:Anchor>
    <t:History>
      <t:Event id="{31F25D0E-2ABC-43EB-85FD-2BEDB0D9172E}" time="2024-09-23T13:16:09.191Z">
        <t:Attribution userId="S::sarah.wilson@accor.com::2ff724b0-6460-4205-b164-254a9b3c8c52" userProvider="AD" userName="WILSON Sarah"/>
        <t:Anchor>
          <t:Comment id="727161313"/>
        </t:Anchor>
        <t:Create/>
      </t:Event>
      <t:Event id="{71DEAE76-4431-4B1A-B291-E39503F22F66}" time="2024-09-23T13:16:09.191Z">
        <t:Attribution userId="S::sarah.wilson@accor.com::2ff724b0-6460-4205-b164-254a9b3c8c52" userProvider="AD" userName="WILSON Sarah"/>
        <t:Anchor>
          <t:Comment id="727161313"/>
        </t:Anchor>
        <t:Assign userId="S::Harry.GREIG@consulting-for.accor.com::953725aa-6af1-4092-b347-d6bd488407b0" userProvider="AD" userName="GREIG Harry (Consulting For ACCOR Hotels)"/>
      </t:Event>
      <t:Event id="{67CDD839-A93D-4097-86A0-069E1BB0C840}" time="2024-09-23T13:16:09.191Z">
        <t:Attribution userId="S::sarah.wilson@accor.com::2ff724b0-6460-4205-b164-254a9b3c8c52" userProvider="AD" userName="WILSON Sarah"/>
        <t:Anchor>
          <t:Comment id="727161313"/>
        </t:Anchor>
        <t:SetTitle title="@GREIG Harry (Consulting For ACCOR Hotels) as discussed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8ed170-1812-4980-bffe-f98284314dc7" xsi:nil="true"/>
    <lcf76f155ced4ddcb4097134ff3c332f xmlns="03010dab-e936-4f97-b90e-c7757c0f751b">
      <Terms xmlns="http://schemas.microsoft.com/office/infopath/2007/PartnerControls"/>
    </lcf76f155ced4ddcb4097134ff3c332f>
    <Year xmlns="03010dab-e936-4f97-b90e-c7757c0f751b">2025</Year>
    <Confidentiality xmlns="03010dab-e936-4f97-b90e-c7757c0f751b">Internal</Confidentiality>
    <Status xmlns="03010dab-e936-4f97-b90e-c7757c0f751b">Draft</Status>
    <Team xmlns="03010dab-e936-4f97-b90e-c7757c0f751b">All team</Tea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40807CC5628459DBE7A7888D5889D" ma:contentTypeVersion="20" ma:contentTypeDescription="Create a new document." ma:contentTypeScope="" ma:versionID="ef0bf6a9b10f67c25b91e50305462369">
  <xsd:schema xmlns:xsd="http://www.w3.org/2001/XMLSchema" xmlns:xs="http://www.w3.org/2001/XMLSchema" xmlns:p="http://schemas.microsoft.com/office/2006/metadata/properties" xmlns:ns2="03010dab-e936-4f97-b90e-c7757c0f751b" xmlns:ns3="998ed170-1812-4980-bffe-f98284314dc7" targetNamespace="http://schemas.microsoft.com/office/2006/metadata/properties" ma:root="true" ma:fieldsID="59daf8151e1fc28bfd279b3969efda3f" ns2:_="" ns3:_="">
    <xsd:import namespace="03010dab-e936-4f97-b90e-c7757c0f751b"/>
    <xsd:import namespace="998ed170-1812-4980-bffe-f98284314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onfidentiality" minOccurs="0"/>
                <xsd:element ref="ns2:Year" minOccurs="0"/>
                <xsd:element ref="ns2:Status" minOccurs="0"/>
                <xsd:element ref="ns2: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10dab-e936-4f97-b90e-c7757c0f7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fidentiality" ma:index="24" nillable="true" ma:displayName="Confidentiality" ma:default="Internal" ma:format="Dropdown" ma:internalName="Confidentiality">
      <xsd:simpleType>
        <xsd:restriction base="dms:Choice">
          <xsd:enumeration value="Confidential"/>
          <xsd:enumeration value="Internal"/>
          <xsd:enumeration value="Public"/>
        </xsd:restriction>
      </xsd:simpleType>
    </xsd:element>
    <xsd:element name="Year" ma:index="25" nillable="true" ma:displayName="Year" ma:default="2025" ma:format="Dropdown" ma:internalName="Year">
      <xsd:simpleType>
        <xsd:restriction base="dms:Choice">
          <xsd:enumeration value="Before 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Choix 8"/>
        </xsd:restriction>
      </xsd:simpleType>
    </xsd:element>
    <xsd:element name="Status" ma:index="26" nillable="true" ma:displayName="Status" ma:default="Draft" ma:format="Dropdown" ma:internalName="Status">
      <xsd:simpleType>
        <xsd:restriction base="dms:Choice">
          <xsd:enumeration value="Draft"/>
          <xsd:enumeration value="Final"/>
          <xsd:enumeration value="Archived"/>
        </xsd:restriction>
      </xsd:simpleType>
    </xsd:element>
    <xsd:element name="Team" ma:index="27" nillable="true" ma:displayName="Team" ma:default="All team" ma:format="Dropdown" ma:internalName="Team">
      <xsd:simpleType>
        <xsd:restriction base="dms:Choice">
          <xsd:enumeration value="PR"/>
          <xsd:enumeration value="SoMe"/>
          <xsd:enumeration value="Events"/>
          <xsd:enumeration value="Internal"/>
          <xsd:enumeration value="Partners"/>
          <xsd:enumeration value="Content"/>
          <xsd:enumeration value="Leadership"/>
          <xsd:enumeration value="PA"/>
          <xsd:enumeration value="All tea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ed170-1812-4980-bffe-f98284314d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888e76b-06a5-4c4f-9fce-3d122869b166}" ma:internalName="TaxCatchAll" ma:showField="CatchAllData" ma:web="998ed170-1812-4980-bffe-f98284314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5F1FBF-5E6B-4C73-B894-A9DAE65F36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CE18A8-4AB7-47FB-B215-49FFC6B470A4}">
  <ds:schemaRefs>
    <ds:schemaRef ds:uri="http://schemas.microsoft.com/office/2006/metadata/properties"/>
    <ds:schemaRef ds:uri="http://schemas.microsoft.com/office/infopath/2007/PartnerControls"/>
    <ds:schemaRef ds:uri="998ed170-1812-4980-bffe-f98284314dc7"/>
    <ds:schemaRef ds:uri="03010dab-e936-4f97-b90e-c7757c0f751b"/>
  </ds:schemaRefs>
</ds:datastoreItem>
</file>

<file path=customXml/itemProps3.xml><?xml version="1.0" encoding="utf-8"?>
<ds:datastoreItem xmlns:ds="http://schemas.openxmlformats.org/officeDocument/2006/customXml" ds:itemID="{8AE8A260-80AC-4AFE-90CA-44C668A0E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8354C-8220-4424-9023-C80EF29E5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10dab-e936-4f97-b90e-c7757c0f751b"/>
    <ds:schemaRef ds:uri="998ed170-1812-4980-bffe-f98284314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1189</Words>
  <Characters>7137</Characters>
  <Application>Microsoft Office Word</Application>
  <DocSecurity>0</DocSecurity>
  <Lines>59</Lines>
  <Paragraphs>16</Paragraphs>
  <ScaleCrop>false</ScaleCrop>
  <Company>Mövenpick</Company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Florek, Wojciech</cp:lastModifiedBy>
  <cp:revision>46</cp:revision>
  <cp:lastPrinted>2024-09-20T15:34:00Z</cp:lastPrinted>
  <dcterms:created xsi:type="dcterms:W3CDTF">2026-08-13T12:22:00Z</dcterms:created>
  <dcterms:modified xsi:type="dcterms:W3CDTF">2026-08-31T12:02:00Z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0x010100BF140807CC5628459DBE7A7888D5889D</vt:lpwstr>
  </property>
  <property fmtid="{D5CDD505-2E9C-101B-9397-08002B2CF9AE}" pid="3" name="MediaServiceImageTags">
    <vt:lpwstr/>
  </property>
  <property fmtid="{D5CDD505-2E9C-101B-9397-08002B2CF9AE}" pid="4" name="GrammarlyDocumentId">
    <vt:lpwstr>ebe6de0b-cff8-4b81-8989-6452dbf721fb</vt:lpwstr>
  </property>
  <property fmtid="{D5CDD505-2E9C-101B-9397-08002B2CF9AE}" pid="5" name="docLang">
    <vt:lpwstr>en</vt:lpwstr>
  </property>
</Properties>
</file>