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D4FB" w14:textId="77777777" w:rsidR="00685E0A" w:rsidRDefault="00000000">
      <w:pPr>
        <w:ind w:left="708" w:right="-427" w:hanging="708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0" distR="0" simplePos="0" relativeHeight="2" behindDoc="0" locked="0" layoutInCell="0" allowOverlap="1" wp14:anchorId="520454DB" wp14:editId="0B3843B5">
            <wp:simplePos x="0" y="0"/>
            <wp:positionH relativeFrom="margin">
              <wp:posOffset>1727200</wp:posOffset>
            </wp:positionH>
            <wp:positionV relativeFrom="paragraph">
              <wp:posOffset>635</wp:posOffset>
            </wp:positionV>
            <wp:extent cx="1927860" cy="996950"/>
            <wp:effectExtent l="0" t="0" r="0" b="0"/>
            <wp:wrapTight wrapText="largest">
              <wp:wrapPolygon edited="0">
                <wp:start x="5764" y="0"/>
                <wp:lineTo x="4484" y="2063"/>
                <wp:lineTo x="4269" y="3655"/>
                <wp:lineTo x="4695" y="6530"/>
                <wp:lineTo x="638" y="9856"/>
                <wp:lineTo x="213" y="10728"/>
                <wp:lineTo x="428" y="16057"/>
                <wp:lineTo x="3629" y="19812"/>
                <wp:lineTo x="7044" y="21050"/>
                <wp:lineTo x="14512" y="21050"/>
                <wp:lineTo x="14942" y="20637"/>
                <wp:lineTo x="15367" y="19812"/>
                <wp:lineTo x="21343" y="16057"/>
                <wp:lineTo x="21343" y="14030"/>
                <wp:lineTo x="20489" y="13182"/>
                <wp:lineTo x="20703" y="11141"/>
                <wp:lineTo x="18354" y="8985"/>
                <wp:lineTo x="12592" y="6530"/>
                <wp:lineTo x="16862" y="4541"/>
                <wp:lineTo x="16222" y="0"/>
                <wp:lineTo x="7685" y="0"/>
                <wp:lineTo x="5764" y="0"/>
              </wp:wrapPolygon>
            </wp:wrapTight>
            <wp:docPr id="1" name="Image1" descr="Uma imagem com Gráficos, texto, Tipo de letra, design gráfic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Uma imagem com Gráficos, texto, Tipo de letra, design gráfic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680" b="-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6456FB" w14:textId="77777777" w:rsidR="00685E0A" w:rsidRDefault="00685E0A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1069C50F" w14:textId="77777777" w:rsidR="00685E0A" w:rsidRDefault="00685E0A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44B99D2D" w14:textId="77777777" w:rsidR="00685E0A" w:rsidRDefault="00685E0A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1FCFA130" w14:textId="77777777" w:rsidR="00685E0A" w:rsidRDefault="00685E0A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7B67801B" w14:textId="77777777" w:rsidR="00685E0A" w:rsidRDefault="00685E0A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4CAA8B90" w14:textId="77777777" w:rsidR="00685E0A" w:rsidRDefault="00000000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  <w:r>
        <w:rPr>
          <w:rFonts w:ascii="Arial" w:eastAsia="Arial-BoldMT" w:hAnsi="Arial" w:cs="Arial"/>
          <w:b/>
          <w:bCs/>
          <w:color w:val="000000"/>
          <w:lang w:val="pt-PT"/>
        </w:rPr>
        <w:t>NOTA DE IMPRENSA</w:t>
      </w:r>
    </w:p>
    <w:p w14:paraId="45B8E19D" w14:textId="77777777" w:rsidR="00685E0A" w:rsidRDefault="00685E0A">
      <w:pPr>
        <w:ind w:right="-427"/>
        <w:rPr>
          <w:rFonts w:ascii="Arial" w:hAnsi="Arial" w:cs="Arial"/>
          <w:b/>
          <w:bCs/>
          <w:sz w:val="36"/>
          <w:szCs w:val="36"/>
        </w:rPr>
      </w:pPr>
    </w:p>
    <w:p w14:paraId="60B416C1" w14:textId="77777777" w:rsidR="00685E0A" w:rsidRDefault="00000000">
      <w:pPr>
        <w:ind w:right="-427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Nasceu “Vozinha”, a primeira cria de íbis-preta do Zoomarine Algarve</w:t>
      </w:r>
    </w:p>
    <w:p w14:paraId="77D9D854" w14:textId="77777777" w:rsidR="00685E0A" w:rsidRDefault="00685E0A">
      <w:pPr>
        <w:pStyle w:val="PargrafodaLista"/>
        <w:ind w:right="-427"/>
        <w:rPr>
          <w:rFonts w:ascii="Arial" w:hAnsi="Arial" w:cs="Arial"/>
        </w:rPr>
      </w:pPr>
    </w:p>
    <w:p w14:paraId="7B4D1622" w14:textId="77777777" w:rsidR="00685E0A" w:rsidRDefault="00000000">
      <w:pPr>
        <w:pStyle w:val="PargrafodaLista"/>
        <w:numPr>
          <w:ilvl w:val="0"/>
          <w:numId w:val="1"/>
        </w:numPr>
        <w:ind w:left="714" w:right="-425" w:hanging="357"/>
        <w:jc w:val="both"/>
        <w:rPr>
          <w:rFonts w:ascii="Arial" w:hAnsi="Arial" w:cs="Arial"/>
        </w:rPr>
      </w:pPr>
      <w:r w:rsidRPr="00535383">
        <w:rPr>
          <w:rFonts w:ascii="Arial" w:hAnsi="Arial" w:cs="Arial"/>
        </w:rPr>
        <w:t>Batizada de</w:t>
      </w:r>
      <w:r>
        <w:rPr>
          <w:rFonts w:ascii="Arial" w:hAnsi="Arial" w:cs="Arial"/>
        </w:rPr>
        <w:t xml:space="preserve"> “Vozinha” pela equipa, a cria nasceu no Habitat Américas e está a desenvolver-se de forma saudável;</w:t>
      </w:r>
    </w:p>
    <w:p w14:paraId="57570DDC" w14:textId="77777777" w:rsidR="00685E0A" w:rsidRDefault="00685E0A">
      <w:pPr>
        <w:pStyle w:val="PargrafodaLista"/>
        <w:ind w:left="714" w:right="-425"/>
        <w:jc w:val="both"/>
        <w:rPr>
          <w:rFonts w:ascii="Arial" w:hAnsi="Arial" w:cs="Arial"/>
        </w:rPr>
      </w:pPr>
    </w:p>
    <w:p w14:paraId="41BBA656" w14:textId="77777777" w:rsidR="00685E0A" w:rsidRPr="00535383" w:rsidRDefault="00000000">
      <w:pPr>
        <w:pStyle w:val="PargrafodaLista"/>
        <w:numPr>
          <w:ilvl w:val="0"/>
          <w:numId w:val="1"/>
        </w:numPr>
        <w:ind w:left="714" w:right="-425" w:hanging="357"/>
        <w:jc w:val="both"/>
        <w:rPr>
          <w:rFonts w:ascii="Arial" w:hAnsi="Arial" w:cs="Arial"/>
        </w:rPr>
      </w:pPr>
      <w:r w:rsidRPr="00535383">
        <w:rPr>
          <w:rFonts w:ascii="Arial" w:hAnsi="Arial" w:cs="Arial"/>
        </w:rPr>
        <w:t>É o primeiro nascimento de uma íbis-preta (Plegadis falcinellus) no Zoomarine Algarve.</w:t>
      </w:r>
    </w:p>
    <w:p w14:paraId="56E8FCEB" w14:textId="77777777" w:rsidR="00685E0A" w:rsidRDefault="00685E0A">
      <w:pPr>
        <w:pStyle w:val="PargrafodaLista"/>
        <w:ind w:left="714" w:right="-425"/>
        <w:jc w:val="both"/>
        <w:rPr>
          <w:rFonts w:ascii="Arial" w:hAnsi="Arial" w:cs="Arial"/>
        </w:rPr>
      </w:pPr>
    </w:p>
    <w:p w14:paraId="433BAEBE" w14:textId="6142BE6B" w:rsidR="00685E0A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  <w:bCs/>
        </w:rPr>
        <w:t xml:space="preserve">Guia, </w:t>
      </w:r>
      <w:r w:rsidR="00535383">
        <w:rPr>
          <w:rFonts w:ascii="Arial" w:eastAsia="Arial Unicode MS" w:hAnsi="Arial" w:cs="Arial"/>
          <w:b/>
          <w:bCs/>
        </w:rPr>
        <w:t>31</w:t>
      </w:r>
      <w:r>
        <w:rPr>
          <w:rFonts w:ascii="Arial" w:eastAsia="Arial Unicode MS" w:hAnsi="Arial" w:cs="Arial"/>
          <w:b/>
          <w:bCs/>
        </w:rPr>
        <w:t xml:space="preserve"> de </w:t>
      </w:r>
      <w:r w:rsidR="00535383">
        <w:rPr>
          <w:rFonts w:ascii="Arial" w:eastAsia="Arial Unicode MS" w:hAnsi="Arial" w:cs="Arial"/>
          <w:b/>
          <w:bCs/>
        </w:rPr>
        <w:t>agosto</w:t>
      </w:r>
      <w:r>
        <w:rPr>
          <w:rFonts w:ascii="Arial" w:eastAsia="Arial Unicode MS" w:hAnsi="Arial" w:cs="Arial"/>
          <w:b/>
          <w:bCs/>
        </w:rPr>
        <w:t xml:space="preserve"> de 2026 – </w:t>
      </w:r>
      <w:r>
        <w:rPr>
          <w:rFonts w:ascii="Arial" w:eastAsia="Arial Unicode MS" w:hAnsi="Arial" w:cs="Arial"/>
        </w:rPr>
        <w:t>O Zoomarine Algarve celebra o primeiro nascimento de uma cria de íbis-preta (</w:t>
      </w:r>
      <w:r>
        <w:rPr>
          <w:rFonts w:ascii="Arial" w:eastAsia="Arial Unicode MS" w:hAnsi="Arial" w:cs="Arial"/>
          <w:i/>
          <w:iCs/>
        </w:rPr>
        <w:t>Plegadis falcinellus</w:t>
      </w:r>
      <w:r>
        <w:rPr>
          <w:rFonts w:ascii="Arial" w:eastAsia="Arial Unicode MS" w:hAnsi="Arial" w:cs="Arial"/>
        </w:rPr>
        <w:t xml:space="preserve">) no parque. </w:t>
      </w:r>
      <w:r w:rsidRPr="00535383">
        <w:rPr>
          <w:rFonts w:ascii="Arial" w:eastAsia="Arial Unicode MS" w:hAnsi="Arial" w:cs="Arial"/>
        </w:rPr>
        <w:t>Batizada</w:t>
      </w:r>
      <w:r>
        <w:rPr>
          <w:rFonts w:ascii="Arial" w:eastAsia="Arial Unicode MS" w:hAnsi="Arial" w:cs="Arial"/>
        </w:rPr>
        <w:t xml:space="preserve"> de “Vozinha” pela equipa, a jovem ave nasceu no Habitat Américas e encontra-se a desenvolver-se de forma saudável.</w:t>
      </w:r>
    </w:p>
    <w:p w14:paraId="63AB9406" w14:textId="77777777" w:rsidR="00685E0A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O nascimento de “Vozinha” constitui um marco para a equipa zoológica e reflete as condições proporcionadas no Habitat Américas para responder às necessidades biológicas e comportamentais das espécies que aí vivem. A cria </w:t>
      </w:r>
      <w:r w:rsidRPr="00535383">
        <w:rPr>
          <w:rFonts w:ascii="Arial" w:eastAsia="Arial Unicode MS" w:hAnsi="Arial" w:cs="Arial"/>
        </w:rPr>
        <w:t>permanece junto dos progenitores, que têm assegurado os cuidados parentais, enquanto a equipa de profissionais zoológicos do Zoomarine acompanha regularmente a sua evolução e o seu bem-estar.</w:t>
      </w:r>
    </w:p>
    <w:p w14:paraId="485AA4B0" w14:textId="530B9439" w:rsidR="00685E0A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i/>
          <w:iCs/>
        </w:rPr>
        <w:t>“Este primeiro nascimento de uma íbis-preta no Zoomarine é um momento muito especial para toda a equipa. Para além da alegria de acompanhar o desenvolvimento de uma nova cria, é também muito gratificante observar comportamentos naturais como a reprodução e os cuidados parentais. Momentos como este permitem-nos continuar a aprofundar o conhecimento sobre as espécies que temos ao nosso cuidado e representam também uma oportunidade para despertar a curiosidade dos visitantes para a extraordinária diversidade da vida selvagem e para a importância da sua conservação”</w:t>
      </w:r>
      <w:r>
        <w:rPr>
          <w:rFonts w:ascii="Arial" w:eastAsia="Arial Unicode MS" w:hAnsi="Arial" w:cs="Arial"/>
        </w:rPr>
        <w:t>, afirma</w:t>
      </w:r>
      <w:r w:rsidR="00535383">
        <w:rPr>
          <w:rFonts w:ascii="Arial" w:eastAsia="Arial Unicode MS" w:hAnsi="Arial" w:cs="Arial"/>
        </w:rPr>
        <w:t xml:space="preserve"> a</w:t>
      </w:r>
      <w:r>
        <w:rPr>
          <w:rFonts w:ascii="Arial" w:eastAsia="Arial Unicode MS" w:hAnsi="Arial" w:cs="Arial"/>
        </w:rPr>
        <w:t xml:space="preserve"> </w:t>
      </w:r>
      <w:r w:rsidRPr="00535383">
        <w:rPr>
          <w:rFonts w:ascii="Arial" w:eastAsia="Arial Unicode MS" w:hAnsi="Arial" w:cs="Arial"/>
          <w:b/>
          <w:bCs/>
        </w:rPr>
        <w:t>Dr</w:t>
      </w:r>
      <w:r w:rsidR="00DF2FBE">
        <w:rPr>
          <w:rFonts w:ascii="Arial" w:eastAsia="Arial Unicode MS" w:hAnsi="Arial" w:cs="Arial"/>
          <w:b/>
          <w:bCs/>
        </w:rPr>
        <w:t>a</w:t>
      </w:r>
      <w:r w:rsidRPr="00535383">
        <w:rPr>
          <w:rFonts w:ascii="Arial" w:eastAsia="Arial Unicode MS" w:hAnsi="Arial" w:cs="Arial"/>
          <w:b/>
          <w:bCs/>
        </w:rPr>
        <w:t>. Ana Salbany,</w:t>
      </w:r>
      <w:r>
        <w:rPr>
          <w:rFonts w:ascii="Arial" w:eastAsia="Arial Unicode MS" w:hAnsi="Arial" w:cs="Arial"/>
          <w:b/>
          <w:bCs/>
        </w:rPr>
        <w:t xml:space="preserve"> Diretora de Coleção Zoológica do Zoomarine Algarve.</w:t>
      </w:r>
    </w:p>
    <w:p w14:paraId="586CCD1A" w14:textId="77777777" w:rsidR="00685E0A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Caracterizada pelo seu longo bico curvo, a íbis-preta utiliza-o para explorar a lama e as margens das zonas húmidas à procura de alimento, nomeadamente insetos, pequenos crustáceos e outros invertebrados. Esta alimentação contribui para as dinâmicas naturais destes ecossistemas, dos quais a espécie está particularmente dependente.</w:t>
      </w:r>
    </w:p>
    <w:p w14:paraId="61053E21" w14:textId="77777777" w:rsidR="00685E0A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lastRenderedPageBreak/>
        <w:t>Outro dos comportamentos característicos da íbis-preta é a postura de asas completamente abertas quando se expõe ao sol. Este comportamento, que frequentemente desperta a curiosidade dos visitantes, está associado à manutenção da plumagem e constitui um dos vários exemplos das particularidades comportamentais da espécie.</w:t>
      </w:r>
    </w:p>
    <w:p w14:paraId="212D501B" w14:textId="77777777" w:rsidR="00685E0A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Atualmente classificada pela União Internacional para a Conservação da Natureza (IUCN) como Pouco Preocupante (LC – Least Concern), a íbis-preta não é considerada uma espécie ameaçada. Ainda assim, a sua forte ligação às zonas húmidas reforça a importância da preservação destes habitats, reconhecidos pelo seu elevado valor ecológico e simultaneamente pela sua fragilidade.</w:t>
      </w:r>
    </w:p>
    <w:p w14:paraId="6266E6A9" w14:textId="77777777" w:rsidR="00685E0A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Para o Zoomarine Algarve, o nascimento da “Vozinha” constitui uma oportunidade para dar a conhecer ao público uma espécie menos familiar e sensibilizar para a importância da biodiversidade e da conservação dos habitats dos quais tantas espécies dependem.</w:t>
      </w:r>
    </w:p>
    <w:p w14:paraId="20ABCCD8" w14:textId="77777777" w:rsidR="00685E0A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O Habitat Américas conta ainda com uma nova espécie, o mutum-grande (</w:t>
      </w:r>
      <w:r>
        <w:rPr>
          <w:rFonts w:ascii="Arial" w:eastAsia="Arial Unicode MS" w:hAnsi="Arial" w:cs="Arial"/>
          <w:i/>
          <w:iCs/>
        </w:rPr>
        <w:t>Crax rubra</w:t>
      </w:r>
      <w:r>
        <w:rPr>
          <w:rFonts w:ascii="Arial" w:eastAsia="Arial Unicode MS" w:hAnsi="Arial" w:cs="Arial"/>
        </w:rPr>
        <w:t>). “Cali”, nascido em maio, passou recentemente a integrar o habitat, contribuindo para aumentar a sua diversidade e proporcionando novas oportunidades de exploração do espaço e de interação entre espécies.</w:t>
      </w:r>
    </w:p>
    <w:p w14:paraId="79DE4013" w14:textId="77777777" w:rsidR="00685E0A" w:rsidRDefault="00685E0A">
      <w:pPr>
        <w:ind w:left="-567" w:right="-568"/>
        <w:jc w:val="both"/>
        <w:rPr>
          <w:rFonts w:ascii="Arial" w:eastAsia="Arial Unicode MS" w:hAnsi="Arial" w:cs="Arial"/>
        </w:rPr>
      </w:pPr>
    </w:p>
    <w:p w14:paraId="5E4D0F4A" w14:textId="77777777" w:rsidR="00685E0A" w:rsidRDefault="00000000">
      <w:pPr>
        <w:pStyle w:val="paragraph"/>
        <w:spacing w:beforeAutospacing="0" w:after="0" w:afterAutospacing="0"/>
        <w:ind w:left="-426" w:right="-56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18"/>
          <w:szCs w:val="18"/>
        </w:rPr>
        <w:t>Sobre o Zoomarine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D50636C" w14:textId="77777777" w:rsidR="00685E0A" w:rsidRDefault="00000000">
      <w:pPr>
        <w:pStyle w:val="paragraph"/>
        <w:spacing w:before="10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Fundado em 1991, o Zoomarine Algarve é hoje um destino de excelência, combinando educação e entretenimento de uma forma que toca os corações e muda comportamentos. Enquanto instituição zoológica moderna, tem como pilar fundamental a conservação da natureza e o bem-estar animal, desenvolvendo e apoiando projetos de preservação de espécies, tanto in situ como ex situ, e promovendo uma relação mais consciente e responsável entre as pessoas, o meio ambiente e os animais.</w:t>
      </w:r>
    </w:p>
    <w:p w14:paraId="20030266" w14:textId="77777777" w:rsidR="00685E0A" w:rsidRDefault="00000000">
      <w:pPr>
        <w:pStyle w:val="paragraph"/>
        <w:spacing w:beforeAutospacing="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Exemplos do seu compromisso são o Porto d’Abrigo – fundado em 2002 como o primeiro Centro de Reabilitação de Espécies Marinhas em Portugal, assumindo um papel pioneiro no resgate, recuperação e devolução ao meio natural de animais marinhos – e o primeiro Centro de Sobrevivência das Espécies focado na Mudança Comportamental, sediado no parque e criado pelo Zoomarine em parceria com a IUCN, com o propósito de integrar as ciências sociais nos esforços de conservação de espécies marinhas.</w:t>
      </w:r>
    </w:p>
    <w:p w14:paraId="2E7FC691" w14:textId="77777777" w:rsidR="00685E0A" w:rsidRDefault="00000000">
      <w:pPr>
        <w:pStyle w:val="paragraph"/>
        <w:spacing w:beforeAutospacing="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nível da oferta, o Zoomarine disponibiliza exposições zoológicas, habitats imersivos concebidos para garantir elevados padrões de bem-estar animal, apresentações educativas, experiências de proximidade com diferentes espécies, atrações aquáticas, áreas temáticas e propostas de adrenalina, incluindo a maior praia de ondas de Portugal. Esta diversidade de experiências proporciona um dia completo, pensado para diferentes públicos e faixas etárias, onde o contacto com a natureza e o entretenimento coexistem de forma integrada, permitindo que cada visitante aprenda e se divirta em cada visita ao parque. </w:t>
      </w:r>
    </w:p>
    <w:p w14:paraId="76F17566" w14:textId="77777777" w:rsidR="00685E0A" w:rsidRDefault="00685E0A">
      <w:pPr>
        <w:pStyle w:val="paragraph"/>
        <w:spacing w:beforeAutospacing="0" w:after="120" w:afterAutospacing="0"/>
        <w:ind w:left="-425" w:right="-567"/>
        <w:textAlignment w:val="baseline"/>
        <w:rPr>
          <w:rFonts w:ascii="Arial" w:hAnsi="Arial" w:cs="Arial"/>
          <w:sz w:val="18"/>
          <w:szCs w:val="18"/>
        </w:rPr>
      </w:pPr>
    </w:p>
    <w:p w14:paraId="2831CA42" w14:textId="77777777" w:rsidR="00685E0A" w:rsidRDefault="00000000">
      <w:pPr>
        <w:pStyle w:val="paragraph"/>
        <w:spacing w:beforeAutospacing="0" w:after="0" w:afterAutospacing="0"/>
        <w:ind w:left="-426" w:right="-56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BF360C"/>
          <w:sz w:val="18"/>
          <w:szCs w:val="18"/>
        </w:rPr>
        <w:t> </w:t>
      </w:r>
    </w:p>
    <w:p w14:paraId="192917BA" w14:textId="77777777" w:rsidR="00685E0A" w:rsidRDefault="00000000">
      <w:pPr>
        <w:spacing w:line="360" w:lineRule="auto"/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iCs/>
          <w:color w:val="000000"/>
          <w:sz w:val="18"/>
          <w:szCs w:val="18"/>
        </w:rPr>
        <w:t>Para mais informações, por favor, contacte:</w:t>
      </w:r>
    </w:p>
    <w:p w14:paraId="587FF490" w14:textId="77777777" w:rsidR="00685E0A" w:rsidRDefault="00000000">
      <w:pPr>
        <w:spacing w:line="360" w:lineRule="auto"/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iCs/>
          <w:color w:val="000000"/>
          <w:sz w:val="18"/>
          <w:szCs w:val="18"/>
        </w:rPr>
        <w:t>Zoomarine</w:t>
      </w:r>
    </w:p>
    <w:p w14:paraId="3FD628C8" w14:textId="77777777" w:rsidR="00685E0A" w:rsidRDefault="00000000">
      <w:pPr>
        <w:spacing w:line="276" w:lineRule="auto"/>
        <w:ind w:left="-426" w:right="-568"/>
        <w:jc w:val="both"/>
        <w:rPr>
          <w:rFonts w:ascii="Arial" w:eastAsia="Arial" w:hAnsi="Arial" w:cs="Arial"/>
          <w:iCs/>
          <w:color w:val="000000"/>
          <w:sz w:val="18"/>
          <w:szCs w:val="18"/>
        </w:rPr>
      </w:pPr>
      <w:r>
        <w:rPr>
          <w:rFonts w:ascii="Arial" w:eastAsia="Arial" w:hAnsi="Arial" w:cs="Arial"/>
          <w:iCs/>
          <w:color w:val="000000"/>
          <w:sz w:val="18"/>
          <w:szCs w:val="18"/>
        </w:rPr>
        <w:t xml:space="preserve">Melissa Green, Responsável de Comunicação do Zoomarine | </w:t>
      </w:r>
      <w:hyperlink r:id="rId9">
        <w:r>
          <w:rPr>
            <w:rFonts w:ascii="Arial" w:eastAsia="Arial" w:hAnsi="Arial" w:cs="Arial"/>
            <w:iCs/>
            <w:color w:val="000000"/>
            <w:sz w:val="18"/>
            <w:szCs w:val="18"/>
          </w:rPr>
          <w:t>comunicacao@zoomarine.pt</w:t>
        </w:r>
      </w:hyperlink>
      <w:r>
        <w:rPr>
          <w:rFonts w:ascii="Arial" w:eastAsia="Arial" w:hAnsi="Arial" w:cs="Arial"/>
          <w:iCs/>
          <w:color w:val="000000"/>
          <w:sz w:val="18"/>
          <w:szCs w:val="18"/>
        </w:rPr>
        <w:t xml:space="preserve"> | (+351) 961 939 275</w:t>
      </w:r>
    </w:p>
    <w:p w14:paraId="15E74CC9" w14:textId="77777777" w:rsidR="00685E0A" w:rsidRDefault="00685E0A">
      <w:pPr>
        <w:spacing w:after="120" w:line="360" w:lineRule="auto"/>
        <w:ind w:left="-426" w:right="-568"/>
        <w:jc w:val="both"/>
        <w:rPr>
          <w:rFonts w:ascii="Arial" w:eastAsia="Arial" w:hAnsi="Arial" w:cs="Arial"/>
          <w:iCs/>
          <w:color w:val="000000"/>
          <w:sz w:val="18"/>
          <w:szCs w:val="18"/>
        </w:rPr>
      </w:pPr>
    </w:p>
    <w:p w14:paraId="65798379" w14:textId="77777777" w:rsidR="00685E0A" w:rsidRDefault="00000000">
      <w:pPr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Lift Consulting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 </w:t>
      </w:r>
    </w:p>
    <w:p w14:paraId="01B5AB9A" w14:textId="77777777" w:rsidR="00685E0A" w:rsidRDefault="00000000">
      <w:pPr>
        <w:spacing w:line="259" w:lineRule="auto"/>
        <w:ind w:left="-426" w:right="-568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 xml:space="preserve">Miguel Carrilho | </w:t>
      </w:r>
      <w:hyperlink r:id="rId10">
        <w:r>
          <w:rPr>
            <w:rFonts w:ascii="Arial" w:eastAsia="Arial" w:hAnsi="Arial" w:cs="Arial"/>
            <w:color w:val="000000" w:themeColor="text1"/>
            <w:sz w:val="18"/>
            <w:szCs w:val="18"/>
          </w:rPr>
          <w:t>miguel.carrilho@lift.com.pt</w:t>
        </w:r>
      </w:hyperlink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| 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967 777 714</w:t>
      </w:r>
    </w:p>
    <w:p w14:paraId="3184E2FA" w14:textId="77777777" w:rsidR="00685E0A" w:rsidRDefault="00000000">
      <w:pPr>
        <w:spacing w:line="259" w:lineRule="auto"/>
        <w:ind w:left="-426" w:right="-568"/>
        <w:jc w:val="both"/>
        <w:rPr>
          <w:rFonts w:ascii="Arial" w:eastAsia="Arial" w:hAnsi="Arial" w:cs="Arial"/>
          <w:color w:val="000000"/>
          <w:sz w:val="21"/>
          <w:szCs w:val="21"/>
          <w:lang w:val="it-IT"/>
        </w:rPr>
      </w:pPr>
      <w:r>
        <w:rPr>
          <w:rFonts w:ascii="Arial" w:eastAsia="Arial" w:hAnsi="Arial" w:cs="Arial"/>
          <w:color w:val="000000" w:themeColor="text1"/>
          <w:sz w:val="18"/>
          <w:szCs w:val="18"/>
          <w:lang w:val="it-IT"/>
        </w:rPr>
        <w:t xml:space="preserve">Raquel Rogeiro | </w:t>
      </w:r>
      <w:hyperlink r:id="rId11">
        <w:r>
          <w:rPr>
            <w:rFonts w:ascii="Arial" w:eastAsia="Arial" w:hAnsi="Arial" w:cs="Arial"/>
            <w:color w:val="000000" w:themeColor="text1"/>
            <w:sz w:val="18"/>
            <w:szCs w:val="18"/>
            <w:lang w:val="it-IT"/>
          </w:rPr>
          <w:t>raquel.rogeiro@lift.com.pt</w:t>
        </w:r>
      </w:hyperlink>
      <w:r>
        <w:rPr>
          <w:rFonts w:ascii="Arial" w:eastAsia="Arial" w:hAnsi="Arial" w:cs="Arial"/>
          <w:color w:val="000000" w:themeColor="text1"/>
          <w:sz w:val="21"/>
          <w:szCs w:val="21"/>
          <w:lang w:val="it-IT"/>
        </w:rPr>
        <w:t xml:space="preserve"> | </w:t>
      </w:r>
      <w:r>
        <w:rPr>
          <w:rFonts w:ascii="Arial" w:eastAsia="Arial" w:hAnsi="Arial" w:cs="Arial"/>
          <w:color w:val="000000" w:themeColor="text1"/>
          <w:sz w:val="18"/>
          <w:szCs w:val="18"/>
          <w:lang w:val="it-IT"/>
        </w:rPr>
        <w:t>910 767 719</w:t>
      </w:r>
    </w:p>
    <w:sectPr w:rsidR="00685E0A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F56D8"/>
    <w:multiLevelType w:val="multilevel"/>
    <w:tmpl w:val="AD2AA0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DC3A25"/>
    <w:multiLevelType w:val="multilevel"/>
    <w:tmpl w:val="A7A289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48948214">
    <w:abstractNumId w:val="1"/>
  </w:num>
  <w:num w:numId="2" w16cid:durableId="85315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0A"/>
    <w:rsid w:val="00535383"/>
    <w:rsid w:val="00685E0A"/>
    <w:rsid w:val="00AA6961"/>
    <w:rsid w:val="00D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07F9"/>
  <w15:docId w15:val="{0E35739D-BAB3-4C31-93B6-66D4A840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483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83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83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83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83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83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83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83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83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qFormat/>
    <w:rsid w:val="00483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qFormat/>
    <w:rsid w:val="00483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qFormat/>
    <w:rsid w:val="00483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qFormat/>
    <w:rsid w:val="004838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qFormat/>
    <w:rsid w:val="004838B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qFormat/>
    <w:rsid w:val="004838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qFormat/>
    <w:rsid w:val="004838B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qFormat/>
    <w:rsid w:val="004838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qFormat/>
    <w:rsid w:val="004838B1"/>
    <w:rPr>
      <w:rFonts w:eastAsiaTheme="majorEastAsia" w:cstheme="majorBidi"/>
      <w:color w:val="272727" w:themeColor="text1" w:themeTint="D8"/>
    </w:rPr>
  </w:style>
  <w:style w:type="character" w:customStyle="1" w:styleId="TtuloCarter">
    <w:name w:val="Título Caráter"/>
    <w:basedOn w:val="Tipodeletrapredefinidodopargrafo"/>
    <w:link w:val="Ttulo"/>
    <w:uiPriority w:val="10"/>
    <w:qFormat/>
    <w:rsid w:val="004838B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ter">
    <w:name w:val="Subtítulo Caráter"/>
    <w:basedOn w:val="Tipodeletrapredefinidodopargrafo"/>
    <w:link w:val="Subttulo"/>
    <w:uiPriority w:val="11"/>
    <w:qFormat/>
    <w:rsid w:val="00483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arter">
    <w:name w:val="Citação Caráter"/>
    <w:basedOn w:val="Tipodeletrapredefinidodopargrafo"/>
    <w:link w:val="Citao"/>
    <w:uiPriority w:val="29"/>
    <w:qFormat/>
    <w:rsid w:val="004838B1"/>
    <w:rPr>
      <w:i/>
      <w:iCs/>
      <w:color w:val="404040" w:themeColor="text1" w:themeTint="BF"/>
    </w:rPr>
  </w:style>
  <w:style w:type="character" w:styleId="nfaseIntensa">
    <w:name w:val="Intense Emphasis"/>
    <w:basedOn w:val="Tipodeletrapredefinidodopargrafo"/>
    <w:uiPriority w:val="21"/>
    <w:qFormat/>
    <w:rsid w:val="004838B1"/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qFormat/>
    <w:rsid w:val="004838B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838B1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Tipodeletrapredefinidodopargrafo"/>
    <w:qFormat/>
    <w:rsid w:val="004C7277"/>
  </w:style>
  <w:style w:type="character" w:customStyle="1" w:styleId="normaltextrun">
    <w:name w:val="normaltextrun"/>
    <w:basedOn w:val="Tipodeletrapredefinidodopargrafo"/>
    <w:qFormat/>
    <w:rsid w:val="004C7277"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C7277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C7277"/>
  </w:style>
  <w:style w:type="character" w:styleId="Hiperligao">
    <w:name w:val="Hyperlink"/>
    <w:rPr>
      <w:color w:val="000080"/>
      <w:u w:val="single"/>
    </w:rPr>
  </w:style>
  <w:style w:type="character" w:customStyle="1" w:styleId="CommentReference">
    <w:name w:val="Comment Reference"/>
    <w:basedOn w:val="Tipodeletrapredefinidodopargrafo"/>
    <w:uiPriority w:val="99"/>
    <w:semiHidden/>
    <w:unhideWhenUsed/>
    <w:qFormat/>
    <w:rsid w:val="00C9630F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link w:val="CommentText"/>
    <w:uiPriority w:val="99"/>
    <w:qFormat/>
    <w:rsid w:val="00C9630F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qFormat/>
    <w:rsid w:val="00C9630F"/>
    <w:rPr>
      <w:b/>
      <w:bCs/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qFormat/>
    <w:rsid w:val="00334CD1"/>
    <w:rPr>
      <w:sz w:val="16"/>
      <w:szCs w:val="16"/>
    </w:rPr>
  </w:style>
  <w:style w:type="character" w:customStyle="1" w:styleId="TextodecomentrioCarter1">
    <w:name w:val="Texto de comentário Caráter1"/>
    <w:basedOn w:val="Tipodeletrapredefinidodopargrafo"/>
    <w:link w:val="Textodecomentrio"/>
    <w:uiPriority w:val="99"/>
    <w:qFormat/>
    <w:rsid w:val="00334CD1"/>
    <w:rPr>
      <w:sz w:val="20"/>
      <w:szCs w:val="20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tulo">
    <w:name w:val="Title"/>
    <w:basedOn w:val="Normal"/>
    <w:next w:val="Normal"/>
    <w:link w:val="TtuloCarter"/>
    <w:uiPriority w:val="10"/>
    <w:qFormat/>
    <w:rsid w:val="00483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83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838B1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8B1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83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aragraph">
    <w:name w:val="paragraph"/>
    <w:basedOn w:val="Normal"/>
    <w:qFormat/>
    <w:rsid w:val="004C727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Standard">
    <w:name w:val="Standard"/>
    <w:qFormat/>
    <w:rsid w:val="004C7277"/>
    <w:pPr>
      <w:widowControl w:val="0"/>
      <w:textAlignment w:val="baseline"/>
    </w:pPr>
    <w:rPr>
      <w:rFonts w:ascii="Times New Roman" w:eastAsia="Arial Unicode MS" w:hAnsi="Times New Roman" w:cs="Tahoma"/>
      <w:lang w:val="en-US" w:eastAsia="zh-CN" w:bidi="hi-IN"/>
      <w14:ligatures w14:val="none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C727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4C7277"/>
    <w:pPr>
      <w:tabs>
        <w:tab w:val="center" w:pos="4252"/>
        <w:tab w:val="right" w:pos="8504"/>
      </w:tabs>
      <w:spacing w:after="0" w:line="240" w:lineRule="auto"/>
    </w:pPr>
  </w:style>
  <w:style w:type="paragraph" w:styleId="Reviso">
    <w:name w:val="Revision"/>
    <w:uiPriority w:val="99"/>
    <w:semiHidden/>
    <w:qFormat/>
    <w:rsid w:val="00700900"/>
  </w:style>
  <w:style w:type="paragraph" w:customStyle="1" w:styleId="CommentText">
    <w:name w:val="Comment Text"/>
    <w:basedOn w:val="Normal"/>
    <w:link w:val="TextodecomentrioCarter"/>
    <w:uiPriority w:val="99"/>
    <w:unhideWhenUsed/>
    <w:qFormat/>
    <w:rsid w:val="00C9630F"/>
    <w:pPr>
      <w:spacing w:line="240" w:lineRule="auto"/>
    </w:pPr>
    <w:rPr>
      <w:sz w:val="20"/>
      <w:szCs w:val="20"/>
    </w:rPr>
  </w:style>
  <w:style w:type="paragraph" w:styleId="Assuntodecomentrio">
    <w:name w:val="annotation subject"/>
    <w:basedOn w:val="CommentText"/>
    <w:next w:val="CommentText"/>
    <w:link w:val="AssuntodecomentrioCarter"/>
    <w:uiPriority w:val="99"/>
    <w:semiHidden/>
    <w:unhideWhenUsed/>
    <w:qFormat/>
    <w:rsid w:val="00C9630F"/>
    <w:rPr>
      <w:b/>
      <w:bCs/>
    </w:rPr>
  </w:style>
  <w:style w:type="paragraph" w:customStyle="1" w:styleId="Comment">
    <w:name w:val="Comment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Textodecomentrio">
    <w:name w:val="annotation text"/>
    <w:basedOn w:val="Normal"/>
    <w:link w:val="TextodecomentrioCarter1"/>
    <w:uiPriority w:val="99"/>
    <w:unhideWhenUsed/>
    <w:rsid w:val="00334CD1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quel.rogeiro@lift.com.pt" TargetMode="External"/><Relationship Id="rId5" Type="http://schemas.openxmlformats.org/officeDocument/2006/relationships/styles" Target="styles.xml"/><Relationship Id="rId10" Type="http://schemas.openxmlformats.org/officeDocument/2006/relationships/hyperlink" Target="mailto:miguel.carrilho@lift.com.p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omunicacao@zoomarine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E4375B7E2E474A9ECC53FD0282929C" ma:contentTypeVersion="15" ma:contentTypeDescription="Criar um novo documento." ma:contentTypeScope="" ma:versionID="6dde47955612993cf9570e3797c261d2">
  <xsd:schema xmlns:xsd="http://www.w3.org/2001/XMLSchema" xmlns:xs="http://www.w3.org/2001/XMLSchema" xmlns:p="http://schemas.microsoft.com/office/2006/metadata/properties" xmlns:ns2="3dd1db29-f473-425d-90b2-96dd3933c4d0" xmlns:ns3="5d8f19ee-3758-422c-a0a0-e01f6586eb3a" targetNamespace="http://schemas.microsoft.com/office/2006/metadata/properties" ma:root="true" ma:fieldsID="d314b6e1012827fa3a055185c1341798" ns2:_="" ns3:_="">
    <xsd:import namespace="3dd1db29-f473-425d-90b2-96dd3933c4d0"/>
    <xsd:import namespace="5d8f19ee-3758-422c-a0a0-e01f6586e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1db29-f473-425d-90b2-96dd3933c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ddcb7503-4b75-4e84-976f-67b56c43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f19ee-3758-422c-a0a0-e01f6586e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b4447-ed2e-4d5f-9600-b5b43a88345e}" ma:internalName="TaxCatchAll" ma:showField="CatchAllData" ma:web="5d8f19ee-3758-422c-a0a0-e01f6586e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8f19ee-3758-422c-a0a0-e01f6586eb3a" xsi:nil="true"/>
    <lcf76f155ced4ddcb4097134ff3c332f xmlns="3dd1db29-f473-425d-90b2-96dd3933c4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1F50D4-9027-447D-B933-F604A6834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1db29-f473-425d-90b2-96dd3933c4d0"/>
    <ds:schemaRef ds:uri="5d8f19ee-3758-422c-a0a0-e01f6586e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950C73-329C-40AB-8E89-EF9076E71C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63CE75-8055-4C5D-A1B9-6508A7C1CA12}">
  <ds:schemaRefs>
    <ds:schemaRef ds:uri="http://schemas.microsoft.com/office/2006/metadata/properties"/>
    <ds:schemaRef ds:uri="http://schemas.microsoft.com/office/infopath/2007/PartnerControls"/>
    <ds:schemaRef ds:uri="5d8f19ee-3758-422c-a0a0-e01f6586eb3a"/>
    <ds:schemaRef ds:uri="3dd1db29-f473-425d-90b2-96dd3933c4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764</Words>
  <Characters>4471</Characters>
  <Application>Microsoft Office Word</Application>
  <DocSecurity>0</DocSecurity>
  <Lines>84</Lines>
  <Paragraphs>26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Brito</dc:creator>
  <dc:description/>
  <cp:lastModifiedBy>Raquel Rogeiro</cp:lastModifiedBy>
  <cp:revision>112</cp:revision>
  <dcterms:created xsi:type="dcterms:W3CDTF">2026-06-03T11:32:00Z</dcterms:created>
  <dcterms:modified xsi:type="dcterms:W3CDTF">2026-08-31T11:02:00Z</dcterms:modified>
  <dc:language>pt-PT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0x01010078E4375B7E2E474A9ECC53FD0282929C</vt:lpwstr>
  </property>
</Properties>
</file>