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A79B" w14:textId="3B09E99F" w:rsidR="7AA738AB" w:rsidRDefault="7AA738AB" w:rsidP="798F3B50">
      <w:pPr>
        <w:jc w:val="center"/>
      </w:pPr>
      <w:r>
        <w:rPr>
          <w:noProof/>
        </w:rPr>
        <w:drawing>
          <wp:inline distT="0" distB="0" distL="0" distR="0" wp14:anchorId="3F6F39B6" wp14:editId="044C5FE0">
            <wp:extent cx="1657350" cy="838200"/>
            <wp:effectExtent l="0" t="0" r="0" b="0"/>
            <wp:docPr id="1447350379" name="drawing" title="logo oc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50379" name="Picture 1447350379"/>
                    <pic:cNvPicPr/>
                  </pic:nvPicPr>
                  <pic:blipFill>
                    <a:blip r:embed="rId5">
                      <a:extLst>
                        <a:ext uri="{28A0092B-C50C-407E-A947-70E740481C1C}">
                          <a14:useLocalDpi xmlns:a14="http://schemas.microsoft.com/office/drawing/2010/main"/>
                        </a:ext>
                      </a:extLst>
                    </a:blip>
                    <a:stretch>
                      <a:fillRect/>
                    </a:stretch>
                  </pic:blipFill>
                  <pic:spPr>
                    <a:xfrm>
                      <a:off x="0" y="0"/>
                      <a:ext cx="1657350" cy="838200"/>
                    </a:xfrm>
                    <a:prstGeom prst="rect">
                      <a:avLst/>
                    </a:prstGeom>
                  </pic:spPr>
                </pic:pic>
              </a:graphicData>
            </a:graphic>
          </wp:inline>
        </w:drawing>
      </w:r>
    </w:p>
    <w:p w14:paraId="12040A3C" w14:textId="72DE6D89" w:rsidR="7AA738AB" w:rsidRDefault="56E3F612" w:rsidP="665A0413">
      <w:pPr>
        <w:spacing w:before="240"/>
        <w:jc w:val="center"/>
        <w:rPr>
          <w:rFonts w:eastAsiaTheme="minorEastAsia"/>
          <w:b/>
          <w:bCs/>
          <w:color w:val="000000" w:themeColor="text1"/>
          <w:sz w:val="52"/>
          <w:szCs w:val="52"/>
          <w:lang w:val="es-MX"/>
        </w:rPr>
      </w:pPr>
      <w:r w:rsidRPr="25D4AEFF">
        <w:rPr>
          <w:rFonts w:eastAsiaTheme="minorEastAsia"/>
          <w:b/>
          <w:bCs/>
          <w:color w:val="000000" w:themeColor="text1"/>
          <w:sz w:val="52"/>
          <w:szCs w:val="52"/>
          <w:lang w:val="es-MX"/>
        </w:rPr>
        <w:t>MICHAEL BUBLÉ</w:t>
      </w:r>
    </w:p>
    <w:p w14:paraId="271709E2" w14:textId="0F5A6D53" w:rsidR="1297C77A" w:rsidRDefault="1297C77A" w:rsidP="25D4AEFF">
      <w:pPr>
        <w:spacing w:before="210" w:after="210" w:line="300" w:lineRule="auto"/>
        <w:jc w:val="center"/>
        <w:rPr>
          <w:rFonts w:ascii="Arial" w:eastAsiaTheme="minorEastAsia" w:hAnsi="Arial" w:cs="Arial"/>
          <w:b/>
          <w:bCs/>
          <w:color w:val="000000" w:themeColor="text1"/>
          <w:sz w:val="36"/>
          <w:szCs w:val="36"/>
          <w:lang w:val="es-MX"/>
        </w:rPr>
      </w:pPr>
      <w:r w:rsidRPr="25D4AEFF">
        <w:rPr>
          <w:rFonts w:eastAsiaTheme="minorEastAsia"/>
          <w:b/>
          <w:bCs/>
          <w:color w:val="000000" w:themeColor="text1"/>
          <w:sz w:val="36"/>
          <w:szCs w:val="36"/>
          <w:lang w:val="es-MX"/>
        </w:rPr>
        <w:t>EL GANADOR DEL GRAMMY Y SUPERESTRELLA GLOBAL MICHAEL BUBLÉ</w:t>
      </w:r>
      <w:r w:rsidR="3164CFE7" w:rsidRPr="25D4AEFF">
        <w:rPr>
          <w:rFonts w:eastAsiaTheme="minorEastAsia"/>
          <w:b/>
          <w:bCs/>
          <w:color w:val="000000" w:themeColor="text1"/>
          <w:sz w:val="36"/>
          <w:szCs w:val="36"/>
          <w:lang w:val="es-MX"/>
        </w:rPr>
        <w:t>,</w:t>
      </w:r>
      <w:r w:rsidRPr="25D4AEFF">
        <w:rPr>
          <w:rFonts w:eastAsiaTheme="minorEastAsia"/>
          <w:b/>
          <w:bCs/>
          <w:color w:val="000000" w:themeColor="text1"/>
          <w:sz w:val="36"/>
          <w:szCs w:val="36"/>
          <w:lang w:val="es-MX"/>
        </w:rPr>
        <w:t xml:space="preserve"> INICIARÁ UNA NUEVA ERA PARA EL COLISEO GNP SEGUROS CON UNA PRESENTACIÓN INAUGURAL</w:t>
      </w:r>
    </w:p>
    <w:p w14:paraId="4DA9ED7D" w14:textId="6391B0FC" w:rsidR="25E754BE" w:rsidRPr="00C02181" w:rsidRDefault="7867D2C1" w:rsidP="665A0413">
      <w:pPr>
        <w:spacing w:before="240" w:after="120"/>
        <w:jc w:val="center"/>
        <w:rPr>
          <w:rFonts w:ascii="Arial" w:eastAsiaTheme="minorEastAsia" w:hAnsi="Arial" w:cs="Arial"/>
          <w:b/>
          <w:bCs/>
          <w:color w:val="000000" w:themeColor="text1"/>
          <w:sz w:val="28"/>
          <w:szCs w:val="28"/>
          <w:lang w:val="es-MX"/>
        </w:rPr>
      </w:pPr>
      <w:r w:rsidRPr="00C02181">
        <w:rPr>
          <w:rFonts w:ascii="Arial" w:eastAsiaTheme="minorEastAsia" w:hAnsi="Arial" w:cs="Arial"/>
          <w:b/>
          <w:bCs/>
          <w:color w:val="000000" w:themeColor="text1"/>
          <w:sz w:val="28"/>
          <w:szCs w:val="28"/>
          <w:lang w:val="es-MX"/>
        </w:rPr>
        <w:t>GUADALAJARA</w:t>
      </w:r>
    </w:p>
    <w:p w14:paraId="2F433146" w14:textId="6379A72C" w:rsidR="25E754BE" w:rsidRPr="00C02181" w:rsidRDefault="7867D2C1" w:rsidP="665A0413">
      <w:pPr>
        <w:spacing w:before="240" w:after="120"/>
        <w:jc w:val="center"/>
        <w:rPr>
          <w:rFonts w:ascii="Arial" w:eastAsiaTheme="minorEastAsia" w:hAnsi="Arial" w:cs="Arial"/>
          <w:b/>
          <w:bCs/>
          <w:color w:val="000000" w:themeColor="text1"/>
          <w:sz w:val="28"/>
          <w:szCs w:val="28"/>
          <w:lang w:val="es-MX"/>
        </w:rPr>
      </w:pPr>
      <w:r w:rsidRPr="00C02181">
        <w:rPr>
          <w:rFonts w:ascii="Arial" w:eastAsiaTheme="minorEastAsia" w:hAnsi="Arial" w:cs="Arial"/>
          <w:b/>
          <w:bCs/>
          <w:color w:val="000000" w:themeColor="text1"/>
          <w:sz w:val="28"/>
          <w:szCs w:val="28"/>
          <w:lang w:val="es-MX"/>
        </w:rPr>
        <w:t>22 DE</w:t>
      </w:r>
      <w:r w:rsidR="003A34B0" w:rsidRPr="00C02181">
        <w:rPr>
          <w:rFonts w:ascii="Arial" w:eastAsiaTheme="minorEastAsia" w:hAnsi="Arial" w:cs="Arial"/>
          <w:b/>
          <w:bCs/>
          <w:color w:val="000000" w:themeColor="text1"/>
          <w:sz w:val="28"/>
          <w:szCs w:val="28"/>
          <w:lang w:val="es-MX"/>
        </w:rPr>
        <w:t xml:space="preserve"> SEPTIEMBRE </w:t>
      </w:r>
      <w:r w:rsidR="6917D8C8" w:rsidRPr="00C02181">
        <w:rPr>
          <w:rFonts w:ascii="Arial" w:eastAsiaTheme="minorEastAsia" w:hAnsi="Arial" w:cs="Arial"/>
          <w:b/>
          <w:bCs/>
          <w:color w:val="000000" w:themeColor="text1"/>
          <w:sz w:val="28"/>
          <w:szCs w:val="28"/>
          <w:lang w:val="es-MX"/>
        </w:rPr>
        <w:t xml:space="preserve">– </w:t>
      </w:r>
      <w:r w:rsidR="003A34B0" w:rsidRPr="00C02181">
        <w:rPr>
          <w:rFonts w:ascii="Arial" w:eastAsiaTheme="minorEastAsia" w:hAnsi="Arial" w:cs="Arial"/>
          <w:b/>
          <w:bCs/>
          <w:color w:val="000000" w:themeColor="text1"/>
          <w:sz w:val="28"/>
          <w:szCs w:val="28"/>
          <w:lang w:val="es-MX"/>
        </w:rPr>
        <w:t>COLISEO GNP SEGUROS</w:t>
      </w:r>
    </w:p>
    <w:p w14:paraId="0DF33AE2" w14:textId="67234EA8" w:rsidR="7AA738AB" w:rsidRPr="00C02181" w:rsidRDefault="18F47D47" w:rsidP="25D4AEFF">
      <w:pPr>
        <w:spacing w:before="240" w:after="120"/>
        <w:jc w:val="center"/>
        <w:rPr>
          <w:rFonts w:ascii="Arial" w:eastAsiaTheme="minorEastAsia" w:hAnsi="Arial" w:cs="Arial"/>
          <w:b/>
          <w:bCs/>
          <w:color w:val="000000" w:themeColor="text1"/>
          <w:sz w:val="36"/>
          <w:szCs w:val="36"/>
          <w:lang w:val="pt-PT"/>
        </w:rPr>
      </w:pPr>
      <w:r w:rsidRPr="25D4AEFF">
        <w:rPr>
          <w:rFonts w:ascii="Arial" w:eastAsiaTheme="minorEastAsia" w:hAnsi="Arial" w:cs="Arial"/>
          <w:b/>
          <w:bCs/>
          <w:color w:val="000000" w:themeColor="text1"/>
          <w:sz w:val="36"/>
          <w:szCs w:val="36"/>
          <w:lang w:val="pt-PT"/>
        </w:rPr>
        <w:t xml:space="preserve">PREVENTA BANAMEX: </w:t>
      </w:r>
      <w:r w:rsidR="301B3021" w:rsidRPr="25D4AEFF">
        <w:rPr>
          <w:rFonts w:ascii="Arial" w:eastAsiaTheme="minorEastAsia" w:hAnsi="Arial" w:cs="Arial"/>
          <w:b/>
          <w:bCs/>
          <w:color w:val="000000" w:themeColor="text1"/>
          <w:sz w:val="36"/>
          <w:szCs w:val="36"/>
          <w:lang w:val="pt-PT"/>
        </w:rPr>
        <w:t>1 DE SEPTIEMBRE</w:t>
      </w:r>
      <w:r w:rsidR="691F8C83" w:rsidRPr="25D4AEFF">
        <w:rPr>
          <w:rFonts w:ascii="Arial" w:eastAsiaTheme="minorEastAsia" w:hAnsi="Arial" w:cs="Arial"/>
          <w:b/>
          <w:bCs/>
          <w:color w:val="000000" w:themeColor="text1"/>
          <w:sz w:val="36"/>
          <w:szCs w:val="36"/>
          <w:lang w:val="pt-PT"/>
        </w:rPr>
        <w:t xml:space="preserve">, </w:t>
      </w:r>
      <w:r w:rsidR="4DB794A2" w:rsidRPr="25D4AEFF">
        <w:rPr>
          <w:rFonts w:ascii="Arial" w:eastAsiaTheme="minorEastAsia" w:hAnsi="Arial" w:cs="Arial"/>
          <w:b/>
          <w:bCs/>
          <w:color w:val="000000" w:themeColor="text1"/>
          <w:sz w:val="36"/>
          <w:szCs w:val="36"/>
          <w:lang w:val="pt-PT"/>
        </w:rPr>
        <w:t>2</w:t>
      </w:r>
      <w:r w:rsidR="691F8C83" w:rsidRPr="25D4AEFF">
        <w:rPr>
          <w:rFonts w:ascii="Arial" w:eastAsiaTheme="minorEastAsia" w:hAnsi="Arial" w:cs="Arial"/>
          <w:b/>
          <w:bCs/>
          <w:color w:val="000000" w:themeColor="text1"/>
          <w:sz w:val="36"/>
          <w:szCs w:val="36"/>
          <w:lang w:val="pt-PT"/>
        </w:rPr>
        <w:t xml:space="preserve">:00 </w:t>
      </w:r>
      <w:r w:rsidR="5FCD1A7D" w:rsidRPr="25D4AEFF">
        <w:rPr>
          <w:rFonts w:ascii="Arial" w:eastAsiaTheme="minorEastAsia" w:hAnsi="Arial" w:cs="Arial"/>
          <w:b/>
          <w:bCs/>
          <w:color w:val="000000" w:themeColor="text1"/>
          <w:sz w:val="36"/>
          <w:szCs w:val="36"/>
          <w:lang w:val="pt-PT"/>
        </w:rPr>
        <w:t>P</w:t>
      </w:r>
      <w:r w:rsidR="691F8C83" w:rsidRPr="25D4AEFF">
        <w:rPr>
          <w:rFonts w:ascii="Arial" w:eastAsiaTheme="minorEastAsia" w:hAnsi="Arial" w:cs="Arial"/>
          <w:b/>
          <w:bCs/>
          <w:color w:val="000000" w:themeColor="text1"/>
          <w:sz w:val="36"/>
          <w:szCs w:val="36"/>
          <w:lang w:val="pt-PT"/>
        </w:rPr>
        <w:t>.M.</w:t>
      </w:r>
    </w:p>
    <w:p w14:paraId="7E012547" w14:textId="3E24F4EE"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Michael Bublé, superestrella del entretenimiento, multipremiado con el GRAMMY® y con múltiples discos de platino, se presentará el próximo 22 de septiembre en el nuevo Coliseo GNP Seguros de Guadalajara, inaugurando oficialmente el recinto con un espectáculo de clase mundial que promete convertirse en una noche verdaderamente histórica para Jalisco.</w:t>
      </w:r>
    </w:p>
    <w:p w14:paraId="10C3DF36" w14:textId="706CB5EA"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El Coliseo GNP Seguros levantará el telón por primera vez con Bublé como protagonista, marcando el inicio de una nueva era para el entretenimiento en vivo en la ciudad. Diseñado bajo estándares internacionales, el recinto fortalece aún más la posición de Guadalajara como uno de los principales destinos de</w:t>
      </w:r>
      <w:r w:rsidR="1A3667D0" w:rsidRPr="25D4AEFF">
        <w:rPr>
          <w:rFonts w:ascii="Arial" w:eastAsia="Arial" w:hAnsi="Arial" w:cs="Arial"/>
          <w:lang w:val="es-MX"/>
        </w:rPr>
        <w:t>l espectáculo</w:t>
      </w:r>
      <w:r w:rsidRPr="25D4AEFF">
        <w:rPr>
          <w:rFonts w:ascii="Arial" w:eastAsia="Arial" w:hAnsi="Arial" w:cs="Arial"/>
          <w:lang w:val="es-MX"/>
        </w:rPr>
        <w:t xml:space="preserve"> en vivo de América Latina y una parada internacional clave para los artistas en gira.</w:t>
      </w:r>
    </w:p>
    <w:p w14:paraId="24EC68A7" w14:textId="2270281A"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Considerado una de las voces más reconocidas y celebradas de la música, y famoso por su combinación atemporal de pop, jazz y el Great American Songbook, Bublé ofrecerá a sus fans en Guadalajara una noche inolvidable, interpretando los grandes éxitos de su aclamada trayectoria, la cual ha cautivado a millones de personas en todo el mundo.</w:t>
      </w:r>
    </w:p>
    <w:p w14:paraId="24D105DE" w14:textId="424D636E"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La Preventa Banamex comenzará el 1 de septiembre, mientras que la venta general iniciará el 2 de septiembre.</w:t>
      </w:r>
    </w:p>
    <w:p w14:paraId="190E111D" w14:textId="7738D93B"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lastRenderedPageBreak/>
        <w:t>ACERCA DE MICHAEL BUBLÉ</w:t>
      </w:r>
    </w:p>
    <w:p w14:paraId="07CF62B4" w14:textId="027F2154"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Michael Bublé ha vendido más de 75 millones de álbumes en todo el mundo a lo largo de su extraordinaria carrera</w:t>
      </w:r>
      <w:r w:rsidR="5D224448" w:rsidRPr="25D4AEFF">
        <w:rPr>
          <w:rFonts w:ascii="Arial" w:eastAsia="Arial" w:hAnsi="Arial" w:cs="Arial"/>
          <w:lang w:val="es-MX"/>
        </w:rPr>
        <w:t>,</w:t>
      </w:r>
      <w:r w:rsidRPr="25D4AEFF">
        <w:rPr>
          <w:rFonts w:ascii="Arial" w:eastAsia="Arial" w:hAnsi="Arial" w:cs="Arial"/>
          <w:lang w:val="es-MX"/>
        </w:rPr>
        <w:t xml:space="preserve"> y ha alcanzado un enorme éxito como uno de los artistas de gira más destacados de todos los tiempos. Con una trayectoria que incluye 5 premios GRAMMY, 15 premios JUNO, una estrella en el Paseo de la Fama de Hollywood y en el Paseo de la Fama de Canadá, 6 álbumes multiplatino y más de 14 mil millones de reproducciones globales, Michael ha dedicado las últimas dos décadas no s</w:t>
      </w:r>
      <w:r w:rsidR="5B260C72" w:rsidRPr="25D4AEFF">
        <w:rPr>
          <w:rFonts w:ascii="Arial" w:eastAsia="Arial" w:hAnsi="Arial" w:cs="Arial"/>
          <w:lang w:val="es-MX"/>
        </w:rPr>
        <w:t>ó</w:t>
      </w:r>
      <w:r w:rsidRPr="25D4AEFF">
        <w:rPr>
          <w:rFonts w:ascii="Arial" w:eastAsia="Arial" w:hAnsi="Arial" w:cs="Arial"/>
          <w:lang w:val="es-MX"/>
        </w:rPr>
        <w:t>lo a mantener viva la esencia del Great American Songbook, sino también</w:t>
      </w:r>
      <w:r w:rsidR="1F447DD6" w:rsidRPr="25D4AEFF">
        <w:rPr>
          <w:rFonts w:ascii="Arial" w:eastAsia="Arial" w:hAnsi="Arial" w:cs="Arial"/>
          <w:lang w:val="es-MX"/>
        </w:rPr>
        <w:t>,</w:t>
      </w:r>
      <w:r w:rsidRPr="25D4AEFF">
        <w:rPr>
          <w:rFonts w:ascii="Arial" w:eastAsia="Arial" w:hAnsi="Arial" w:cs="Arial"/>
          <w:lang w:val="es-MX"/>
        </w:rPr>
        <w:t xml:space="preserve"> a darle nueva vida, aportando su estilo único, su potencia vocal y su pasión a canciones atemporales que ama profundamente. En 2003 lanzó su álbum debut homónimo con Reprise Records, seguido por una serie de álbumes multiplatino que alcanzaron el puesto número 1, entre ellos </w:t>
      </w:r>
      <w:r w:rsidRPr="25D4AEFF">
        <w:rPr>
          <w:rFonts w:ascii="Arial" w:eastAsia="Arial" w:hAnsi="Arial" w:cs="Arial"/>
          <w:i/>
          <w:iCs/>
          <w:lang w:val="es-MX"/>
        </w:rPr>
        <w:t>Call Me Irresponsible</w:t>
      </w:r>
      <w:r w:rsidRPr="25D4AEFF">
        <w:rPr>
          <w:rFonts w:ascii="Arial" w:eastAsia="Arial" w:hAnsi="Arial" w:cs="Arial"/>
          <w:lang w:val="es-MX"/>
        </w:rPr>
        <w:t xml:space="preserve"> (2007),</w:t>
      </w:r>
      <w:r w:rsidRPr="25D4AEFF">
        <w:rPr>
          <w:rFonts w:ascii="Arial" w:eastAsia="Arial" w:hAnsi="Arial" w:cs="Arial"/>
          <w:i/>
          <w:iCs/>
          <w:lang w:val="es-MX"/>
        </w:rPr>
        <w:t xml:space="preserve"> Crazy Love</w:t>
      </w:r>
      <w:r w:rsidRPr="25D4AEFF">
        <w:rPr>
          <w:rFonts w:ascii="Arial" w:eastAsia="Arial" w:hAnsi="Arial" w:cs="Arial"/>
          <w:lang w:val="es-MX"/>
        </w:rPr>
        <w:t xml:space="preserve"> (2009), </w:t>
      </w:r>
      <w:r w:rsidRPr="25D4AEFF">
        <w:rPr>
          <w:rFonts w:ascii="Arial" w:eastAsia="Arial" w:hAnsi="Arial" w:cs="Arial"/>
          <w:i/>
          <w:iCs/>
          <w:lang w:val="es-MX"/>
        </w:rPr>
        <w:t>To Be Loved</w:t>
      </w:r>
      <w:r w:rsidRPr="25D4AEFF">
        <w:rPr>
          <w:rFonts w:ascii="Arial" w:eastAsia="Arial" w:hAnsi="Arial" w:cs="Arial"/>
          <w:lang w:val="es-MX"/>
        </w:rPr>
        <w:t xml:space="preserve"> (2013), </w:t>
      </w:r>
      <w:r w:rsidRPr="25D4AEFF">
        <w:rPr>
          <w:rFonts w:ascii="Arial" w:eastAsia="Arial" w:hAnsi="Arial" w:cs="Arial"/>
          <w:i/>
          <w:iCs/>
          <w:lang w:val="es-MX"/>
        </w:rPr>
        <w:t xml:space="preserve">Love </w:t>
      </w:r>
      <w:r w:rsidRPr="25D4AEFF">
        <w:rPr>
          <w:rFonts w:ascii="Arial" w:eastAsia="Arial" w:hAnsi="Arial" w:cs="Arial"/>
          <w:lang w:val="es-MX"/>
        </w:rPr>
        <w:t xml:space="preserve">(2018) y </w:t>
      </w:r>
      <w:r w:rsidRPr="25D4AEFF">
        <w:rPr>
          <w:rFonts w:ascii="Arial" w:eastAsia="Arial" w:hAnsi="Arial" w:cs="Arial"/>
          <w:i/>
          <w:iCs/>
          <w:lang w:val="es-MX"/>
        </w:rPr>
        <w:t>Christmas</w:t>
      </w:r>
      <w:r w:rsidRPr="25D4AEFF">
        <w:rPr>
          <w:rFonts w:ascii="Arial" w:eastAsia="Arial" w:hAnsi="Arial" w:cs="Arial"/>
          <w:lang w:val="es-MX"/>
        </w:rPr>
        <w:t xml:space="preserve"> (2011).</w:t>
      </w:r>
    </w:p>
    <w:p w14:paraId="21DD1D05" w14:textId="427E5A2E"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 xml:space="preserve">Su undécimo álbum de estudio, </w:t>
      </w:r>
      <w:r w:rsidRPr="25D4AEFF">
        <w:rPr>
          <w:rFonts w:ascii="Arial" w:eastAsia="Arial" w:hAnsi="Arial" w:cs="Arial"/>
          <w:i/>
          <w:iCs/>
          <w:lang w:val="es-MX"/>
        </w:rPr>
        <w:t>HIGHER</w:t>
      </w:r>
      <w:r w:rsidRPr="25D4AEFF">
        <w:rPr>
          <w:rFonts w:ascii="Arial" w:eastAsia="Arial" w:hAnsi="Arial" w:cs="Arial"/>
          <w:lang w:val="es-MX"/>
        </w:rPr>
        <w:t xml:space="preserve"> (2022), marcó su noveno ingreso al Top 10 de la lista Top Album Sales de Billboard</w:t>
      </w:r>
      <w:r w:rsidR="12CBBA8E" w:rsidRPr="25D4AEFF">
        <w:rPr>
          <w:rFonts w:ascii="Arial" w:eastAsia="Arial" w:hAnsi="Arial" w:cs="Arial"/>
          <w:lang w:val="es-MX"/>
        </w:rPr>
        <w:t>,</w:t>
      </w:r>
      <w:r w:rsidRPr="25D4AEFF">
        <w:rPr>
          <w:rFonts w:ascii="Arial" w:eastAsia="Arial" w:hAnsi="Arial" w:cs="Arial"/>
          <w:lang w:val="es-MX"/>
        </w:rPr>
        <w:t xml:space="preserve"> y su séptimo álbum de estudio consecutivo debutando dentro del Top 3. Reconocido por su extraordinaria presencia escénica y la espectacular producción de sus conciertos, ha realizado presentaciones con entradas agotadas en más de 30 países. Con un talento imparable, energía inagotable y una voz que se adapta con naturalidad a los estándares clásicos, el pop, swing, jazz, R&amp;B e incluso la comedia, Michael lleva a sus audiencias a un viaje especial cada noche: canta con el corazón, les dedica hermosas canciones de amor, los hace reír, llorar y bailar, para brindarles una velada que jamás olvidarán.</w:t>
      </w:r>
    </w:p>
    <w:p w14:paraId="42B2CC9C" w14:textId="57056633" w:rsidR="798F3B50" w:rsidRDefault="76508B25" w:rsidP="25D4AEFF">
      <w:pPr>
        <w:spacing w:before="210" w:after="210" w:line="300" w:lineRule="auto"/>
        <w:jc w:val="both"/>
        <w:rPr>
          <w:rFonts w:ascii="Arial" w:eastAsia="Arial" w:hAnsi="Arial" w:cs="Arial"/>
          <w:lang w:val="es-MX"/>
        </w:rPr>
      </w:pPr>
      <w:r w:rsidRPr="25D4AEFF">
        <w:rPr>
          <w:rFonts w:ascii="Arial" w:eastAsia="Arial" w:hAnsi="Arial" w:cs="Arial"/>
          <w:lang w:val="es-MX"/>
        </w:rPr>
        <w:t>En septiembre de 2024, Michael se unió al prestigioso panel de coaches de The Voice de NBC, obteniendo victorias consecutivas en las temporadas 26 y 27. Posteriormente regresó para la temporada 28 en 2025, logrando un hecho histórico al convertirse en coach por tercera temporada consecutiva.</w:t>
      </w:r>
    </w:p>
    <w:p w14:paraId="1C6E4E77" w14:textId="4104CCEE" w:rsidR="1A7A15AD" w:rsidRPr="004717BC" w:rsidRDefault="1A7A15AD" w:rsidP="798F3B50">
      <w:pPr>
        <w:jc w:val="center"/>
        <w:rPr>
          <w:rFonts w:ascii="Arial" w:eastAsia="Arial" w:hAnsi="Arial" w:cs="Arial"/>
          <w:b/>
          <w:bCs/>
          <w:color w:val="000000" w:themeColor="text1"/>
          <w:sz w:val="26"/>
          <w:szCs w:val="26"/>
          <w:lang w:val="it-IT"/>
        </w:rPr>
      </w:pPr>
      <w:r w:rsidRPr="004717BC">
        <w:rPr>
          <w:rFonts w:ascii="Arial" w:eastAsia="Arial" w:hAnsi="Arial" w:cs="Arial"/>
          <w:b/>
          <w:bCs/>
          <w:color w:val="000000" w:themeColor="text1"/>
          <w:sz w:val="26"/>
          <w:szCs w:val="26"/>
          <w:lang w:val="it-IT"/>
        </w:rPr>
        <w:t xml:space="preserve">CONECTA CON </w:t>
      </w:r>
      <w:r w:rsidR="00752B5C" w:rsidRPr="004717BC">
        <w:rPr>
          <w:rFonts w:ascii="Arial" w:eastAsia="Arial" w:hAnsi="Arial" w:cs="Arial"/>
          <w:b/>
          <w:bCs/>
          <w:color w:val="000000" w:themeColor="text1"/>
          <w:sz w:val="26"/>
          <w:szCs w:val="26"/>
          <w:lang w:val="it-IT"/>
        </w:rPr>
        <w:t>MICHAEL BUBLÉ</w:t>
      </w:r>
      <w:r w:rsidRPr="004717BC">
        <w:rPr>
          <w:rFonts w:ascii="Arial" w:eastAsia="Arial" w:hAnsi="Arial" w:cs="Arial"/>
          <w:b/>
          <w:bCs/>
          <w:color w:val="000000" w:themeColor="text1"/>
          <w:sz w:val="26"/>
          <w:szCs w:val="26"/>
          <w:lang w:val="it-IT"/>
        </w:rPr>
        <w:t>:</w:t>
      </w:r>
    </w:p>
    <w:p w14:paraId="36759DCD" w14:textId="019095F4" w:rsidR="1A7A15AD" w:rsidRPr="004717BC" w:rsidRDefault="1A7A15AD" w:rsidP="798F3B50">
      <w:pPr>
        <w:jc w:val="center"/>
        <w:rPr>
          <w:rFonts w:ascii="Arial" w:eastAsia="Arial" w:hAnsi="Arial" w:cs="Arial"/>
          <w:color w:val="000000" w:themeColor="text1"/>
          <w:sz w:val="22"/>
          <w:szCs w:val="22"/>
          <w:lang w:val="it-IT"/>
        </w:rPr>
      </w:pPr>
      <w:hyperlink r:id="rId6">
        <w:r w:rsidRPr="004717BC">
          <w:rPr>
            <w:rStyle w:val="Hipervnculo"/>
            <w:b/>
            <w:bCs/>
            <w:lang w:val="it-IT"/>
          </w:rPr>
          <w:t>TIKTOK I</w:t>
        </w:r>
      </w:hyperlink>
      <w:r w:rsidRPr="004717BC">
        <w:rPr>
          <w:rFonts w:ascii="Arial" w:eastAsia="Arial" w:hAnsi="Arial" w:cs="Arial"/>
          <w:b/>
          <w:bCs/>
          <w:color w:val="000000" w:themeColor="text1"/>
          <w:sz w:val="26"/>
          <w:szCs w:val="26"/>
          <w:lang w:val="it-IT"/>
        </w:rPr>
        <w:t xml:space="preserve"> </w:t>
      </w:r>
      <w:hyperlink r:id="rId7">
        <w:r w:rsidRPr="004717BC">
          <w:rPr>
            <w:rStyle w:val="Hipervnculo"/>
            <w:b/>
            <w:bCs/>
            <w:lang w:val="it-IT"/>
          </w:rPr>
          <w:t>INSTAGRAM</w:t>
        </w:r>
      </w:hyperlink>
      <w:r w:rsidRPr="004717BC">
        <w:rPr>
          <w:rFonts w:ascii="Arial" w:eastAsia="Arial" w:hAnsi="Arial" w:cs="Arial"/>
          <w:b/>
          <w:bCs/>
          <w:color w:val="000000" w:themeColor="text1"/>
          <w:sz w:val="26"/>
          <w:szCs w:val="26"/>
          <w:lang w:val="it-IT"/>
        </w:rPr>
        <w:t xml:space="preserve"> I </w:t>
      </w:r>
      <w:hyperlink r:id="rId8" w:history="1">
        <w:r w:rsidRPr="004717BC">
          <w:rPr>
            <w:rStyle w:val="Hipervnculo"/>
            <w:b/>
            <w:bCs/>
            <w:lang w:val="it-IT"/>
          </w:rPr>
          <w:t>YOUTUBE</w:t>
        </w:r>
      </w:hyperlink>
      <w:r w:rsidRPr="004717BC">
        <w:rPr>
          <w:rFonts w:ascii="Arial" w:eastAsia="Arial" w:hAnsi="Arial" w:cs="Arial"/>
          <w:color w:val="000000" w:themeColor="text1"/>
          <w:sz w:val="22"/>
          <w:szCs w:val="22"/>
          <w:lang w:val="it-IT"/>
        </w:rPr>
        <w:t xml:space="preserve"> </w:t>
      </w:r>
    </w:p>
    <w:p w14:paraId="3D58739E" w14:textId="0AF7B68C" w:rsidR="1A7A15AD" w:rsidRDefault="1A7A15AD" w:rsidP="798F3B50">
      <w:pPr>
        <w:spacing w:before="240" w:after="120"/>
        <w:jc w:val="center"/>
        <w:rPr>
          <w:rFonts w:ascii="Arial" w:eastAsia="Arial" w:hAnsi="Arial" w:cs="Arial"/>
          <w:color w:val="000000" w:themeColor="text1"/>
          <w:sz w:val="26"/>
          <w:szCs w:val="26"/>
        </w:rPr>
      </w:pPr>
      <w:r w:rsidRPr="798F3B50">
        <w:rPr>
          <w:rFonts w:ascii="Arial" w:eastAsia="Arial" w:hAnsi="Arial" w:cs="Arial"/>
          <w:color w:val="000000" w:themeColor="text1"/>
          <w:sz w:val="26"/>
          <w:szCs w:val="26"/>
          <w:lang w:val="es-MX"/>
        </w:rPr>
        <w:t>Lee más sobre este y otros conciertos en</w:t>
      </w:r>
      <w:r w:rsidRPr="798F3B50">
        <w:rPr>
          <w:rFonts w:ascii="Arial" w:eastAsia="Arial" w:hAnsi="Arial" w:cs="Arial"/>
          <w:color w:val="000000" w:themeColor="text1"/>
          <w:sz w:val="26"/>
          <w:szCs w:val="26"/>
        </w:rPr>
        <w:t>:</w:t>
      </w:r>
    </w:p>
    <w:p w14:paraId="48E61266" w14:textId="1E61B337" w:rsidR="1A7A15AD" w:rsidRDefault="1A7A15AD" w:rsidP="798F3B50">
      <w:pPr>
        <w:jc w:val="center"/>
        <w:rPr>
          <w:rFonts w:ascii="Arial" w:eastAsia="Arial" w:hAnsi="Arial" w:cs="Arial"/>
          <w:color w:val="000000" w:themeColor="text1"/>
          <w:sz w:val="26"/>
          <w:szCs w:val="26"/>
        </w:rPr>
      </w:pPr>
      <w:hyperlink r:id="rId9">
        <w:r w:rsidRPr="798F3B50">
          <w:rPr>
            <w:rStyle w:val="Hipervnculo"/>
            <w:b/>
            <w:bCs/>
            <w:lang w:val="es-MX"/>
          </w:rPr>
          <w:t>www.ocesa.com.mx</w:t>
        </w:r>
      </w:hyperlink>
      <w:r w:rsidRPr="798F3B50">
        <w:rPr>
          <w:rFonts w:ascii="Arial" w:eastAsia="Arial" w:hAnsi="Arial" w:cs="Arial"/>
          <w:b/>
          <w:bCs/>
          <w:color w:val="000000" w:themeColor="text1"/>
          <w:sz w:val="26"/>
          <w:szCs w:val="26"/>
          <w:lang w:val="es-MX"/>
        </w:rPr>
        <w:t xml:space="preserve"> </w:t>
      </w:r>
    </w:p>
    <w:p w14:paraId="4F179E67" w14:textId="40B17078" w:rsidR="1A7A15AD" w:rsidRDefault="6CCC5BD3" w:rsidP="798F3B50">
      <w:pPr>
        <w:jc w:val="center"/>
        <w:rPr>
          <w:rFonts w:ascii="Arial" w:eastAsia="Arial" w:hAnsi="Arial" w:cs="Arial"/>
          <w:color w:val="000000" w:themeColor="text1"/>
          <w:sz w:val="26"/>
          <w:szCs w:val="26"/>
        </w:rPr>
      </w:pPr>
      <w:hyperlink r:id="rId10">
        <w:r w:rsidRPr="78B14341">
          <w:rPr>
            <w:rStyle w:val="Hipervnculo"/>
            <w:b/>
            <w:bCs/>
            <w:lang w:val="es-MX"/>
          </w:rPr>
          <w:t>www.facebook.com/ocesamx</w:t>
        </w:r>
      </w:hyperlink>
      <w:r w:rsidRPr="78B14341">
        <w:rPr>
          <w:rFonts w:ascii="Arial" w:eastAsia="Arial" w:hAnsi="Arial" w:cs="Arial"/>
          <w:b/>
          <w:bCs/>
          <w:color w:val="000000" w:themeColor="text1"/>
          <w:sz w:val="26"/>
          <w:szCs w:val="26"/>
          <w:lang w:val="es-MX"/>
        </w:rPr>
        <w:t xml:space="preserve">  </w:t>
      </w:r>
    </w:p>
    <w:p w14:paraId="234FED3A" w14:textId="21DC599F" w:rsidR="00194596" w:rsidRDefault="00194596" w:rsidP="00194596">
      <w:pPr>
        <w:jc w:val="center"/>
        <w:rPr>
          <w:rFonts w:ascii="Arial" w:eastAsia="Arial" w:hAnsi="Arial" w:cs="Arial"/>
          <w:color w:val="000000" w:themeColor="text1"/>
          <w:sz w:val="26"/>
          <w:szCs w:val="26"/>
        </w:rPr>
      </w:pPr>
      <w:hyperlink r:id="rId11">
        <w:r w:rsidRPr="004717BC">
          <w:rPr>
            <w:rStyle w:val="Hipervnculo"/>
            <w:b/>
            <w:bCs/>
          </w:rPr>
          <w:t>www.x.com/ocesa_total</w:t>
        </w:r>
      </w:hyperlink>
      <w:r w:rsidRPr="004717BC">
        <w:rPr>
          <w:rFonts w:ascii="Arial" w:eastAsia="Arial" w:hAnsi="Arial" w:cs="Arial"/>
          <w:b/>
          <w:bCs/>
          <w:color w:val="000000" w:themeColor="text1"/>
          <w:sz w:val="26"/>
          <w:szCs w:val="26"/>
        </w:rPr>
        <w:t xml:space="preserve"> </w:t>
      </w:r>
    </w:p>
    <w:p w14:paraId="6149FFFF" w14:textId="774BE7A7" w:rsidR="1A7A15AD" w:rsidRDefault="1A7A15AD" w:rsidP="798F3B50">
      <w:pPr>
        <w:jc w:val="center"/>
        <w:rPr>
          <w:rFonts w:ascii="Arial" w:eastAsia="Arial" w:hAnsi="Arial" w:cs="Arial"/>
          <w:color w:val="000000" w:themeColor="text1"/>
          <w:sz w:val="26"/>
          <w:szCs w:val="26"/>
        </w:rPr>
      </w:pPr>
      <w:hyperlink r:id="rId12">
        <w:r w:rsidRPr="798F3B50">
          <w:rPr>
            <w:rStyle w:val="Hipervnculo"/>
            <w:b/>
            <w:bCs/>
            <w:lang w:val="es-MX"/>
          </w:rPr>
          <w:t>www.instagram.com/ocesa</w:t>
        </w:r>
      </w:hyperlink>
      <w:r w:rsidRPr="798F3B50">
        <w:rPr>
          <w:rFonts w:ascii="Arial" w:eastAsia="Arial" w:hAnsi="Arial" w:cs="Arial"/>
          <w:b/>
          <w:bCs/>
          <w:color w:val="000000" w:themeColor="text1"/>
          <w:sz w:val="26"/>
          <w:szCs w:val="26"/>
          <w:lang w:val="es-MX"/>
        </w:rPr>
        <w:t xml:space="preserve"> </w:t>
      </w:r>
    </w:p>
    <w:p w14:paraId="0B294E98" w14:textId="06AC0AAF" w:rsidR="1A7A15AD" w:rsidRDefault="1A7A15AD" w:rsidP="798F3B50">
      <w:pPr>
        <w:jc w:val="center"/>
        <w:rPr>
          <w:rFonts w:ascii="Arial" w:eastAsia="Arial" w:hAnsi="Arial" w:cs="Arial"/>
          <w:b/>
          <w:bCs/>
          <w:color w:val="000000" w:themeColor="text1"/>
          <w:sz w:val="26"/>
          <w:szCs w:val="26"/>
          <w:lang w:val="en"/>
        </w:rPr>
      </w:pPr>
      <w:hyperlink r:id="rId13">
        <w:r w:rsidRPr="798F3B50">
          <w:rPr>
            <w:rStyle w:val="Hipervnculo"/>
            <w:b/>
            <w:bCs/>
            <w:lang w:val="en"/>
          </w:rPr>
          <w:t>www.tiktok.com/@ocesamx</w:t>
        </w:r>
      </w:hyperlink>
    </w:p>
    <w:p w14:paraId="64648636" w14:textId="6B70AB8F" w:rsidR="798F3B50" w:rsidRDefault="798F3B50" w:rsidP="798F3B50">
      <w:pPr>
        <w:jc w:val="center"/>
      </w:pPr>
    </w:p>
    <w:sectPr w:rsidR="798F3B5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80A9D"/>
    <w:multiLevelType w:val="multilevel"/>
    <w:tmpl w:val="D2827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252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572FD0"/>
    <w:rsid w:val="00006CE2"/>
    <w:rsid w:val="00010D8E"/>
    <w:rsid w:val="000760AC"/>
    <w:rsid w:val="00093E7E"/>
    <w:rsid w:val="00194596"/>
    <w:rsid w:val="001967D8"/>
    <w:rsid w:val="001D2C73"/>
    <w:rsid w:val="001F5A6A"/>
    <w:rsid w:val="00200019"/>
    <w:rsid w:val="00374EA0"/>
    <w:rsid w:val="00376012"/>
    <w:rsid w:val="003A34B0"/>
    <w:rsid w:val="003B7076"/>
    <w:rsid w:val="003F2D30"/>
    <w:rsid w:val="003F7716"/>
    <w:rsid w:val="00463422"/>
    <w:rsid w:val="004717BC"/>
    <w:rsid w:val="004D5DD0"/>
    <w:rsid w:val="00561C72"/>
    <w:rsid w:val="005E017E"/>
    <w:rsid w:val="0060109A"/>
    <w:rsid w:val="00676365"/>
    <w:rsid w:val="00681391"/>
    <w:rsid w:val="006C3B42"/>
    <w:rsid w:val="006F5CF2"/>
    <w:rsid w:val="00721DE6"/>
    <w:rsid w:val="00731705"/>
    <w:rsid w:val="007527F7"/>
    <w:rsid w:val="00752B5C"/>
    <w:rsid w:val="007E2287"/>
    <w:rsid w:val="00854EF4"/>
    <w:rsid w:val="008B0695"/>
    <w:rsid w:val="00941270"/>
    <w:rsid w:val="009B4CD4"/>
    <w:rsid w:val="009D6B22"/>
    <w:rsid w:val="00A845DB"/>
    <w:rsid w:val="00AB2264"/>
    <w:rsid w:val="00AC16B5"/>
    <w:rsid w:val="00AD2261"/>
    <w:rsid w:val="00AD3F02"/>
    <w:rsid w:val="00B27BDD"/>
    <w:rsid w:val="00B4635E"/>
    <w:rsid w:val="00B539EE"/>
    <w:rsid w:val="00BB43EE"/>
    <w:rsid w:val="00BF2F5C"/>
    <w:rsid w:val="00C02181"/>
    <w:rsid w:val="00C168DA"/>
    <w:rsid w:val="00C176A0"/>
    <w:rsid w:val="00C764F4"/>
    <w:rsid w:val="00D0380A"/>
    <w:rsid w:val="00D23B1D"/>
    <w:rsid w:val="00DA381F"/>
    <w:rsid w:val="00EC1816"/>
    <w:rsid w:val="00F7673E"/>
    <w:rsid w:val="018AEF1E"/>
    <w:rsid w:val="02055F80"/>
    <w:rsid w:val="032D7275"/>
    <w:rsid w:val="033658AC"/>
    <w:rsid w:val="0350957D"/>
    <w:rsid w:val="03DDBB5C"/>
    <w:rsid w:val="046AF4CC"/>
    <w:rsid w:val="072D4733"/>
    <w:rsid w:val="07831E5C"/>
    <w:rsid w:val="0861DA9C"/>
    <w:rsid w:val="08965700"/>
    <w:rsid w:val="08E3E598"/>
    <w:rsid w:val="08E80AF9"/>
    <w:rsid w:val="09CEDE70"/>
    <w:rsid w:val="0A4AE455"/>
    <w:rsid w:val="0B9EF91E"/>
    <w:rsid w:val="0BBC4B01"/>
    <w:rsid w:val="0E07B436"/>
    <w:rsid w:val="0F056F08"/>
    <w:rsid w:val="0F601343"/>
    <w:rsid w:val="101A117E"/>
    <w:rsid w:val="106CBFAD"/>
    <w:rsid w:val="1098E75E"/>
    <w:rsid w:val="1203B8F5"/>
    <w:rsid w:val="120E4637"/>
    <w:rsid w:val="1296F01C"/>
    <w:rsid w:val="1297C77A"/>
    <w:rsid w:val="12CBBA8E"/>
    <w:rsid w:val="12F72A20"/>
    <w:rsid w:val="1383DC0D"/>
    <w:rsid w:val="13C6F534"/>
    <w:rsid w:val="144C4980"/>
    <w:rsid w:val="14A9CB46"/>
    <w:rsid w:val="14ACB519"/>
    <w:rsid w:val="15C332ED"/>
    <w:rsid w:val="16B00349"/>
    <w:rsid w:val="17823CBD"/>
    <w:rsid w:val="18D16C5F"/>
    <w:rsid w:val="18E5A1CA"/>
    <w:rsid w:val="18F47D47"/>
    <w:rsid w:val="195DAA35"/>
    <w:rsid w:val="1A3667D0"/>
    <w:rsid w:val="1A73D2CB"/>
    <w:rsid w:val="1A7A15AD"/>
    <w:rsid w:val="1B99A699"/>
    <w:rsid w:val="1C7B58B7"/>
    <w:rsid w:val="1CAE2A27"/>
    <w:rsid w:val="1CDDC2BB"/>
    <w:rsid w:val="1CFAA672"/>
    <w:rsid w:val="1E32E346"/>
    <w:rsid w:val="1ED7E50B"/>
    <w:rsid w:val="1F447DD6"/>
    <w:rsid w:val="1F792CFE"/>
    <w:rsid w:val="2047657B"/>
    <w:rsid w:val="20535A63"/>
    <w:rsid w:val="208F48A4"/>
    <w:rsid w:val="21EFC603"/>
    <w:rsid w:val="22099E22"/>
    <w:rsid w:val="2236C118"/>
    <w:rsid w:val="2460B3C2"/>
    <w:rsid w:val="24712412"/>
    <w:rsid w:val="24B11638"/>
    <w:rsid w:val="24E6B45B"/>
    <w:rsid w:val="25330A1B"/>
    <w:rsid w:val="255292E8"/>
    <w:rsid w:val="25A5C7A5"/>
    <w:rsid w:val="25D4AEFF"/>
    <w:rsid w:val="25E754BE"/>
    <w:rsid w:val="270BD82E"/>
    <w:rsid w:val="27E72F3E"/>
    <w:rsid w:val="27FAAC1D"/>
    <w:rsid w:val="283AABCE"/>
    <w:rsid w:val="285CE8B0"/>
    <w:rsid w:val="28D2B831"/>
    <w:rsid w:val="28FA0EAF"/>
    <w:rsid w:val="28FCBB42"/>
    <w:rsid w:val="2A854AE0"/>
    <w:rsid w:val="2AD1ADF5"/>
    <w:rsid w:val="2C3D92EA"/>
    <w:rsid w:val="2C4ABE82"/>
    <w:rsid w:val="2C8FFA52"/>
    <w:rsid w:val="2E0E5242"/>
    <w:rsid w:val="2E3663E7"/>
    <w:rsid w:val="2EB40049"/>
    <w:rsid w:val="2FE81F9D"/>
    <w:rsid w:val="301B3021"/>
    <w:rsid w:val="30375455"/>
    <w:rsid w:val="309BC6E6"/>
    <w:rsid w:val="30C6FE24"/>
    <w:rsid w:val="3164CFE7"/>
    <w:rsid w:val="32201281"/>
    <w:rsid w:val="3220C675"/>
    <w:rsid w:val="322F3E80"/>
    <w:rsid w:val="32DF3293"/>
    <w:rsid w:val="32E874F2"/>
    <w:rsid w:val="34C64DF9"/>
    <w:rsid w:val="363C9DF2"/>
    <w:rsid w:val="36837AA5"/>
    <w:rsid w:val="36C0604E"/>
    <w:rsid w:val="37162D5E"/>
    <w:rsid w:val="37A346C7"/>
    <w:rsid w:val="37EE81FA"/>
    <w:rsid w:val="39C755EA"/>
    <w:rsid w:val="39CB5E03"/>
    <w:rsid w:val="3A820FB1"/>
    <w:rsid w:val="3B4B8EE3"/>
    <w:rsid w:val="3C579377"/>
    <w:rsid w:val="3C790038"/>
    <w:rsid w:val="3CE9C0CC"/>
    <w:rsid w:val="3D15C125"/>
    <w:rsid w:val="3DA511EB"/>
    <w:rsid w:val="4066E71A"/>
    <w:rsid w:val="40A76E50"/>
    <w:rsid w:val="40B39DF1"/>
    <w:rsid w:val="415A78AB"/>
    <w:rsid w:val="426E3BCD"/>
    <w:rsid w:val="42B73327"/>
    <w:rsid w:val="42ED1275"/>
    <w:rsid w:val="4311E76B"/>
    <w:rsid w:val="43999979"/>
    <w:rsid w:val="445D4137"/>
    <w:rsid w:val="4490F5D0"/>
    <w:rsid w:val="4503D00F"/>
    <w:rsid w:val="46BD3071"/>
    <w:rsid w:val="47AB5160"/>
    <w:rsid w:val="48531497"/>
    <w:rsid w:val="48621296"/>
    <w:rsid w:val="493DDDA8"/>
    <w:rsid w:val="49BE19E9"/>
    <w:rsid w:val="4BB0D73F"/>
    <w:rsid w:val="4C3F25A4"/>
    <w:rsid w:val="4D2A7174"/>
    <w:rsid w:val="4DB794A2"/>
    <w:rsid w:val="4E712468"/>
    <w:rsid w:val="4EDEB656"/>
    <w:rsid w:val="4EE26E90"/>
    <w:rsid w:val="4FAA776D"/>
    <w:rsid w:val="504A9C4E"/>
    <w:rsid w:val="50600758"/>
    <w:rsid w:val="50A78956"/>
    <w:rsid w:val="5120C9A3"/>
    <w:rsid w:val="519A3E56"/>
    <w:rsid w:val="531D4249"/>
    <w:rsid w:val="55402E23"/>
    <w:rsid w:val="569036FD"/>
    <w:rsid w:val="56A5E492"/>
    <w:rsid w:val="56E3F612"/>
    <w:rsid w:val="57481A0C"/>
    <w:rsid w:val="580FF8AA"/>
    <w:rsid w:val="58BDCC18"/>
    <w:rsid w:val="5A684369"/>
    <w:rsid w:val="5AB2893D"/>
    <w:rsid w:val="5B260C72"/>
    <w:rsid w:val="5B4F48A9"/>
    <w:rsid w:val="5C453639"/>
    <w:rsid w:val="5C554581"/>
    <w:rsid w:val="5D224448"/>
    <w:rsid w:val="5D28DFDE"/>
    <w:rsid w:val="5D79B106"/>
    <w:rsid w:val="5D842391"/>
    <w:rsid w:val="5F7964CA"/>
    <w:rsid w:val="5FCD1A7D"/>
    <w:rsid w:val="6090376C"/>
    <w:rsid w:val="6110153C"/>
    <w:rsid w:val="612E7A0E"/>
    <w:rsid w:val="613FBCF5"/>
    <w:rsid w:val="61A31BCC"/>
    <w:rsid w:val="61B06F4B"/>
    <w:rsid w:val="62DE5F75"/>
    <w:rsid w:val="62FC7199"/>
    <w:rsid w:val="631622E0"/>
    <w:rsid w:val="639476A8"/>
    <w:rsid w:val="6430B571"/>
    <w:rsid w:val="647AF29E"/>
    <w:rsid w:val="6526CE34"/>
    <w:rsid w:val="6597E6A0"/>
    <w:rsid w:val="65EE066A"/>
    <w:rsid w:val="665A0413"/>
    <w:rsid w:val="6660139B"/>
    <w:rsid w:val="666B0430"/>
    <w:rsid w:val="667C97B3"/>
    <w:rsid w:val="67362292"/>
    <w:rsid w:val="67453AE2"/>
    <w:rsid w:val="67B37FAC"/>
    <w:rsid w:val="68008CF8"/>
    <w:rsid w:val="6917D8C8"/>
    <w:rsid w:val="691F8C83"/>
    <w:rsid w:val="6A032A87"/>
    <w:rsid w:val="6A05CA4A"/>
    <w:rsid w:val="6A2D9976"/>
    <w:rsid w:val="6B94B7D7"/>
    <w:rsid w:val="6BA32336"/>
    <w:rsid w:val="6CCC5BD3"/>
    <w:rsid w:val="6D2DBF64"/>
    <w:rsid w:val="6E572FD0"/>
    <w:rsid w:val="6E974835"/>
    <w:rsid w:val="6FB2BDD1"/>
    <w:rsid w:val="7050BD48"/>
    <w:rsid w:val="70F2AB86"/>
    <w:rsid w:val="710EB9FF"/>
    <w:rsid w:val="7121DC39"/>
    <w:rsid w:val="71DC7341"/>
    <w:rsid w:val="720489FD"/>
    <w:rsid w:val="7237B66F"/>
    <w:rsid w:val="7241761C"/>
    <w:rsid w:val="72868DC8"/>
    <w:rsid w:val="73410805"/>
    <w:rsid w:val="7463CCEE"/>
    <w:rsid w:val="747EF3A7"/>
    <w:rsid w:val="756BB697"/>
    <w:rsid w:val="75E3C5D9"/>
    <w:rsid w:val="76508B25"/>
    <w:rsid w:val="768589DC"/>
    <w:rsid w:val="76CA86FB"/>
    <w:rsid w:val="772BF78E"/>
    <w:rsid w:val="777ADE12"/>
    <w:rsid w:val="7788C52C"/>
    <w:rsid w:val="785957C8"/>
    <w:rsid w:val="7867D2C1"/>
    <w:rsid w:val="78B14341"/>
    <w:rsid w:val="78BAC1D6"/>
    <w:rsid w:val="790875AE"/>
    <w:rsid w:val="798F3B50"/>
    <w:rsid w:val="7A3306DD"/>
    <w:rsid w:val="7AA738AB"/>
    <w:rsid w:val="7B3E42B7"/>
    <w:rsid w:val="7C054A50"/>
    <w:rsid w:val="7C7A5C94"/>
    <w:rsid w:val="7C9556FA"/>
    <w:rsid w:val="7CD39F2F"/>
    <w:rsid w:val="7DC197EB"/>
    <w:rsid w:val="7FA186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E201"/>
  <w15:chartTrackingRefBased/>
  <w15:docId w15:val="{D61A6AE0-884B-4ADF-8C88-5C24D3A9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uiPriority w:val="9"/>
    <w:unhideWhenUsed/>
    <w:qFormat/>
    <w:rsid w:val="25D4AEFF"/>
    <w:pPr>
      <w:keepNext/>
      <w:keepLines/>
      <w:spacing w:before="40" w:after="0"/>
      <w:outlineLvl w:val="5"/>
    </w:pPr>
    <w:rPr>
      <w:rFonts w:eastAsiaTheme="majorEastAsia" w:cstheme="majorBidi"/>
      <w:i/>
      <w:iCs/>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798F3B50"/>
    <w:rPr>
      <w:color w:val="467886"/>
      <w:u w:val="single"/>
    </w:rPr>
  </w:style>
  <w:style w:type="paragraph" w:styleId="NormalWeb">
    <w:name w:val="Normal (Web)"/>
    <w:basedOn w:val="Normal"/>
    <w:uiPriority w:val="99"/>
    <w:unhideWhenUsed/>
    <w:rsid w:val="798F3B50"/>
    <w:rPr>
      <w:rFonts w:ascii="Times New Roman" w:hAnsi="Times New Roman" w:cs="Times New Roman"/>
    </w:rPr>
  </w:style>
  <w:style w:type="character" w:styleId="Mencinsinresolver">
    <w:name w:val="Unresolved Mention"/>
    <w:basedOn w:val="Fuentedeprrafopredeter"/>
    <w:uiPriority w:val="99"/>
    <w:semiHidden/>
    <w:unhideWhenUsed/>
    <w:rsid w:val="006F5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HqQruhGENdmWy_oeH1f8QA" TargetMode="External"/><Relationship Id="rId13" Type="http://schemas.openxmlformats.org/officeDocument/2006/relationships/hyperlink" Target="http://www.tiktok.com/@ocesamx" TargetMode="External"/><Relationship Id="rId3" Type="http://schemas.openxmlformats.org/officeDocument/2006/relationships/settings" Target="settings.xml"/><Relationship Id="rId7" Type="http://schemas.openxmlformats.org/officeDocument/2006/relationships/hyperlink" Target="https://www.instagram.com/MichaelBuble" TargetMode="External"/><Relationship Id="rId12" Type="http://schemas.openxmlformats.org/officeDocument/2006/relationships/hyperlink" Target="http://www.instagram.com/oce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ktok.com/@michaelbuble" TargetMode="External"/><Relationship Id="rId11" Type="http://schemas.openxmlformats.org/officeDocument/2006/relationships/hyperlink" Target="http://www.twitter.com/ocesa_total"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facebook.com/ocesamx" TargetMode="External"/><Relationship Id="rId4" Type="http://schemas.openxmlformats.org/officeDocument/2006/relationships/webSettings" Target="webSettings.xml"/><Relationship Id="rId9" Type="http://schemas.openxmlformats.org/officeDocument/2006/relationships/hyperlink" Target="http://www.ocesa.com.m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3460</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dc:description/>
  <cp:lastModifiedBy>Rafael Salinas González</cp:lastModifiedBy>
  <cp:revision>2</cp:revision>
  <dcterms:created xsi:type="dcterms:W3CDTF">2026-08-27T17:58:00Z</dcterms:created>
  <dcterms:modified xsi:type="dcterms:W3CDTF">2026-08-27T17:58:00Z</dcterms:modified>
</cp:coreProperties>
</file>