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754256" w14:textId="3847A265" w:rsidR="00DA411E" w:rsidRPr="001E5DBB" w:rsidRDefault="00DA411E" w:rsidP="001E5DBB">
      <w:pPr>
        <w:spacing w:after="0" w:line="360" w:lineRule="auto"/>
        <w:jc w:val="right"/>
        <w:rPr>
          <w:rFonts w:ascii="Arial" w:hAnsi="Arial" w:cs="Arial"/>
          <w:i/>
          <w:iCs/>
          <w:sz w:val="20"/>
          <w:szCs w:val="20"/>
        </w:rPr>
      </w:pPr>
      <w:r w:rsidRPr="001E5DBB">
        <w:rPr>
          <w:rFonts w:ascii="Arial" w:hAnsi="Arial" w:cs="Arial"/>
          <w:i/>
          <w:iCs/>
          <w:sz w:val="20"/>
          <w:szCs w:val="20"/>
        </w:rPr>
        <w:t>Warszawa,</w:t>
      </w:r>
      <w:r w:rsidR="00753CB7" w:rsidRPr="001E5DBB">
        <w:rPr>
          <w:rFonts w:ascii="Arial" w:hAnsi="Arial" w:cs="Arial"/>
          <w:i/>
          <w:iCs/>
          <w:sz w:val="20"/>
          <w:szCs w:val="20"/>
        </w:rPr>
        <w:t xml:space="preserve"> </w:t>
      </w:r>
      <w:r w:rsidR="00E61BDF">
        <w:rPr>
          <w:rFonts w:ascii="Arial" w:hAnsi="Arial" w:cs="Arial"/>
          <w:i/>
          <w:iCs/>
          <w:sz w:val="20"/>
          <w:szCs w:val="20"/>
        </w:rPr>
        <w:t>2</w:t>
      </w:r>
      <w:r w:rsidR="00121DAF">
        <w:rPr>
          <w:rFonts w:ascii="Arial" w:hAnsi="Arial" w:cs="Arial"/>
          <w:i/>
          <w:iCs/>
          <w:sz w:val="20"/>
          <w:szCs w:val="20"/>
        </w:rPr>
        <w:t>7</w:t>
      </w:r>
      <w:r w:rsidR="004874EE" w:rsidRPr="001E5DBB">
        <w:rPr>
          <w:rFonts w:ascii="Arial" w:hAnsi="Arial" w:cs="Arial"/>
          <w:i/>
          <w:iCs/>
          <w:sz w:val="20"/>
          <w:szCs w:val="20"/>
        </w:rPr>
        <w:t>.</w:t>
      </w:r>
      <w:r w:rsidR="00FF3FA1" w:rsidRPr="001E5DBB">
        <w:rPr>
          <w:rFonts w:ascii="Arial" w:hAnsi="Arial" w:cs="Arial"/>
          <w:i/>
          <w:iCs/>
          <w:sz w:val="20"/>
          <w:szCs w:val="20"/>
        </w:rPr>
        <w:t>0</w:t>
      </w:r>
      <w:r w:rsidR="00D04EB8">
        <w:rPr>
          <w:rFonts w:ascii="Arial" w:hAnsi="Arial" w:cs="Arial"/>
          <w:i/>
          <w:iCs/>
          <w:sz w:val="20"/>
          <w:szCs w:val="20"/>
        </w:rPr>
        <w:t>8</w:t>
      </w:r>
      <w:r w:rsidRPr="001E5DBB">
        <w:rPr>
          <w:rFonts w:ascii="Arial" w:hAnsi="Arial" w:cs="Arial"/>
          <w:i/>
          <w:iCs/>
          <w:sz w:val="20"/>
          <w:szCs w:val="20"/>
        </w:rPr>
        <w:t>.202</w:t>
      </w:r>
      <w:r w:rsidR="00FF3FA1" w:rsidRPr="001E5DBB">
        <w:rPr>
          <w:rFonts w:ascii="Arial" w:hAnsi="Arial" w:cs="Arial"/>
          <w:i/>
          <w:iCs/>
          <w:sz w:val="20"/>
          <w:szCs w:val="20"/>
        </w:rPr>
        <w:t>6</w:t>
      </w:r>
      <w:r w:rsidRPr="001E5DBB">
        <w:rPr>
          <w:rFonts w:ascii="Arial" w:hAnsi="Arial" w:cs="Arial"/>
          <w:i/>
          <w:iCs/>
          <w:sz w:val="20"/>
          <w:szCs w:val="20"/>
        </w:rPr>
        <w:t xml:space="preserve"> r.</w:t>
      </w:r>
    </w:p>
    <w:p w14:paraId="331B9456" w14:textId="77777777" w:rsidR="007C700B" w:rsidRPr="001E5DBB" w:rsidRDefault="007C700B" w:rsidP="00D92795">
      <w:pPr>
        <w:spacing w:after="0" w:line="360" w:lineRule="auto"/>
        <w:jc w:val="both"/>
        <w:rPr>
          <w:rFonts w:ascii="Arial" w:hAnsi="Arial" w:cs="Arial"/>
          <w:b/>
          <w:bCs/>
          <w:sz w:val="24"/>
          <w:szCs w:val="24"/>
        </w:rPr>
      </w:pPr>
    </w:p>
    <w:p w14:paraId="6FF225CE" w14:textId="036CD1A9" w:rsidR="00E61BDF" w:rsidRPr="00E61BDF" w:rsidRDefault="008C1B91" w:rsidP="00E61BDF">
      <w:pPr>
        <w:spacing w:after="0" w:line="360" w:lineRule="auto"/>
        <w:jc w:val="center"/>
        <w:rPr>
          <w:rFonts w:ascii="Arial" w:hAnsi="Arial" w:cs="Arial"/>
          <w:b/>
          <w:bCs/>
          <w:sz w:val="24"/>
          <w:szCs w:val="24"/>
        </w:rPr>
      </w:pPr>
      <w:r>
        <w:rPr>
          <w:rFonts w:ascii="Arial" w:hAnsi="Arial" w:cs="Arial"/>
          <w:b/>
          <w:bCs/>
          <w:sz w:val="24"/>
          <w:szCs w:val="24"/>
        </w:rPr>
        <w:t>ETNIKA n</w:t>
      </w:r>
      <w:r w:rsidR="00E61BDF" w:rsidRPr="00E61BDF">
        <w:rPr>
          <w:rFonts w:ascii="Arial" w:hAnsi="Arial" w:cs="Arial"/>
          <w:b/>
          <w:bCs/>
          <w:sz w:val="24"/>
          <w:szCs w:val="24"/>
        </w:rPr>
        <w:t xml:space="preserve">owa </w:t>
      </w:r>
      <w:r>
        <w:rPr>
          <w:rFonts w:ascii="Arial" w:hAnsi="Arial" w:cs="Arial"/>
          <w:b/>
          <w:bCs/>
          <w:sz w:val="24"/>
          <w:szCs w:val="24"/>
        </w:rPr>
        <w:t>marka</w:t>
      </w:r>
      <w:r w:rsidR="00E61BDF" w:rsidRPr="00E61BDF">
        <w:rPr>
          <w:rFonts w:ascii="Arial" w:hAnsi="Arial" w:cs="Arial"/>
          <w:b/>
          <w:bCs/>
          <w:sz w:val="24"/>
          <w:szCs w:val="24"/>
        </w:rPr>
        <w:t xml:space="preserve"> w DOMOTECE</w:t>
      </w:r>
    </w:p>
    <w:p w14:paraId="42A2AB95" w14:textId="77777777" w:rsidR="00E61BDF" w:rsidRPr="00E61BDF" w:rsidRDefault="00E61BDF" w:rsidP="00E61BDF">
      <w:pPr>
        <w:spacing w:after="0" w:line="360" w:lineRule="auto"/>
        <w:jc w:val="center"/>
        <w:rPr>
          <w:rFonts w:ascii="Arial" w:hAnsi="Arial" w:cs="Arial"/>
          <w:b/>
          <w:bCs/>
          <w:sz w:val="24"/>
          <w:szCs w:val="24"/>
        </w:rPr>
      </w:pPr>
    </w:p>
    <w:p w14:paraId="37A13417" w14:textId="7F5B21DD" w:rsidR="00E61BDF" w:rsidRPr="00E61BDF" w:rsidRDefault="00E61BDF" w:rsidP="00E61BDF">
      <w:pPr>
        <w:spacing w:after="0" w:line="360" w:lineRule="auto"/>
        <w:jc w:val="both"/>
        <w:rPr>
          <w:rFonts w:ascii="Arial" w:hAnsi="Arial" w:cs="Arial"/>
          <w:b/>
          <w:bCs/>
          <w:sz w:val="24"/>
          <w:szCs w:val="24"/>
        </w:rPr>
      </w:pPr>
      <w:r w:rsidRPr="00E61BDF">
        <w:rPr>
          <w:rFonts w:ascii="Arial" w:hAnsi="Arial" w:cs="Arial"/>
          <w:b/>
          <w:bCs/>
          <w:sz w:val="24"/>
          <w:szCs w:val="24"/>
        </w:rPr>
        <w:t xml:space="preserve">Warszawska mapa wnętrzarskich adresów wzbogaca się o kolejne ciekawe miejsce. </w:t>
      </w:r>
      <w:proofErr w:type="spellStart"/>
      <w:r w:rsidRPr="00E61BDF">
        <w:rPr>
          <w:rFonts w:ascii="Arial" w:hAnsi="Arial" w:cs="Arial"/>
          <w:b/>
          <w:bCs/>
          <w:sz w:val="24"/>
          <w:szCs w:val="24"/>
        </w:rPr>
        <w:t>Etnika</w:t>
      </w:r>
      <w:proofErr w:type="spellEnd"/>
      <w:r w:rsidRPr="00E61BDF">
        <w:rPr>
          <w:rFonts w:ascii="Arial" w:hAnsi="Arial" w:cs="Arial"/>
          <w:b/>
          <w:bCs/>
          <w:sz w:val="24"/>
          <w:szCs w:val="24"/>
        </w:rPr>
        <w:t xml:space="preserve">, marka znana z nieoczywistego wyboru mebli, oświetlenia, tekstyliów i dekoracji z różnych stron świata, otwiera swoją drugą lokalizację w stolicy. </w:t>
      </w:r>
      <w:r w:rsidR="00A07420">
        <w:rPr>
          <w:rFonts w:ascii="Arial" w:hAnsi="Arial" w:cs="Arial"/>
          <w:b/>
          <w:bCs/>
          <w:sz w:val="24"/>
          <w:szCs w:val="24"/>
        </w:rPr>
        <w:t xml:space="preserve">To </w:t>
      </w:r>
      <w:r w:rsidR="00EB6F22">
        <w:rPr>
          <w:rFonts w:ascii="Arial" w:hAnsi="Arial" w:cs="Arial"/>
          <w:b/>
          <w:bCs/>
          <w:sz w:val="24"/>
          <w:szCs w:val="24"/>
        </w:rPr>
        <w:t xml:space="preserve">jednocześnie </w:t>
      </w:r>
      <w:r w:rsidR="00E51AF9">
        <w:rPr>
          <w:rFonts w:ascii="Arial" w:hAnsi="Arial" w:cs="Arial"/>
          <w:b/>
          <w:bCs/>
          <w:sz w:val="24"/>
          <w:szCs w:val="24"/>
        </w:rPr>
        <w:t xml:space="preserve">pierwszy </w:t>
      </w:r>
      <w:r w:rsidR="00EB6F22">
        <w:rPr>
          <w:rFonts w:ascii="Arial" w:hAnsi="Arial" w:cs="Arial"/>
          <w:b/>
          <w:bCs/>
          <w:sz w:val="24"/>
          <w:szCs w:val="24"/>
        </w:rPr>
        <w:t xml:space="preserve">salon tej marki </w:t>
      </w:r>
      <w:r w:rsidR="00E51AF9">
        <w:rPr>
          <w:rFonts w:ascii="Arial" w:hAnsi="Arial" w:cs="Arial"/>
          <w:b/>
          <w:bCs/>
          <w:sz w:val="24"/>
          <w:szCs w:val="24"/>
        </w:rPr>
        <w:t xml:space="preserve">po prawej stronie Wisły. </w:t>
      </w:r>
      <w:r w:rsidR="00EB6F22">
        <w:rPr>
          <w:rFonts w:ascii="Arial" w:hAnsi="Arial" w:cs="Arial"/>
          <w:b/>
          <w:bCs/>
          <w:sz w:val="24"/>
          <w:szCs w:val="24"/>
        </w:rPr>
        <w:t>P</w:t>
      </w:r>
      <w:r w:rsidRPr="00E61BDF">
        <w:rPr>
          <w:rFonts w:ascii="Arial" w:hAnsi="Arial" w:cs="Arial"/>
          <w:b/>
          <w:bCs/>
          <w:sz w:val="24"/>
          <w:szCs w:val="24"/>
        </w:rPr>
        <w:t xml:space="preserve">oszerzy </w:t>
      </w:r>
      <w:r w:rsidR="00EB6F22">
        <w:rPr>
          <w:rFonts w:ascii="Arial" w:hAnsi="Arial" w:cs="Arial"/>
          <w:b/>
          <w:bCs/>
          <w:sz w:val="24"/>
          <w:szCs w:val="24"/>
        </w:rPr>
        <w:t xml:space="preserve">on </w:t>
      </w:r>
      <w:r w:rsidRPr="00E61BDF">
        <w:rPr>
          <w:rFonts w:ascii="Arial" w:hAnsi="Arial" w:cs="Arial"/>
          <w:b/>
          <w:bCs/>
          <w:sz w:val="24"/>
          <w:szCs w:val="24"/>
        </w:rPr>
        <w:t xml:space="preserve">ofertę </w:t>
      </w:r>
      <w:r w:rsidR="006D2764">
        <w:rPr>
          <w:rFonts w:ascii="Arial" w:hAnsi="Arial" w:cs="Arial"/>
          <w:b/>
          <w:bCs/>
          <w:sz w:val="24"/>
          <w:szCs w:val="24"/>
        </w:rPr>
        <w:t>DOMOTEKI</w:t>
      </w:r>
      <w:r w:rsidRPr="00E61BDF">
        <w:rPr>
          <w:rFonts w:ascii="Arial" w:hAnsi="Arial" w:cs="Arial"/>
          <w:b/>
          <w:bCs/>
          <w:sz w:val="24"/>
          <w:szCs w:val="24"/>
        </w:rPr>
        <w:t xml:space="preserve"> o propozycj</w:t>
      </w:r>
      <w:r>
        <w:rPr>
          <w:rFonts w:ascii="Arial" w:hAnsi="Arial" w:cs="Arial"/>
          <w:b/>
          <w:bCs/>
          <w:sz w:val="24"/>
          <w:szCs w:val="24"/>
        </w:rPr>
        <w:t>e</w:t>
      </w:r>
      <w:r w:rsidRPr="00E61BDF">
        <w:rPr>
          <w:rFonts w:ascii="Arial" w:hAnsi="Arial" w:cs="Arial"/>
          <w:b/>
          <w:bCs/>
          <w:sz w:val="24"/>
          <w:szCs w:val="24"/>
        </w:rPr>
        <w:t>, któr</w:t>
      </w:r>
      <w:r>
        <w:rPr>
          <w:rFonts w:ascii="Arial" w:hAnsi="Arial" w:cs="Arial"/>
          <w:b/>
          <w:bCs/>
          <w:sz w:val="24"/>
          <w:szCs w:val="24"/>
        </w:rPr>
        <w:t>e</w:t>
      </w:r>
      <w:r w:rsidRPr="00E61BDF">
        <w:rPr>
          <w:rFonts w:ascii="Arial" w:hAnsi="Arial" w:cs="Arial"/>
          <w:b/>
          <w:bCs/>
          <w:sz w:val="24"/>
          <w:szCs w:val="24"/>
        </w:rPr>
        <w:t xml:space="preserve"> celuj</w:t>
      </w:r>
      <w:r>
        <w:rPr>
          <w:rFonts w:ascii="Arial" w:hAnsi="Arial" w:cs="Arial"/>
          <w:b/>
          <w:bCs/>
          <w:sz w:val="24"/>
          <w:szCs w:val="24"/>
        </w:rPr>
        <w:t>ą</w:t>
      </w:r>
      <w:r w:rsidRPr="00E61BDF">
        <w:rPr>
          <w:rFonts w:ascii="Arial" w:hAnsi="Arial" w:cs="Arial"/>
          <w:b/>
          <w:bCs/>
          <w:sz w:val="24"/>
          <w:szCs w:val="24"/>
        </w:rPr>
        <w:t xml:space="preserve"> w swobodne łączenie </w:t>
      </w:r>
      <w:r w:rsidR="004F7F0C">
        <w:rPr>
          <w:rFonts w:ascii="Arial" w:hAnsi="Arial" w:cs="Arial"/>
          <w:b/>
          <w:bCs/>
          <w:sz w:val="24"/>
          <w:szCs w:val="24"/>
        </w:rPr>
        <w:t xml:space="preserve">jakościowych </w:t>
      </w:r>
      <w:r w:rsidRPr="00E61BDF">
        <w:rPr>
          <w:rFonts w:ascii="Arial" w:hAnsi="Arial" w:cs="Arial"/>
          <w:b/>
          <w:bCs/>
          <w:sz w:val="24"/>
          <w:szCs w:val="24"/>
        </w:rPr>
        <w:t>przedmiotów</w:t>
      </w:r>
      <w:r w:rsidR="00EB6F22">
        <w:rPr>
          <w:rFonts w:ascii="Arial" w:hAnsi="Arial" w:cs="Arial"/>
          <w:b/>
          <w:bCs/>
          <w:sz w:val="24"/>
          <w:szCs w:val="24"/>
        </w:rPr>
        <w:t xml:space="preserve"> i</w:t>
      </w:r>
      <w:r w:rsidRPr="00E61BDF">
        <w:rPr>
          <w:rFonts w:ascii="Arial" w:hAnsi="Arial" w:cs="Arial"/>
          <w:b/>
          <w:bCs/>
          <w:sz w:val="24"/>
          <w:szCs w:val="24"/>
        </w:rPr>
        <w:t xml:space="preserve"> </w:t>
      </w:r>
      <w:r w:rsidR="000A1DF4">
        <w:rPr>
          <w:rFonts w:ascii="Arial" w:hAnsi="Arial" w:cs="Arial"/>
          <w:b/>
          <w:bCs/>
          <w:sz w:val="24"/>
          <w:szCs w:val="24"/>
        </w:rPr>
        <w:t xml:space="preserve">stylów </w:t>
      </w:r>
      <w:r w:rsidRPr="00E61BDF">
        <w:rPr>
          <w:rFonts w:ascii="Arial" w:hAnsi="Arial" w:cs="Arial"/>
          <w:b/>
          <w:bCs/>
          <w:sz w:val="24"/>
          <w:szCs w:val="24"/>
        </w:rPr>
        <w:t>mebli pochodzących z różnych kultur.</w:t>
      </w:r>
    </w:p>
    <w:p w14:paraId="1E98EA77" w14:textId="77777777" w:rsidR="00E61BDF" w:rsidRPr="00E61BDF" w:rsidRDefault="00E61BDF" w:rsidP="00E61BDF">
      <w:pPr>
        <w:spacing w:after="0" w:line="360" w:lineRule="auto"/>
        <w:jc w:val="both"/>
        <w:rPr>
          <w:rFonts w:ascii="Arial" w:hAnsi="Arial" w:cs="Arial"/>
        </w:rPr>
      </w:pPr>
    </w:p>
    <w:p w14:paraId="58773D40" w14:textId="0464AB79" w:rsidR="00E61BDF" w:rsidRDefault="00E61BDF" w:rsidP="00E61BDF">
      <w:pPr>
        <w:spacing w:after="0" w:line="360" w:lineRule="auto"/>
        <w:jc w:val="both"/>
        <w:rPr>
          <w:rFonts w:ascii="Arial" w:hAnsi="Arial" w:cs="Arial"/>
        </w:rPr>
      </w:pPr>
      <w:proofErr w:type="spellStart"/>
      <w:r w:rsidRPr="00E61BDF">
        <w:rPr>
          <w:rFonts w:ascii="Arial" w:hAnsi="Arial" w:cs="Arial"/>
        </w:rPr>
        <w:t>Etnika</w:t>
      </w:r>
      <w:proofErr w:type="spellEnd"/>
      <w:r w:rsidRPr="00E61BDF">
        <w:rPr>
          <w:rFonts w:ascii="Arial" w:hAnsi="Arial" w:cs="Arial"/>
        </w:rPr>
        <w:t xml:space="preserve"> powstała z przekonania, że wnętrze nie musi być podporządkowane jednemu estetycznemu schematowi. Może zmieniać się wraz z mieszkańcami, opowiadać o ich podróżach, fascynacjach i osobowości. W kolekcjach marki </w:t>
      </w:r>
      <w:r w:rsidR="00D90BF0">
        <w:rPr>
          <w:rFonts w:ascii="Arial" w:hAnsi="Arial" w:cs="Arial"/>
        </w:rPr>
        <w:t>znajdziemy</w:t>
      </w:r>
      <w:r w:rsidRPr="00E61BDF">
        <w:rPr>
          <w:rFonts w:ascii="Arial" w:hAnsi="Arial" w:cs="Arial"/>
        </w:rPr>
        <w:t xml:space="preserve"> przedmioty o różnym rodowodzie i charakterze</w:t>
      </w:r>
      <w:r>
        <w:rPr>
          <w:rFonts w:ascii="Arial" w:hAnsi="Arial" w:cs="Arial"/>
        </w:rPr>
        <w:t>;</w:t>
      </w:r>
      <w:r w:rsidRPr="00E61BDF">
        <w:rPr>
          <w:rFonts w:ascii="Arial" w:hAnsi="Arial" w:cs="Arial"/>
        </w:rPr>
        <w:t xml:space="preserve"> od wyrazistych mebli i lamp po ceramikę, tekstylia oraz mniejsze dodatki.</w:t>
      </w:r>
      <w:r>
        <w:rPr>
          <w:rFonts w:ascii="Arial" w:hAnsi="Arial" w:cs="Arial"/>
        </w:rPr>
        <w:t xml:space="preserve"> </w:t>
      </w:r>
      <w:r w:rsidRPr="00E61BDF">
        <w:rPr>
          <w:rFonts w:ascii="Arial" w:hAnsi="Arial" w:cs="Arial"/>
        </w:rPr>
        <w:t>Sama marka określa swoją filozofię hasłem „Inspirowane światem”. Jej oferta opiera się na starannie wyselekcjonowanych produktach pochodzących z różnych zakątków świata</w:t>
      </w:r>
      <w:r w:rsidR="000A1DF4">
        <w:rPr>
          <w:rFonts w:ascii="Arial" w:hAnsi="Arial" w:cs="Arial"/>
        </w:rPr>
        <w:t xml:space="preserve"> i prezentujących prawdziwe rzemiosło w wykonaniu</w:t>
      </w:r>
      <w:r w:rsidRPr="00E61BDF">
        <w:rPr>
          <w:rFonts w:ascii="Arial" w:hAnsi="Arial" w:cs="Arial"/>
        </w:rPr>
        <w:t>. Są wśród nich sofy i fotele, stoliki, lampy, poduszki, wazony i dekoracje, a także akcesoria kuchenne. Wspólnym mianownikiem nie jest konkretny styl, lecz charakter przedmiotów</w:t>
      </w:r>
      <w:r>
        <w:rPr>
          <w:rFonts w:ascii="Arial" w:hAnsi="Arial" w:cs="Arial"/>
        </w:rPr>
        <w:t>.</w:t>
      </w:r>
      <w:r w:rsidRPr="00E61BDF">
        <w:rPr>
          <w:rFonts w:ascii="Arial" w:hAnsi="Arial" w:cs="Arial"/>
        </w:rPr>
        <w:t xml:space="preserve"> </w:t>
      </w:r>
      <w:r>
        <w:rPr>
          <w:rFonts w:ascii="Arial" w:hAnsi="Arial" w:cs="Arial"/>
        </w:rPr>
        <w:t>F</w:t>
      </w:r>
      <w:r w:rsidRPr="00E61BDF">
        <w:rPr>
          <w:rFonts w:ascii="Arial" w:hAnsi="Arial" w:cs="Arial"/>
        </w:rPr>
        <w:t>orma, kolor, faktura i detal, dzięki którym mogą stać się mocnym punktem aranżacji.</w:t>
      </w:r>
    </w:p>
    <w:p w14:paraId="19BD3FB1" w14:textId="77777777" w:rsidR="00E61BDF" w:rsidRPr="00E61BDF" w:rsidRDefault="00E61BDF" w:rsidP="00E61BDF">
      <w:pPr>
        <w:spacing w:after="0" w:line="360" w:lineRule="auto"/>
        <w:jc w:val="both"/>
        <w:rPr>
          <w:rFonts w:ascii="Arial" w:hAnsi="Arial" w:cs="Arial"/>
        </w:rPr>
      </w:pPr>
    </w:p>
    <w:p w14:paraId="717593F1" w14:textId="285A60F6" w:rsidR="00E61BDF" w:rsidRDefault="00C45B06" w:rsidP="00E61BDF">
      <w:pPr>
        <w:spacing w:after="0" w:line="360" w:lineRule="auto"/>
        <w:jc w:val="both"/>
        <w:rPr>
          <w:rFonts w:ascii="Arial" w:hAnsi="Arial" w:cs="Arial"/>
          <w:b/>
          <w:bCs/>
        </w:rPr>
      </w:pPr>
      <w:r>
        <w:rPr>
          <w:rFonts w:ascii="Arial" w:hAnsi="Arial" w:cs="Arial"/>
          <w:b/>
          <w:bCs/>
        </w:rPr>
        <w:t>Marka</w:t>
      </w:r>
      <w:r w:rsidR="004122E1">
        <w:rPr>
          <w:rFonts w:ascii="Arial" w:hAnsi="Arial" w:cs="Arial"/>
          <w:b/>
          <w:bCs/>
        </w:rPr>
        <w:t xml:space="preserve"> </w:t>
      </w:r>
      <w:proofErr w:type="spellStart"/>
      <w:r w:rsidR="004122E1">
        <w:rPr>
          <w:rFonts w:ascii="Arial" w:hAnsi="Arial" w:cs="Arial"/>
          <w:b/>
          <w:bCs/>
        </w:rPr>
        <w:t>Etnika</w:t>
      </w:r>
      <w:proofErr w:type="spellEnd"/>
      <w:r w:rsidR="004122E1">
        <w:rPr>
          <w:rFonts w:ascii="Arial" w:hAnsi="Arial" w:cs="Arial"/>
          <w:b/>
          <w:bCs/>
        </w:rPr>
        <w:t xml:space="preserve"> w DOMOTECE</w:t>
      </w:r>
    </w:p>
    <w:p w14:paraId="3C720801" w14:textId="77777777" w:rsidR="00E61BDF" w:rsidRPr="00E61BDF" w:rsidRDefault="00E61BDF" w:rsidP="00E61BDF">
      <w:pPr>
        <w:spacing w:after="0" w:line="360" w:lineRule="auto"/>
        <w:jc w:val="both"/>
        <w:rPr>
          <w:rFonts w:ascii="Arial" w:hAnsi="Arial" w:cs="Arial"/>
          <w:b/>
          <w:bCs/>
        </w:rPr>
      </w:pPr>
    </w:p>
    <w:p w14:paraId="558898E6" w14:textId="78D84A1B" w:rsidR="00E61BDF" w:rsidRDefault="004122E1" w:rsidP="00E61BDF">
      <w:pPr>
        <w:spacing w:after="0" w:line="360" w:lineRule="auto"/>
        <w:jc w:val="both"/>
        <w:rPr>
          <w:rFonts w:ascii="Arial" w:hAnsi="Arial" w:cs="Arial"/>
        </w:rPr>
      </w:pPr>
      <w:r>
        <w:rPr>
          <w:rFonts w:ascii="Arial" w:hAnsi="Arial" w:cs="Arial"/>
        </w:rPr>
        <w:t xml:space="preserve">Salon marki </w:t>
      </w:r>
      <w:proofErr w:type="spellStart"/>
      <w:r>
        <w:rPr>
          <w:rFonts w:ascii="Arial" w:hAnsi="Arial" w:cs="Arial"/>
        </w:rPr>
        <w:t>Etnika</w:t>
      </w:r>
      <w:proofErr w:type="spellEnd"/>
      <w:r w:rsidR="00E61BDF" w:rsidRPr="00E61BDF">
        <w:rPr>
          <w:rFonts w:ascii="Arial" w:hAnsi="Arial" w:cs="Arial"/>
        </w:rPr>
        <w:t xml:space="preserve"> </w:t>
      </w:r>
      <w:r w:rsidR="00121DAF">
        <w:rPr>
          <w:rFonts w:ascii="Arial" w:hAnsi="Arial" w:cs="Arial"/>
        </w:rPr>
        <w:t>został otwarty 27 sie</w:t>
      </w:r>
      <w:r w:rsidR="00FC5365">
        <w:rPr>
          <w:rFonts w:ascii="Arial" w:hAnsi="Arial" w:cs="Arial"/>
        </w:rPr>
        <w:t>rp</w:t>
      </w:r>
      <w:r w:rsidR="00121DAF">
        <w:rPr>
          <w:rFonts w:ascii="Arial" w:hAnsi="Arial" w:cs="Arial"/>
        </w:rPr>
        <w:t>nia br.</w:t>
      </w:r>
      <w:r w:rsidR="00FC5365">
        <w:rPr>
          <w:rFonts w:ascii="Arial" w:hAnsi="Arial" w:cs="Arial"/>
        </w:rPr>
        <w:t xml:space="preserve"> w DOMOTECE,</w:t>
      </w:r>
      <w:r w:rsidR="00E61BDF" w:rsidRPr="00E61BDF">
        <w:rPr>
          <w:rFonts w:ascii="Arial" w:hAnsi="Arial" w:cs="Arial"/>
        </w:rPr>
        <w:t xml:space="preserve"> centrum </w:t>
      </w:r>
      <w:r w:rsidR="00CD2090">
        <w:rPr>
          <w:rFonts w:ascii="Arial" w:hAnsi="Arial" w:cs="Arial"/>
        </w:rPr>
        <w:t xml:space="preserve">designu </w:t>
      </w:r>
      <w:r w:rsidR="00E61BDF" w:rsidRPr="00E61BDF">
        <w:rPr>
          <w:rFonts w:ascii="Arial" w:hAnsi="Arial" w:cs="Arial"/>
        </w:rPr>
        <w:t>skupia pod jednym dachem szeroką ofertę</w:t>
      </w:r>
      <w:r w:rsidR="00D90BF0">
        <w:rPr>
          <w:rFonts w:ascii="Arial" w:hAnsi="Arial" w:cs="Arial"/>
        </w:rPr>
        <w:t xml:space="preserve"> jakościowych</w:t>
      </w:r>
      <w:r w:rsidR="00E61BDF" w:rsidRPr="00E61BDF">
        <w:rPr>
          <w:rFonts w:ascii="Arial" w:hAnsi="Arial" w:cs="Arial"/>
        </w:rPr>
        <w:t xml:space="preserve"> mebli, oświetlenia, dekoracji oraz rozwiązań dla domu.</w:t>
      </w:r>
      <w:r w:rsidR="00D90BF0">
        <w:rPr>
          <w:rFonts w:ascii="Arial" w:hAnsi="Arial" w:cs="Arial"/>
        </w:rPr>
        <w:t xml:space="preserve"> O</w:t>
      </w:r>
      <w:r w:rsidR="00E61BDF" w:rsidRPr="00E61BDF">
        <w:rPr>
          <w:rFonts w:ascii="Arial" w:hAnsi="Arial" w:cs="Arial"/>
        </w:rPr>
        <w:t>bok rozpoznawalnych marek wnętrzarskich</w:t>
      </w:r>
      <w:r w:rsidR="00D90BF0">
        <w:rPr>
          <w:rFonts w:ascii="Arial" w:hAnsi="Arial" w:cs="Arial"/>
        </w:rPr>
        <w:t xml:space="preserve"> znajdziemy tu </w:t>
      </w:r>
      <w:r w:rsidR="00E61BDF" w:rsidRPr="00E61BDF">
        <w:rPr>
          <w:rFonts w:ascii="Arial" w:hAnsi="Arial" w:cs="Arial"/>
        </w:rPr>
        <w:t xml:space="preserve">koncepty wyróżniające się autorskim podejściem do </w:t>
      </w:r>
      <w:r w:rsidR="00FB0061">
        <w:rPr>
          <w:rFonts w:ascii="Arial" w:hAnsi="Arial" w:cs="Arial"/>
        </w:rPr>
        <w:t>designu</w:t>
      </w:r>
      <w:r w:rsidR="00E61BDF" w:rsidRPr="00E61BDF">
        <w:rPr>
          <w:rFonts w:ascii="Arial" w:hAnsi="Arial" w:cs="Arial"/>
        </w:rPr>
        <w:t xml:space="preserve">. Nowy salon </w:t>
      </w:r>
      <w:r w:rsidR="00FB0061">
        <w:rPr>
          <w:rFonts w:ascii="Arial" w:hAnsi="Arial" w:cs="Arial"/>
        </w:rPr>
        <w:t xml:space="preserve">marki </w:t>
      </w:r>
      <w:proofErr w:type="spellStart"/>
      <w:r w:rsidR="00FB0061">
        <w:rPr>
          <w:rFonts w:ascii="Arial" w:hAnsi="Arial" w:cs="Arial"/>
        </w:rPr>
        <w:t>Etnika</w:t>
      </w:r>
      <w:proofErr w:type="spellEnd"/>
      <w:r w:rsidR="00FB0061">
        <w:rPr>
          <w:rFonts w:ascii="Arial" w:hAnsi="Arial" w:cs="Arial"/>
        </w:rPr>
        <w:t xml:space="preserve"> </w:t>
      </w:r>
      <w:r w:rsidR="00E61BDF" w:rsidRPr="00E61BDF">
        <w:rPr>
          <w:rFonts w:ascii="Arial" w:hAnsi="Arial" w:cs="Arial"/>
        </w:rPr>
        <w:t xml:space="preserve">będzie </w:t>
      </w:r>
      <w:r w:rsidR="00FB0061">
        <w:rPr>
          <w:rFonts w:ascii="Arial" w:hAnsi="Arial" w:cs="Arial"/>
        </w:rPr>
        <w:t xml:space="preserve">uzupełnieniem oferty, </w:t>
      </w:r>
      <w:r w:rsidR="00E61BDF" w:rsidRPr="00E61BDF">
        <w:rPr>
          <w:rFonts w:ascii="Arial" w:hAnsi="Arial" w:cs="Arial"/>
        </w:rPr>
        <w:t xml:space="preserve">miejscem zarówno dla osób urządzających mieszkanie, jak i tych, które poszukują pojedynczego przedmiotu </w:t>
      </w:r>
      <w:r w:rsidR="00E61BDF">
        <w:rPr>
          <w:rFonts w:ascii="Arial" w:hAnsi="Arial" w:cs="Arial"/>
        </w:rPr>
        <w:t xml:space="preserve">lub </w:t>
      </w:r>
      <w:r w:rsidR="00DC7F42">
        <w:rPr>
          <w:rFonts w:ascii="Arial" w:hAnsi="Arial" w:cs="Arial"/>
        </w:rPr>
        <w:t xml:space="preserve">jakościowego </w:t>
      </w:r>
      <w:r w:rsidR="00E61BDF">
        <w:rPr>
          <w:rFonts w:ascii="Arial" w:hAnsi="Arial" w:cs="Arial"/>
        </w:rPr>
        <w:t xml:space="preserve">prezentu, </w:t>
      </w:r>
      <w:r w:rsidR="00E61BDF" w:rsidRPr="00E61BDF">
        <w:rPr>
          <w:rFonts w:ascii="Arial" w:hAnsi="Arial" w:cs="Arial"/>
        </w:rPr>
        <w:t xml:space="preserve">potrafiącego zmienić charakter </w:t>
      </w:r>
      <w:r w:rsidR="005D79DC">
        <w:rPr>
          <w:rFonts w:ascii="Arial" w:hAnsi="Arial" w:cs="Arial"/>
        </w:rPr>
        <w:t>danej przestrzeni</w:t>
      </w:r>
      <w:r w:rsidR="00E61BDF" w:rsidRPr="00E61BDF">
        <w:rPr>
          <w:rFonts w:ascii="Arial" w:hAnsi="Arial" w:cs="Arial"/>
        </w:rPr>
        <w:t>.</w:t>
      </w:r>
    </w:p>
    <w:p w14:paraId="5B10E565" w14:textId="77777777" w:rsidR="00D90BF0" w:rsidRPr="00E61BDF" w:rsidRDefault="00D90BF0" w:rsidP="00E61BDF">
      <w:pPr>
        <w:spacing w:after="0" w:line="360" w:lineRule="auto"/>
        <w:jc w:val="both"/>
        <w:rPr>
          <w:rFonts w:ascii="Arial" w:hAnsi="Arial" w:cs="Arial"/>
        </w:rPr>
      </w:pPr>
    </w:p>
    <w:p w14:paraId="745E856B" w14:textId="4F19375F" w:rsidR="00E61BDF" w:rsidRDefault="00E61BDF" w:rsidP="00E61BDF">
      <w:pPr>
        <w:spacing w:after="0" w:line="360" w:lineRule="auto"/>
        <w:jc w:val="both"/>
        <w:rPr>
          <w:rFonts w:ascii="Arial" w:hAnsi="Arial" w:cs="Arial"/>
          <w:b/>
          <w:bCs/>
        </w:rPr>
      </w:pPr>
      <w:r w:rsidRPr="00B23FA1">
        <w:rPr>
          <w:rFonts w:ascii="Arial" w:hAnsi="Arial" w:cs="Arial"/>
          <w:i/>
          <w:iCs/>
        </w:rPr>
        <w:t>„</w:t>
      </w:r>
      <w:proofErr w:type="spellStart"/>
      <w:r w:rsidRPr="00B23FA1">
        <w:rPr>
          <w:rFonts w:ascii="Arial" w:hAnsi="Arial" w:cs="Arial"/>
          <w:i/>
          <w:iCs/>
        </w:rPr>
        <w:t>Etnika</w:t>
      </w:r>
      <w:proofErr w:type="spellEnd"/>
      <w:r w:rsidRPr="00B23FA1">
        <w:rPr>
          <w:rFonts w:ascii="Arial" w:hAnsi="Arial" w:cs="Arial"/>
          <w:i/>
          <w:iCs/>
        </w:rPr>
        <w:t xml:space="preserve"> wn</w:t>
      </w:r>
      <w:r w:rsidR="0060343A">
        <w:rPr>
          <w:rFonts w:ascii="Arial" w:hAnsi="Arial" w:cs="Arial"/>
          <w:i/>
          <w:iCs/>
        </w:rPr>
        <w:t>osi</w:t>
      </w:r>
      <w:r w:rsidR="005D79DC" w:rsidRPr="00B23FA1">
        <w:rPr>
          <w:rFonts w:ascii="Arial" w:hAnsi="Arial" w:cs="Arial"/>
          <w:i/>
          <w:iCs/>
        </w:rPr>
        <w:t xml:space="preserve"> </w:t>
      </w:r>
      <w:r w:rsidRPr="00B23FA1">
        <w:rPr>
          <w:rFonts w:ascii="Arial" w:hAnsi="Arial" w:cs="Arial"/>
          <w:i/>
          <w:iCs/>
        </w:rPr>
        <w:t>do DOMOTEKI</w:t>
      </w:r>
      <w:r w:rsidR="00D90BF0" w:rsidRPr="00B23FA1">
        <w:rPr>
          <w:rFonts w:ascii="Arial" w:hAnsi="Arial" w:cs="Arial"/>
          <w:i/>
          <w:iCs/>
        </w:rPr>
        <w:t xml:space="preserve"> </w:t>
      </w:r>
      <w:r w:rsidRPr="00B23FA1">
        <w:rPr>
          <w:rFonts w:ascii="Arial" w:hAnsi="Arial" w:cs="Arial"/>
          <w:i/>
          <w:iCs/>
        </w:rPr>
        <w:t xml:space="preserve">świeże spojrzenie na </w:t>
      </w:r>
      <w:r w:rsidR="005D79DC" w:rsidRPr="00B23FA1">
        <w:rPr>
          <w:rFonts w:ascii="Arial" w:hAnsi="Arial" w:cs="Arial"/>
          <w:i/>
          <w:iCs/>
        </w:rPr>
        <w:t>aranżację domowej przestrzeni.</w:t>
      </w:r>
      <w:r w:rsidRPr="00B23FA1">
        <w:rPr>
          <w:rFonts w:ascii="Arial" w:hAnsi="Arial" w:cs="Arial"/>
          <w:i/>
          <w:iCs/>
        </w:rPr>
        <w:t xml:space="preserve"> </w:t>
      </w:r>
      <w:r w:rsidR="00440CFD" w:rsidRPr="00B23FA1">
        <w:rPr>
          <w:rFonts w:ascii="Arial" w:hAnsi="Arial" w:cs="Arial"/>
          <w:i/>
          <w:iCs/>
        </w:rPr>
        <w:t>Nasza m</w:t>
      </w:r>
      <w:r w:rsidR="005D79DC" w:rsidRPr="00B23FA1">
        <w:rPr>
          <w:rFonts w:ascii="Arial" w:hAnsi="Arial" w:cs="Arial"/>
          <w:i/>
          <w:iCs/>
        </w:rPr>
        <w:t>arka</w:t>
      </w:r>
      <w:r w:rsidR="00440CFD" w:rsidRPr="00B23FA1">
        <w:rPr>
          <w:rFonts w:ascii="Arial" w:hAnsi="Arial" w:cs="Arial"/>
          <w:i/>
          <w:iCs/>
        </w:rPr>
        <w:t xml:space="preserve"> zachęca</w:t>
      </w:r>
      <w:r w:rsidRPr="00B23FA1">
        <w:rPr>
          <w:rFonts w:ascii="Arial" w:hAnsi="Arial" w:cs="Arial"/>
          <w:i/>
          <w:iCs/>
        </w:rPr>
        <w:t xml:space="preserve"> do odwagi, zabawy kolorem i swobodnego zestawiania przedmiotów z różnych</w:t>
      </w:r>
      <w:r w:rsidR="00440CFD" w:rsidRPr="00B23FA1">
        <w:rPr>
          <w:rFonts w:ascii="Arial" w:hAnsi="Arial" w:cs="Arial"/>
          <w:i/>
          <w:iCs/>
        </w:rPr>
        <w:t xml:space="preserve"> stylowo -</w:t>
      </w:r>
      <w:r w:rsidRPr="00B23FA1">
        <w:rPr>
          <w:rFonts w:ascii="Arial" w:hAnsi="Arial" w:cs="Arial"/>
          <w:i/>
          <w:iCs/>
        </w:rPr>
        <w:t xml:space="preserve"> estetycznych światów. </w:t>
      </w:r>
      <w:r w:rsidR="00D90BF0" w:rsidRPr="00B23FA1">
        <w:rPr>
          <w:rFonts w:ascii="Arial" w:hAnsi="Arial" w:cs="Arial"/>
          <w:i/>
          <w:iCs/>
        </w:rPr>
        <w:t>O</w:t>
      </w:r>
      <w:r w:rsidRPr="00B23FA1">
        <w:rPr>
          <w:rFonts w:ascii="Arial" w:hAnsi="Arial" w:cs="Arial"/>
          <w:i/>
          <w:iCs/>
        </w:rPr>
        <w:t xml:space="preserve">ferta odpowiada na coraz silniejszą potrzebę tworzenia </w:t>
      </w:r>
      <w:r w:rsidRPr="00B23FA1">
        <w:rPr>
          <w:rFonts w:ascii="Arial" w:hAnsi="Arial" w:cs="Arial"/>
          <w:i/>
          <w:iCs/>
        </w:rPr>
        <w:lastRenderedPageBreak/>
        <w:t>wnętrz indywidualnych, dalekich od katalogowej powtarzalności</w:t>
      </w:r>
      <w:r w:rsidR="002B4DE9" w:rsidRPr="00B23FA1">
        <w:rPr>
          <w:rFonts w:ascii="Arial" w:hAnsi="Arial" w:cs="Arial"/>
          <w:i/>
          <w:iCs/>
        </w:rPr>
        <w:t>.</w:t>
      </w:r>
      <w:r w:rsidRPr="00E61BDF">
        <w:rPr>
          <w:rFonts w:ascii="Arial" w:hAnsi="Arial" w:cs="Arial"/>
          <w:b/>
          <w:bCs/>
        </w:rPr>
        <w:t xml:space="preserve"> – </w:t>
      </w:r>
      <w:r w:rsidRPr="00C20443">
        <w:rPr>
          <w:rFonts w:ascii="Arial" w:hAnsi="Arial" w:cs="Arial"/>
          <w:b/>
          <w:bCs/>
        </w:rPr>
        <w:t xml:space="preserve">mówi </w:t>
      </w:r>
      <w:proofErr w:type="spellStart"/>
      <w:r w:rsidR="008624C1" w:rsidRPr="00B23FA1">
        <w:rPr>
          <w:rFonts w:ascii="Arial" w:hAnsi="Arial" w:cs="Arial"/>
          <w:b/>
          <w:bCs/>
        </w:rPr>
        <w:t>Ray</w:t>
      </w:r>
      <w:r w:rsidR="001952B2" w:rsidRPr="00B23FA1">
        <w:rPr>
          <w:rFonts w:ascii="Arial" w:hAnsi="Arial" w:cs="Arial"/>
          <w:b/>
          <w:bCs/>
        </w:rPr>
        <w:t>a</w:t>
      </w:r>
      <w:r w:rsidR="008624C1" w:rsidRPr="00B23FA1">
        <w:rPr>
          <w:rFonts w:ascii="Arial" w:hAnsi="Arial" w:cs="Arial"/>
          <w:b/>
          <w:bCs/>
        </w:rPr>
        <w:t>n</w:t>
      </w:r>
      <w:proofErr w:type="spellEnd"/>
      <w:r w:rsidR="008624C1" w:rsidRPr="00B23FA1">
        <w:rPr>
          <w:rFonts w:ascii="Arial" w:hAnsi="Arial" w:cs="Arial"/>
          <w:b/>
          <w:bCs/>
        </w:rPr>
        <w:t xml:space="preserve"> </w:t>
      </w:r>
      <w:proofErr w:type="spellStart"/>
      <w:r w:rsidR="001952B2" w:rsidRPr="00B23FA1">
        <w:rPr>
          <w:rFonts w:ascii="Arial" w:hAnsi="Arial" w:cs="Arial"/>
          <w:b/>
          <w:bCs/>
        </w:rPr>
        <w:t>Sharara</w:t>
      </w:r>
      <w:proofErr w:type="spellEnd"/>
      <w:r w:rsidR="001952B2" w:rsidRPr="00B23FA1">
        <w:rPr>
          <w:rFonts w:ascii="Arial" w:hAnsi="Arial" w:cs="Arial"/>
          <w:b/>
          <w:bCs/>
        </w:rPr>
        <w:t>, właściciel marki</w:t>
      </w:r>
      <w:r w:rsidRPr="00B23FA1">
        <w:rPr>
          <w:rFonts w:ascii="Arial" w:hAnsi="Arial" w:cs="Arial"/>
          <w:b/>
          <w:bCs/>
        </w:rPr>
        <w:t xml:space="preserve">  ETNIKA.</w:t>
      </w:r>
    </w:p>
    <w:p w14:paraId="4ECA232A" w14:textId="77777777" w:rsidR="00E61BDF" w:rsidRPr="00E61BDF" w:rsidRDefault="00E61BDF" w:rsidP="00E61BDF">
      <w:pPr>
        <w:spacing w:after="0" w:line="360" w:lineRule="auto"/>
        <w:jc w:val="both"/>
        <w:rPr>
          <w:rFonts w:ascii="Arial" w:hAnsi="Arial" w:cs="Arial"/>
        </w:rPr>
      </w:pPr>
    </w:p>
    <w:p w14:paraId="69316037" w14:textId="77777777" w:rsidR="00E61BDF" w:rsidRDefault="00E61BDF" w:rsidP="00E61BDF">
      <w:pPr>
        <w:spacing w:after="0" w:line="360" w:lineRule="auto"/>
        <w:jc w:val="both"/>
        <w:rPr>
          <w:rFonts w:ascii="Arial" w:hAnsi="Arial" w:cs="Arial"/>
          <w:b/>
          <w:bCs/>
        </w:rPr>
      </w:pPr>
      <w:r w:rsidRPr="00E61BDF">
        <w:rPr>
          <w:rFonts w:ascii="Arial" w:hAnsi="Arial" w:cs="Arial"/>
          <w:b/>
          <w:bCs/>
        </w:rPr>
        <w:t>Wnętrze, które nie boi się osobowości</w:t>
      </w:r>
    </w:p>
    <w:p w14:paraId="45A7C6AE" w14:textId="77777777" w:rsidR="00E61BDF" w:rsidRDefault="00E61BDF" w:rsidP="00E61BDF">
      <w:pPr>
        <w:spacing w:after="0" w:line="360" w:lineRule="auto"/>
        <w:jc w:val="both"/>
        <w:rPr>
          <w:rFonts w:ascii="Arial" w:hAnsi="Arial" w:cs="Arial"/>
          <w:b/>
          <w:bCs/>
        </w:rPr>
      </w:pPr>
    </w:p>
    <w:p w14:paraId="0BE5AD1A" w14:textId="3B5A3845" w:rsidR="00EB6F22" w:rsidRPr="00496177" w:rsidRDefault="00EB6F22" w:rsidP="00E61BDF">
      <w:pPr>
        <w:spacing w:after="0" w:line="360" w:lineRule="auto"/>
        <w:jc w:val="both"/>
        <w:rPr>
          <w:rFonts w:ascii="Arial" w:hAnsi="Arial" w:cs="Arial"/>
          <w:b/>
          <w:bCs/>
        </w:rPr>
      </w:pPr>
      <w:r w:rsidRPr="00496177">
        <w:rPr>
          <w:rFonts w:ascii="Arial" w:hAnsi="Arial" w:cs="Arial"/>
          <w:i/>
          <w:iCs/>
        </w:rPr>
        <w:t xml:space="preserve">„Rozbudowa oferty DOMOTEKI opiera się na selekcji marek, które odpowiadają na zróżnicowane oczekiwania warszawskiego rynku – od minimalizmu po autorskie, unikalne wzornictwo. Pojawienie się salonu ETNIKA to element konsekwentnie realizowanej strategii komercjalizacji. Wprowadzamy koncepty wyspecjalizowane, silnie wyróżniające się na tle masowej sprzedaży, co podnosi atrakcyjność handlową całego obiektu i skutecznie przyciąga klientów poszukujących </w:t>
      </w:r>
      <w:r w:rsidR="001B790E" w:rsidRPr="00496177">
        <w:rPr>
          <w:rFonts w:ascii="Arial" w:hAnsi="Arial" w:cs="Arial"/>
          <w:i/>
          <w:iCs/>
        </w:rPr>
        <w:t>oryginalności</w:t>
      </w:r>
      <w:r w:rsidRPr="00496177">
        <w:rPr>
          <w:rFonts w:ascii="Arial" w:hAnsi="Arial" w:cs="Arial"/>
          <w:i/>
          <w:iCs/>
        </w:rPr>
        <w:t>”</w:t>
      </w:r>
      <w:r w:rsidRPr="00B23FA1">
        <w:rPr>
          <w:rFonts w:ascii="Arial" w:hAnsi="Arial" w:cs="Arial"/>
        </w:rPr>
        <w:t xml:space="preserve"> </w:t>
      </w:r>
      <w:r w:rsidRPr="00496177">
        <w:rPr>
          <w:rFonts w:ascii="Arial" w:hAnsi="Arial" w:cs="Arial"/>
          <w:b/>
          <w:bCs/>
        </w:rPr>
        <w:t xml:space="preserve">– mówi Ada Budynek, </w:t>
      </w:r>
      <w:proofErr w:type="spellStart"/>
      <w:r w:rsidRPr="00496177">
        <w:rPr>
          <w:rFonts w:ascii="Arial" w:hAnsi="Arial" w:cs="Arial"/>
          <w:b/>
          <w:bCs/>
        </w:rPr>
        <w:t>Associate</w:t>
      </w:r>
      <w:proofErr w:type="spellEnd"/>
      <w:r w:rsidRPr="00496177">
        <w:rPr>
          <w:rFonts w:ascii="Arial" w:hAnsi="Arial" w:cs="Arial"/>
          <w:b/>
          <w:bCs/>
        </w:rPr>
        <w:t>, Retail Leasing Manager, </w:t>
      </w:r>
      <w:proofErr w:type="spellStart"/>
      <w:r w:rsidRPr="00496177">
        <w:rPr>
          <w:rFonts w:ascii="Arial" w:hAnsi="Arial" w:cs="Arial"/>
          <w:b/>
          <w:bCs/>
        </w:rPr>
        <w:t>Cushman</w:t>
      </w:r>
      <w:proofErr w:type="spellEnd"/>
      <w:r w:rsidRPr="00496177">
        <w:rPr>
          <w:rFonts w:ascii="Arial" w:hAnsi="Arial" w:cs="Arial"/>
          <w:b/>
          <w:bCs/>
        </w:rPr>
        <w:t>&amp; Wakefield.</w:t>
      </w:r>
    </w:p>
    <w:p w14:paraId="3F7A5766" w14:textId="77777777" w:rsidR="00EB6F22" w:rsidRPr="00EB6F22" w:rsidRDefault="00EB6F22" w:rsidP="00E61BDF">
      <w:pPr>
        <w:spacing w:after="0" w:line="360" w:lineRule="auto"/>
        <w:jc w:val="both"/>
        <w:rPr>
          <w:rFonts w:ascii="Arial" w:hAnsi="Arial" w:cs="Arial"/>
        </w:rPr>
      </w:pPr>
    </w:p>
    <w:p w14:paraId="42D217B2" w14:textId="52854D31" w:rsidR="00E61BDF" w:rsidRPr="00E61BDF" w:rsidRDefault="00E61BDF" w:rsidP="00E61BDF">
      <w:pPr>
        <w:spacing w:after="0" w:line="360" w:lineRule="auto"/>
        <w:jc w:val="both"/>
        <w:rPr>
          <w:rFonts w:ascii="Arial" w:hAnsi="Arial" w:cs="Arial"/>
        </w:rPr>
      </w:pPr>
      <w:proofErr w:type="spellStart"/>
      <w:r w:rsidRPr="00E61BDF">
        <w:rPr>
          <w:rFonts w:ascii="Arial" w:hAnsi="Arial" w:cs="Arial"/>
        </w:rPr>
        <w:t>Etnika</w:t>
      </w:r>
      <w:proofErr w:type="spellEnd"/>
      <w:r w:rsidRPr="00E61BDF">
        <w:rPr>
          <w:rFonts w:ascii="Arial" w:hAnsi="Arial" w:cs="Arial"/>
        </w:rPr>
        <w:t xml:space="preserve"> proponuje odejście od myślenia o </w:t>
      </w:r>
      <w:r w:rsidR="00440CFD">
        <w:rPr>
          <w:rFonts w:ascii="Arial" w:hAnsi="Arial" w:cs="Arial"/>
        </w:rPr>
        <w:t>przestrzeni</w:t>
      </w:r>
      <w:r w:rsidR="00877978">
        <w:rPr>
          <w:rFonts w:ascii="Arial" w:hAnsi="Arial" w:cs="Arial"/>
        </w:rPr>
        <w:t xml:space="preserve"> </w:t>
      </w:r>
      <w:r w:rsidR="00EB6F22">
        <w:rPr>
          <w:rFonts w:ascii="Arial" w:hAnsi="Arial" w:cs="Arial"/>
        </w:rPr>
        <w:t>–</w:t>
      </w:r>
      <w:r w:rsidRPr="00E61BDF">
        <w:rPr>
          <w:rFonts w:ascii="Arial" w:hAnsi="Arial" w:cs="Arial"/>
        </w:rPr>
        <w:t xml:space="preserve"> jako o skończonej, raz zaprojektowanej kompozycji. Dom</w:t>
      </w:r>
      <w:r w:rsidR="00877978">
        <w:rPr>
          <w:rFonts w:ascii="Arial" w:hAnsi="Arial" w:cs="Arial"/>
        </w:rPr>
        <w:t>, mieszkanie czy biuro</w:t>
      </w:r>
      <w:r w:rsidRPr="00E61BDF">
        <w:rPr>
          <w:rFonts w:ascii="Arial" w:hAnsi="Arial" w:cs="Arial"/>
        </w:rPr>
        <w:t xml:space="preserve"> może ewoluować: przyjmować kolejne przedmioty</w:t>
      </w:r>
      <w:r w:rsidR="00DE6FB6">
        <w:rPr>
          <w:rFonts w:ascii="Arial" w:hAnsi="Arial" w:cs="Arial"/>
        </w:rPr>
        <w:t xml:space="preserve"> do swojej przestrzeni: </w:t>
      </w:r>
      <w:r w:rsidR="002277DD">
        <w:rPr>
          <w:rFonts w:ascii="Arial" w:hAnsi="Arial" w:cs="Arial"/>
        </w:rPr>
        <w:t xml:space="preserve">meble, </w:t>
      </w:r>
      <w:r w:rsidR="00DE6FB6">
        <w:rPr>
          <w:rFonts w:ascii="Arial" w:hAnsi="Arial" w:cs="Arial"/>
        </w:rPr>
        <w:t>d</w:t>
      </w:r>
      <w:r w:rsidR="002277DD">
        <w:rPr>
          <w:rFonts w:ascii="Arial" w:hAnsi="Arial" w:cs="Arial"/>
        </w:rPr>
        <w:t>ekoracje</w:t>
      </w:r>
      <w:r w:rsidR="00DE6FB6">
        <w:rPr>
          <w:rFonts w:ascii="Arial" w:hAnsi="Arial" w:cs="Arial"/>
        </w:rPr>
        <w:t>, tekstylia, lampy</w:t>
      </w:r>
      <w:r w:rsidR="00EB41DB">
        <w:rPr>
          <w:rFonts w:ascii="Arial" w:hAnsi="Arial" w:cs="Arial"/>
        </w:rPr>
        <w:t xml:space="preserve"> </w:t>
      </w:r>
      <w:r w:rsidR="002277DD">
        <w:rPr>
          <w:rFonts w:ascii="Arial" w:hAnsi="Arial" w:cs="Arial"/>
        </w:rPr>
        <w:t xml:space="preserve">dopasowując się </w:t>
      </w:r>
      <w:r w:rsidR="002B4DE9">
        <w:rPr>
          <w:rFonts w:ascii="Arial" w:hAnsi="Arial" w:cs="Arial"/>
        </w:rPr>
        <w:t>nawet w cyklach sezonowych</w:t>
      </w:r>
      <w:r w:rsidR="002277DD">
        <w:rPr>
          <w:rFonts w:ascii="Arial" w:hAnsi="Arial" w:cs="Arial"/>
        </w:rPr>
        <w:t xml:space="preserve"> do</w:t>
      </w:r>
      <w:r w:rsidRPr="00E61BDF">
        <w:rPr>
          <w:rFonts w:ascii="Arial" w:hAnsi="Arial" w:cs="Arial"/>
        </w:rPr>
        <w:t xml:space="preserve"> życia jego </w:t>
      </w:r>
      <w:r w:rsidR="00877978">
        <w:rPr>
          <w:rFonts w:ascii="Arial" w:hAnsi="Arial" w:cs="Arial"/>
        </w:rPr>
        <w:t>użytkowników</w:t>
      </w:r>
      <w:r w:rsidRPr="00E61BDF">
        <w:rPr>
          <w:rFonts w:ascii="Arial" w:hAnsi="Arial" w:cs="Arial"/>
        </w:rPr>
        <w:t>.</w:t>
      </w:r>
      <w:r>
        <w:rPr>
          <w:rFonts w:ascii="Arial" w:hAnsi="Arial" w:cs="Arial"/>
        </w:rPr>
        <w:t xml:space="preserve"> </w:t>
      </w:r>
      <w:r w:rsidRPr="00E61BDF">
        <w:rPr>
          <w:rFonts w:ascii="Arial" w:hAnsi="Arial" w:cs="Arial"/>
        </w:rPr>
        <w:t>Coraz częściej zamiast perfekcyjnie skoordynowanych zestawów poszukujemy przedmiotów, które mają własną tożsamość i pozwalają budować bardziej osobistą przestrzeń. Rzeźbiarski wazon, intensywnie kolorowa lampa, wzorzysta poduszka</w:t>
      </w:r>
      <w:r w:rsidR="00734804">
        <w:rPr>
          <w:rFonts w:ascii="Arial" w:hAnsi="Arial" w:cs="Arial"/>
        </w:rPr>
        <w:t>, pled</w:t>
      </w:r>
      <w:r w:rsidRPr="00E61BDF">
        <w:rPr>
          <w:rFonts w:ascii="Arial" w:hAnsi="Arial" w:cs="Arial"/>
        </w:rPr>
        <w:t xml:space="preserve"> czy charakterystyczny fotel mogą stać się początkiem</w:t>
      </w:r>
      <w:r w:rsidR="00D90BF0">
        <w:rPr>
          <w:rFonts w:ascii="Arial" w:hAnsi="Arial" w:cs="Arial"/>
        </w:rPr>
        <w:t xml:space="preserve"> takiej</w:t>
      </w:r>
      <w:r w:rsidRPr="00E61BDF">
        <w:rPr>
          <w:rFonts w:ascii="Arial" w:hAnsi="Arial" w:cs="Arial"/>
        </w:rPr>
        <w:t xml:space="preserve"> </w:t>
      </w:r>
      <w:r w:rsidR="00734804">
        <w:rPr>
          <w:rFonts w:ascii="Arial" w:hAnsi="Arial" w:cs="Arial"/>
        </w:rPr>
        <w:t xml:space="preserve">indywidualnej </w:t>
      </w:r>
      <w:r w:rsidRPr="00E61BDF">
        <w:rPr>
          <w:rFonts w:ascii="Arial" w:hAnsi="Arial" w:cs="Arial"/>
        </w:rPr>
        <w:t>aranżacji.</w:t>
      </w:r>
    </w:p>
    <w:p w14:paraId="6681BFE7" w14:textId="38E0655D" w:rsidR="00D92795" w:rsidRDefault="00D92795" w:rsidP="00D92795">
      <w:pPr>
        <w:spacing w:after="0" w:line="360" w:lineRule="auto"/>
        <w:jc w:val="both"/>
      </w:pPr>
      <w:r>
        <w:t xml:space="preserve">Więcej informacji </w:t>
      </w:r>
      <w:hyperlink r:id="rId7" w:history="1">
        <w:r w:rsidRPr="005447EC">
          <w:rPr>
            <w:rStyle w:val="Hipercze"/>
          </w:rPr>
          <w:t>www.domoteka.pl</w:t>
        </w:r>
      </w:hyperlink>
    </w:p>
    <w:p w14:paraId="156C4951" w14:textId="77777777" w:rsidR="00D92795" w:rsidRPr="00D92795" w:rsidRDefault="00D92795" w:rsidP="00D92795">
      <w:pPr>
        <w:spacing w:after="0" w:line="360" w:lineRule="auto"/>
        <w:jc w:val="both"/>
      </w:pPr>
    </w:p>
    <w:p w14:paraId="76F893FC" w14:textId="77777777" w:rsidR="00610F1A" w:rsidRDefault="00610F1A" w:rsidP="00D92795">
      <w:pPr>
        <w:spacing w:after="0" w:line="360" w:lineRule="auto"/>
        <w:jc w:val="both"/>
        <w:rPr>
          <w:i/>
          <w:iCs/>
          <w:sz w:val="16"/>
          <w:szCs w:val="16"/>
        </w:rPr>
      </w:pPr>
      <w:r>
        <w:rPr>
          <w:i/>
          <w:iCs/>
          <w:sz w:val="16"/>
          <w:szCs w:val="16"/>
        </w:rPr>
        <w:t>***</w:t>
      </w:r>
    </w:p>
    <w:p w14:paraId="181717DC" w14:textId="569457A5" w:rsidR="006D03D0" w:rsidRPr="006D03D0" w:rsidRDefault="006D03D0" w:rsidP="00D92795">
      <w:pPr>
        <w:spacing w:after="0" w:line="360" w:lineRule="auto"/>
        <w:jc w:val="both"/>
        <w:rPr>
          <w:i/>
          <w:iCs/>
          <w:sz w:val="16"/>
          <w:szCs w:val="16"/>
        </w:rPr>
      </w:pPr>
      <w:r w:rsidRPr="006D03D0">
        <w:rPr>
          <w:i/>
          <w:iCs/>
          <w:sz w:val="16"/>
          <w:szCs w:val="16"/>
        </w:rPr>
        <w:t xml:space="preserve">Centrum Designu DOMOTEKA to pierwszy w Polsce obiekt handlowy w całości dedykowany designowi. Położona niespełna 20 minut od centrum Warszawy, posiada w swojej ofercie produkty ponad 600 marek z całego świata. Klienci DOMOTEKI, poza wyposażeniem do wszystkich pomieszczeń domu czy mieszkania, znajdą tu także bogatą gamę usług, kompetentny personel, a przede wszystkim inspiracje i wiedzę wzorniczą. Właścicielem DOMOTEKI jest fundusz Pradera </w:t>
      </w:r>
      <w:proofErr w:type="spellStart"/>
      <w:r w:rsidRPr="006D03D0">
        <w:rPr>
          <w:i/>
          <w:iCs/>
          <w:sz w:val="16"/>
          <w:szCs w:val="16"/>
        </w:rPr>
        <w:t>European</w:t>
      </w:r>
      <w:proofErr w:type="spellEnd"/>
      <w:r w:rsidRPr="006D03D0">
        <w:rPr>
          <w:i/>
          <w:iCs/>
          <w:sz w:val="16"/>
          <w:szCs w:val="16"/>
        </w:rPr>
        <w:t xml:space="preserve"> Retail </w:t>
      </w:r>
      <w:proofErr w:type="spellStart"/>
      <w:r w:rsidRPr="006D03D0">
        <w:rPr>
          <w:i/>
          <w:iCs/>
          <w:sz w:val="16"/>
          <w:szCs w:val="16"/>
        </w:rPr>
        <w:t>Parks</w:t>
      </w:r>
      <w:proofErr w:type="spellEnd"/>
      <w:r w:rsidRPr="006D03D0">
        <w:rPr>
          <w:i/>
          <w:iCs/>
          <w:sz w:val="16"/>
          <w:szCs w:val="16"/>
        </w:rPr>
        <w:t xml:space="preserve">, który należy do </w:t>
      </w:r>
      <w:proofErr w:type="spellStart"/>
      <w:r w:rsidRPr="006D03D0">
        <w:rPr>
          <w:i/>
          <w:iCs/>
          <w:sz w:val="16"/>
          <w:szCs w:val="16"/>
        </w:rPr>
        <w:t>Pradery</w:t>
      </w:r>
      <w:proofErr w:type="spellEnd"/>
      <w:r w:rsidRPr="006D03D0">
        <w:rPr>
          <w:i/>
          <w:iCs/>
          <w:sz w:val="16"/>
          <w:szCs w:val="16"/>
        </w:rPr>
        <w:t xml:space="preserve"> – wiodącego na rynku specjalistycznym funduszu zarządzającego aktywami centrów oraz parków handlowych w Europie. Portfel </w:t>
      </w:r>
      <w:proofErr w:type="spellStart"/>
      <w:r w:rsidRPr="006D03D0">
        <w:rPr>
          <w:i/>
          <w:iCs/>
          <w:sz w:val="16"/>
          <w:szCs w:val="16"/>
        </w:rPr>
        <w:t>Pradery</w:t>
      </w:r>
      <w:proofErr w:type="spellEnd"/>
      <w:r w:rsidRPr="006D03D0">
        <w:rPr>
          <w:i/>
          <w:iCs/>
          <w:sz w:val="16"/>
          <w:szCs w:val="16"/>
        </w:rPr>
        <w:t xml:space="preserve"> jest wart około 5 miliarda euro i zawiera ponad 5</w:t>
      </w:r>
      <w:r w:rsidR="00565468">
        <w:rPr>
          <w:i/>
          <w:iCs/>
          <w:sz w:val="16"/>
          <w:szCs w:val="16"/>
        </w:rPr>
        <w:t>7</w:t>
      </w:r>
      <w:r w:rsidRPr="006D03D0">
        <w:rPr>
          <w:i/>
          <w:iCs/>
          <w:sz w:val="16"/>
          <w:szCs w:val="16"/>
        </w:rPr>
        <w:t xml:space="preserve"> centrów i parków handlowych w Wielkiej Brytanii, Irlandii, Hiszpanii, Włoszech, Niemczech, Polsce, Francji, Czechach oraz Turcji, posiadających łącznie 3100 sklepów (</w:t>
      </w:r>
      <w:hyperlink r:id="rId8" w:history="1">
        <w:r w:rsidRPr="006D03D0">
          <w:rPr>
            <w:rStyle w:val="Hipercze"/>
            <w:i/>
            <w:iCs/>
            <w:sz w:val="16"/>
            <w:szCs w:val="16"/>
          </w:rPr>
          <w:t>www.pradera.com</w:t>
        </w:r>
      </w:hyperlink>
      <w:r w:rsidRPr="006D03D0">
        <w:rPr>
          <w:i/>
          <w:iCs/>
          <w:sz w:val="16"/>
          <w:szCs w:val="16"/>
        </w:rPr>
        <w:t xml:space="preserve">). </w:t>
      </w:r>
      <w:r w:rsidRPr="006D03D0">
        <w:rPr>
          <w:i/>
          <w:iCs/>
          <w:sz w:val="16"/>
          <w:szCs w:val="16"/>
        </w:rPr>
        <w:br/>
        <w:t xml:space="preserve">Za komercjalizację odpowiada zespół Pradera Management Poland, wspierany przez agencję doradczą </w:t>
      </w:r>
      <w:proofErr w:type="spellStart"/>
      <w:r w:rsidRPr="006D03D0">
        <w:rPr>
          <w:i/>
          <w:iCs/>
          <w:sz w:val="16"/>
          <w:szCs w:val="16"/>
        </w:rPr>
        <w:t>Cushman</w:t>
      </w:r>
      <w:proofErr w:type="spellEnd"/>
      <w:r w:rsidRPr="006D03D0">
        <w:rPr>
          <w:i/>
          <w:iCs/>
          <w:sz w:val="16"/>
          <w:szCs w:val="16"/>
        </w:rPr>
        <w:t xml:space="preserve"> &amp; Wakefield.</w:t>
      </w:r>
      <w:r>
        <w:rPr>
          <w:i/>
          <w:iCs/>
          <w:sz w:val="16"/>
          <w:szCs w:val="16"/>
        </w:rPr>
        <w:t xml:space="preserve"> </w:t>
      </w:r>
      <w:r w:rsidRPr="006D03D0">
        <w:rPr>
          <w:b/>
          <w:bCs/>
          <w:i/>
          <w:iCs/>
          <w:sz w:val="16"/>
          <w:szCs w:val="16"/>
        </w:rPr>
        <w:t xml:space="preserve">Nieruchomościami zarządza spółka BNP </w:t>
      </w:r>
      <w:proofErr w:type="spellStart"/>
      <w:r w:rsidRPr="006D03D0">
        <w:rPr>
          <w:b/>
          <w:bCs/>
          <w:i/>
          <w:iCs/>
          <w:sz w:val="16"/>
          <w:szCs w:val="16"/>
        </w:rPr>
        <w:t>Paribas</w:t>
      </w:r>
      <w:proofErr w:type="spellEnd"/>
      <w:r w:rsidRPr="006D03D0">
        <w:rPr>
          <w:b/>
          <w:bCs/>
          <w:i/>
          <w:iCs/>
          <w:sz w:val="16"/>
          <w:szCs w:val="16"/>
        </w:rPr>
        <w:t xml:space="preserve"> Real </w:t>
      </w:r>
      <w:proofErr w:type="spellStart"/>
      <w:r w:rsidRPr="006D03D0">
        <w:rPr>
          <w:b/>
          <w:bCs/>
          <w:i/>
          <w:iCs/>
          <w:sz w:val="16"/>
          <w:szCs w:val="16"/>
        </w:rPr>
        <w:t>Estate</w:t>
      </w:r>
      <w:proofErr w:type="spellEnd"/>
      <w:r w:rsidRPr="006D03D0">
        <w:rPr>
          <w:b/>
          <w:bCs/>
          <w:i/>
          <w:iCs/>
          <w:sz w:val="16"/>
          <w:szCs w:val="16"/>
        </w:rPr>
        <w:t xml:space="preserve"> Poland. </w:t>
      </w:r>
    </w:p>
    <w:p w14:paraId="75015775" w14:textId="77777777" w:rsidR="006D03D0" w:rsidRDefault="006D03D0" w:rsidP="00D92795">
      <w:pPr>
        <w:spacing w:after="0" w:line="360" w:lineRule="auto"/>
        <w:jc w:val="both"/>
      </w:pPr>
    </w:p>
    <w:p w14:paraId="6EF210A7" w14:textId="77777777" w:rsidR="00890CE7" w:rsidRPr="00A3573E" w:rsidRDefault="00890CE7" w:rsidP="00D92795">
      <w:pPr>
        <w:jc w:val="both"/>
        <w:rPr>
          <w:rFonts w:ascii="Arial" w:hAnsi="Arial" w:cs="Arial"/>
          <w:i/>
          <w:iCs/>
        </w:rPr>
      </w:pPr>
    </w:p>
    <w:p w14:paraId="009F83FE" w14:textId="4D10D940" w:rsidR="00FE2CD0" w:rsidRPr="009A62DA" w:rsidRDefault="00FE2CD0" w:rsidP="00D92795">
      <w:pPr>
        <w:jc w:val="both"/>
        <w:rPr>
          <w:rFonts w:ascii="Arial" w:hAnsi="Arial" w:cs="Arial"/>
        </w:rPr>
      </w:pPr>
    </w:p>
    <w:sectPr w:rsidR="00FE2CD0" w:rsidRPr="009A62DA">
      <w:head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5E0BBC" w14:textId="77777777" w:rsidR="00C81C43" w:rsidRDefault="00C81C43" w:rsidP="00BA590D">
      <w:pPr>
        <w:spacing w:after="0" w:line="240" w:lineRule="auto"/>
      </w:pPr>
      <w:r>
        <w:separator/>
      </w:r>
    </w:p>
  </w:endnote>
  <w:endnote w:type="continuationSeparator" w:id="0">
    <w:p w14:paraId="513CE595" w14:textId="77777777" w:rsidR="00C81C43" w:rsidRDefault="00C81C43" w:rsidP="00BA59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929F27" w14:textId="77777777" w:rsidR="00C81C43" w:rsidRDefault="00C81C43" w:rsidP="00BA590D">
      <w:pPr>
        <w:spacing w:after="0" w:line="240" w:lineRule="auto"/>
      </w:pPr>
      <w:r>
        <w:separator/>
      </w:r>
    </w:p>
  </w:footnote>
  <w:footnote w:type="continuationSeparator" w:id="0">
    <w:p w14:paraId="342A3ADF" w14:textId="77777777" w:rsidR="00C81C43" w:rsidRDefault="00C81C43" w:rsidP="00BA59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ACD37" w14:textId="77777777" w:rsidR="00BA590D" w:rsidRPr="00EB6B44" w:rsidRDefault="00BA590D" w:rsidP="00BA590D">
    <w:pPr>
      <w:pStyle w:val="Nagwek"/>
      <w:tabs>
        <w:tab w:val="clear" w:pos="9072"/>
        <w:tab w:val="right" w:pos="9046"/>
      </w:tabs>
      <w:rPr>
        <w:rFonts w:ascii="Aptos" w:hAnsi="Aptos"/>
      </w:rPr>
    </w:pPr>
    <w:r w:rsidRPr="00EB6B44">
      <w:rPr>
        <w:rFonts w:ascii="Aptos" w:hAnsi="Aptos"/>
        <w:noProof/>
      </w:rPr>
      <w:drawing>
        <wp:anchor distT="0" distB="0" distL="114300" distR="114300" simplePos="0" relativeHeight="251659264" behindDoc="0" locked="0" layoutInCell="1" allowOverlap="1" wp14:anchorId="01D3898A" wp14:editId="2B503718">
          <wp:simplePos x="0" y="0"/>
          <wp:positionH relativeFrom="column">
            <wp:posOffset>3344545</wp:posOffset>
          </wp:positionH>
          <wp:positionV relativeFrom="paragraph">
            <wp:posOffset>-114300</wp:posOffset>
          </wp:positionV>
          <wp:extent cx="2409260" cy="350520"/>
          <wp:effectExtent l="0" t="0" r="0" b="0"/>
          <wp:wrapSquare wrapText="bothSides"/>
          <wp:docPr id="815986304" name="Obraz 2" descr="Obraz zawierający zrzut ekranu, czarne, Czcionka, typografia&#10;&#10;Opis wygenerowany automatyczn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5986304" name="Obraz 2" descr="Obraz zawierający zrzut ekranu, czarne, Czcionka, typografia&#10;&#10;Opis wygenerowany automatyczni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9260" cy="350520"/>
                  </a:xfrm>
                  <a:prstGeom prst="rect">
                    <a:avLst/>
                  </a:prstGeom>
                  <a:noFill/>
                  <a:ln>
                    <a:noFill/>
                  </a:ln>
                </pic:spPr>
              </pic:pic>
            </a:graphicData>
          </a:graphic>
        </wp:anchor>
      </w:drawing>
    </w:r>
    <w:r w:rsidRPr="00EB6B44">
      <w:rPr>
        <w:rFonts w:ascii="Aptos" w:hAnsi="Aptos"/>
      </w:rPr>
      <w:t xml:space="preserve">Informacja prasowa </w:t>
    </w:r>
  </w:p>
  <w:p w14:paraId="1E6F7014" w14:textId="77777777" w:rsidR="00BA590D" w:rsidRDefault="00BA590D" w:rsidP="00BA590D">
    <w:pPr>
      <w:pStyle w:val="Nagwek"/>
      <w:tabs>
        <w:tab w:val="clear" w:pos="9072"/>
        <w:tab w:val="right" w:pos="9046"/>
      </w:tabs>
      <w:jc w:val="right"/>
    </w:pPr>
  </w:p>
  <w:p w14:paraId="342B727A" w14:textId="77777777" w:rsidR="00BA590D" w:rsidRDefault="00BA590D" w:rsidP="00BA590D">
    <w:pPr>
      <w:pStyle w:val="Nagwek"/>
    </w:pPr>
  </w:p>
  <w:p w14:paraId="50B62DF5" w14:textId="77777777" w:rsidR="00BA590D" w:rsidRDefault="00BA590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F5659"/>
    <w:multiLevelType w:val="multilevel"/>
    <w:tmpl w:val="B5309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B31140C"/>
    <w:multiLevelType w:val="multilevel"/>
    <w:tmpl w:val="90F69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08032F7"/>
    <w:multiLevelType w:val="multilevel"/>
    <w:tmpl w:val="C3BEC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67399203">
    <w:abstractNumId w:val="0"/>
  </w:num>
  <w:num w:numId="2" w16cid:durableId="1229997617">
    <w:abstractNumId w:val="1"/>
  </w:num>
  <w:num w:numId="3" w16cid:durableId="8909644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CD0"/>
    <w:rsid w:val="00001B64"/>
    <w:rsid w:val="0000537A"/>
    <w:rsid w:val="00035133"/>
    <w:rsid w:val="0004716A"/>
    <w:rsid w:val="00065275"/>
    <w:rsid w:val="00084250"/>
    <w:rsid w:val="00084B71"/>
    <w:rsid w:val="0008636B"/>
    <w:rsid w:val="00092955"/>
    <w:rsid w:val="00093B6B"/>
    <w:rsid w:val="000A1DF4"/>
    <w:rsid w:val="000C6409"/>
    <w:rsid w:val="000D323E"/>
    <w:rsid w:val="000E0D8F"/>
    <w:rsid w:val="000E6EEC"/>
    <w:rsid w:val="000F0160"/>
    <w:rsid w:val="000F570E"/>
    <w:rsid w:val="000F7D73"/>
    <w:rsid w:val="00112B29"/>
    <w:rsid w:val="001151DD"/>
    <w:rsid w:val="00120F92"/>
    <w:rsid w:val="00121DAF"/>
    <w:rsid w:val="00127B5B"/>
    <w:rsid w:val="00165DF5"/>
    <w:rsid w:val="001704A0"/>
    <w:rsid w:val="001844ED"/>
    <w:rsid w:val="001952B2"/>
    <w:rsid w:val="001A2ECC"/>
    <w:rsid w:val="001A56E3"/>
    <w:rsid w:val="001B790E"/>
    <w:rsid w:val="001E2C7D"/>
    <w:rsid w:val="001E5DBB"/>
    <w:rsid w:val="001F7267"/>
    <w:rsid w:val="00202D80"/>
    <w:rsid w:val="00207D1A"/>
    <w:rsid w:val="0021065A"/>
    <w:rsid w:val="002268B1"/>
    <w:rsid w:val="002277DD"/>
    <w:rsid w:val="00250D00"/>
    <w:rsid w:val="0027087A"/>
    <w:rsid w:val="00271C88"/>
    <w:rsid w:val="00273ADA"/>
    <w:rsid w:val="00290159"/>
    <w:rsid w:val="00296502"/>
    <w:rsid w:val="002A17BB"/>
    <w:rsid w:val="002A6B9C"/>
    <w:rsid w:val="002A7C56"/>
    <w:rsid w:val="002B4DE9"/>
    <w:rsid w:val="002C2A69"/>
    <w:rsid w:val="002C6A22"/>
    <w:rsid w:val="002D7A69"/>
    <w:rsid w:val="002E12EF"/>
    <w:rsid w:val="002E16E4"/>
    <w:rsid w:val="002F01E9"/>
    <w:rsid w:val="003042C2"/>
    <w:rsid w:val="00317477"/>
    <w:rsid w:val="003227EE"/>
    <w:rsid w:val="00336840"/>
    <w:rsid w:val="00352ECC"/>
    <w:rsid w:val="00367EA5"/>
    <w:rsid w:val="003801CB"/>
    <w:rsid w:val="003830C5"/>
    <w:rsid w:val="003840F8"/>
    <w:rsid w:val="0038498F"/>
    <w:rsid w:val="003952F6"/>
    <w:rsid w:val="003B3E8D"/>
    <w:rsid w:val="003B5D0D"/>
    <w:rsid w:val="003C1D09"/>
    <w:rsid w:val="003C52B7"/>
    <w:rsid w:val="003C6D57"/>
    <w:rsid w:val="003D2B82"/>
    <w:rsid w:val="003E107D"/>
    <w:rsid w:val="003E1BF6"/>
    <w:rsid w:val="003F2351"/>
    <w:rsid w:val="00402AAE"/>
    <w:rsid w:val="00404FF9"/>
    <w:rsid w:val="004122E1"/>
    <w:rsid w:val="0041365F"/>
    <w:rsid w:val="0043108B"/>
    <w:rsid w:val="00440CFD"/>
    <w:rsid w:val="00441225"/>
    <w:rsid w:val="00444B11"/>
    <w:rsid w:val="00444EA3"/>
    <w:rsid w:val="00444F55"/>
    <w:rsid w:val="00455B5F"/>
    <w:rsid w:val="004668A4"/>
    <w:rsid w:val="00467A25"/>
    <w:rsid w:val="00476B35"/>
    <w:rsid w:val="00476D97"/>
    <w:rsid w:val="00476F0D"/>
    <w:rsid w:val="004874EE"/>
    <w:rsid w:val="00496177"/>
    <w:rsid w:val="004A4E04"/>
    <w:rsid w:val="004C43D2"/>
    <w:rsid w:val="004C5EDD"/>
    <w:rsid w:val="004D23FE"/>
    <w:rsid w:val="004D6B4B"/>
    <w:rsid w:val="004E13BD"/>
    <w:rsid w:val="004F7F0C"/>
    <w:rsid w:val="005007F4"/>
    <w:rsid w:val="00503A05"/>
    <w:rsid w:val="00506EF2"/>
    <w:rsid w:val="005222A1"/>
    <w:rsid w:val="00531F99"/>
    <w:rsid w:val="0053384E"/>
    <w:rsid w:val="0054109B"/>
    <w:rsid w:val="005448AB"/>
    <w:rsid w:val="0054634F"/>
    <w:rsid w:val="00556D02"/>
    <w:rsid w:val="00565468"/>
    <w:rsid w:val="00574F68"/>
    <w:rsid w:val="00595247"/>
    <w:rsid w:val="005A0EE3"/>
    <w:rsid w:val="005A2B79"/>
    <w:rsid w:val="005A7B15"/>
    <w:rsid w:val="005C2D10"/>
    <w:rsid w:val="005C4403"/>
    <w:rsid w:val="005D79DC"/>
    <w:rsid w:val="0060343A"/>
    <w:rsid w:val="006064A5"/>
    <w:rsid w:val="00610F1A"/>
    <w:rsid w:val="006134E9"/>
    <w:rsid w:val="00615292"/>
    <w:rsid w:val="00616033"/>
    <w:rsid w:val="00632683"/>
    <w:rsid w:val="00642D02"/>
    <w:rsid w:val="00647FB7"/>
    <w:rsid w:val="006542F7"/>
    <w:rsid w:val="00656B87"/>
    <w:rsid w:val="0066757E"/>
    <w:rsid w:val="006746AD"/>
    <w:rsid w:val="006768FE"/>
    <w:rsid w:val="006906F2"/>
    <w:rsid w:val="006915F2"/>
    <w:rsid w:val="006A1CD1"/>
    <w:rsid w:val="006A4E06"/>
    <w:rsid w:val="006B3296"/>
    <w:rsid w:val="006C28E8"/>
    <w:rsid w:val="006C2E52"/>
    <w:rsid w:val="006C7793"/>
    <w:rsid w:val="006D03D0"/>
    <w:rsid w:val="006D2764"/>
    <w:rsid w:val="006D7D09"/>
    <w:rsid w:val="006E2BB2"/>
    <w:rsid w:val="006F5EBC"/>
    <w:rsid w:val="00706242"/>
    <w:rsid w:val="00713D3F"/>
    <w:rsid w:val="00714F2C"/>
    <w:rsid w:val="00722700"/>
    <w:rsid w:val="007257D3"/>
    <w:rsid w:val="00730F6B"/>
    <w:rsid w:val="00734804"/>
    <w:rsid w:val="007529B9"/>
    <w:rsid w:val="007537FA"/>
    <w:rsid w:val="00753CB7"/>
    <w:rsid w:val="00767370"/>
    <w:rsid w:val="00776BDA"/>
    <w:rsid w:val="007B75D9"/>
    <w:rsid w:val="007C3530"/>
    <w:rsid w:val="007C700B"/>
    <w:rsid w:val="007D1130"/>
    <w:rsid w:val="007D6062"/>
    <w:rsid w:val="00805D3F"/>
    <w:rsid w:val="00814F8F"/>
    <w:rsid w:val="008316C9"/>
    <w:rsid w:val="00832405"/>
    <w:rsid w:val="00834BB4"/>
    <w:rsid w:val="0084441F"/>
    <w:rsid w:val="0084603B"/>
    <w:rsid w:val="00856081"/>
    <w:rsid w:val="008624C1"/>
    <w:rsid w:val="00865358"/>
    <w:rsid w:val="008660B6"/>
    <w:rsid w:val="00870CA0"/>
    <w:rsid w:val="0087299D"/>
    <w:rsid w:val="00877978"/>
    <w:rsid w:val="00885B2D"/>
    <w:rsid w:val="00890CE7"/>
    <w:rsid w:val="0089371E"/>
    <w:rsid w:val="008B00A1"/>
    <w:rsid w:val="008B3B49"/>
    <w:rsid w:val="008B5AED"/>
    <w:rsid w:val="008C1B91"/>
    <w:rsid w:val="008C679C"/>
    <w:rsid w:val="008D1382"/>
    <w:rsid w:val="008D13E4"/>
    <w:rsid w:val="008E4044"/>
    <w:rsid w:val="008F3E8F"/>
    <w:rsid w:val="008F798C"/>
    <w:rsid w:val="009240DC"/>
    <w:rsid w:val="00931CC1"/>
    <w:rsid w:val="00934FF5"/>
    <w:rsid w:val="009375F1"/>
    <w:rsid w:val="00946823"/>
    <w:rsid w:val="0097175D"/>
    <w:rsid w:val="009A62DA"/>
    <w:rsid w:val="009B156D"/>
    <w:rsid w:val="009C25B7"/>
    <w:rsid w:val="009D1793"/>
    <w:rsid w:val="009E5AC8"/>
    <w:rsid w:val="009F51CE"/>
    <w:rsid w:val="009F673C"/>
    <w:rsid w:val="00A0476E"/>
    <w:rsid w:val="00A06233"/>
    <w:rsid w:val="00A07420"/>
    <w:rsid w:val="00A11C66"/>
    <w:rsid w:val="00A12051"/>
    <w:rsid w:val="00A14106"/>
    <w:rsid w:val="00A1462F"/>
    <w:rsid w:val="00A14892"/>
    <w:rsid w:val="00A24E30"/>
    <w:rsid w:val="00A3573E"/>
    <w:rsid w:val="00A549BA"/>
    <w:rsid w:val="00A55785"/>
    <w:rsid w:val="00A97EDA"/>
    <w:rsid w:val="00AA2F83"/>
    <w:rsid w:val="00AA70A9"/>
    <w:rsid w:val="00AB5E4E"/>
    <w:rsid w:val="00AD29BB"/>
    <w:rsid w:val="00AE48AD"/>
    <w:rsid w:val="00AF6931"/>
    <w:rsid w:val="00B00AFE"/>
    <w:rsid w:val="00B02A15"/>
    <w:rsid w:val="00B06892"/>
    <w:rsid w:val="00B17FB8"/>
    <w:rsid w:val="00B23FA1"/>
    <w:rsid w:val="00B317D7"/>
    <w:rsid w:val="00B31D08"/>
    <w:rsid w:val="00B339A9"/>
    <w:rsid w:val="00B35B78"/>
    <w:rsid w:val="00B44421"/>
    <w:rsid w:val="00B527D9"/>
    <w:rsid w:val="00B533F6"/>
    <w:rsid w:val="00B64BCC"/>
    <w:rsid w:val="00B72246"/>
    <w:rsid w:val="00B8283E"/>
    <w:rsid w:val="00B84921"/>
    <w:rsid w:val="00B96881"/>
    <w:rsid w:val="00B979B1"/>
    <w:rsid w:val="00BA590D"/>
    <w:rsid w:val="00BB1E44"/>
    <w:rsid w:val="00BD3027"/>
    <w:rsid w:val="00BD49C3"/>
    <w:rsid w:val="00BE04B5"/>
    <w:rsid w:val="00BE2F4E"/>
    <w:rsid w:val="00C074BB"/>
    <w:rsid w:val="00C20443"/>
    <w:rsid w:val="00C35D9E"/>
    <w:rsid w:val="00C45B06"/>
    <w:rsid w:val="00C47E8C"/>
    <w:rsid w:val="00C61A32"/>
    <w:rsid w:val="00C65852"/>
    <w:rsid w:val="00C67E75"/>
    <w:rsid w:val="00C81B3B"/>
    <w:rsid w:val="00C81C43"/>
    <w:rsid w:val="00C90E5F"/>
    <w:rsid w:val="00CA10A4"/>
    <w:rsid w:val="00CB34E5"/>
    <w:rsid w:val="00CD2090"/>
    <w:rsid w:val="00CD515E"/>
    <w:rsid w:val="00CE138A"/>
    <w:rsid w:val="00D04EB8"/>
    <w:rsid w:val="00D1576F"/>
    <w:rsid w:val="00D15B96"/>
    <w:rsid w:val="00D21B91"/>
    <w:rsid w:val="00D31F2F"/>
    <w:rsid w:val="00D327D8"/>
    <w:rsid w:val="00D33F92"/>
    <w:rsid w:val="00D371D4"/>
    <w:rsid w:val="00D416B7"/>
    <w:rsid w:val="00D443FC"/>
    <w:rsid w:val="00D45215"/>
    <w:rsid w:val="00D6065D"/>
    <w:rsid w:val="00D6369E"/>
    <w:rsid w:val="00D70C0A"/>
    <w:rsid w:val="00D90BF0"/>
    <w:rsid w:val="00D92795"/>
    <w:rsid w:val="00D92E37"/>
    <w:rsid w:val="00DA411E"/>
    <w:rsid w:val="00DB2B21"/>
    <w:rsid w:val="00DB2F2B"/>
    <w:rsid w:val="00DC274A"/>
    <w:rsid w:val="00DC7F42"/>
    <w:rsid w:val="00DE5DD9"/>
    <w:rsid w:val="00DE6FB6"/>
    <w:rsid w:val="00DF4180"/>
    <w:rsid w:val="00E207C7"/>
    <w:rsid w:val="00E21D6E"/>
    <w:rsid w:val="00E23184"/>
    <w:rsid w:val="00E37C75"/>
    <w:rsid w:val="00E51AF9"/>
    <w:rsid w:val="00E52F88"/>
    <w:rsid w:val="00E5700F"/>
    <w:rsid w:val="00E61BDF"/>
    <w:rsid w:val="00E63FFC"/>
    <w:rsid w:val="00E73841"/>
    <w:rsid w:val="00E73E7B"/>
    <w:rsid w:val="00E84AD4"/>
    <w:rsid w:val="00E90928"/>
    <w:rsid w:val="00EA0879"/>
    <w:rsid w:val="00EB41DB"/>
    <w:rsid w:val="00EB48F5"/>
    <w:rsid w:val="00EB6F22"/>
    <w:rsid w:val="00EC2578"/>
    <w:rsid w:val="00EC6C85"/>
    <w:rsid w:val="00ED50E2"/>
    <w:rsid w:val="00ED7F05"/>
    <w:rsid w:val="00EE1277"/>
    <w:rsid w:val="00EE510E"/>
    <w:rsid w:val="00EF0A7E"/>
    <w:rsid w:val="00EF786F"/>
    <w:rsid w:val="00F02F94"/>
    <w:rsid w:val="00F06C3D"/>
    <w:rsid w:val="00F12AA1"/>
    <w:rsid w:val="00F20ACC"/>
    <w:rsid w:val="00F26F1C"/>
    <w:rsid w:val="00F30D56"/>
    <w:rsid w:val="00F3765D"/>
    <w:rsid w:val="00F44FC0"/>
    <w:rsid w:val="00F46A9C"/>
    <w:rsid w:val="00F5413C"/>
    <w:rsid w:val="00F55166"/>
    <w:rsid w:val="00F554B8"/>
    <w:rsid w:val="00F60B14"/>
    <w:rsid w:val="00F7589E"/>
    <w:rsid w:val="00F76597"/>
    <w:rsid w:val="00F818D7"/>
    <w:rsid w:val="00FA1ABA"/>
    <w:rsid w:val="00FA2C9E"/>
    <w:rsid w:val="00FB0061"/>
    <w:rsid w:val="00FB1DA8"/>
    <w:rsid w:val="00FB62B2"/>
    <w:rsid w:val="00FC3205"/>
    <w:rsid w:val="00FC5365"/>
    <w:rsid w:val="00FE0712"/>
    <w:rsid w:val="00FE0F54"/>
    <w:rsid w:val="00FE2CD0"/>
    <w:rsid w:val="00FF1375"/>
    <w:rsid w:val="00FF3FA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B6835"/>
  <w15:chartTrackingRefBased/>
  <w15:docId w15:val="{AC84F360-81A2-4678-A93F-CFDC0CA77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092955"/>
    <w:rPr>
      <w:color w:val="467886" w:themeColor="hyperlink"/>
      <w:u w:val="single"/>
    </w:rPr>
  </w:style>
  <w:style w:type="character" w:styleId="Nierozpoznanawzmianka">
    <w:name w:val="Unresolved Mention"/>
    <w:basedOn w:val="Domylnaczcionkaakapitu"/>
    <w:uiPriority w:val="99"/>
    <w:semiHidden/>
    <w:unhideWhenUsed/>
    <w:rsid w:val="00092955"/>
    <w:rPr>
      <w:color w:val="605E5C"/>
      <w:shd w:val="clear" w:color="auto" w:fill="E1DFDD"/>
    </w:rPr>
  </w:style>
  <w:style w:type="paragraph" w:styleId="Nagwek">
    <w:name w:val="header"/>
    <w:basedOn w:val="Normalny"/>
    <w:link w:val="NagwekZnak"/>
    <w:unhideWhenUsed/>
    <w:rsid w:val="00BA590D"/>
    <w:pPr>
      <w:tabs>
        <w:tab w:val="center" w:pos="4536"/>
        <w:tab w:val="right" w:pos="9072"/>
      </w:tabs>
      <w:spacing w:after="0" w:line="240" w:lineRule="auto"/>
    </w:pPr>
  </w:style>
  <w:style w:type="character" w:customStyle="1" w:styleId="NagwekZnak">
    <w:name w:val="Nagłówek Znak"/>
    <w:basedOn w:val="Domylnaczcionkaakapitu"/>
    <w:link w:val="Nagwek"/>
    <w:rsid w:val="00BA590D"/>
  </w:style>
  <w:style w:type="paragraph" w:styleId="Stopka">
    <w:name w:val="footer"/>
    <w:basedOn w:val="Normalny"/>
    <w:link w:val="StopkaZnak"/>
    <w:uiPriority w:val="99"/>
    <w:unhideWhenUsed/>
    <w:rsid w:val="00BA590D"/>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A590D"/>
  </w:style>
  <w:style w:type="character" w:styleId="Odwoaniedokomentarza">
    <w:name w:val="annotation reference"/>
    <w:basedOn w:val="Domylnaczcionkaakapitu"/>
    <w:uiPriority w:val="99"/>
    <w:semiHidden/>
    <w:unhideWhenUsed/>
    <w:rsid w:val="00B96881"/>
    <w:rPr>
      <w:sz w:val="16"/>
      <w:szCs w:val="16"/>
    </w:rPr>
  </w:style>
  <w:style w:type="paragraph" w:styleId="Tekstkomentarza">
    <w:name w:val="annotation text"/>
    <w:basedOn w:val="Normalny"/>
    <w:link w:val="TekstkomentarzaZnak"/>
    <w:uiPriority w:val="99"/>
    <w:unhideWhenUsed/>
    <w:rsid w:val="00B96881"/>
    <w:pPr>
      <w:spacing w:line="240" w:lineRule="auto"/>
    </w:pPr>
    <w:rPr>
      <w:sz w:val="20"/>
      <w:szCs w:val="20"/>
    </w:rPr>
  </w:style>
  <w:style w:type="character" w:customStyle="1" w:styleId="TekstkomentarzaZnak">
    <w:name w:val="Tekst komentarza Znak"/>
    <w:basedOn w:val="Domylnaczcionkaakapitu"/>
    <w:link w:val="Tekstkomentarza"/>
    <w:uiPriority w:val="99"/>
    <w:rsid w:val="00B96881"/>
    <w:rPr>
      <w:sz w:val="20"/>
      <w:szCs w:val="20"/>
    </w:rPr>
  </w:style>
  <w:style w:type="paragraph" w:styleId="Tematkomentarza">
    <w:name w:val="annotation subject"/>
    <w:basedOn w:val="Tekstkomentarza"/>
    <w:next w:val="Tekstkomentarza"/>
    <w:link w:val="TematkomentarzaZnak"/>
    <w:uiPriority w:val="99"/>
    <w:semiHidden/>
    <w:unhideWhenUsed/>
    <w:rsid w:val="00B96881"/>
    <w:rPr>
      <w:b/>
      <w:bCs/>
    </w:rPr>
  </w:style>
  <w:style w:type="character" w:customStyle="1" w:styleId="TematkomentarzaZnak">
    <w:name w:val="Temat komentarza Znak"/>
    <w:basedOn w:val="TekstkomentarzaZnak"/>
    <w:link w:val="Tematkomentarza"/>
    <w:uiPriority w:val="99"/>
    <w:semiHidden/>
    <w:rsid w:val="00B96881"/>
    <w:rPr>
      <w:b/>
      <w:bCs/>
      <w:sz w:val="20"/>
      <w:szCs w:val="20"/>
    </w:rPr>
  </w:style>
  <w:style w:type="paragraph" w:styleId="Poprawka">
    <w:name w:val="Revision"/>
    <w:hidden/>
    <w:uiPriority w:val="99"/>
    <w:semiHidden/>
    <w:rsid w:val="006542F7"/>
    <w:pPr>
      <w:spacing w:after="0" w:line="240" w:lineRule="auto"/>
    </w:pPr>
  </w:style>
  <w:style w:type="paragraph" w:styleId="NormalnyWeb">
    <w:name w:val="Normal (Web)"/>
    <w:basedOn w:val="Normalny"/>
    <w:uiPriority w:val="99"/>
    <w:semiHidden/>
    <w:unhideWhenUsed/>
    <w:rsid w:val="007C700B"/>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30877">
      <w:bodyDiv w:val="1"/>
      <w:marLeft w:val="0"/>
      <w:marRight w:val="0"/>
      <w:marTop w:val="0"/>
      <w:marBottom w:val="0"/>
      <w:divBdr>
        <w:top w:val="none" w:sz="0" w:space="0" w:color="auto"/>
        <w:left w:val="none" w:sz="0" w:space="0" w:color="auto"/>
        <w:bottom w:val="none" w:sz="0" w:space="0" w:color="auto"/>
        <w:right w:val="none" w:sz="0" w:space="0" w:color="auto"/>
      </w:divBdr>
      <w:divsChild>
        <w:div w:id="416824030">
          <w:marLeft w:val="0"/>
          <w:marRight w:val="0"/>
          <w:marTop w:val="0"/>
          <w:marBottom w:val="0"/>
          <w:divBdr>
            <w:top w:val="none" w:sz="0" w:space="0" w:color="auto"/>
            <w:left w:val="none" w:sz="0" w:space="0" w:color="auto"/>
            <w:bottom w:val="none" w:sz="0" w:space="0" w:color="auto"/>
            <w:right w:val="none" w:sz="0" w:space="0" w:color="auto"/>
          </w:divBdr>
          <w:divsChild>
            <w:div w:id="692732927">
              <w:marLeft w:val="0"/>
              <w:marRight w:val="0"/>
              <w:marTop w:val="0"/>
              <w:marBottom w:val="0"/>
              <w:divBdr>
                <w:top w:val="none" w:sz="0" w:space="0" w:color="auto"/>
                <w:left w:val="none" w:sz="0" w:space="0" w:color="auto"/>
                <w:bottom w:val="none" w:sz="0" w:space="0" w:color="auto"/>
                <w:right w:val="none" w:sz="0" w:space="0" w:color="auto"/>
              </w:divBdr>
              <w:divsChild>
                <w:div w:id="850099907">
                  <w:marLeft w:val="0"/>
                  <w:marRight w:val="0"/>
                  <w:marTop w:val="0"/>
                  <w:marBottom w:val="0"/>
                  <w:divBdr>
                    <w:top w:val="none" w:sz="0" w:space="0" w:color="auto"/>
                    <w:left w:val="none" w:sz="0" w:space="0" w:color="auto"/>
                    <w:bottom w:val="none" w:sz="0" w:space="0" w:color="auto"/>
                    <w:right w:val="none" w:sz="0" w:space="0" w:color="auto"/>
                  </w:divBdr>
                  <w:divsChild>
                    <w:div w:id="970861339">
                      <w:marLeft w:val="0"/>
                      <w:marRight w:val="0"/>
                      <w:marTop w:val="0"/>
                      <w:marBottom w:val="0"/>
                      <w:divBdr>
                        <w:top w:val="none" w:sz="0" w:space="0" w:color="auto"/>
                        <w:left w:val="none" w:sz="0" w:space="0" w:color="auto"/>
                        <w:bottom w:val="none" w:sz="0" w:space="0" w:color="auto"/>
                        <w:right w:val="none" w:sz="0" w:space="0" w:color="auto"/>
                      </w:divBdr>
                      <w:divsChild>
                        <w:div w:id="784468610">
                          <w:marLeft w:val="0"/>
                          <w:marRight w:val="0"/>
                          <w:marTop w:val="0"/>
                          <w:marBottom w:val="0"/>
                          <w:divBdr>
                            <w:top w:val="none" w:sz="0" w:space="0" w:color="auto"/>
                            <w:left w:val="none" w:sz="0" w:space="0" w:color="auto"/>
                            <w:bottom w:val="none" w:sz="0" w:space="0" w:color="auto"/>
                            <w:right w:val="none" w:sz="0" w:space="0" w:color="auto"/>
                          </w:divBdr>
                          <w:divsChild>
                            <w:div w:id="577518444">
                              <w:marLeft w:val="0"/>
                              <w:marRight w:val="0"/>
                              <w:marTop w:val="0"/>
                              <w:marBottom w:val="0"/>
                              <w:divBdr>
                                <w:top w:val="none" w:sz="0" w:space="0" w:color="auto"/>
                                <w:left w:val="none" w:sz="0" w:space="0" w:color="auto"/>
                                <w:bottom w:val="none" w:sz="0" w:space="0" w:color="auto"/>
                                <w:right w:val="none" w:sz="0" w:space="0" w:color="auto"/>
                              </w:divBdr>
                              <w:divsChild>
                                <w:div w:id="1431782449">
                                  <w:marLeft w:val="0"/>
                                  <w:marRight w:val="0"/>
                                  <w:marTop w:val="0"/>
                                  <w:marBottom w:val="0"/>
                                  <w:divBdr>
                                    <w:top w:val="none" w:sz="0" w:space="0" w:color="auto"/>
                                    <w:left w:val="none" w:sz="0" w:space="0" w:color="auto"/>
                                    <w:bottom w:val="none" w:sz="0" w:space="0" w:color="auto"/>
                                    <w:right w:val="none" w:sz="0" w:space="0" w:color="auto"/>
                                  </w:divBdr>
                                  <w:divsChild>
                                    <w:div w:id="858277091">
                                      <w:marLeft w:val="0"/>
                                      <w:marRight w:val="0"/>
                                      <w:marTop w:val="0"/>
                                      <w:marBottom w:val="0"/>
                                      <w:divBdr>
                                        <w:top w:val="none" w:sz="0" w:space="0" w:color="auto"/>
                                        <w:left w:val="none" w:sz="0" w:space="0" w:color="auto"/>
                                        <w:bottom w:val="none" w:sz="0" w:space="0" w:color="auto"/>
                                        <w:right w:val="none" w:sz="0" w:space="0" w:color="auto"/>
                                      </w:divBdr>
                                      <w:divsChild>
                                        <w:div w:id="1370227560">
                                          <w:marLeft w:val="0"/>
                                          <w:marRight w:val="0"/>
                                          <w:marTop w:val="0"/>
                                          <w:marBottom w:val="0"/>
                                          <w:divBdr>
                                            <w:top w:val="none" w:sz="0" w:space="0" w:color="auto"/>
                                            <w:left w:val="none" w:sz="0" w:space="0" w:color="auto"/>
                                            <w:bottom w:val="none" w:sz="0" w:space="0" w:color="auto"/>
                                            <w:right w:val="none" w:sz="0" w:space="0" w:color="auto"/>
                                          </w:divBdr>
                                          <w:divsChild>
                                            <w:div w:id="2048290876">
                                              <w:marLeft w:val="0"/>
                                              <w:marRight w:val="0"/>
                                              <w:marTop w:val="0"/>
                                              <w:marBottom w:val="0"/>
                                              <w:divBdr>
                                                <w:top w:val="none" w:sz="0" w:space="0" w:color="auto"/>
                                                <w:left w:val="none" w:sz="0" w:space="0" w:color="auto"/>
                                                <w:bottom w:val="none" w:sz="0" w:space="0" w:color="auto"/>
                                                <w:right w:val="none" w:sz="0" w:space="0" w:color="auto"/>
                                              </w:divBdr>
                                              <w:divsChild>
                                                <w:div w:id="547112221">
                                                  <w:marLeft w:val="0"/>
                                                  <w:marRight w:val="0"/>
                                                  <w:marTop w:val="0"/>
                                                  <w:marBottom w:val="0"/>
                                                  <w:divBdr>
                                                    <w:top w:val="none" w:sz="0" w:space="0" w:color="auto"/>
                                                    <w:left w:val="none" w:sz="0" w:space="0" w:color="auto"/>
                                                    <w:bottom w:val="none" w:sz="0" w:space="0" w:color="auto"/>
                                                    <w:right w:val="none" w:sz="0" w:space="0" w:color="auto"/>
                                                  </w:divBdr>
                                                  <w:divsChild>
                                                    <w:div w:id="296684232">
                                                      <w:marLeft w:val="0"/>
                                                      <w:marRight w:val="0"/>
                                                      <w:marTop w:val="0"/>
                                                      <w:marBottom w:val="0"/>
                                                      <w:divBdr>
                                                        <w:top w:val="none" w:sz="0" w:space="0" w:color="auto"/>
                                                        <w:left w:val="none" w:sz="0" w:space="0" w:color="auto"/>
                                                        <w:bottom w:val="none" w:sz="0" w:space="0" w:color="auto"/>
                                                        <w:right w:val="none" w:sz="0" w:space="0" w:color="auto"/>
                                                      </w:divBdr>
                                                      <w:divsChild>
                                                        <w:div w:id="1026324422">
                                                          <w:marLeft w:val="0"/>
                                                          <w:marRight w:val="0"/>
                                                          <w:marTop w:val="0"/>
                                                          <w:marBottom w:val="0"/>
                                                          <w:divBdr>
                                                            <w:top w:val="none" w:sz="0" w:space="0" w:color="auto"/>
                                                            <w:left w:val="none" w:sz="0" w:space="0" w:color="auto"/>
                                                            <w:bottom w:val="none" w:sz="0" w:space="0" w:color="auto"/>
                                                            <w:right w:val="none" w:sz="0" w:space="0" w:color="auto"/>
                                                          </w:divBdr>
                                                          <w:divsChild>
                                                            <w:div w:id="508637119">
                                                              <w:marLeft w:val="0"/>
                                                              <w:marRight w:val="0"/>
                                                              <w:marTop w:val="0"/>
                                                              <w:marBottom w:val="0"/>
                                                              <w:divBdr>
                                                                <w:top w:val="none" w:sz="0" w:space="0" w:color="auto"/>
                                                                <w:left w:val="none" w:sz="0" w:space="0" w:color="auto"/>
                                                                <w:bottom w:val="none" w:sz="0" w:space="0" w:color="auto"/>
                                                                <w:right w:val="none" w:sz="0" w:space="0" w:color="auto"/>
                                                              </w:divBdr>
                                                              <w:divsChild>
                                                                <w:div w:id="515660927">
                                                                  <w:marLeft w:val="0"/>
                                                                  <w:marRight w:val="0"/>
                                                                  <w:marTop w:val="0"/>
                                                                  <w:marBottom w:val="0"/>
                                                                  <w:divBdr>
                                                                    <w:top w:val="single" w:sz="24" w:space="0" w:color="auto"/>
                                                                    <w:left w:val="single" w:sz="24" w:space="0" w:color="auto"/>
                                                                    <w:bottom w:val="single" w:sz="24" w:space="0" w:color="auto"/>
                                                                    <w:right w:val="single" w:sz="24" w:space="0" w:color="auto"/>
                                                                  </w:divBdr>
                                                                  <w:divsChild>
                                                                    <w:div w:id="2011714193">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2997438">
                                          <w:marLeft w:val="0"/>
                                          <w:marRight w:val="0"/>
                                          <w:marTop w:val="0"/>
                                          <w:marBottom w:val="0"/>
                                          <w:divBdr>
                                            <w:top w:val="none" w:sz="0" w:space="0" w:color="auto"/>
                                            <w:left w:val="none" w:sz="0" w:space="0" w:color="auto"/>
                                            <w:bottom w:val="none" w:sz="0" w:space="0" w:color="auto"/>
                                            <w:right w:val="none" w:sz="0" w:space="0" w:color="auto"/>
                                          </w:divBdr>
                                          <w:divsChild>
                                            <w:div w:id="4600301">
                                              <w:marLeft w:val="0"/>
                                              <w:marRight w:val="0"/>
                                              <w:marTop w:val="0"/>
                                              <w:marBottom w:val="0"/>
                                              <w:divBdr>
                                                <w:top w:val="none" w:sz="0" w:space="0" w:color="auto"/>
                                                <w:left w:val="none" w:sz="0" w:space="0" w:color="auto"/>
                                                <w:bottom w:val="none" w:sz="0" w:space="0" w:color="auto"/>
                                                <w:right w:val="none" w:sz="0" w:space="0" w:color="auto"/>
                                              </w:divBdr>
                                              <w:divsChild>
                                                <w:div w:id="3869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834733727">
          <w:marLeft w:val="0"/>
          <w:marRight w:val="0"/>
          <w:marTop w:val="0"/>
          <w:marBottom w:val="0"/>
          <w:divBdr>
            <w:top w:val="none" w:sz="0" w:space="0" w:color="auto"/>
            <w:left w:val="none" w:sz="0" w:space="0" w:color="auto"/>
            <w:bottom w:val="none" w:sz="0" w:space="0" w:color="auto"/>
            <w:right w:val="none" w:sz="0" w:space="0" w:color="auto"/>
          </w:divBdr>
          <w:divsChild>
            <w:div w:id="1710253671">
              <w:marLeft w:val="0"/>
              <w:marRight w:val="0"/>
              <w:marTop w:val="0"/>
              <w:marBottom w:val="0"/>
              <w:divBdr>
                <w:top w:val="none" w:sz="0" w:space="0" w:color="auto"/>
                <w:left w:val="none" w:sz="0" w:space="0" w:color="auto"/>
                <w:bottom w:val="none" w:sz="0" w:space="0" w:color="auto"/>
                <w:right w:val="none" w:sz="0" w:space="0" w:color="auto"/>
              </w:divBdr>
              <w:divsChild>
                <w:div w:id="1414476276">
                  <w:marLeft w:val="0"/>
                  <w:marRight w:val="0"/>
                  <w:marTop w:val="0"/>
                  <w:marBottom w:val="0"/>
                  <w:divBdr>
                    <w:top w:val="none" w:sz="0" w:space="0" w:color="auto"/>
                    <w:left w:val="none" w:sz="0" w:space="0" w:color="auto"/>
                    <w:bottom w:val="none" w:sz="0" w:space="0" w:color="auto"/>
                    <w:right w:val="none" w:sz="0" w:space="0" w:color="auto"/>
                  </w:divBdr>
                  <w:divsChild>
                    <w:div w:id="155657774">
                      <w:marLeft w:val="0"/>
                      <w:marRight w:val="0"/>
                      <w:marTop w:val="0"/>
                      <w:marBottom w:val="0"/>
                      <w:divBdr>
                        <w:top w:val="none" w:sz="0" w:space="0" w:color="auto"/>
                        <w:left w:val="none" w:sz="0" w:space="0" w:color="auto"/>
                        <w:bottom w:val="none" w:sz="0" w:space="0" w:color="auto"/>
                        <w:right w:val="none" w:sz="0" w:space="0" w:color="auto"/>
                      </w:divBdr>
                      <w:divsChild>
                        <w:div w:id="204560053">
                          <w:marLeft w:val="0"/>
                          <w:marRight w:val="0"/>
                          <w:marTop w:val="0"/>
                          <w:marBottom w:val="0"/>
                          <w:divBdr>
                            <w:top w:val="none" w:sz="0" w:space="0" w:color="auto"/>
                            <w:left w:val="none" w:sz="0" w:space="0" w:color="auto"/>
                            <w:bottom w:val="none" w:sz="0" w:space="0" w:color="auto"/>
                            <w:right w:val="none" w:sz="0" w:space="0" w:color="auto"/>
                          </w:divBdr>
                          <w:divsChild>
                            <w:div w:id="362631321">
                              <w:marLeft w:val="0"/>
                              <w:marRight w:val="0"/>
                              <w:marTop w:val="0"/>
                              <w:marBottom w:val="0"/>
                              <w:divBdr>
                                <w:top w:val="none" w:sz="0" w:space="0" w:color="auto"/>
                                <w:left w:val="none" w:sz="0" w:space="0" w:color="auto"/>
                                <w:bottom w:val="none" w:sz="0" w:space="0" w:color="auto"/>
                                <w:right w:val="none" w:sz="0" w:space="0" w:color="auto"/>
                              </w:divBdr>
                              <w:divsChild>
                                <w:div w:id="380442449">
                                  <w:marLeft w:val="0"/>
                                  <w:marRight w:val="0"/>
                                  <w:marTop w:val="0"/>
                                  <w:marBottom w:val="0"/>
                                  <w:divBdr>
                                    <w:top w:val="none" w:sz="0" w:space="0" w:color="auto"/>
                                    <w:left w:val="none" w:sz="0" w:space="0" w:color="auto"/>
                                    <w:bottom w:val="none" w:sz="0" w:space="0" w:color="auto"/>
                                    <w:right w:val="none" w:sz="0" w:space="0" w:color="auto"/>
                                  </w:divBdr>
                                  <w:divsChild>
                                    <w:div w:id="391316357">
                                      <w:marLeft w:val="0"/>
                                      <w:marRight w:val="0"/>
                                      <w:marTop w:val="0"/>
                                      <w:marBottom w:val="0"/>
                                      <w:divBdr>
                                        <w:top w:val="none" w:sz="0" w:space="0" w:color="auto"/>
                                        <w:left w:val="none" w:sz="0" w:space="0" w:color="auto"/>
                                        <w:bottom w:val="none" w:sz="0" w:space="0" w:color="auto"/>
                                        <w:right w:val="none" w:sz="0" w:space="0" w:color="auto"/>
                                      </w:divBdr>
                                      <w:divsChild>
                                        <w:div w:id="549682842">
                                          <w:marLeft w:val="0"/>
                                          <w:marRight w:val="0"/>
                                          <w:marTop w:val="0"/>
                                          <w:marBottom w:val="0"/>
                                          <w:divBdr>
                                            <w:top w:val="none" w:sz="0" w:space="0" w:color="auto"/>
                                            <w:left w:val="none" w:sz="0" w:space="0" w:color="auto"/>
                                            <w:bottom w:val="none" w:sz="0" w:space="0" w:color="auto"/>
                                            <w:right w:val="none" w:sz="0" w:space="0" w:color="auto"/>
                                          </w:divBdr>
                                          <w:divsChild>
                                            <w:div w:id="730933115">
                                              <w:marLeft w:val="0"/>
                                              <w:marRight w:val="0"/>
                                              <w:marTop w:val="0"/>
                                              <w:marBottom w:val="0"/>
                                              <w:divBdr>
                                                <w:top w:val="none" w:sz="0" w:space="0" w:color="auto"/>
                                                <w:left w:val="none" w:sz="0" w:space="0" w:color="auto"/>
                                                <w:bottom w:val="none" w:sz="0" w:space="0" w:color="auto"/>
                                                <w:right w:val="none" w:sz="0" w:space="0" w:color="auto"/>
                                              </w:divBdr>
                                              <w:divsChild>
                                                <w:div w:id="2128500990">
                                                  <w:marLeft w:val="0"/>
                                                  <w:marRight w:val="0"/>
                                                  <w:marTop w:val="0"/>
                                                  <w:marBottom w:val="0"/>
                                                  <w:divBdr>
                                                    <w:top w:val="none" w:sz="0" w:space="0" w:color="auto"/>
                                                    <w:left w:val="none" w:sz="0" w:space="0" w:color="auto"/>
                                                    <w:bottom w:val="none" w:sz="0" w:space="0" w:color="auto"/>
                                                    <w:right w:val="none" w:sz="0" w:space="0" w:color="auto"/>
                                                  </w:divBdr>
                                                  <w:divsChild>
                                                    <w:div w:id="167452671">
                                                      <w:marLeft w:val="0"/>
                                                      <w:marRight w:val="0"/>
                                                      <w:marTop w:val="0"/>
                                                      <w:marBottom w:val="0"/>
                                                      <w:divBdr>
                                                        <w:top w:val="none" w:sz="0" w:space="0" w:color="auto"/>
                                                        <w:left w:val="none" w:sz="0" w:space="0" w:color="auto"/>
                                                        <w:bottom w:val="none" w:sz="0" w:space="0" w:color="auto"/>
                                                        <w:right w:val="none" w:sz="0" w:space="0" w:color="auto"/>
                                                      </w:divBdr>
                                                      <w:divsChild>
                                                        <w:div w:id="596907329">
                                                          <w:marLeft w:val="0"/>
                                                          <w:marRight w:val="0"/>
                                                          <w:marTop w:val="0"/>
                                                          <w:marBottom w:val="0"/>
                                                          <w:divBdr>
                                                            <w:top w:val="none" w:sz="0" w:space="0" w:color="auto"/>
                                                            <w:left w:val="none" w:sz="0" w:space="0" w:color="auto"/>
                                                            <w:bottom w:val="none" w:sz="0" w:space="0" w:color="auto"/>
                                                            <w:right w:val="none" w:sz="0" w:space="0" w:color="auto"/>
                                                          </w:divBdr>
                                                          <w:divsChild>
                                                            <w:div w:id="1329796205">
                                                              <w:marLeft w:val="0"/>
                                                              <w:marRight w:val="0"/>
                                                              <w:marTop w:val="0"/>
                                                              <w:marBottom w:val="0"/>
                                                              <w:divBdr>
                                                                <w:top w:val="none" w:sz="0" w:space="0" w:color="auto"/>
                                                                <w:left w:val="none" w:sz="0" w:space="0" w:color="auto"/>
                                                                <w:bottom w:val="none" w:sz="0" w:space="0" w:color="auto"/>
                                                                <w:right w:val="none" w:sz="0" w:space="0" w:color="auto"/>
                                                              </w:divBdr>
                                                              <w:divsChild>
                                                                <w:div w:id="90973432">
                                                                  <w:marLeft w:val="0"/>
                                                                  <w:marRight w:val="0"/>
                                                                  <w:marTop w:val="0"/>
                                                                  <w:marBottom w:val="0"/>
                                                                  <w:divBdr>
                                                                    <w:top w:val="single" w:sz="24" w:space="0" w:color="auto"/>
                                                                    <w:left w:val="single" w:sz="24" w:space="0" w:color="auto"/>
                                                                    <w:bottom w:val="single" w:sz="24" w:space="0" w:color="auto"/>
                                                                    <w:right w:val="single" w:sz="24" w:space="0" w:color="auto"/>
                                                                  </w:divBdr>
                                                                  <w:divsChild>
                                                                    <w:div w:id="116150932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 w:id="945622751">
                                                          <w:marLeft w:val="0"/>
                                                          <w:marRight w:val="0"/>
                                                          <w:marTop w:val="0"/>
                                                          <w:marBottom w:val="0"/>
                                                          <w:divBdr>
                                                            <w:top w:val="none" w:sz="0" w:space="0" w:color="auto"/>
                                                            <w:left w:val="none" w:sz="0" w:space="0" w:color="auto"/>
                                                            <w:bottom w:val="none" w:sz="0" w:space="0" w:color="auto"/>
                                                            <w:right w:val="none" w:sz="0" w:space="0" w:color="auto"/>
                                                          </w:divBdr>
                                                          <w:divsChild>
                                                            <w:div w:id="1499077872">
                                                              <w:marLeft w:val="0"/>
                                                              <w:marRight w:val="0"/>
                                                              <w:marTop w:val="0"/>
                                                              <w:marBottom w:val="0"/>
                                                              <w:divBdr>
                                                                <w:top w:val="none" w:sz="0" w:space="0" w:color="auto"/>
                                                                <w:left w:val="none" w:sz="0" w:space="0" w:color="auto"/>
                                                                <w:bottom w:val="none" w:sz="0" w:space="0" w:color="auto"/>
                                                                <w:right w:val="none" w:sz="0" w:space="0" w:color="auto"/>
                                                              </w:divBdr>
                                                              <w:divsChild>
                                                                <w:div w:id="3283789">
                                                                  <w:marLeft w:val="0"/>
                                                                  <w:marRight w:val="0"/>
                                                                  <w:marTop w:val="0"/>
                                                                  <w:marBottom w:val="0"/>
                                                                  <w:divBdr>
                                                                    <w:top w:val="none" w:sz="0" w:space="0" w:color="auto"/>
                                                                    <w:left w:val="none" w:sz="0" w:space="0" w:color="auto"/>
                                                                    <w:bottom w:val="none" w:sz="0" w:space="0" w:color="auto"/>
                                                                    <w:right w:val="none" w:sz="0" w:space="0" w:color="auto"/>
                                                                  </w:divBdr>
                                                                  <w:divsChild>
                                                                    <w:div w:id="1227688584">
                                                                      <w:marLeft w:val="0"/>
                                                                      <w:marRight w:val="0"/>
                                                                      <w:marTop w:val="0"/>
                                                                      <w:marBottom w:val="0"/>
                                                                      <w:divBdr>
                                                                        <w:top w:val="none" w:sz="0" w:space="0" w:color="auto"/>
                                                                        <w:left w:val="none" w:sz="0" w:space="0" w:color="auto"/>
                                                                        <w:bottom w:val="none" w:sz="0" w:space="0" w:color="auto"/>
                                                                        <w:right w:val="none" w:sz="0" w:space="0" w:color="auto"/>
                                                                      </w:divBdr>
                                                                      <w:divsChild>
                                                                        <w:div w:id="363870721">
                                                                          <w:marLeft w:val="0"/>
                                                                          <w:marRight w:val="0"/>
                                                                          <w:marTop w:val="0"/>
                                                                          <w:marBottom w:val="0"/>
                                                                          <w:divBdr>
                                                                            <w:top w:val="none" w:sz="0" w:space="0" w:color="auto"/>
                                                                            <w:left w:val="none" w:sz="0" w:space="0" w:color="auto"/>
                                                                            <w:bottom w:val="none" w:sz="0" w:space="0" w:color="auto"/>
                                                                            <w:right w:val="none" w:sz="0" w:space="0" w:color="auto"/>
                                                                          </w:divBdr>
                                                                          <w:divsChild>
                                                                            <w:div w:id="1719819821">
                                                                              <w:marLeft w:val="180"/>
                                                                              <w:marRight w:val="180"/>
                                                                              <w:marTop w:val="180"/>
                                                                              <w:marBottom w:val="180"/>
                                                                              <w:divBdr>
                                                                                <w:top w:val="none" w:sz="0" w:space="0" w:color="auto"/>
                                                                                <w:left w:val="none" w:sz="0" w:space="0" w:color="auto"/>
                                                                                <w:bottom w:val="none" w:sz="0" w:space="0" w:color="auto"/>
                                                                                <w:right w:val="none" w:sz="0" w:space="0" w:color="auto"/>
                                                                              </w:divBdr>
                                                                              <w:divsChild>
                                                                                <w:div w:id="12270836">
                                                                                  <w:marLeft w:val="0"/>
                                                                                  <w:marRight w:val="60"/>
                                                                                  <w:marTop w:val="0"/>
                                                                                  <w:marBottom w:val="0"/>
                                                                                  <w:divBdr>
                                                                                    <w:top w:val="none" w:sz="0" w:space="0" w:color="auto"/>
                                                                                    <w:left w:val="none" w:sz="0" w:space="0" w:color="auto"/>
                                                                                    <w:bottom w:val="none" w:sz="0" w:space="0" w:color="auto"/>
                                                                                    <w:right w:val="none" w:sz="0" w:space="0" w:color="auto"/>
                                                                                  </w:divBdr>
                                                                                  <w:divsChild>
                                                                                    <w:div w:id="734280988">
                                                                                      <w:marLeft w:val="0"/>
                                                                                      <w:marRight w:val="0"/>
                                                                                      <w:marTop w:val="0"/>
                                                                                      <w:marBottom w:val="0"/>
                                                                                      <w:divBdr>
                                                                                        <w:top w:val="none" w:sz="0" w:space="0" w:color="auto"/>
                                                                                        <w:left w:val="none" w:sz="0" w:space="0" w:color="auto"/>
                                                                                        <w:bottom w:val="none" w:sz="0" w:space="0" w:color="auto"/>
                                                                                        <w:right w:val="none" w:sz="0" w:space="0" w:color="auto"/>
                                                                                      </w:divBdr>
                                                                                      <w:divsChild>
                                                                                        <w:div w:id="916475914">
                                                                                          <w:marLeft w:val="0"/>
                                                                                          <w:marRight w:val="0"/>
                                                                                          <w:marTop w:val="0"/>
                                                                                          <w:marBottom w:val="0"/>
                                                                                          <w:divBdr>
                                                                                            <w:top w:val="none" w:sz="0" w:space="0" w:color="auto"/>
                                                                                            <w:left w:val="none" w:sz="0" w:space="0" w:color="auto"/>
                                                                                            <w:bottom w:val="none" w:sz="0" w:space="0" w:color="auto"/>
                                                                                            <w:right w:val="none" w:sz="0" w:space="0" w:color="auto"/>
                                                                                          </w:divBdr>
                                                                                          <w:divsChild>
                                                                                            <w:div w:id="1129084020">
                                                                                              <w:marLeft w:val="0"/>
                                                                                              <w:marRight w:val="0"/>
                                                                                              <w:marTop w:val="0"/>
                                                                                              <w:marBottom w:val="0"/>
                                                                                              <w:divBdr>
                                                                                                <w:top w:val="none" w:sz="0" w:space="0" w:color="auto"/>
                                                                                                <w:left w:val="none" w:sz="0" w:space="0" w:color="auto"/>
                                                                                                <w:bottom w:val="none" w:sz="0" w:space="0" w:color="auto"/>
                                                                                                <w:right w:val="none" w:sz="0" w:space="0" w:color="auto"/>
                                                                                              </w:divBdr>
                                                                                              <w:divsChild>
                                                                                                <w:div w:id="1992706285">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550189519">
                                  <w:marLeft w:val="0"/>
                                  <w:marRight w:val="0"/>
                                  <w:marTop w:val="0"/>
                                  <w:marBottom w:val="0"/>
                                  <w:divBdr>
                                    <w:top w:val="none" w:sz="0" w:space="0" w:color="auto"/>
                                    <w:left w:val="none" w:sz="0" w:space="0" w:color="auto"/>
                                    <w:bottom w:val="none" w:sz="0" w:space="0" w:color="auto"/>
                                    <w:right w:val="none" w:sz="0" w:space="0" w:color="auto"/>
                                  </w:divBdr>
                                  <w:divsChild>
                                    <w:div w:id="1606495451">
                                      <w:marLeft w:val="0"/>
                                      <w:marRight w:val="0"/>
                                      <w:marTop w:val="0"/>
                                      <w:marBottom w:val="0"/>
                                      <w:divBdr>
                                        <w:top w:val="single" w:sz="2" w:space="9" w:color="auto"/>
                                        <w:left w:val="single" w:sz="2" w:space="9" w:color="auto"/>
                                        <w:bottom w:val="single" w:sz="2" w:space="9" w:color="auto"/>
                                        <w:right w:val="single" w:sz="2" w:space="9" w:color="auto"/>
                                      </w:divBdr>
                                      <w:divsChild>
                                        <w:div w:id="1682127632">
                                          <w:marLeft w:val="0"/>
                                          <w:marRight w:val="0"/>
                                          <w:marTop w:val="0"/>
                                          <w:marBottom w:val="0"/>
                                          <w:divBdr>
                                            <w:top w:val="none" w:sz="0" w:space="0" w:color="auto"/>
                                            <w:left w:val="none" w:sz="0" w:space="0" w:color="auto"/>
                                            <w:bottom w:val="none" w:sz="0" w:space="0" w:color="auto"/>
                                            <w:right w:val="none" w:sz="0" w:space="0" w:color="auto"/>
                                          </w:divBdr>
                                          <w:divsChild>
                                            <w:div w:id="20128913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487821">
      <w:bodyDiv w:val="1"/>
      <w:marLeft w:val="0"/>
      <w:marRight w:val="0"/>
      <w:marTop w:val="0"/>
      <w:marBottom w:val="0"/>
      <w:divBdr>
        <w:top w:val="none" w:sz="0" w:space="0" w:color="auto"/>
        <w:left w:val="none" w:sz="0" w:space="0" w:color="auto"/>
        <w:bottom w:val="none" w:sz="0" w:space="0" w:color="auto"/>
        <w:right w:val="none" w:sz="0" w:space="0" w:color="auto"/>
      </w:divBdr>
    </w:div>
    <w:div w:id="262299431">
      <w:bodyDiv w:val="1"/>
      <w:marLeft w:val="0"/>
      <w:marRight w:val="0"/>
      <w:marTop w:val="0"/>
      <w:marBottom w:val="0"/>
      <w:divBdr>
        <w:top w:val="none" w:sz="0" w:space="0" w:color="auto"/>
        <w:left w:val="none" w:sz="0" w:space="0" w:color="auto"/>
        <w:bottom w:val="none" w:sz="0" w:space="0" w:color="auto"/>
        <w:right w:val="none" w:sz="0" w:space="0" w:color="auto"/>
      </w:divBdr>
    </w:div>
    <w:div w:id="507332678">
      <w:bodyDiv w:val="1"/>
      <w:marLeft w:val="0"/>
      <w:marRight w:val="0"/>
      <w:marTop w:val="0"/>
      <w:marBottom w:val="0"/>
      <w:divBdr>
        <w:top w:val="none" w:sz="0" w:space="0" w:color="auto"/>
        <w:left w:val="none" w:sz="0" w:space="0" w:color="auto"/>
        <w:bottom w:val="none" w:sz="0" w:space="0" w:color="auto"/>
        <w:right w:val="none" w:sz="0" w:space="0" w:color="auto"/>
      </w:divBdr>
    </w:div>
    <w:div w:id="584730592">
      <w:bodyDiv w:val="1"/>
      <w:marLeft w:val="0"/>
      <w:marRight w:val="0"/>
      <w:marTop w:val="0"/>
      <w:marBottom w:val="0"/>
      <w:divBdr>
        <w:top w:val="none" w:sz="0" w:space="0" w:color="auto"/>
        <w:left w:val="none" w:sz="0" w:space="0" w:color="auto"/>
        <w:bottom w:val="none" w:sz="0" w:space="0" w:color="auto"/>
        <w:right w:val="none" w:sz="0" w:space="0" w:color="auto"/>
      </w:divBdr>
    </w:div>
    <w:div w:id="839196382">
      <w:bodyDiv w:val="1"/>
      <w:marLeft w:val="0"/>
      <w:marRight w:val="0"/>
      <w:marTop w:val="0"/>
      <w:marBottom w:val="0"/>
      <w:divBdr>
        <w:top w:val="none" w:sz="0" w:space="0" w:color="auto"/>
        <w:left w:val="none" w:sz="0" w:space="0" w:color="auto"/>
        <w:bottom w:val="none" w:sz="0" w:space="0" w:color="auto"/>
        <w:right w:val="none" w:sz="0" w:space="0" w:color="auto"/>
      </w:divBdr>
    </w:div>
    <w:div w:id="874003663">
      <w:bodyDiv w:val="1"/>
      <w:marLeft w:val="0"/>
      <w:marRight w:val="0"/>
      <w:marTop w:val="0"/>
      <w:marBottom w:val="0"/>
      <w:divBdr>
        <w:top w:val="none" w:sz="0" w:space="0" w:color="auto"/>
        <w:left w:val="none" w:sz="0" w:space="0" w:color="auto"/>
        <w:bottom w:val="none" w:sz="0" w:space="0" w:color="auto"/>
        <w:right w:val="none" w:sz="0" w:space="0" w:color="auto"/>
      </w:divBdr>
    </w:div>
    <w:div w:id="888878747">
      <w:bodyDiv w:val="1"/>
      <w:marLeft w:val="0"/>
      <w:marRight w:val="0"/>
      <w:marTop w:val="0"/>
      <w:marBottom w:val="0"/>
      <w:divBdr>
        <w:top w:val="none" w:sz="0" w:space="0" w:color="auto"/>
        <w:left w:val="none" w:sz="0" w:space="0" w:color="auto"/>
        <w:bottom w:val="none" w:sz="0" w:space="0" w:color="auto"/>
        <w:right w:val="none" w:sz="0" w:space="0" w:color="auto"/>
      </w:divBdr>
    </w:div>
    <w:div w:id="903032911">
      <w:bodyDiv w:val="1"/>
      <w:marLeft w:val="0"/>
      <w:marRight w:val="0"/>
      <w:marTop w:val="0"/>
      <w:marBottom w:val="0"/>
      <w:divBdr>
        <w:top w:val="none" w:sz="0" w:space="0" w:color="auto"/>
        <w:left w:val="none" w:sz="0" w:space="0" w:color="auto"/>
        <w:bottom w:val="none" w:sz="0" w:space="0" w:color="auto"/>
        <w:right w:val="none" w:sz="0" w:space="0" w:color="auto"/>
      </w:divBdr>
    </w:div>
    <w:div w:id="1554193176">
      <w:bodyDiv w:val="1"/>
      <w:marLeft w:val="0"/>
      <w:marRight w:val="0"/>
      <w:marTop w:val="0"/>
      <w:marBottom w:val="0"/>
      <w:divBdr>
        <w:top w:val="none" w:sz="0" w:space="0" w:color="auto"/>
        <w:left w:val="none" w:sz="0" w:space="0" w:color="auto"/>
        <w:bottom w:val="none" w:sz="0" w:space="0" w:color="auto"/>
        <w:right w:val="none" w:sz="0" w:space="0" w:color="auto"/>
      </w:divBdr>
    </w:div>
    <w:div w:id="1609240704">
      <w:bodyDiv w:val="1"/>
      <w:marLeft w:val="0"/>
      <w:marRight w:val="0"/>
      <w:marTop w:val="0"/>
      <w:marBottom w:val="0"/>
      <w:divBdr>
        <w:top w:val="none" w:sz="0" w:space="0" w:color="auto"/>
        <w:left w:val="none" w:sz="0" w:space="0" w:color="auto"/>
        <w:bottom w:val="none" w:sz="0" w:space="0" w:color="auto"/>
        <w:right w:val="none" w:sz="0" w:space="0" w:color="auto"/>
      </w:divBdr>
    </w:div>
    <w:div w:id="1615090574">
      <w:bodyDiv w:val="1"/>
      <w:marLeft w:val="0"/>
      <w:marRight w:val="0"/>
      <w:marTop w:val="0"/>
      <w:marBottom w:val="0"/>
      <w:divBdr>
        <w:top w:val="none" w:sz="0" w:space="0" w:color="auto"/>
        <w:left w:val="none" w:sz="0" w:space="0" w:color="auto"/>
        <w:bottom w:val="none" w:sz="0" w:space="0" w:color="auto"/>
        <w:right w:val="none" w:sz="0" w:space="0" w:color="auto"/>
      </w:divBdr>
    </w:div>
    <w:div w:id="1778016677">
      <w:bodyDiv w:val="1"/>
      <w:marLeft w:val="0"/>
      <w:marRight w:val="0"/>
      <w:marTop w:val="0"/>
      <w:marBottom w:val="0"/>
      <w:divBdr>
        <w:top w:val="none" w:sz="0" w:space="0" w:color="auto"/>
        <w:left w:val="none" w:sz="0" w:space="0" w:color="auto"/>
        <w:bottom w:val="none" w:sz="0" w:space="0" w:color="auto"/>
        <w:right w:val="none" w:sz="0" w:space="0" w:color="auto"/>
      </w:divBdr>
      <w:divsChild>
        <w:div w:id="1919364389">
          <w:marLeft w:val="0"/>
          <w:marRight w:val="0"/>
          <w:marTop w:val="0"/>
          <w:marBottom w:val="0"/>
          <w:divBdr>
            <w:top w:val="none" w:sz="0" w:space="0" w:color="auto"/>
            <w:left w:val="none" w:sz="0" w:space="0" w:color="auto"/>
            <w:bottom w:val="none" w:sz="0" w:space="0" w:color="auto"/>
            <w:right w:val="none" w:sz="0" w:space="0" w:color="auto"/>
          </w:divBdr>
          <w:divsChild>
            <w:div w:id="977370360">
              <w:marLeft w:val="0"/>
              <w:marRight w:val="0"/>
              <w:marTop w:val="0"/>
              <w:marBottom w:val="0"/>
              <w:divBdr>
                <w:top w:val="none" w:sz="0" w:space="0" w:color="auto"/>
                <w:left w:val="none" w:sz="0" w:space="0" w:color="auto"/>
                <w:bottom w:val="none" w:sz="0" w:space="0" w:color="auto"/>
                <w:right w:val="none" w:sz="0" w:space="0" w:color="auto"/>
              </w:divBdr>
              <w:divsChild>
                <w:div w:id="334769797">
                  <w:marLeft w:val="0"/>
                  <w:marRight w:val="0"/>
                  <w:marTop w:val="0"/>
                  <w:marBottom w:val="0"/>
                  <w:divBdr>
                    <w:top w:val="none" w:sz="0" w:space="0" w:color="auto"/>
                    <w:left w:val="none" w:sz="0" w:space="0" w:color="auto"/>
                    <w:bottom w:val="none" w:sz="0" w:space="0" w:color="auto"/>
                    <w:right w:val="none" w:sz="0" w:space="0" w:color="auto"/>
                  </w:divBdr>
                  <w:divsChild>
                    <w:div w:id="1352607667">
                      <w:marLeft w:val="0"/>
                      <w:marRight w:val="0"/>
                      <w:marTop w:val="0"/>
                      <w:marBottom w:val="0"/>
                      <w:divBdr>
                        <w:top w:val="none" w:sz="0" w:space="0" w:color="auto"/>
                        <w:left w:val="none" w:sz="0" w:space="0" w:color="auto"/>
                        <w:bottom w:val="none" w:sz="0" w:space="0" w:color="auto"/>
                        <w:right w:val="none" w:sz="0" w:space="0" w:color="auto"/>
                      </w:divBdr>
                      <w:divsChild>
                        <w:div w:id="1940332088">
                          <w:marLeft w:val="0"/>
                          <w:marRight w:val="0"/>
                          <w:marTop w:val="0"/>
                          <w:marBottom w:val="0"/>
                          <w:divBdr>
                            <w:top w:val="none" w:sz="0" w:space="0" w:color="auto"/>
                            <w:left w:val="none" w:sz="0" w:space="0" w:color="auto"/>
                            <w:bottom w:val="none" w:sz="0" w:space="0" w:color="auto"/>
                            <w:right w:val="none" w:sz="0" w:space="0" w:color="auto"/>
                          </w:divBdr>
                          <w:divsChild>
                            <w:div w:id="1017929224">
                              <w:marLeft w:val="0"/>
                              <w:marRight w:val="0"/>
                              <w:marTop w:val="0"/>
                              <w:marBottom w:val="0"/>
                              <w:divBdr>
                                <w:top w:val="none" w:sz="0" w:space="0" w:color="auto"/>
                                <w:left w:val="none" w:sz="0" w:space="0" w:color="auto"/>
                                <w:bottom w:val="none" w:sz="0" w:space="0" w:color="auto"/>
                                <w:right w:val="none" w:sz="0" w:space="0" w:color="auto"/>
                              </w:divBdr>
                              <w:divsChild>
                                <w:div w:id="1331256591">
                                  <w:marLeft w:val="0"/>
                                  <w:marRight w:val="0"/>
                                  <w:marTop w:val="0"/>
                                  <w:marBottom w:val="0"/>
                                  <w:divBdr>
                                    <w:top w:val="none" w:sz="0" w:space="0" w:color="auto"/>
                                    <w:left w:val="none" w:sz="0" w:space="0" w:color="auto"/>
                                    <w:bottom w:val="none" w:sz="0" w:space="0" w:color="auto"/>
                                    <w:right w:val="none" w:sz="0" w:space="0" w:color="auto"/>
                                  </w:divBdr>
                                  <w:divsChild>
                                    <w:div w:id="1637252554">
                                      <w:marLeft w:val="0"/>
                                      <w:marRight w:val="0"/>
                                      <w:marTop w:val="0"/>
                                      <w:marBottom w:val="0"/>
                                      <w:divBdr>
                                        <w:top w:val="none" w:sz="0" w:space="0" w:color="auto"/>
                                        <w:left w:val="none" w:sz="0" w:space="0" w:color="auto"/>
                                        <w:bottom w:val="none" w:sz="0" w:space="0" w:color="auto"/>
                                        <w:right w:val="none" w:sz="0" w:space="0" w:color="auto"/>
                                      </w:divBdr>
                                      <w:divsChild>
                                        <w:div w:id="1065371145">
                                          <w:marLeft w:val="0"/>
                                          <w:marRight w:val="0"/>
                                          <w:marTop w:val="0"/>
                                          <w:marBottom w:val="0"/>
                                          <w:divBdr>
                                            <w:top w:val="none" w:sz="0" w:space="0" w:color="auto"/>
                                            <w:left w:val="none" w:sz="0" w:space="0" w:color="auto"/>
                                            <w:bottom w:val="none" w:sz="0" w:space="0" w:color="auto"/>
                                            <w:right w:val="none" w:sz="0" w:space="0" w:color="auto"/>
                                          </w:divBdr>
                                          <w:divsChild>
                                            <w:div w:id="1586651211">
                                              <w:marLeft w:val="0"/>
                                              <w:marRight w:val="0"/>
                                              <w:marTop w:val="0"/>
                                              <w:marBottom w:val="0"/>
                                              <w:divBdr>
                                                <w:top w:val="none" w:sz="0" w:space="0" w:color="auto"/>
                                                <w:left w:val="none" w:sz="0" w:space="0" w:color="auto"/>
                                                <w:bottom w:val="none" w:sz="0" w:space="0" w:color="auto"/>
                                                <w:right w:val="none" w:sz="0" w:space="0" w:color="auto"/>
                                              </w:divBdr>
                                              <w:divsChild>
                                                <w:div w:id="2024627019">
                                                  <w:marLeft w:val="0"/>
                                                  <w:marRight w:val="0"/>
                                                  <w:marTop w:val="0"/>
                                                  <w:marBottom w:val="0"/>
                                                  <w:divBdr>
                                                    <w:top w:val="none" w:sz="0" w:space="0" w:color="auto"/>
                                                    <w:left w:val="none" w:sz="0" w:space="0" w:color="auto"/>
                                                    <w:bottom w:val="none" w:sz="0" w:space="0" w:color="auto"/>
                                                    <w:right w:val="none" w:sz="0" w:space="0" w:color="auto"/>
                                                  </w:divBdr>
                                                  <w:divsChild>
                                                    <w:div w:id="1089813281">
                                                      <w:marLeft w:val="0"/>
                                                      <w:marRight w:val="0"/>
                                                      <w:marTop w:val="0"/>
                                                      <w:marBottom w:val="0"/>
                                                      <w:divBdr>
                                                        <w:top w:val="none" w:sz="0" w:space="0" w:color="auto"/>
                                                        <w:left w:val="none" w:sz="0" w:space="0" w:color="auto"/>
                                                        <w:bottom w:val="none" w:sz="0" w:space="0" w:color="auto"/>
                                                        <w:right w:val="none" w:sz="0" w:space="0" w:color="auto"/>
                                                      </w:divBdr>
                                                      <w:divsChild>
                                                        <w:div w:id="1127897676">
                                                          <w:marLeft w:val="0"/>
                                                          <w:marRight w:val="0"/>
                                                          <w:marTop w:val="0"/>
                                                          <w:marBottom w:val="0"/>
                                                          <w:divBdr>
                                                            <w:top w:val="none" w:sz="0" w:space="0" w:color="auto"/>
                                                            <w:left w:val="none" w:sz="0" w:space="0" w:color="auto"/>
                                                            <w:bottom w:val="none" w:sz="0" w:space="0" w:color="auto"/>
                                                            <w:right w:val="none" w:sz="0" w:space="0" w:color="auto"/>
                                                          </w:divBdr>
                                                          <w:divsChild>
                                                            <w:div w:id="2829343">
                                                              <w:marLeft w:val="0"/>
                                                              <w:marRight w:val="0"/>
                                                              <w:marTop w:val="0"/>
                                                              <w:marBottom w:val="0"/>
                                                              <w:divBdr>
                                                                <w:top w:val="none" w:sz="0" w:space="0" w:color="auto"/>
                                                                <w:left w:val="none" w:sz="0" w:space="0" w:color="auto"/>
                                                                <w:bottom w:val="none" w:sz="0" w:space="0" w:color="auto"/>
                                                                <w:right w:val="none" w:sz="0" w:space="0" w:color="auto"/>
                                                              </w:divBdr>
                                                              <w:divsChild>
                                                                <w:div w:id="1257789343">
                                                                  <w:marLeft w:val="0"/>
                                                                  <w:marRight w:val="0"/>
                                                                  <w:marTop w:val="0"/>
                                                                  <w:marBottom w:val="0"/>
                                                                  <w:divBdr>
                                                                    <w:top w:val="single" w:sz="24" w:space="0" w:color="auto"/>
                                                                    <w:left w:val="single" w:sz="24" w:space="0" w:color="auto"/>
                                                                    <w:bottom w:val="single" w:sz="24" w:space="0" w:color="auto"/>
                                                                    <w:right w:val="single" w:sz="24" w:space="0" w:color="auto"/>
                                                                  </w:divBdr>
                                                                  <w:divsChild>
                                                                    <w:div w:id="165317010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0690297">
                                          <w:marLeft w:val="0"/>
                                          <w:marRight w:val="0"/>
                                          <w:marTop w:val="0"/>
                                          <w:marBottom w:val="0"/>
                                          <w:divBdr>
                                            <w:top w:val="none" w:sz="0" w:space="0" w:color="auto"/>
                                            <w:left w:val="none" w:sz="0" w:space="0" w:color="auto"/>
                                            <w:bottom w:val="none" w:sz="0" w:space="0" w:color="auto"/>
                                            <w:right w:val="none" w:sz="0" w:space="0" w:color="auto"/>
                                          </w:divBdr>
                                          <w:divsChild>
                                            <w:div w:id="1497305152">
                                              <w:marLeft w:val="0"/>
                                              <w:marRight w:val="0"/>
                                              <w:marTop w:val="0"/>
                                              <w:marBottom w:val="0"/>
                                              <w:divBdr>
                                                <w:top w:val="none" w:sz="0" w:space="0" w:color="auto"/>
                                                <w:left w:val="none" w:sz="0" w:space="0" w:color="auto"/>
                                                <w:bottom w:val="none" w:sz="0" w:space="0" w:color="auto"/>
                                                <w:right w:val="none" w:sz="0" w:space="0" w:color="auto"/>
                                              </w:divBdr>
                                              <w:divsChild>
                                                <w:div w:id="1195264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67944866">
          <w:marLeft w:val="0"/>
          <w:marRight w:val="0"/>
          <w:marTop w:val="0"/>
          <w:marBottom w:val="0"/>
          <w:divBdr>
            <w:top w:val="none" w:sz="0" w:space="0" w:color="auto"/>
            <w:left w:val="none" w:sz="0" w:space="0" w:color="auto"/>
            <w:bottom w:val="none" w:sz="0" w:space="0" w:color="auto"/>
            <w:right w:val="none" w:sz="0" w:space="0" w:color="auto"/>
          </w:divBdr>
          <w:divsChild>
            <w:div w:id="139268387">
              <w:marLeft w:val="0"/>
              <w:marRight w:val="0"/>
              <w:marTop w:val="0"/>
              <w:marBottom w:val="0"/>
              <w:divBdr>
                <w:top w:val="none" w:sz="0" w:space="0" w:color="auto"/>
                <w:left w:val="none" w:sz="0" w:space="0" w:color="auto"/>
                <w:bottom w:val="none" w:sz="0" w:space="0" w:color="auto"/>
                <w:right w:val="none" w:sz="0" w:space="0" w:color="auto"/>
              </w:divBdr>
              <w:divsChild>
                <w:div w:id="978925859">
                  <w:marLeft w:val="0"/>
                  <w:marRight w:val="0"/>
                  <w:marTop w:val="0"/>
                  <w:marBottom w:val="0"/>
                  <w:divBdr>
                    <w:top w:val="none" w:sz="0" w:space="0" w:color="auto"/>
                    <w:left w:val="none" w:sz="0" w:space="0" w:color="auto"/>
                    <w:bottom w:val="none" w:sz="0" w:space="0" w:color="auto"/>
                    <w:right w:val="none" w:sz="0" w:space="0" w:color="auto"/>
                  </w:divBdr>
                  <w:divsChild>
                    <w:div w:id="1605839843">
                      <w:marLeft w:val="0"/>
                      <w:marRight w:val="0"/>
                      <w:marTop w:val="0"/>
                      <w:marBottom w:val="0"/>
                      <w:divBdr>
                        <w:top w:val="none" w:sz="0" w:space="0" w:color="auto"/>
                        <w:left w:val="none" w:sz="0" w:space="0" w:color="auto"/>
                        <w:bottom w:val="none" w:sz="0" w:space="0" w:color="auto"/>
                        <w:right w:val="none" w:sz="0" w:space="0" w:color="auto"/>
                      </w:divBdr>
                      <w:divsChild>
                        <w:div w:id="735012650">
                          <w:marLeft w:val="0"/>
                          <w:marRight w:val="0"/>
                          <w:marTop w:val="0"/>
                          <w:marBottom w:val="0"/>
                          <w:divBdr>
                            <w:top w:val="none" w:sz="0" w:space="0" w:color="auto"/>
                            <w:left w:val="none" w:sz="0" w:space="0" w:color="auto"/>
                            <w:bottom w:val="none" w:sz="0" w:space="0" w:color="auto"/>
                            <w:right w:val="none" w:sz="0" w:space="0" w:color="auto"/>
                          </w:divBdr>
                          <w:divsChild>
                            <w:div w:id="369498178">
                              <w:marLeft w:val="0"/>
                              <w:marRight w:val="0"/>
                              <w:marTop w:val="0"/>
                              <w:marBottom w:val="0"/>
                              <w:divBdr>
                                <w:top w:val="none" w:sz="0" w:space="0" w:color="auto"/>
                                <w:left w:val="none" w:sz="0" w:space="0" w:color="auto"/>
                                <w:bottom w:val="none" w:sz="0" w:space="0" w:color="auto"/>
                                <w:right w:val="none" w:sz="0" w:space="0" w:color="auto"/>
                              </w:divBdr>
                              <w:divsChild>
                                <w:div w:id="1009917130">
                                  <w:marLeft w:val="0"/>
                                  <w:marRight w:val="0"/>
                                  <w:marTop w:val="0"/>
                                  <w:marBottom w:val="0"/>
                                  <w:divBdr>
                                    <w:top w:val="none" w:sz="0" w:space="0" w:color="auto"/>
                                    <w:left w:val="none" w:sz="0" w:space="0" w:color="auto"/>
                                    <w:bottom w:val="none" w:sz="0" w:space="0" w:color="auto"/>
                                    <w:right w:val="none" w:sz="0" w:space="0" w:color="auto"/>
                                  </w:divBdr>
                                  <w:divsChild>
                                    <w:div w:id="1146824261">
                                      <w:marLeft w:val="0"/>
                                      <w:marRight w:val="0"/>
                                      <w:marTop w:val="0"/>
                                      <w:marBottom w:val="0"/>
                                      <w:divBdr>
                                        <w:top w:val="none" w:sz="0" w:space="0" w:color="auto"/>
                                        <w:left w:val="none" w:sz="0" w:space="0" w:color="auto"/>
                                        <w:bottom w:val="none" w:sz="0" w:space="0" w:color="auto"/>
                                        <w:right w:val="none" w:sz="0" w:space="0" w:color="auto"/>
                                      </w:divBdr>
                                      <w:divsChild>
                                        <w:div w:id="377507524">
                                          <w:marLeft w:val="0"/>
                                          <w:marRight w:val="0"/>
                                          <w:marTop w:val="0"/>
                                          <w:marBottom w:val="0"/>
                                          <w:divBdr>
                                            <w:top w:val="none" w:sz="0" w:space="0" w:color="auto"/>
                                            <w:left w:val="none" w:sz="0" w:space="0" w:color="auto"/>
                                            <w:bottom w:val="none" w:sz="0" w:space="0" w:color="auto"/>
                                            <w:right w:val="none" w:sz="0" w:space="0" w:color="auto"/>
                                          </w:divBdr>
                                          <w:divsChild>
                                            <w:div w:id="1802381615">
                                              <w:marLeft w:val="0"/>
                                              <w:marRight w:val="0"/>
                                              <w:marTop w:val="0"/>
                                              <w:marBottom w:val="0"/>
                                              <w:divBdr>
                                                <w:top w:val="none" w:sz="0" w:space="0" w:color="auto"/>
                                                <w:left w:val="none" w:sz="0" w:space="0" w:color="auto"/>
                                                <w:bottom w:val="none" w:sz="0" w:space="0" w:color="auto"/>
                                                <w:right w:val="none" w:sz="0" w:space="0" w:color="auto"/>
                                              </w:divBdr>
                                              <w:divsChild>
                                                <w:div w:id="1117409071">
                                                  <w:marLeft w:val="0"/>
                                                  <w:marRight w:val="0"/>
                                                  <w:marTop w:val="0"/>
                                                  <w:marBottom w:val="0"/>
                                                  <w:divBdr>
                                                    <w:top w:val="none" w:sz="0" w:space="0" w:color="auto"/>
                                                    <w:left w:val="none" w:sz="0" w:space="0" w:color="auto"/>
                                                    <w:bottom w:val="none" w:sz="0" w:space="0" w:color="auto"/>
                                                    <w:right w:val="none" w:sz="0" w:space="0" w:color="auto"/>
                                                  </w:divBdr>
                                                  <w:divsChild>
                                                    <w:div w:id="1022317749">
                                                      <w:marLeft w:val="0"/>
                                                      <w:marRight w:val="0"/>
                                                      <w:marTop w:val="0"/>
                                                      <w:marBottom w:val="0"/>
                                                      <w:divBdr>
                                                        <w:top w:val="none" w:sz="0" w:space="0" w:color="auto"/>
                                                        <w:left w:val="none" w:sz="0" w:space="0" w:color="auto"/>
                                                        <w:bottom w:val="none" w:sz="0" w:space="0" w:color="auto"/>
                                                        <w:right w:val="none" w:sz="0" w:space="0" w:color="auto"/>
                                                      </w:divBdr>
                                                      <w:divsChild>
                                                        <w:div w:id="1005790422">
                                                          <w:marLeft w:val="0"/>
                                                          <w:marRight w:val="0"/>
                                                          <w:marTop w:val="0"/>
                                                          <w:marBottom w:val="0"/>
                                                          <w:divBdr>
                                                            <w:top w:val="none" w:sz="0" w:space="0" w:color="auto"/>
                                                            <w:left w:val="none" w:sz="0" w:space="0" w:color="auto"/>
                                                            <w:bottom w:val="none" w:sz="0" w:space="0" w:color="auto"/>
                                                            <w:right w:val="none" w:sz="0" w:space="0" w:color="auto"/>
                                                          </w:divBdr>
                                                          <w:divsChild>
                                                            <w:div w:id="983587164">
                                                              <w:marLeft w:val="0"/>
                                                              <w:marRight w:val="0"/>
                                                              <w:marTop w:val="0"/>
                                                              <w:marBottom w:val="0"/>
                                                              <w:divBdr>
                                                                <w:top w:val="none" w:sz="0" w:space="0" w:color="auto"/>
                                                                <w:left w:val="none" w:sz="0" w:space="0" w:color="auto"/>
                                                                <w:bottom w:val="none" w:sz="0" w:space="0" w:color="auto"/>
                                                                <w:right w:val="none" w:sz="0" w:space="0" w:color="auto"/>
                                                              </w:divBdr>
                                                              <w:divsChild>
                                                                <w:div w:id="1136138593">
                                                                  <w:marLeft w:val="0"/>
                                                                  <w:marRight w:val="0"/>
                                                                  <w:marTop w:val="0"/>
                                                                  <w:marBottom w:val="0"/>
                                                                  <w:divBdr>
                                                                    <w:top w:val="none" w:sz="0" w:space="0" w:color="auto"/>
                                                                    <w:left w:val="none" w:sz="0" w:space="0" w:color="auto"/>
                                                                    <w:bottom w:val="none" w:sz="0" w:space="0" w:color="auto"/>
                                                                    <w:right w:val="none" w:sz="0" w:space="0" w:color="auto"/>
                                                                  </w:divBdr>
                                                                  <w:divsChild>
                                                                    <w:div w:id="1405568877">
                                                                      <w:marLeft w:val="0"/>
                                                                      <w:marRight w:val="0"/>
                                                                      <w:marTop w:val="0"/>
                                                                      <w:marBottom w:val="0"/>
                                                                      <w:divBdr>
                                                                        <w:top w:val="none" w:sz="0" w:space="0" w:color="auto"/>
                                                                        <w:left w:val="none" w:sz="0" w:space="0" w:color="auto"/>
                                                                        <w:bottom w:val="none" w:sz="0" w:space="0" w:color="auto"/>
                                                                        <w:right w:val="none" w:sz="0" w:space="0" w:color="auto"/>
                                                                      </w:divBdr>
                                                                      <w:divsChild>
                                                                        <w:div w:id="798307047">
                                                                          <w:marLeft w:val="0"/>
                                                                          <w:marRight w:val="0"/>
                                                                          <w:marTop w:val="0"/>
                                                                          <w:marBottom w:val="0"/>
                                                                          <w:divBdr>
                                                                            <w:top w:val="none" w:sz="0" w:space="0" w:color="auto"/>
                                                                            <w:left w:val="none" w:sz="0" w:space="0" w:color="auto"/>
                                                                            <w:bottom w:val="none" w:sz="0" w:space="0" w:color="auto"/>
                                                                            <w:right w:val="none" w:sz="0" w:space="0" w:color="auto"/>
                                                                          </w:divBdr>
                                                                          <w:divsChild>
                                                                            <w:div w:id="1693074014">
                                                                              <w:marLeft w:val="180"/>
                                                                              <w:marRight w:val="180"/>
                                                                              <w:marTop w:val="180"/>
                                                                              <w:marBottom w:val="180"/>
                                                                              <w:divBdr>
                                                                                <w:top w:val="none" w:sz="0" w:space="0" w:color="auto"/>
                                                                                <w:left w:val="none" w:sz="0" w:space="0" w:color="auto"/>
                                                                                <w:bottom w:val="none" w:sz="0" w:space="0" w:color="auto"/>
                                                                                <w:right w:val="none" w:sz="0" w:space="0" w:color="auto"/>
                                                                              </w:divBdr>
                                                                              <w:divsChild>
                                                                                <w:div w:id="2133594676">
                                                                                  <w:marLeft w:val="0"/>
                                                                                  <w:marRight w:val="60"/>
                                                                                  <w:marTop w:val="0"/>
                                                                                  <w:marBottom w:val="0"/>
                                                                                  <w:divBdr>
                                                                                    <w:top w:val="none" w:sz="0" w:space="0" w:color="auto"/>
                                                                                    <w:left w:val="none" w:sz="0" w:space="0" w:color="auto"/>
                                                                                    <w:bottom w:val="none" w:sz="0" w:space="0" w:color="auto"/>
                                                                                    <w:right w:val="none" w:sz="0" w:space="0" w:color="auto"/>
                                                                                  </w:divBdr>
                                                                                  <w:divsChild>
                                                                                    <w:div w:id="632443062">
                                                                                      <w:marLeft w:val="0"/>
                                                                                      <w:marRight w:val="0"/>
                                                                                      <w:marTop w:val="0"/>
                                                                                      <w:marBottom w:val="0"/>
                                                                                      <w:divBdr>
                                                                                        <w:top w:val="none" w:sz="0" w:space="0" w:color="auto"/>
                                                                                        <w:left w:val="none" w:sz="0" w:space="0" w:color="auto"/>
                                                                                        <w:bottom w:val="none" w:sz="0" w:space="0" w:color="auto"/>
                                                                                        <w:right w:val="none" w:sz="0" w:space="0" w:color="auto"/>
                                                                                      </w:divBdr>
                                                                                      <w:divsChild>
                                                                                        <w:div w:id="1065642563">
                                                                                          <w:marLeft w:val="0"/>
                                                                                          <w:marRight w:val="0"/>
                                                                                          <w:marTop w:val="0"/>
                                                                                          <w:marBottom w:val="0"/>
                                                                                          <w:divBdr>
                                                                                            <w:top w:val="none" w:sz="0" w:space="0" w:color="auto"/>
                                                                                            <w:left w:val="none" w:sz="0" w:space="0" w:color="auto"/>
                                                                                            <w:bottom w:val="none" w:sz="0" w:space="0" w:color="auto"/>
                                                                                            <w:right w:val="none" w:sz="0" w:space="0" w:color="auto"/>
                                                                                          </w:divBdr>
                                                                                          <w:divsChild>
                                                                                            <w:div w:id="2085490697">
                                                                                              <w:marLeft w:val="0"/>
                                                                                              <w:marRight w:val="0"/>
                                                                                              <w:marTop w:val="0"/>
                                                                                              <w:marBottom w:val="0"/>
                                                                                              <w:divBdr>
                                                                                                <w:top w:val="none" w:sz="0" w:space="0" w:color="auto"/>
                                                                                                <w:left w:val="none" w:sz="0" w:space="0" w:color="auto"/>
                                                                                                <w:bottom w:val="none" w:sz="0" w:space="0" w:color="auto"/>
                                                                                                <w:right w:val="none" w:sz="0" w:space="0" w:color="auto"/>
                                                                                              </w:divBdr>
                                                                                              <w:divsChild>
                                                                                                <w:div w:id="112553747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9982397">
                                                          <w:marLeft w:val="0"/>
                                                          <w:marRight w:val="0"/>
                                                          <w:marTop w:val="0"/>
                                                          <w:marBottom w:val="0"/>
                                                          <w:divBdr>
                                                            <w:top w:val="none" w:sz="0" w:space="0" w:color="auto"/>
                                                            <w:left w:val="none" w:sz="0" w:space="0" w:color="auto"/>
                                                            <w:bottom w:val="none" w:sz="0" w:space="0" w:color="auto"/>
                                                            <w:right w:val="none" w:sz="0" w:space="0" w:color="auto"/>
                                                          </w:divBdr>
                                                          <w:divsChild>
                                                            <w:div w:id="97606431">
                                                              <w:marLeft w:val="0"/>
                                                              <w:marRight w:val="0"/>
                                                              <w:marTop w:val="0"/>
                                                              <w:marBottom w:val="0"/>
                                                              <w:divBdr>
                                                                <w:top w:val="none" w:sz="0" w:space="0" w:color="auto"/>
                                                                <w:left w:val="none" w:sz="0" w:space="0" w:color="auto"/>
                                                                <w:bottom w:val="none" w:sz="0" w:space="0" w:color="auto"/>
                                                                <w:right w:val="none" w:sz="0" w:space="0" w:color="auto"/>
                                                              </w:divBdr>
                                                              <w:divsChild>
                                                                <w:div w:id="614602794">
                                                                  <w:marLeft w:val="0"/>
                                                                  <w:marRight w:val="0"/>
                                                                  <w:marTop w:val="0"/>
                                                                  <w:marBottom w:val="0"/>
                                                                  <w:divBdr>
                                                                    <w:top w:val="single" w:sz="24" w:space="0" w:color="auto"/>
                                                                    <w:left w:val="single" w:sz="24" w:space="0" w:color="auto"/>
                                                                    <w:bottom w:val="single" w:sz="24" w:space="0" w:color="auto"/>
                                                                    <w:right w:val="single" w:sz="24" w:space="0" w:color="auto"/>
                                                                  </w:divBdr>
                                                                  <w:divsChild>
                                                                    <w:div w:id="251470748">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306879">
                                  <w:marLeft w:val="0"/>
                                  <w:marRight w:val="0"/>
                                  <w:marTop w:val="0"/>
                                  <w:marBottom w:val="0"/>
                                  <w:divBdr>
                                    <w:top w:val="none" w:sz="0" w:space="0" w:color="auto"/>
                                    <w:left w:val="none" w:sz="0" w:space="0" w:color="auto"/>
                                    <w:bottom w:val="none" w:sz="0" w:space="0" w:color="auto"/>
                                    <w:right w:val="none" w:sz="0" w:space="0" w:color="auto"/>
                                  </w:divBdr>
                                  <w:divsChild>
                                    <w:div w:id="329140244">
                                      <w:marLeft w:val="0"/>
                                      <w:marRight w:val="0"/>
                                      <w:marTop w:val="0"/>
                                      <w:marBottom w:val="0"/>
                                      <w:divBdr>
                                        <w:top w:val="single" w:sz="2" w:space="9" w:color="auto"/>
                                        <w:left w:val="single" w:sz="2" w:space="9" w:color="auto"/>
                                        <w:bottom w:val="single" w:sz="2" w:space="9" w:color="auto"/>
                                        <w:right w:val="single" w:sz="2" w:space="9" w:color="auto"/>
                                      </w:divBdr>
                                      <w:divsChild>
                                        <w:div w:id="165676990">
                                          <w:marLeft w:val="0"/>
                                          <w:marRight w:val="0"/>
                                          <w:marTop w:val="0"/>
                                          <w:marBottom w:val="0"/>
                                          <w:divBdr>
                                            <w:top w:val="none" w:sz="0" w:space="0" w:color="auto"/>
                                            <w:left w:val="none" w:sz="0" w:space="0" w:color="auto"/>
                                            <w:bottom w:val="none" w:sz="0" w:space="0" w:color="auto"/>
                                            <w:right w:val="none" w:sz="0" w:space="0" w:color="auto"/>
                                          </w:divBdr>
                                          <w:divsChild>
                                            <w:div w:id="21620685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92186167">
      <w:bodyDiv w:val="1"/>
      <w:marLeft w:val="0"/>
      <w:marRight w:val="0"/>
      <w:marTop w:val="0"/>
      <w:marBottom w:val="0"/>
      <w:divBdr>
        <w:top w:val="none" w:sz="0" w:space="0" w:color="auto"/>
        <w:left w:val="none" w:sz="0" w:space="0" w:color="auto"/>
        <w:bottom w:val="none" w:sz="0" w:space="0" w:color="auto"/>
        <w:right w:val="none" w:sz="0" w:space="0" w:color="auto"/>
      </w:divBdr>
    </w:div>
    <w:div w:id="1894392269">
      <w:bodyDiv w:val="1"/>
      <w:marLeft w:val="0"/>
      <w:marRight w:val="0"/>
      <w:marTop w:val="0"/>
      <w:marBottom w:val="0"/>
      <w:divBdr>
        <w:top w:val="none" w:sz="0" w:space="0" w:color="auto"/>
        <w:left w:val="none" w:sz="0" w:space="0" w:color="auto"/>
        <w:bottom w:val="none" w:sz="0" w:space="0" w:color="auto"/>
        <w:right w:val="none" w:sz="0" w:space="0" w:color="auto"/>
      </w:divBdr>
    </w:div>
    <w:div w:id="1916697943">
      <w:bodyDiv w:val="1"/>
      <w:marLeft w:val="0"/>
      <w:marRight w:val="0"/>
      <w:marTop w:val="0"/>
      <w:marBottom w:val="0"/>
      <w:divBdr>
        <w:top w:val="none" w:sz="0" w:space="0" w:color="auto"/>
        <w:left w:val="none" w:sz="0" w:space="0" w:color="auto"/>
        <w:bottom w:val="none" w:sz="0" w:space="0" w:color="auto"/>
        <w:right w:val="none" w:sz="0" w:space="0" w:color="auto"/>
      </w:divBdr>
    </w:div>
    <w:div w:id="1936206868">
      <w:bodyDiv w:val="1"/>
      <w:marLeft w:val="0"/>
      <w:marRight w:val="0"/>
      <w:marTop w:val="0"/>
      <w:marBottom w:val="0"/>
      <w:divBdr>
        <w:top w:val="none" w:sz="0" w:space="0" w:color="auto"/>
        <w:left w:val="none" w:sz="0" w:space="0" w:color="auto"/>
        <w:bottom w:val="none" w:sz="0" w:space="0" w:color="auto"/>
        <w:right w:val="none" w:sz="0" w:space="0" w:color="auto"/>
      </w:divBdr>
    </w:div>
    <w:div w:id="1957639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facebook.com/l.php?u=http%3A%2F%2Fwww.pradera.com%2F%3Ffbclid%3DIwZXh0bgNhZW0CMTAAAR0aG0alxbHdSXEDsrMcvi9QIuGlHLgmSF3k9S1QYMv06D71RXWkxkCz4cc_aem_-l2il0eJVmptLS1QKCxzPA&amp;h=AT0WzZbu9xRDfWSkcR8O-t585dLNiN79hL8rQZ9nXQYCjxv_IYiXn2Ie9KPfjEH3S-5hscgKOjgIC1dH42bUzNKvC0SCk9-K1cFByG5QWSZmip04LVAoPs1y6hdtctNxhr0N6g" TargetMode="External"/><Relationship Id="rId3" Type="http://schemas.openxmlformats.org/officeDocument/2006/relationships/settings" Target="settings.xml"/><Relationship Id="rId7" Type="http://schemas.openxmlformats.org/officeDocument/2006/relationships/hyperlink" Target="http://www.domotek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702</Words>
  <Characters>4217</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 Olga Kisiel-Konopka</dc:creator>
  <cp:keywords/>
  <dc:description/>
  <cp:lastModifiedBy>Agnieszka DRUCIS</cp:lastModifiedBy>
  <cp:revision>14</cp:revision>
  <dcterms:created xsi:type="dcterms:W3CDTF">2026-08-27T09:04:00Z</dcterms:created>
  <dcterms:modified xsi:type="dcterms:W3CDTF">2026-08-27T09:42:00Z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1357db8-9d3c-43cb-aa53-6fabb7f1a20a_Enabled">
    <vt:lpwstr>true</vt:lpwstr>
  </property>
  <property fmtid="{D5CDD505-2E9C-101B-9397-08002B2CF9AE}" pid="3" name="MSIP_Label_81357db8-9d3c-43cb-aa53-6fabb7f1a20a_SetDate">
    <vt:lpwstr>2025-01-30T15:01:41Z</vt:lpwstr>
  </property>
  <property fmtid="{D5CDD505-2E9C-101B-9397-08002B2CF9AE}" pid="4" name="MSIP_Label_81357db8-9d3c-43cb-aa53-6fabb7f1a20a_Method">
    <vt:lpwstr>Privileged</vt:lpwstr>
  </property>
  <property fmtid="{D5CDD505-2E9C-101B-9397-08002B2CF9AE}" pid="5" name="MSIP_Label_81357db8-9d3c-43cb-aa53-6fabb7f1a20a_Name">
    <vt:lpwstr>Confidential - External party property</vt:lpwstr>
  </property>
  <property fmtid="{D5CDD505-2E9C-101B-9397-08002B2CF9AE}" pid="6" name="MSIP_Label_81357db8-9d3c-43cb-aa53-6fabb7f1a20a_SiteId">
    <vt:lpwstr>614f9c25-bffa-42c7-86d8-964101f55fa2</vt:lpwstr>
  </property>
  <property fmtid="{D5CDD505-2E9C-101B-9397-08002B2CF9AE}" pid="7" name="MSIP_Label_81357db8-9d3c-43cb-aa53-6fabb7f1a20a_ActionId">
    <vt:lpwstr>88ba4680-f14f-4776-a423-fe590c211f3b</vt:lpwstr>
  </property>
  <property fmtid="{D5CDD505-2E9C-101B-9397-08002B2CF9AE}" pid="8" name="MSIP_Label_81357db8-9d3c-43cb-aa53-6fabb7f1a20a_ContentBits">
    <vt:lpwstr>0</vt:lpwstr>
  </property>
</Properties>
</file>