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65E20" w14:textId="4F31735B" w:rsidR="00A46DD3" w:rsidRPr="008C04D9" w:rsidRDefault="008936FE" w:rsidP="00A46DD3">
      <w:pPr>
        <w:jc w:val="right"/>
        <w:rPr>
          <w:rFonts w:cs="Calibri"/>
        </w:rPr>
      </w:pPr>
      <w:r>
        <w:rPr>
          <w:rFonts w:cs="Calibri"/>
        </w:rPr>
        <w:t>2</w:t>
      </w:r>
      <w:r w:rsidR="000E45F7">
        <w:rPr>
          <w:rFonts w:cs="Calibri"/>
        </w:rPr>
        <w:t>1.08</w:t>
      </w:r>
      <w:r w:rsidR="00A46DD3" w:rsidRPr="008C04D9">
        <w:rPr>
          <w:rFonts w:cs="Calibri"/>
        </w:rPr>
        <w:t>.</w:t>
      </w:r>
      <w:proofErr w:type="gramStart"/>
      <w:r w:rsidR="00A46DD3" w:rsidRPr="008C04D9">
        <w:rPr>
          <w:rFonts w:cs="Calibri"/>
        </w:rPr>
        <w:t>2026r.</w:t>
      </w:r>
      <w:proofErr w:type="gramEnd"/>
    </w:p>
    <w:p w14:paraId="08B59E83" w14:textId="140F399A" w:rsidR="00A46DD3" w:rsidRPr="008C04D9" w:rsidRDefault="00A46DD3" w:rsidP="00A46DD3">
      <w:pPr>
        <w:rPr>
          <w:rFonts w:cs="Calibri"/>
        </w:rPr>
      </w:pPr>
      <w:r w:rsidRPr="008C04D9">
        <w:rPr>
          <w:rFonts w:cs="Calibri"/>
        </w:rPr>
        <w:t>INFORMACJA PRASOWA</w:t>
      </w:r>
    </w:p>
    <w:p w14:paraId="47EBFB94" w14:textId="4D18E84B" w:rsidR="00B44C52" w:rsidRDefault="00B44C52" w:rsidP="007240F2">
      <w:pPr>
        <w:pStyle w:val="NormalnyWeb"/>
        <w:jc w:val="both"/>
        <w:rPr>
          <w:rStyle w:val="Pogrubienie"/>
          <w:rFonts w:ascii="Calibri" w:hAnsi="Calibri" w:cs="Calibri"/>
          <w:sz w:val="22"/>
          <w:szCs w:val="22"/>
        </w:rPr>
      </w:pPr>
    </w:p>
    <w:p w14:paraId="784F6DA8" w14:textId="77777777" w:rsidR="008C4875" w:rsidRPr="008C4875" w:rsidRDefault="008C4875" w:rsidP="008C4875">
      <w:pPr>
        <w:pStyle w:val="pdq2pgselectionanchorcontainer"/>
        <w:jc w:val="center"/>
        <w:rPr>
          <w:rFonts w:ascii="Calibri" w:hAnsi="Calibri" w:cs="Calibri"/>
          <w:sz w:val="22"/>
          <w:szCs w:val="22"/>
        </w:rPr>
      </w:pPr>
      <w:r w:rsidRPr="008C4875">
        <w:rPr>
          <w:rStyle w:val="Pogrubienie"/>
          <w:rFonts w:ascii="Calibri" w:hAnsi="Calibri" w:cs="Calibri"/>
          <w:sz w:val="22"/>
          <w:szCs w:val="22"/>
        </w:rPr>
        <w:t>Córka Czesława Niemena ostro o religii. Mówi o manipulacji, kontroli i „emocjonalnym szantażu”</w:t>
      </w:r>
    </w:p>
    <w:p w14:paraId="1A2EC530" w14:textId="77777777" w:rsidR="008C4875" w:rsidRPr="008C4875" w:rsidRDefault="008C4875" w:rsidP="008C4875">
      <w:pPr>
        <w:pStyle w:val="NormalnyWeb"/>
        <w:jc w:val="both"/>
        <w:rPr>
          <w:rFonts w:ascii="Calibri" w:hAnsi="Calibri" w:cs="Calibri"/>
          <w:sz w:val="22"/>
          <w:szCs w:val="22"/>
        </w:rPr>
      </w:pPr>
      <w:r w:rsidRPr="008C4875">
        <w:rPr>
          <w:rStyle w:val="Pogrubienie"/>
          <w:rFonts w:ascii="Calibri" w:hAnsi="Calibri" w:cs="Calibri"/>
          <w:sz w:val="22"/>
          <w:szCs w:val="22"/>
        </w:rPr>
        <w:t xml:space="preserve">Natalia Niemen była </w:t>
      </w:r>
      <w:proofErr w:type="spellStart"/>
      <w:r w:rsidRPr="008C4875">
        <w:rPr>
          <w:rStyle w:val="Pogrubienie"/>
          <w:rFonts w:ascii="Calibri" w:hAnsi="Calibri" w:cs="Calibri"/>
          <w:sz w:val="22"/>
          <w:szCs w:val="22"/>
        </w:rPr>
        <w:t>gościnią</w:t>
      </w:r>
      <w:proofErr w:type="spellEnd"/>
      <w:r w:rsidRPr="008C4875">
        <w:rPr>
          <w:rStyle w:val="Pogrubienie"/>
          <w:rFonts w:ascii="Calibri" w:hAnsi="Calibri" w:cs="Calibri"/>
          <w:sz w:val="22"/>
          <w:szCs w:val="22"/>
        </w:rPr>
        <w:t xml:space="preserve"> </w:t>
      </w:r>
      <w:proofErr w:type="spellStart"/>
      <w:r w:rsidRPr="008C4875">
        <w:rPr>
          <w:rStyle w:val="Pogrubienie"/>
          <w:rFonts w:ascii="Calibri" w:hAnsi="Calibri" w:cs="Calibri"/>
          <w:sz w:val="22"/>
          <w:szCs w:val="22"/>
        </w:rPr>
        <w:t>podcastu</w:t>
      </w:r>
      <w:proofErr w:type="spellEnd"/>
      <w:r w:rsidRPr="008C4875">
        <w:rPr>
          <w:rStyle w:val="Pogrubienie"/>
          <w:rFonts w:ascii="Calibri" w:hAnsi="Calibri" w:cs="Calibri"/>
          <w:sz w:val="22"/>
          <w:szCs w:val="22"/>
        </w:rPr>
        <w:t xml:space="preserve"> „</w:t>
      </w:r>
      <w:proofErr w:type="spellStart"/>
      <w:r w:rsidRPr="008C4875">
        <w:rPr>
          <w:rStyle w:val="Pogrubienie"/>
          <w:rFonts w:ascii="Calibri" w:hAnsi="Calibri" w:cs="Calibri"/>
          <w:sz w:val="22"/>
          <w:szCs w:val="22"/>
        </w:rPr>
        <w:t>Kayah</w:t>
      </w:r>
      <w:proofErr w:type="spellEnd"/>
      <w:r w:rsidRPr="008C4875">
        <w:rPr>
          <w:rStyle w:val="Pogrubienie"/>
          <w:rFonts w:ascii="Calibri" w:hAnsi="Calibri" w:cs="Calibri"/>
          <w:sz w:val="22"/>
          <w:szCs w:val="22"/>
        </w:rPr>
        <w:t xml:space="preserve"> Zaprasza” w RMF Classic i w wyjątkowo szczerej rozmowie opowiedziała o najbardziej osobistych momentach swojego życia. Córka Czesława Niemena mówiła o rozpadzie małżeństwa, trudnym doświadczeniu religijnych wspólnot, wychowywaniu córki z niepełnosprawnością, </w:t>
      </w:r>
      <w:proofErr w:type="spellStart"/>
      <w:r w:rsidRPr="008C4875">
        <w:rPr>
          <w:rStyle w:val="Pogrubienie"/>
          <w:rFonts w:ascii="Calibri" w:hAnsi="Calibri" w:cs="Calibri"/>
          <w:sz w:val="22"/>
          <w:szCs w:val="22"/>
        </w:rPr>
        <w:t>hejcie</w:t>
      </w:r>
      <w:proofErr w:type="spellEnd"/>
      <w:r w:rsidRPr="008C4875">
        <w:rPr>
          <w:rStyle w:val="Pogrubienie"/>
          <w:rFonts w:ascii="Calibri" w:hAnsi="Calibri" w:cs="Calibri"/>
          <w:sz w:val="22"/>
          <w:szCs w:val="22"/>
        </w:rPr>
        <w:t xml:space="preserve"> oraz o tym, dlaczego dziś żyje w celibacie, choć jednocześnie tworzy… erotyki.</w:t>
      </w:r>
    </w:p>
    <w:p w14:paraId="0F4F7F5C" w14:textId="77777777" w:rsidR="008C4875" w:rsidRPr="008C4875" w:rsidRDefault="008C4875" w:rsidP="008C4875">
      <w:pPr>
        <w:pStyle w:val="NormalnyWeb"/>
        <w:jc w:val="both"/>
        <w:rPr>
          <w:rFonts w:ascii="Calibri" w:hAnsi="Calibri" w:cs="Calibri"/>
          <w:sz w:val="22"/>
          <w:szCs w:val="22"/>
        </w:rPr>
      </w:pPr>
      <w:r w:rsidRPr="008C4875">
        <w:rPr>
          <w:rFonts w:ascii="Calibri" w:hAnsi="Calibri" w:cs="Calibri"/>
          <w:sz w:val="22"/>
          <w:szCs w:val="22"/>
        </w:rPr>
        <w:t xml:space="preserve">Rozpad małżeństwa był dla Natalii Niemen momentem, który – jak sama przyznaje – całkowicie zmienił jej sposób patrzenia na siebie. Artystka mówiła o latach funkcjonowania w schematach, potrzebie przypodobania się innym i stopniowym uczeniu się stawiania granic. W rozmowie wróciła również do swoich doświadczeń ze środowiskiem protestanckim, które dziś ocenia bardzo krytycznie. Niemen mówiła o manipulacji, szantażu emocjonalnym i kontroli, jakich jej zdaniem mogą doświadczać osoby funkcjonujące we wspólnotach religijnych. </w:t>
      </w:r>
    </w:p>
    <w:p w14:paraId="77D59362" w14:textId="77777777" w:rsidR="008C4875" w:rsidRPr="00363E0A" w:rsidRDefault="008C4875" w:rsidP="008C4875">
      <w:pPr>
        <w:pStyle w:val="NormalnyWeb"/>
        <w:jc w:val="both"/>
        <w:rPr>
          <w:rFonts w:ascii="Calibri" w:hAnsi="Calibri" w:cs="Calibri"/>
          <w:b/>
          <w:bCs/>
          <w:sz w:val="22"/>
          <w:szCs w:val="22"/>
        </w:rPr>
      </w:pPr>
      <w:r w:rsidRPr="00363E0A">
        <w:rPr>
          <w:rStyle w:val="Uwydatnienie"/>
          <w:rFonts w:ascii="Calibri" w:hAnsi="Calibri" w:cs="Calibri"/>
          <w:b/>
          <w:bCs/>
          <w:sz w:val="22"/>
          <w:szCs w:val="22"/>
        </w:rPr>
        <w:t>„Wiara, kontakt z Bogiem – super. Jeżeli ktoś potrzebuje wspólnoty, też nie ma problemu. Tylko trzeba zachować własną niezależność i nie dać sobą manipulować.”</w:t>
      </w:r>
      <w:r w:rsidRPr="00363E0A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578401D3" w14:textId="77777777" w:rsidR="008C4875" w:rsidRPr="008C4875" w:rsidRDefault="008C4875" w:rsidP="008C4875">
      <w:pPr>
        <w:pStyle w:val="NormalnyWeb"/>
        <w:jc w:val="both"/>
        <w:rPr>
          <w:rFonts w:ascii="Calibri" w:hAnsi="Calibri" w:cs="Calibri"/>
          <w:sz w:val="22"/>
          <w:szCs w:val="22"/>
        </w:rPr>
      </w:pPr>
      <w:r w:rsidRPr="008C4875">
        <w:rPr>
          <w:rFonts w:ascii="Calibri" w:hAnsi="Calibri" w:cs="Calibri"/>
          <w:sz w:val="22"/>
          <w:szCs w:val="22"/>
        </w:rPr>
        <w:t xml:space="preserve">Drugim mocnym wątkiem rozmowy była córka Natalii, Danusia, która ma wadę genetyczną i orzeczenie o niepełnosprawności. Niemen podkreślała, że właśnie osobiste doświadczenia sprawiły, że zaczęła publicznie zabierać głos w sprawach rodziców dzieci z niepełnosprawnościami. Opowiedziała również o </w:t>
      </w:r>
      <w:proofErr w:type="spellStart"/>
      <w:r w:rsidRPr="008C4875">
        <w:rPr>
          <w:rFonts w:ascii="Calibri" w:hAnsi="Calibri" w:cs="Calibri"/>
          <w:sz w:val="22"/>
          <w:szCs w:val="22"/>
        </w:rPr>
        <w:t>hejcie</w:t>
      </w:r>
      <w:proofErr w:type="spellEnd"/>
      <w:r w:rsidRPr="008C4875">
        <w:rPr>
          <w:rFonts w:ascii="Calibri" w:hAnsi="Calibri" w:cs="Calibri"/>
          <w:sz w:val="22"/>
          <w:szCs w:val="22"/>
        </w:rPr>
        <w:t xml:space="preserve">, z którym spotykają się takie rodziny, i o swojej reakcji na obraźliwe komentarze kierowane wobec jednej z matek. Artystka coraz częściej wykorzystuje swoją rozpoznawalność, by reagować tam, gdzie inni nie mają już siły. </w:t>
      </w:r>
    </w:p>
    <w:p w14:paraId="7E46D2CA" w14:textId="77777777" w:rsidR="008C4875" w:rsidRPr="008662CE" w:rsidRDefault="008C4875" w:rsidP="008C4875">
      <w:pPr>
        <w:pStyle w:val="NormalnyWeb"/>
        <w:jc w:val="both"/>
        <w:rPr>
          <w:rFonts w:ascii="Calibri" w:hAnsi="Calibri" w:cs="Calibri"/>
          <w:b/>
          <w:bCs/>
          <w:sz w:val="22"/>
          <w:szCs w:val="22"/>
        </w:rPr>
      </w:pPr>
      <w:r w:rsidRPr="008662CE">
        <w:rPr>
          <w:rStyle w:val="Uwydatnienie"/>
          <w:rFonts w:ascii="Calibri" w:hAnsi="Calibri" w:cs="Calibri"/>
          <w:b/>
          <w:bCs/>
          <w:sz w:val="22"/>
          <w:szCs w:val="22"/>
        </w:rPr>
        <w:t>„Mam głos. Mam odwagę. Mogę o tym mówić. Po co? Po to, żeby coś się zmieniło.”</w:t>
      </w:r>
      <w:r w:rsidRPr="008662CE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7E119919" w14:textId="77777777" w:rsidR="008C4875" w:rsidRPr="008C4875" w:rsidRDefault="008C4875" w:rsidP="008C4875">
      <w:pPr>
        <w:pStyle w:val="NormalnyWeb"/>
        <w:jc w:val="both"/>
        <w:rPr>
          <w:rFonts w:ascii="Calibri" w:hAnsi="Calibri" w:cs="Calibri"/>
          <w:sz w:val="22"/>
          <w:szCs w:val="22"/>
        </w:rPr>
      </w:pPr>
      <w:r w:rsidRPr="008C4875">
        <w:rPr>
          <w:rFonts w:ascii="Calibri" w:hAnsi="Calibri" w:cs="Calibri"/>
          <w:sz w:val="22"/>
          <w:szCs w:val="22"/>
        </w:rPr>
        <w:t>W podcaście „</w:t>
      </w:r>
      <w:proofErr w:type="spellStart"/>
      <w:r w:rsidRPr="008C4875">
        <w:rPr>
          <w:rFonts w:ascii="Calibri" w:hAnsi="Calibri" w:cs="Calibri"/>
          <w:sz w:val="22"/>
          <w:szCs w:val="22"/>
        </w:rPr>
        <w:t>Kayah</w:t>
      </w:r>
      <w:proofErr w:type="spellEnd"/>
      <w:r w:rsidRPr="008C4875">
        <w:rPr>
          <w:rFonts w:ascii="Calibri" w:hAnsi="Calibri" w:cs="Calibri"/>
          <w:sz w:val="22"/>
          <w:szCs w:val="22"/>
        </w:rPr>
        <w:t xml:space="preserve"> Zaprasza” nie zabrakło też bardzo osobistego tematu relacji i seksualności. Natalia Niemen przyznała, że obecnie żyje w celibacie i jeszcze niedawno mocno tęskniła za bliskością, męskimi ramionami i seksem. Paradoksalnie właśnie w tym czasie zaczęła tworzyć erotyki, które później pokazała na własnej wystawie. Jednocześnie mówiła, że jej podejście do związków i mężczyzn bardzo się zmieniło – dziś dużo ważniejsze od potrzeby bycia z kimś są dla niej niezależność i umiejętność stawiania granic. </w:t>
      </w:r>
    </w:p>
    <w:p w14:paraId="042B4EE5" w14:textId="77777777" w:rsidR="008C4875" w:rsidRPr="003074B0" w:rsidRDefault="008C4875" w:rsidP="008C4875">
      <w:pPr>
        <w:pStyle w:val="NormalnyWeb"/>
        <w:jc w:val="both"/>
        <w:rPr>
          <w:rFonts w:ascii="Calibri" w:hAnsi="Calibri" w:cs="Calibri"/>
          <w:b/>
          <w:bCs/>
          <w:sz w:val="22"/>
          <w:szCs w:val="22"/>
        </w:rPr>
      </w:pPr>
      <w:r w:rsidRPr="003074B0">
        <w:rPr>
          <w:rStyle w:val="Uwydatnienie"/>
          <w:rFonts w:ascii="Calibri" w:hAnsi="Calibri" w:cs="Calibri"/>
          <w:b/>
          <w:bCs/>
          <w:sz w:val="22"/>
          <w:szCs w:val="22"/>
        </w:rPr>
        <w:t>„Jeszcze pół roku temu tęskniłam za męskimi ramionami, bliskością, oparciem. A teraz pojawiła się wręcz niechęć.”</w:t>
      </w:r>
      <w:r w:rsidRPr="003074B0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0C7E4F95" w14:textId="77777777" w:rsidR="008C4875" w:rsidRPr="008C4875" w:rsidRDefault="008C4875" w:rsidP="008C4875">
      <w:pPr>
        <w:pStyle w:val="NormalnyWeb"/>
        <w:jc w:val="both"/>
        <w:rPr>
          <w:rFonts w:ascii="Calibri" w:hAnsi="Calibri" w:cs="Calibri"/>
          <w:sz w:val="22"/>
          <w:szCs w:val="22"/>
        </w:rPr>
      </w:pPr>
      <w:r w:rsidRPr="008C4875">
        <w:rPr>
          <w:rFonts w:ascii="Calibri" w:hAnsi="Calibri" w:cs="Calibri"/>
          <w:sz w:val="22"/>
          <w:szCs w:val="22"/>
        </w:rPr>
        <w:t xml:space="preserve">Natalia Niemen podkreśliła, że po latach terapii i trudnych doświadczeń doszła do punktu, w którym jedną z najważniejszych zasad stało się bronienie samej siebie. Na zakończenie rozmowy z </w:t>
      </w:r>
      <w:proofErr w:type="spellStart"/>
      <w:r w:rsidRPr="008C4875">
        <w:rPr>
          <w:rFonts w:ascii="Calibri" w:hAnsi="Calibri" w:cs="Calibri"/>
          <w:sz w:val="22"/>
          <w:szCs w:val="22"/>
        </w:rPr>
        <w:t>Kayah</w:t>
      </w:r>
      <w:proofErr w:type="spellEnd"/>
      <w:r w:rsidRPr="008C4875">
        <w:rPr>
          <w:rFonts w:ascii="Calibri" w:hAnsi="Calibri" w:cs="Calibri"/>
          <w:sz w:val="22"/>
          <w:szCs w:val="22"/>
        </w:rPr>
        <w:t xml:space="preserve"> zwróciła się bezpośrednio do słuchaczy RMF Classic.</w:t>
      </w:r>
    </w:p>
    <w:p w14:paraId="0BDEA437" w14:textId="64D78EBD" w:rsidR="008936FE" w:rsidRPr="004D1671" w:rsidRDefault="008C4875" w:rsidP="007240F2">
      <w:pPr>
        <w:pStyle w:val="NormalnyWeb"/>
        <w:jc w:val="both"/>
        <w:rPr>
          <w:rFonts w:ascii="Calibri" w:hAnsi="Calibri" w:cs="Calibri"/>
          <w:b/>
          <w:bCs/>
          <w:sz w:val="22"/>
          <w:szCs w:val="22"/>
        </w:rPr>
      </w:pPr>
      <w:r w:rsidRPr="004D1671">
        <w:rPr>
          <w:rStyle w:val="Uwydatnienie"/>
          <w:rFonts w:ascii="Calibri" w:hAnsi="Calibri" w:cs="Calibri"/>
          <w:b/>
          <w:bCs/>
          <w:sz w:val="22"/>
          <w:szCs w:val="22"/>
        </w:rPr>
        <w:t>„Kochaj siebie, broń siebie, traktuj siebie jak najważniejszą osobę na świecie. (…) Jesteś ważna. Jesteś ważny. Kochaj siebie jak najlepszy rodzic dziecko.”</w:t>
      </w:r>
      <w:r w:rsidRPr="004D1671">
        <w:rPr>
          <w:rFonts w:ascii="Calibri" w:hAnsi="Calibri" w:cs="Calibri"/>
          <w:b/>
          <w:bCs/>
          <w:sz w:val="22"/>
          <w:szCs w:val="22"/>
        </w:rPr>
        <w:t xml:space="preserve"> </w:t>
      </w:r>
    </w:p>
    <w:sectPr w:rsidR="008936FE" w:rsidRPr="004D1671" w:rsidSect="00F92223">
      <w:headerReference w:type="default" r:id="rId6"/>
      <w:footerReference w:type="default" r:id="rId7"/>
      <w:pgSz w:w="11906" w:h="16838" w:code="9"/>
      <w:pgMar w:top="2835" w:right="851" w:bottom="1701" w:left="85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85466" w14:textId="77777777" w:rsidR="00B33C59" w:rsidRDefault="00B33C59" w:rsidP="00F92223">
      <w:pPr>
        <w:spacing w:after="0" w:line="240" w:lineRule="auto"/>
      </w:pPr>
      <w:r>
        <w:separator/>
      </w:r>
    </w:p>
  </w:endnote>
  <w:endnote w:type="continuationSeparator" w:id="0">
    <w:p w14:paraId="7FBEF890" w14:textId="77777777" w:rsidR="00B33C59" w:rsidRDefault="00B33C59" w:rsidP="00F92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99FD7" w14:textId="77777777" w:rsidR="00F92223" w:rsidRDefault="00B33C59" w:rsidP="00F92223">
    <w:pPr>
      <w:pStyle w:val="Stopka"/>
      <w:jc w:val="center"/>
    </w:pPr>
    <w:r>
      <w:rPr>
        <w:noProof/>
        <w:lang w:eastAsia="pl-PL"/>
      </w:rPr>
      <w:pict w14:anchorId="36CFF1F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2" o:spid="_x0000_i1026" type="#_x0000_t75" style="width:510pt;height:16pt;visibility:visible">
          <v:imagedata r:id="rId1" o:title="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A3FEFB" w14:textId="77777777" w:rsidR="00B33C59" w:rsidRDefault="00B33C59" w:rsidP="00F92223">
      <w:pPr>
        <w:spacing w:after="0" w:line="240" w:lineRule="auto"/>
      </w:pPr>
      <w:r>
        <w:separator/>
      </w:r>
    </w:p>
  </w:footnote>
  <w:footnote w:type="continuationSeparator" w:id="0">
    <w:p w14:paraId="1318D823" w14:textId="77777777" w:rsidR="00B33C59" w:rsidRDefault="00B33C59" w:rsidP="00F922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DA640" w14:textId="77777777" w:rsidR="00F92223" w:rsidRDefault="00B33C59">
    <w:pPr>
      <w:pStyle w:val="Nagwek"/>
    </w:pPr>
    <w:r>
      <w:rPr>
        <w:noProof/>
        <w:lang w:eastAsia="pl-PL"/>
      </w:rPr>
      <w:pict w14:anchorId="38307A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5" type="#_x0000_t75" style="width:510.5pt;height:1in;visibility:visible">
          <v:imagedata r:id="rId1" o:title="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46DD3"/>
    <w:rsid w:val="000E45F7"/>
    <w:rsid w:val="001206A6"/>
    <w:rsid w:val="002C6479"/>
    <w:rsid w:val="003074B0"/>
    <w:rsid w:val="00363E0A"/>
    <w:rsid w:val="00381C88"/>
    <w:rsid w:val="00446031"/>
    <w:rsid w:val="004D1671"/>
    <w:rsid w:val="00513E36"/>
    <w:rsid w:val="005C2CB9"/>
    <w:rsid w:val="006F6958"/>
    <w:rsid w:val="007240F2"/>
    <w:rsid w:val="007A1249"/>
    <w:rsid w:val="007A5B54"/>
    <w:rsid w:val="008662CE"/>
    <w:rsid w:val="00892FE1"/>
    <w:rsid w:val="008936FE"/>
    <w:rsid w:val="008C04D9"/>
    <w:rsid w:val="008C4875"/>
    <w:rsid w:val="009D5550"/>
    <w:rsid w:val="00A01F46"/>
    <w:rsid w:val="00A46DD3"/>
    <w:rsid w:val="00B33C59"/>
    <w:rsid w:val="00B44C52"/>
    <w:rsid w:val="00BA4262"/>
    <w:rsid w:val="00BA44BF"/>
    <w:rsid w:val="00CD6E6E"/>
    <w:rsid w:val="00E7276B"/>
    <w:rsid w:val="00E96292"/>
    <w:rsid w:val="00EB0381"/>
    <w:rsid w:val="00F15D37"/>
    <w:rsid w:val="00F75BD7"/>
    <w:rsid w:val="00F92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209EFF"/>
  <w15:chartTrackingRefBased/>
  <w15:docId w15:val="{36AA0D37-02BF-4929-BCB0-80F247F0A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92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223"/>
  </w:style>
  <w:style w:type="paragraph" w:styleId="Stopka">
    <w:name w:val="footer"/>
    <w:basedOn w:val="Normalny"/>
    <w:link w:val="StopkaZnak"/>
    <w:uiPriority w:val="99"/>
    <w:unhideWhenUsed/>
    <w:rsid w:val="00F92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223"/>
  </w:style>
  <w:style w:type="paragraph" w:styleId="NormalnyWeb">
    <w:name w:val="Normal (Web)"/>
    <w:basedOn w:val="Normalny"/>
    <w:uiPriority w:val="99"/>
    <w:unhideWhenUsed/>
    <w:rsid w:val="00A46DD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A46DD3"/>
    <w:rPr>
      <w:b/>
      <w:bCs/>
    </w:rPr>
  </w:style>
  <w:style w:type="character" w:customStyle="1" w:styleId="relative">
    <w:name w:val="relative"/>
    <w:basedOn w:val="Domylnaczcionkaakapitu"/>
    <w:rsid w:val="00A46DD3"/>
  </w:style>
  <w:style w:type="paragraph" w:customStyle="1" w:styleId="not-prose">
    <w:name w:val="not-prose"/>
    <w:basedOn w:val="Normalny"/>
    <w:rsid w:val="00A46DD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pdq2pgselectionanchorcontainer">
    <w:name w:val="pdq2pg_selectionanchorcontainer"/>
    <w:basedOn w:val="Normalny"/>
    <w:rsid w:val="008C4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Uwydatnienie">
    <w:name w:val="Emphasis"/>
    <w:uiPriority w:val="20"/>
    <w:qFormat/>
    <w:rsid w:val="008C487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ciej%20Majzner\OneDrive%20-%2038PR%20&amp;%20Content%20Communication\Dokumenty\papier%20firmowy%20RMF%20FM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papier firmowy RMF FM</Template>
  <TotalTime>0</TotalTime>
  <Pages>1</Pages>
  <Words>406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Grupa RMF Sp. z o.o. Sp. k.</Company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Majzner</dc:creator>
  <cp:keywords/>
  <dc:description/>
  <cp:lastModifiedBy>Maciej Majzner</cp:lastModifiedBy>
  <cp:revision>2</cp:revision>
  <dcterms:created xsi:type="dcterms:W3CDTF">2026-08-20T21:01:00Z</dcterms:created>
  <dcterms:modified xsi:type="dcterms:W3CDTF">2026-08-20T21:01:00Z</dcterms:modified>
</cp:coreProperties>
</file>