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F9CCB" w14:textId="77777777" w:rsidR="001D1CB4" w:rsidRDefault="002F7B35">
      <w:pPr>
        <w:tabs>
          <w:tab w:val="left" w:pos="7500"/>
        </w:tabs>
        <w:spacing w:line="276" w:lineRule="auto"/>
        <w:jc w:val="both"/>
      </w:pPr>
      <w:r>
        <w:t>INFORMACJA PRASOWA</w:t>
      </w:r>
      <w:r>
        <w:tab/>
      </w:r>
    </w:p>
    <w:p w14:paraId="640F2150" w14:textId="24DADD66" w:rsidR="001D1CB4" w:rsidRDefault="004276DB">
      <w:pPr>
        <w:spacing w:line="276" w:lineRule="auto"/>
        <w:jc w:val="right"/>
      </w:pPr>
      <w:r w:rsidRPr="004276DB">
        <w:t>19</w:t>
      </w:r>
      <w:r w:rsidR="004E0F08" w:rsidRPr="004276DB">
        <w:t>.</w:t>
      </w:r>
      <w:r w:rsidRPr="004276DB">
        <w:t>08</w:t>
      </w:r>
      <w:r w:rsidR="004E0F08" w:rsidRPr="004276DB">
        <w:t>.2026</w:t>
      </w:r>
    </w:p>
    <w:p w14:paraId="2A896D60" w14:textId="10EB9DD4" w:rsidR="00384615" w:rsidRDefault="00827A87" w:rsidP="00384615">
      <w:pPr>
        <w:spacing w:line="276" w:lineRule="auto"/>
        <w:jc w:val="center"/>
        <w:rPr>
          <w:b/>
          <w:bCs/>
        </w:rPr>
      </w:pPr>
      <w:r w:rsidRPr="00827A87">
        <w:rPr>
          <w:b/>
          <w:bCs/>
        </w:rPr>
        <w:t xml:space="preserve">Kodano Optyk </w:t>
      </w:r>
      <w:r w:rsidR="00384615" w:rsidRPr="00384615">
        <w:rPr>
          <w:b/>
          <w:bCs/>
        </w:rPr>
        <w:t xml:space="preserve">przyspiesza ekspansję i celuje w ponad 170 </w:t>
      </w:r>
      <w:r w:rsidR="006A69B9">
        <w:rPr>
          <w:b/>
          <w:bCs/>
        </w:rPr>
        <w:t>salonów</w:t>
      </w:r>
      <w:r w:rsidR="00F026E5" w:rsidRPr="00384615">
        <w:rPr>
          <w:b/>
          <w:bCs/>
        </w:rPr>
        <w:t xml:space="preserve"> </w:t>
      </w:r>
      <w:r w:rsidR="0006638F">
        <w:rPr>
          <w:b/>
          <w:bCs/>
        </w:rPr>
        <w:t xml:space="preserve">oraz </w:t>
      </w:r>
      <w:r w:rsidR="0006638F" w:rsidRPr="0006638F">
        <w:rPr>
          <w:b/>
          <w:bCs/>
        </w:rPr>
        <w:t>300 mln zł skonsolidowanych przychodów</w:t>
      </w:r>
      <w:r w:rsidR="0006638F">
        <w:rPr>
          <w:b/>
          <w:bCs/>
        </w:rPr>
        <w:t xml:space="preserve"> </w:t>
      </w:r>
      <w:r w:rsidR="00384615" w:rsidRPr="00384615">
        <w:rPr>
          <w:b/>
          <w:bCs/>
        </w:rPr>
        <w:t>do końca</w:t>
      </w:r>
      <w:r w:rsidR="00490BAF">
        <w:rPr>
          <w:b/>
          <w:bCs/>
        </w:rPr>
        <w:t xml:space="preserve"> 2026</w:t>
      </w:r>
      <w:r w:rsidR="00384615" w:rsidRPr="00384615">
        <w:rPr>
          <w:b/>
          <w:bCs/>
        </w:rPr>
        <w:t xml:space="preserve"> roku</w:t>
      </w:r>
    </w:p>
    <w:p w14:paraId="31970CA6" w14:textId="7C2419EF" w:rsidR="00590F16" w:rsidRDefault="006A0117" w:rsidP="007462AC">
      <w:pPr>
        <w:spacing w:line="276" w:lineRule="auto"/>
        <w:jc w:val="both"/>
        <w:rPr>
          <w:b/>
          <w:bCs/>
        </w:rPr>
      </w:pPr>
      <w:r>
        <w:rPr>
          <w:b/>
          <w:bCs/>
        </w:rPr>
        <w:t>W</w:t>
      </w:r>
      <w:r w:rsidRPr="006A0117">
        <w:rPr>
          <w:b/>
          <w:bCs/>
        </w:rPr>
        <w:t xml:space="preserve">zrost </w:t>
      </w:r>
      <w:r w:rsidR="493697F0" w:rsidRPr="50B8543F">
        <w:rPr>
          <w:b/>
          <w:bCs/>
        </w:rPr>
        <w:t xml:space="preserve">sprzedaży w punktach własnych marki </w:t>
      </w:r>
      <w:r w:rsidRPr="50B8543F">
        <w:rPr>
          <w:b/>
          <w:bCs/>
        </w:rPr>
        <w:t xml:space="preserve">o </w:t>
      </w:r>
      <w:r w:rsidR="0006638F" w:rsidRPr="50B8543F">
        <w:rPr>
          <w:b/>
          <w:bCs/>
        </w:rPr>
        <w:t xml:space="preserve">blisko 20 </w:t>
      </w:r>
      <w:r w:rsidRPr="50B8543F">
        <w:rPr>
          <w:b/>
          <w:bCs/>
        </w:rPr>
        <w:t>proc.</w:t>
      </w:r>
      <w:r w:rsidRPr="006A0117">
        <w:rPr>
          <w:b/>
          <w:bCs/>
        </w:rPr>
        <w:t xml:space="preserve"> rok do roku</w:t>
      </w:r>
      <w:r>
        <w:rPr>
          <w:b/>
          <w:bCs/>
        </w:rPr>
        <w:t xml:space="preserve">, </w:t>
      </w:r>
      <w:r w:rsidR="003F12FB">
        <w:rPr>
          <w:b/>
          <w:bCs/>
        </w:rPr>
        <w:t xml:space="preserve">wskaźnik </w:t>
      </w:r>
      <w:r w:rsidR="00173BC5" w:rsidRPr="006A69B9">
        <w:rPr>
          <w:b/>
          <w:bCs/>
        </w:rPr>
        <w:t>LFL</w:t>
      </w:r>
      <w:r w:rsidR="00FB0EFB" w:rsidRPr="0023492F">
        <w:rPr>
          <w:b/>
          <w:bCs/>
        </w:rPr>
        <w:t xml:space="preserve"> salonów własnych</w:t>
      </w:r>
      <w:r w:rsidR="00173BC5" w:rsidRPr="0023492F">
        <w:rPr>
          <w:b/>
          <w:bCs/>
        </w:rPr>
        <w:t xml:space="preserve"> </w:t>
      </w:r>
      <w:r w:rsidR="00A255AA" w:rsidRPr="006A69B9">
        <w:rPr>
          <w:b/>
          <w:bCs/>
        </w:rPr>
        <w:t xml:space="preserve">na poziomie </w:t>
      </w:r>
      <w:r w:rsidR="00FB0EFB" w:rsidRPr="006A69B9">
        <w:rPr>
          <w:b/>
          <w:bCs/>
        </w:rPr>
        <w:t>17,</w:t>
      </w:r>
      <w:r w:rsidR="00690AE9" w:rsidRPr="006A69B9">
        <w:rPr>
          <w:b/>
          <w:bCs/>
        </w:rPr>
        <w:t>4</w:t>
      </w:r>
      <w:r w:rsidR="00FB0EFB" w:rsidRPr="006A69B9">
        <w:rPr>
          <w:b/>
          <w:bCs/>
        </w:rPr>
        <w:t xml:space="preserve"> </w:t>
      </w:r>
      <w:r w:rsidR="00C34E73" w:rsidRPr="006A69B9">
        <w:rPr>
          <w:b/>
          <w:bCs/>
        </w:rPr>
        <w:t>proc.</w:t>
      </w:r>
      <w:r w:rsidR="00A255AA" w:rsidRPr="006A69B9">
        <w:rPr>
          <w:b/>
          <w:bCs/>
        </w:rPr>
        <w:t xml:space="preserve"> i </w:t>
      </w:r>
      <w:r w:rsidR="00957F18">
        <w:rPr>
          <w:b/>
          <w:bCs/>
        </w:rPr>
        <w:t>27</w:t>
      </w:r>
      <w:r w:rsidR="00957F18" w:rsidRPr="006A69B9">
        <w:rPr>
          <w:b/>
          <w:bCs/>
        </w:rPr>
        <w:t xml:space="preserve"> </w:t>
      </w:r>
      <w:r w:rsidR="00B44815" w:rsidRPr="006A69B9">
        <w:rPr>
          <w:b/>
          <w:bCs/>
        </w:rPr>
        <w:t xml:space="preserve">nowo otwartych </w:t>
      </w:r>
      <w:r w:rsidR="003F12FB">
        <w:rPr>
          <w:b/>
          <w:bCs/>
        </w:rPr>
        <w:t>lokalizacji</w:t>
      </w:r>
      <w:r w:rsidR="003F12FB" w:rsidRPr="0023492F">
        <w:rPr>
          <w:b/>
          <w:bCs/>
        </w:rPr>
        <w:t xml:space="preserve"> </w:t>
      </w:r>
      <w:r w:rsidR="005A56E2" w:rsidRPr="0023492F">
        <w:rPr>
          <w:b/>
          <w:bCs/>
        </w:rPr>
        <w:t>– tak</w:t>
      </w:r>
      <w:r w:rsidR="005A56E2" w:rsidRPr="005A56E2">
        <w:rPr>
          <w:b/>
          <w:bCs/>
        </w:rPr>
        <w:t xml:space="preserve"> </w:t>
      </w:r>
      <w:r w:rsidR="00957F18" w:rsidRPr="005A56E2">
        <w:rPr>
          <w:b/>
          <w:bCs/>
        </w:rPr>
        <w:t>wyglądał</w:t>
      </w:r>
      <w:r w:rsidR="00957F18">
        <w:rPr>
          <w:b/>
          <w:bCs/>
        </w:rPr>
        <w:t>y</w:t>
      </w:r>
      <w:r w:rsidR="00957F18" w:rsidRPr="005A56E2">
        <w:rPr>
          <w:b/>
          <w:bCs/>
        </w:rPr>
        <w:t xml:space="preserve"> </w:t>
      </w:r>
      <w:r w:rsidR="00957F18">
        <w:rPr>
          <w:b/>
          <w:bCs/>
        </w:rPr>
        <w:t>ostatnie miesiące</w:t>
      </w:r>
      <w:r w:rsidR="004F4080">
        <w:rPr>
          <w:b/>
          <w:bCs/>
        </w:rPr>
        <w:t xml:space="preserve"> </w:t>
      </w:r>
      <w:r w:rsidR="001333D1">
        <w:rPr>
          <w:b/>
          <w:bCs/>
        </w:rPr>
        <w:t>dla Kodano Optyk</w:t>
      </w:r>
      <w:r w:rsidR="005A56E2" w:rsidRPr="005A56E2">
        <w:rPr>
          <w:b/>
          <w:bCs/>
        </w:rPr>
        <w:t>.</w:t>
      </w:r>
      <w:r w:rsidR="00C0491F">
        <w:rPr>
          <w:b/>
          <w:bCs/>
        </w:rPr>
        <w:t xml:space="preserve"> </w:t>
      </w:r>
      <w:r w:rsidR="00A944AA" w:rsidRPr="00A944AA">
        <w:rPr>
          <w:b/>
          <w:bCs/>
        </w:rPr>
        <w:t>Za rekordow</w:t>
      </w:r>
      <w:r w:rsidR="00B777B9">
        <w:rPr>
          <w:b/>
          <w:bCs/>
        </w:rPr>
        <w:t>ymi</w:t>
      </w:r>
      <w:r w:rsidR="00A944AA" w:rsidRPr="00A944AA">
        <w:rPr>
          <w:b/>
          <w:bCs/>
        </w:rPr>
        <w:t xml:space="preserve"> wynik</w:t>
      </w:r>
      <w:r w:rsidR="00B777B9">
        <w:rPr>
          <w:b/>
          <w:bCs/>
        </w:rPr>
        <w:t>ami stoją</w:t>
      </w:r>
      <w:r w:rsidR="00A944AA" w:rsidRPr="00A944AA">
        <w:rPr>
          <w:b/>
          <w:bCs/>
        </w:rPr>
        <w:t xml:space="preserve"> przede wszystkim dynamiczne tempo ekspansji w Polsce i za granicą, rosnąca sprzedaż w dotychczasowych lokalizacjach oraz </w:t>
      </w:r>
      <w:r w:rsidR="00CC02DF">
        <w:rPr>
          <w:b/>
          <w:bCs/>
        </w:rPr>
        <w:t>innowacyjny</w:t>
      </w:r>
      <w:r w:rsidR="00A944AA" w:rsidRPr="00A944AA">
        <w:rPr>
          <w:b/>
          <w:bCs/>
        </w:rPr>
        <w:t xml:space="preserve"> koncept salonów.</w:t>
      </w:r>
    </w:p>
    <w:p w14:paraId="36D05F5F" w14:textId="24548BB1" w:rsidR="00E30A72" w:rsidRDefault="00E30A72" w:rsidP="00E30A72">
      <w:pPr>
        <w:spacing w:line="276" w:lineRule="auto"/>
        <w:jc w:val="both"/>
      </w:pPr>
      <w:r>
        <w:t xml:space="preserve">Kodano Optyk konsekwentnie umacnia </w:t>
      </w:r>
      <w:r w:rsidR="00D83F8E">
        <w:t xml:space="preserve">swoją </w:t>
      </w:r>
      <w:r>
        <w:t xml:space="preserve">pozycję w Polsce i regionie </w:t>
      </w:r>
      <w:r w:rsidR="00D83F8E">
        <w:t>Europy Środkowo-Wschodniej</w:t>
      </w:r>
      <w:r>
        <w:t>.</w:t>
      </w:r>
      <w:r w:rsidR="002C0566">
        <w:t xml:space="preserve"> </w:t>
      </w:r>
      <w:r w:rsidR="00F453AD" w:rsidRPr="00F453AD">
        <w:t>W pierwszy</w:t>
      </w:r>
      <w:r w:rsidR="00957F18">
        <w:t xml:space="preserve">ch miesiącach </w:t>
      </w:r>
      <w:r w:rsidR="00F453AD" w:rsidRPr="00F453AD">
        <w:t xml:space="preserve">2026 r. otwarto </w:t>
      </w:r>
      <w:r w:rsidR="00957F18">
        <w:t>27</w:t>
      </w:r>
      <w:r w:rsidR="00957F18" w:rsidRPr="00F453AD">
        <w:t xml:space="preserve"> </w:t>
      </w:r>
      <w:r w:rsidR="00F453AD" w:rsidRPr="00F453AD">
        <w:t xml:space="preserve">nowych salonów, w tym </w:t>
      </w:r>
      <w:r w:rsidR="00957F18">
        <w:t>16</w:t>
      </w:r>
      <w:r w:rsidR="00957F18" w:rsidRPr="00F453AD">
        <w:t xml:space="preserve"> </w:t>
      </w:r>
      <w:r w:rsidR="00F453AD" w:rsidRPr="00F453AD">
        <w:t xml:space="preserve">własnych w Polsce, </w:t>
      </w:r>
      <w:r w:rsidR="00957F18">
        <w:t>5</w:t>
      </w:r>
      <w:r w:rsidR="00957F18" w:rsidRPr="00F453AD">
        <w:t xml:space="preserve"> franczyzow</w:t>
      </w:r>
      <w:r w:rsidR="00957F18">
        <w:t>ych</w:t>
      </w:r>
      <w:r w:rsidR="00957F18" w:rsidRPr="00F453AD">
        <w:t xml:space="preserve"> </w:t>
      </w:r>
      <w:r w:rsidR="00F453AD" w:rsidRPr="00F453AD">
        <w:t xml:space="preserve">oraz </w:t>
      </w:r>
      <w:r w:rsidR="00957F18">
        <w:t>6</w:t>
      </w:r>
      <w:r w:rsidR="00957F18" w:rsidRPr="00F453AD">
        <w:t xml:space="preserve"> zagraniczn</w:t>
      </w:r>
      <w:r w:rsidR="00957F18">
        <w:t>ych</w:t>
      </w:r>
      <w:r w:rsidR="00F453AD" w:rsidRPr="00F453AD">
        <w:t xml:space="preserve">. Firma weszła </w:t>
      </w:r>
      <w:r w:rsidR="00957F18">
        <w:t>w pierwszym półroczu</w:t>
      </w:r>
      <w:r w:rsidR="00957F18" w:rsidRPr="00F453AD">
        <w:t xml:space="preserve"> </w:t>
      </w:r>
      <w:r w:rsidR="00F453AD" w:rsidRPr="00F453AD">
        <w:t xml:space="preserve">na rynek słowacki, a </w:t>
      </w:r>
      <w:r w:rsidR="00581CFA">
        <w:t>w połowie roku</w:t>
      </w:r>
      <w:r w:rsidR="00F453AD" w:rsidRPr="00F453AD">
        <w:t xml:space="preserve"> rozpoczęła działalność na Węgrzech. W Polsce najwięcej nowych salonów powstało w województwach śląskim i mazowieckim, gdzie uruchomiono po trzy nowe placówki.</w:t>
      </w:r>
    </w:p>
    <w:p w14:paraId="51A2C870" w14:textId="77777777" w:rsidR="00E30A72" w:rsidRPr="00E30A72" w:rsidRDefault="00E30A72" w:rsidP="00E30A72">
      <w:pPr>
        <w:spacing w:line="276" w:lineRule="auto"/>
        <w:jc w:val="both"/>
        <w:rPr>
          <w:b/>
          <w:bCs/>
        </w:rPr>
      </w:pPr>
      <w:r w:rsidRPr="00E30A72">
        <w:rPr>
          <w:b/>
          <w:bCs/>
        </w:rPr>
        <w:t>Wzrost organiczny i rekordowe wyniki finansowe</w:t>
      </w:r>
    </w:p>
    <w:p w14:paraId="58DB150D" w14:textId="5C033268" w:rsidR="00E30A72" w:rsidRDefault="00E30A72" w:rsidP="00E30A72">
      <w:pPr>
        <w:spacing w:line="276" w:lineRule="auto"/>
        <w:jc w:val="both"/>
      </w:pPr>
      <w:r>
        <w:t xml:space="preserve">Siła </w:t>
      </w:r>
      <w:r w:rsidR="00917888">
        <w:t>Kodano</w:t>
      </w:r>
      <w:r>
        <w:t xml:space="preserve"> opiera się </w:t>
      </w:r>
      <w:r w:rsidR="00F124FE">
        <w:t xml:space="preserve">jednak </w:t>
      </w:r>
      <w:r>
        <w:t xml:space="preserve">nie tylko na otwarciach nowych </w:t>
      </w:r>
      <w:r w:rsidR="00173BC5">
        <w:t>salonów</w:t>
      </w:r>
      <w:r>
        <w:t xml:space="preserve">, ale </w:t>
      </w:r>
      <w:r w:rsidR="00173BC5">
        <w:t>także</w:t>
      </w:r>
      <w:r>
        <w:t xml:space="preserve"> na rosnącej efektywności </w:t>
      </w:r>
      <w:r w:rsidR="004B067E">
        <w:t>już działających</w:t>
      </w:r>
      <w:r w:rsidR="009034F5">
        <w:t xml:space="preserve"> punktów</w:t>
      </w:r>
      <w:r>
        <w:t xml:space="preserve">. </w:t>
      </w:r>
      <w:r w:rsidR="0023492F" w:rsidRPr="0023492F">
        <w:t>Sprzedaż salonów własnych wzrosła z 54,7 mln zł do 65,3 mln zł, co oznacza wzrost o 19,4 proc. rok do roku. Jednocześnie sprzedaż porównywalna (LFL) osiągnęła poziom 17,4 proc., potwierdzając rosnącą efektywność istniejącej sieci.</w:t>
      </w:r>
    </w:p>
    <w:p w14:paraId="50C4AE2C" w14:textId="75BCA563" w:rsidR="00E30A72" w:rsidRDefault="00E30A72" w:rsidP="00091B25">
      <w:pPr>
        <w:spacing w:line="276" w:lineRule="auto"/>
        <w:jc w:val="both"/>
      </w:pPr>
      <w:r>
        <w:t>–</w:t>
      </w:r>
      <w:r w:rsidR="00922263" w:rsidRPr="00922263">
        <w:t xml:space="preserve"> </w:t>
      </w:r>
      <w:r w:rsidR="00922263" w:rsidRPr="00377302">
        <w:rPr>
          <w:i/>
          <w:iCs/>
        </w:rPr>
        <w:t>Wyniki pierwszego półrocza pokazują, że realizujemy strategię szybciej, niż zakładaliśmy.</w:t>
      </w:r>
      <w:r w:rsidR="00922263">
        <w:t xml:space="preserve"> </w:t>
      </w:r>
      <w:r w:rsidR="00E049C6" w:rsidRPr="71FF5412">
        <w:rPr>
          <w:i/>
          <w:iCs/>
        </w:rPr>
        <w:t xml:space="preserve">Już </w:t>
      </w:r>
      <w:r w:rsidR="00162059">
        <w:rPr>
          <w:i/>
          <w:iCs/>
        </w:rPr>
        <w:t xml:space="preserve">dziś </w:t>
      </w:r>
      <w:r w:rsidR="00E049C6" w:rsidRPr="71FF5412">
        <w:rPr>
          <w:i/>
          <w:iCs/>
        </w:rPr>
        <w:t xml:space="preserve">wypracowaliśmy </w:t>
      </w:r>
      <w:r w:rsidR="00A15BBB" w:rsidRPr="71FF5412">
        <w:rPr>
          <w:i/>
          <w:iCs/>
        </w:rPr>
        <w:t>67</w:t>
      </w:r>
      <w:r w:rsidR="00723D3E">
        <w:rPr>
          <w:i/>
          <w:iCs/>
        </w:rPr>
        <w:t xml:space="preserve"> proc.</w:t>
      </w:r>
      <w:r w:rsidR="00A15BBB" w:rsidRPr="71FF5412">
        <w:rPr>
          <w:i/>
          <w:iCs/>
        </w:rPr>
        <w:t xml:space="preserve"> całorocznego zysku netto z rekordowego </w:t>
      </w:r>
      <w:r w:rsidR="00C31945" w:rsidRPr="71FF5412">
        <w:rPr>
          <w:i/>
          <w:iCs/>
        </w:rPr>
        <w:t xml:space="preserve">jak dotąd </w:t>
      </w:r>
      <w:r w:rsidR="00A15BBB" w:rsidRPr="71FF5412">
        <w:rPr>
          <w:i/>
          <w:iCs/>
        </w:rPr>
        <w:t>2025 roku</w:t>
      </w:r>
      <w:r w:rsidR="003D7A84" w:rsidRPr="71FF5412">
        <w:rPr>
          <w:i/>
          <w:iCs/>
        </w:rPr>
        <w:t xml:space="preserve">. </w:t>
      </w:r>
      <w:r w:rsidR="00E67CE4">
        <w:rPr>
          <w:i/>
          <w:iCs/>
        </w:rPr>
        <w:t>J</w:t>
      </w:r>
      <w:r w:rsidR="00E67CE4" w:rsidRPr="00E67CE4">
        <w:rPr>
          <w:i/>
          <w:iCs/>
        </w:rPr>
        <w:t>ednocześnie rozwija</w:t>
      </w:r>
      <w:r w:rsidR="00E67CE4">
        <w:rPr>
          <w:i/>
          <w:iCs/>
        </w:rPr>
        <w:t>my</w:t>
      </w:r>
      <w:r w:rsidR="00E67CE4" w:rsidRPr="00E67CE4">
        <w:rPr>
          <w:i/>
          <w:iCs/>
        </w:rPr>
        <w:t xml:space="preserve"> sieć w tempie wyższym od planowanego. </w:t>
      </w:r>
      <w:r w:rsidR="00C30E59" w:rsidRPr="00C30E59">
        <w:rPr>
          <w:i/>
          <w:iCs/>
        </w:rPr>
        <w:t>To dowód, że nasz model biznesowy skutecznie odpowiada na</w:t>
      </w:r>
      <w:r w:rsidR="00C30E59" w:rsidRPr="00C30E59" w:rsidDel="00D13451">
        <w:rPr>
          <w:i/>
          <w:iCs/>
        </w:rPr>
        <w:t xml:space="preserve"> </w:t>
      </w:r>
      <w:r w:rsidR="00C30E59">
        <w:rPr>
          <w:i/>
          <w:iCs/>
        </w:rPr>
        <w:t>realia rynku.</w:t>
      </w:r>
      <w:r w:rsidR="00A002B1">
        <w:rPr>
          <w:i/>
          <w:iCs/>
        </w:rPr>
        <w:t xml:space="preserve"> </w:t>
      </w:r>
      <w:r w:rsidR="00B95104">
        <w:rPr>
          <w:i/>
          <w:iCs/>
        </w:rPr>
        <w:t xml:space="preserve">Osiągany </w:t>
      </w:r>
      <w:r w:rsidR="00B95104" w:rsidRPr="00B95104">
        <w:rPr>
          <w:i/>
          <w:iCs/>
        </w:rPr>
        <w:t>wzrost finansowy idzie w parze z dalszymi inwestycjami i rozwojem organizacji. Nie koncentrujemy się na krótkoterminowych rekordach, lecz na budowaniu firmy, która będzie konsekwentnie zwiększać swoją wartość i umacniać pozycję rynkową w długim horyzoncie</w:t>
      </w:r>
      <w:r w:rsidR="00C30E59">
        <w:rPr>
          <w:i/>
          <w:iCs/>
        </w:rPr>
        <w:t xml:space="preserve"> </w:t>
      </w:r>
      <w:r>
        <w:t xml:space="preserve">– komentuje </w:t>
      </w:r>
      <w:r w:rsidRPr="71FF5412">
        <w:rPr>
          <w:b/>
          <w:bCs/>
        </w:rPr>
        <w:t>Mateusz Matula</w:t>
      </w:r>
      <w:r>
        <w:t>, Założyciel i Prezes Zarządu Grupy Kodano.</w:t>
      </w:r>
    </w:p>
    <w:p w14:paraId="245AA8B9" w14:textId="4440D25B" w:rsidR="00E30A72" w:rsidRPr="00E30A72" w:rsidRDefault="000408F5" w:rsidP="00E30A72">
      <w:pPr>
        <w:spacing w:line="276" w:lineRule="auto"/>
        <w:jc w:val="both"/>
        <w:rPr>
          <w:b/>
          <w:bCs/>
        </w:rPr>
      </w:pPr>
      <w:r>
        <w:rPr>
          <w:b/>
          <w:bCs/>
        </w:rPr>
        <w:t>Nowe koncepty</w:t>
      </w:r>
    </w:p>
    <w:p w14:paraId="4FA30F3B" w14:textId="20999A7D" w:rsidR="00E30A72" w:rsidRDefault="00E30A72" w:rsidP="00E30A72">
      <w:pPr>
        <w:spacing w:line="276" w:lineRule="auto"/>
        <w:jc w:val="both"/>
      </w:pPr>
      <w:r>
        <w:t xml:space="preserve">W maju 2026 roku </w:t>
      </w:r>
      <w:r w:rsidR="00573821">
        <w:t>firma</w:t>
      </w:r>
      <w:r>
        <w:t xml:space="preserve"> </w:t>
      </w:r>
      <w:r w:rsidR="0023492F">
        <w:t>otworzyła</w:t>
      </w:r>
      <w:r>
        <w:t xml:space="preserve"> </w:t>
      </w:r>
      <w:r w:rsidR="002F6CD6">
        <w:t xml:space="preserve">flagowy </w:t>
      </w:r>
      <w:r>
        <w:t>salon w warszawskich Złotych Tarasach.</w:t>
      </w:r>
      <w:r w:rsidR="00636120">
        <w:t xml:space="preserve"> To jednak nie jedyna nowość od marki. </w:t>
      </w:r>
      <w:r w:rsidR="00ED3FA5">
        <w:t>Pierwsze półrocze br. to także sześć punktów</w:t>
      </w:r>
      <w:r>
        <w:t xml:space="preserve"> </w:t>
      </w:r>
      <w:r w:rsidR="001303EA" w:rsidRPr="001303EA">
        <w:t xml:space="preserve">Kodano </w:t>
      </w:r>
      <w:proofErr w:type="spellStart"/>
      <w:r w:rsidR="001303EA" w:rsidRPr="001303EA">
        <w:t>Now</w:t>
      </w:r>
      <w:proofErr w:type="spellEnd"/>
      <w:r w:rsidR="00ED3FA5">
        <w:t>.</w:t>
      </w:r>
      <w:r w:rsidR="001303EA" w:rsidRPr="001303EA">
        <w:t xml:space="preserve"> </w:t>
      </w:r>
      <w:r w:rsidR="00ED3FA5">
        <w:t>W</w:t>
      </w:r>
      <w:r w:rsidR="001303EA" w:rsidRPr="001303EA">
        <w:t xml:space="preserve"> </w:t>
      </w:r>
      <w:r w:rsidR="00ED3FA5">
        <w:t>ramach tego</w:t>
      </w:r>
      <w:r w:rsidR="001303EA" w:rsidRPr="001303EA">
        <w:t xml:space="preserve"> koncept</w:t>
      </w:r>
      <w:r w:rsidR="00ED3FA5">
        <w:t>u</w:t>
      </w:r>
      <w:r w:rsidR="001303EA" w:rsidRPr="001303EA">
        <w:t xml:space="preserve"> </w:t>
      </w:r>
      <w:r w:rsidR="00D04378">
        <w:t xml:space="preserve">firma wprowadziła </w:t>
      </w:r>
      <w:r w:rsidR="001303EA" w:rsidRPr="001303EA">
        <w:t>salon</w:t>
      </w:r>
      <w:r w:rsidR="00D04378">
        <w:t xml:space="preserve">y </w:t>
      </w:r>
      <w:r w:rsidR="001303EA" w:rsidRPr="001303EA">
        <w:t>optyczn</w:t>
      </w:r>
      <w:r w:rsidR="00D04378">
        <w:t>e</w:t>
      </w:r>
      <w:r w:rsidR="001303EA" w:rsidRPr="001303EA">
        <w:t xml:space="preserve">, </w:t>
      </w:r>
      <w:r w:rsidR="0041029C">
        <w:t>łączące</w:t>
      </w:r>
      <w:r w:rsidR="0041029C" w:rsidRPr="001303EA">
        <w:t xml:space="preserve"> najnowsze technologie z szerokim wyborem oprawek</w:t>
      </w:r>
      <w:r w:rsidR="0041029C">
        <w:t>,</w:t>
      </w:r>
      <w:r w:rsidR="0041029C" w:rsidRPr="001303EA" w:rsidDel="00E81ADF">
        <w:t xml:space="preserve"> </w:t>
      </w:r>
      <w:r w:rsidR="001303EA" w:rsidRPr="001303EA">
        <w:t xml:space="preserve">w których okulary korekcyjne </w:t>
      </w:r>
      <w:r w:rsidR="00D04378">
        <w:t>można wykonać</w:t>
      </w:r>
      <w:r w:rsidR="001303EA" w:rsidRPr="001303EA">
        <w:t xml:space="preserve"> na miejscu w zaledwie 20 minut. </w:t>
      </w:r>
    </w:p>
    <w:p w14:paraId="43474F63" w14:textId="7FB4DA6C" w:rsidR="00E30A72" w:rsidRDefault="00E30A72" w:rsidP="00E30A72">
      <w:pPr>
        <w:spacing w:line="276" w:lineRule="auto"/>
        <w:jc w:val="both"/>
      </w:pPr>
      <w:r>
        <w:lastRenderedPageBreak/>
        <w:t xml:space="preserve">– </w:t>
      </w:r>
      <w:r w:rsidRPr="00E30A72">
        <w:rPr>
          <w:i/>
          <w:iCs/>
        </w:rPr>
        <w:t>Zrywamy z</w:t>
      </w:r>
      <w:r w:rsidR="00364410">
        <w:rPr>
          <w:i/>
          <w:iCs/>
        </w:rPr>
        <w:t>e stereotypem</w:t>
      </w:r>
      <w:r w:rsidRPr="00E30A72">
        <w:rPr>
          <w:i/>
          <w:iCs/>
        </w:rPr>
        <w:t>, że salon optyczny musi kojarzyć się wyłącznie ze sterylną placówką medyczną. Okulary to oczywiście</w:t>
      </w:r>
      <w:r w:rsidR="00364410">
        <w:rPr>
          <w:i/>
          <w:iCs/>
        </w:rPr>
        <w:t xml:space="preserve"> element dbania o</w:t>
      </w:r>
      <w:r w:rsidRPr="00E30A72">
        <w:rPr>
          <w:i/>
          <w:iCs/>
        </w:rPr>
        <w:t xml:space="preserve"> zdrowie, ale </w:t>
      </w:r>
      <w:r w:rsidR="0094251A">
        <w:rPr>
          <w:i/>
          <w:iCs/>
        </w:rPr>
        <w:t xml:space="preserve">coraz częściej </w:t>
      </w:r>
      <w:r w:rsidR="0048179F">
        <w:rPr>
          <w:i/>
          <w:iCs/>
        </w:rPr>
        <w:t>także</w:t>
      </w:r>
      <w:r w:rsidR="00F64D69">
        <w:rPr>
          <w:i/>
          <w:iCs/>
        </w:rPr>
        <w:t xml:space="preserve"> modny</w:t>
      </w:r>
      <w:r w:rsidRPr="00E30A72">
        <w:rPr>
          <w:i/>
          <w:iCs/>
        </w:rPr>
        <w:t xml:space="preserve"> element </w:t>
      </w:r>
      <w:r w:rsidR="00733E4A">
        <w:rPr>
          <w:i/>
          <w:iCs/>
        </w:rPr>
        <w:t>ubioru</w:t>
      </w:r>
      <w:r w:rsidRPr="00E30A72">
        <w:rPr>
          <w:i/>
          <w:iCs/>
        </w:rPr>
        <w:t xml:space="preserve">. </w:t>
      </w:r>
      <w:r w:rsidR="00081BE0">
        <w:rPr>
          <w:i/>
          <w:iCs/>
        </w:rPr>
        <w:t>To jak wygląda nasz salon flagowy w Warszawie jest</w:t>
      </w:r>
      <w:r w:rsidR="00341D7A">
        <w:rPr>
          <w:i/>
          <w:iCs/>
        </w:rPr>
        <w:t xml:space="preserve"> odpowiedzią na te zmieniające się trendy</w:t>
      </w:r>
      <w:r w:rsidR="00FC59C5">
        <w:rPr>
          <w:i/>
          <w:iCs/>
        </w:rPr>
        <w:t xml:space="preserve">. </w:t>
      </w:r>
      <w:r w:rsidR="0048179F">
        <w:rPr>
          <w:i/>
          <w:iCs/>
        </w:rPr>
        <w:t xml:space="preserve">Kodano </w:t>
      </w:r>
      <w:proofErr w:type="spellStart"/>
      <w:r w:rsidR="0048179F">
        <w:rPr>
          <w:i/>
          <w:iCs/>
        </w:rPr>
        <w:t>Now</w:t>
      </w:r>
      <w:proofErr w:type="spellEnd"/>
      <w:r w:rsidR="0048179F">
        <w:rPr>
          <w:i/>
          <w:iCs/>
        </w:rPr>
        <w:t xml:space="preserve"> </w:t>
      </w:r>
      <w:r w:rsidR="00837F1E">
        <w:rPr>
          <w:i/>
          <w:iCs/>
        </w:rPr>
        <w:t xml:space="preserve">to natomiast rozwiązanie dla najbardziej zabieganych. </w:t>
      </w:r>
      <w:r w:rsidR="003C0D27">
        <w:rPr>
          <w:i/>
          <w:iCs/>
        </w:rPr>
        <w:t xml:space="preserve">W salonach tego typu okulary można wyrobić w </w:t>
      </w:r>
      <w:r w:rsidR="00AF1E69">
        <w:rPr>
          <w:i/>
          <w:iCs/>
        </w:rPr>
        <w:t xml:space="preserve">mniej niż pół godziny, co jest </w:t>
      </w:r>
      <w:r w:rsidR="00F61046">
        <w:rPr>
          <w:i/>
          <w:iCs/>
        </w:rPr>
        <w:t>dużym komfortem i</w:t>
      </w:r>
      <w:r w:rsidR="00AF1E69">
        <w:rPr>
          <w:i/>
          <w:iCs/>
        </w:rPr>
        <w:t xml:space="preserve"> oszczędnością czasu</w:t>
      </w:r>
      <w:r w:rsidR="003C0D27">
        <w:rPr>
          <w:i/>
          <w:iCs/>
        </w:rPr>
        <w:t xml:space="preserve"> </w:t>
      </w:r>
      <w:r>
        <w:t xml:space="preserve">– dodaje </w:t>
      </w:r>
      <w:r w:rsidRPr="00E30A72">
        <w:rPr>
          <w:b/>
          <w:bCs/>
        </w:rPr>
        <w:t>Mateusz Matula</w:t>
      </w:r>
      <w:r>
        <w:t>.</w:t>
      </w:r>
    </w:p>
    <w:p w14:paraId="21BD6A39" w14:textId="19D259A1" w:rsidR="00E30A72" w:rsidRPr="00E30A72" w:rsidRDefault="00E30A72" w:rsidP="00E30A72">
      <w:pPr>
        <w:spacing w:line="276" w:lineRule="auto"/>
        <w:jc w:val="both"/>
        <w:rPr>
          <w:b/>
          <w:bCs/>
        </w:rPr>
      </w:pPr>
      <w:r w:rsidRPr="00E30A72">
        <w:rPr>
          <w:b/>
          <w:bCs/>
        </w:rPr>
        <w:t>Ambitn</w:t>
      </w:r>
      <w:r w:rsidR="00F855E1">
        <w:rPr>
          <w:b/>
          <w:bCs/>
        </w:rPr>
        <w:t>e</w:t>
      </w:r>
      <w:r w:rsidRPr="00E30A72">
        <w:rPr>
          <w:b/>
          <w:bCs/>
        </w:rPr>
        <w:t xml:space="preserve"> plan</w:t>
      </w:r>
      <w:r w:rsidR="00F855E1">
        <w:rPr>
          <w:b/>
          <w:bCs/>
        </w:rPr>
        <w:t>y</w:t>
      </w:r>
      <w:r w:rsidRPr="00E30A72">
        <w:rPr>
          <w:b/>
          <w:bCs/>
        </w:rPr>
        <w:t xml:space="preserve"> na drugie półrocze</w:t>
      </w:r>
    </w:p>
    <w:p w14:paraId="03AC22CC" w14:textId="39DEBE81" w:rsidR="00092C08" w:rsidRDefault="00092C08" w:rsidP="00092C08">
      <w:pPr>
        <w:spacing w:line="276" w:lineRule="auto"/>
        <w:jc w:val="both"/>
      </w:pPr>
      <w:r>
        <w:t xml:space="preserve">W drugiej połowie 2026 roku Kodano będzie kontynuować strategię dynamicznego rozwoju. Do końca roku </w:t>
      </w:r>
      <w:r w:rsidR="002A27F1">
        <w:t xml:space="preserve">firma </w:t>
      </w:r>
      <w:r>
        <w:t xml:space="preserve">planuje otworzyć </w:t>
      </w:r>
      <w:r w:rsidR="00957F18">
        <w:t>blisko 50 nowych salonów</w:t>
      </w:r>
      <w:r>
        <w:t xml:space="preserve">, w tym </w:t>
      </w:r>
      <w:r w:rsidR="00957F18">
        <w:t xml:space="preserve">ponad 10 </w:t>
      </w:r>
      <w:r>
        <w:t xml:space="preserve">własnych w Polsce, </w:t>
      </w:r>
      <w:r w:rsidR="00957F18">
        <w:t xml:space="preserve">20 </w:t>
      </w:r>
      <w:r>
        <w:t xml:space="preserve">na rynkach Europy Środkowo-Wschodniej oraz </w:t>
      </w:r>
      <w:r w:rsidR="00957F18">
        <w:t>niemal 10</w:t>
      </w:r>
      <w:r>
        <w:t xml:space="preserve"> franczyzowych w kraju. Ekspansja zagraniczna będzie prowadzona w Czechach, Rumunii, na Słowacji i Węgrzech.</w:t>
      </w:r>
    </w:p>
    <w:p w14:paraId="3696FC1B" w14:textId="313F27D1" w:rsidR="00092C08" w:rsidRDefault="00092C08" w:rsidP="00092C08">
      <w:pPr>
        <w:spacing w:line="276" w:lineRule="auto"/>
        <w:jc w:val="both"/>
      </w:pPr>
      <w:r>
        <w:t>Celem Grupy Kodano na 2026 rok jest przekroczenie progu 170 salonów optycznych</w:t>
      </w:r>
      <w:r w:rsidR="00957F18">
        <w:t xml:space="preserve"> </w:t>
      </w:r>
      <w:r>
        <w:t>oraz osiągnięcie 300 mln zł skonsolidowanych przychodów.</w:t>
      </w:r>
    </w:p>
    <w:p w14:paraId="74D7B33D" w14:textId="5EE7454E" w:rsidR="001D1CB4" w:rsidRDefault="001D1CB4">
      <w:pPr>
        <w:spacing w:line="276" w:lineRule="auto"/>
        <w:jc w:val="both"/>
      </w:pPr>
    </w:p>
    <w:sectPr w:rsidR="001D1CB4">
      <w:head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8C074" w14:textId="77777777" w:rsidR="00A03028" w:rsidRDefault="00A03028">
      <w:pPr>
        <w:spacing w:after="0" w:line="240" w:lineRule="auto"/>
      </w:pPr>
      <w:r>
        <w:separator/>
      </w:r>
    </w:p>
  </w:endnote>
  <w:endnote w:type="continuationSeparator" w:id="0">
    <w:p w14:paraId="04AEC9AB" w14:textId="77777777" w:rsidR="00A03028" w:rsidRDefault="00A03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A93F4A4-07FE-406C-A509-22403D679FA7}"/>
    <w:embedBold r:id="rId2" w:fontKey="{F7BD8ACB-0F83-4608-8602-AC530F852EF4}"/>
    <w:embedItalic r:id="rId3" w:fontKey="{17E809B8-6816-4254-824C-244965F2E16C}"/>
  </w:font>
  <w:font w:name="Pla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8BB90AF5-F077-44AB-A057-B1BBA8BA5EE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031A8B79-4870-4C8E-858B-8A4C8FB194E3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A6057B60-6AC1-43C7-A684-CD3C25B1266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1B3BE" w14:textId="77777777" w:rsidR="00A03028" w:rsidRDefault="00A03028">
      <w:pPr>
        <w:spacing w:after="0" w:line="240" w:lineRule="auto"/>
      </w:pPr>
      <w:r>
        <w:separator/>
      </w:r>
    </w:p>
  </w:footnote>
  <w:footnote w:type="continuationSeparator" w:id="0">
    <w:p w14:paraId="15CA07CE" w14:textId="77777777" w:rsidR="00A03028" w:rsidRDefault="00A03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56E5F" w14:textId="77777777" w:rsidR="001D1CB4" w:rsidRDefault="002F7B35">
    <w:r>
      <w:rPr>
        <w:noProof/>
      </w:rPr>
      <w:drawing>
        <wp:anchor distT="0" distB="0" distL="114300" distR="114300" simplePos="0" relativeHeight="251658240" behindDoc="0" locked="0" layoutInCell="1" hidden="0" allowOverlap="1" wp14:anchorId="02E5AE15" wp14:editId="40541E64">
          <wp:simplePos x="0" y="0"/>
          <wp:positionH relativeFrom="column">
            <wp:posOffset>3768724</wp:posOffset>
          </wp:positionH>
          <wp:positionV relativeFrom="paragraph">
            <wp:posOffset>-121284</wp:posOffset>
          </wp:positionV>
          <wp:extent cx="1991995" cy="30797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1995" cy="307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CB4"/>
    <w:rsid w:val="00004F05"/>
    <w:rsid w:val="00005418"/>
    <w:rsid w:val="0001145C"/>
    <w:rsid w:val="000257FA"/>
    <w:rsid w:val="000312B3"/>
    <w:rsid w:val="0003526F"/>
    <w:rsid w:val="000408B3"/>
    <w:rsid w:val="000408F5"/>
    <w:rsid w:val="00046B1B"/>
    <w:rsid w:val="000547C1"/>
    <w:rsid w:val="0006268D"/>
    <w:rsid w:val="0006638F"/>
    <w:rsid w:val="0007069F"/>
    <w:rsid w:val="00073004"/>
    <w:rsid w:val="00075CAB"/>
    <w:rsid w:val="00081BE0"/>
    <w:rsid w:val="00083095"/>
    <w:rsid w:val="00091B25"/>
    <w:rsid w:val="00091C71"/>
    <w:rsid w:val="00092C08"/>
    <w:rsid w:val="00093D39"/>
    <w:rsid w:val="00095983"/>
    <w:rsid w:val="000C531C"/>
    <w:rsid w:val="000C5C0E"/>
    <w:rsid w:val="000E2A1F"/>
    <w:rsid w:val="000F38B2"/>
    <w:rsid w:val="00106039"/>
    <w:rsid w:val="00107C8E"/>
    <w:rsid w:val="00115743"/>
    <w:rsid w:val="00116394"/>
    <w:rsid w:val="00116423"/>
    <w:rsid w:val="0011735D"/>
    <w:rsid w:val="00123A6F"/>
    <w:rsid w:val="001303EA"/>
    <w:rsid w:val="001333D1"/>
    <w:rsid w:val="00134385"/>
    <w:rsid w:val="00145B00"/>
    <w:rsid w:val="00146853"/>
    <w:rsid w:val="00162059"/>
    <w:rsid w:val="0016397D"/>
    <w:rsid w:val="00167B47"/>
    <w:rsid w:val="00173BC5"/>
    <w:rsid w:val="00174FD7"/>
    <w:rsid w:val="001928D3"/>
    <w:rsid w:val="001949D5"/>
    <w:rsid w:val="001A2558"/>
    <w:rsid w:val="001C033B"/>
    <w:rsid w:val="001D1CB4"/>
    <w:rsid w:val="001D37FF"/>
    <w:rsid w:val="001D5BD7"/>
    <w:rsid w:val="001D74D9"/>
    <w:rsid w:val="001D750E"/>
    <w:rsid w:val="001E0E00"/>
    <w:rsid w:val="001E10B1"/>
    <w:rsid w:val="001E603A"/>
    <w:rsid w:val="001E63DF"/>
    <w:rsid w:val="001E6596"/>
    <w:rsid w:val="001F0100"/>
    <w:rsid w:val="001F1861"/>
    <w:rsid w:val="00200201"/>
    <w:rsid w:val="0020345F"/>
    <w:rsid w:val="00203559"/>
    <w:rsid w:val="00205128"/>
    <w:rsid w:val="00212D94"/>
    <w:rsid w:val="00214FB9"/>
    <w:rsid w:val="00220149"/>
    <w:rsid w:val="002348E2"/>
    <w:rsid w:val="0023492F"/>
    <w:rsid w:val="00240B4A"/>
    <w:rsid w:val="00242405"/>
    <w:rsid w:val="00245E09"/>
    <w:rsid w:val="002541F5"/>
    <w:rsid w:val="00261263"/>
    <w:rsid w:val="00266AF3"/>
    <w:rsid w:val="00266BBF"/>
    <w:rsid w:val="0029001A"/>
    <w:rsid w:val="00291DA8"/>
    <w:rsid w:val="00292C89"/>
    <w:rsid w:val="002971D3"/>
    <w:rsid w:val="002A27F1"/>
    <w:rsid w:val="002A4BA0"/>
    <w:rsid w:val="002B1A95"/>
    <w:rsid w:val="002B62C5"/>
    <w:rsid w:val="002C0566"/>
    <w:rsid w:val="002D0D73"/>
    <w:rsid w:val="002E1A7D"/>
    <w:rsid w:val="002E7167"/>
    <w:rsid w:val="002F6CD6"/>
    <w:rsid w:val="002F7AD1"/>
    <w:rsid w:val="002F7B35"/>
    <w:rsid w:val="00301270"/>
    <w:rsid w:val="0032127B"/>
    <w:rsid w:val="0032675F"/>
    <w:rsid w:val="0033178C"/>
    <w:rsid w:val="003319BA"/>
    <w:rsid w:val="00341D7A"/>
    <w:rsid w:val="003434B3"/>
    <w:rsid w:val="003509BD"/>
    <w:rsid w:val="00350D46"/>
    <w:rsid w:val="00350FEC"/>
    <w:rsid w:val="00351671"/>
    <w:rsid w:val="0036342A"/>
    <w:rsid w:val="00364410"/>
    <w:rsid w:val="00366EF5"/>
    <w:rsid w:val="00371378"/>
    <w:rsid w:val="00372400"/>
    <w:rsid w:val="003759D7"/>
    <w:rsid w:val="00377302"/>
    <w:rsid w:val="00377C9A"/>
    <w:rsid w:val="00384615"/>
    <w:rsid w:val="00385A79"/>
    <w:rsid w:val="00391202"/>
    <w:rsid w:val="003A2065"/>
    <w:rsid w:val="003B602C"/>
    <w:rsid w:val="003B7E05"/>
    <w:rsid w:val="003C0190"/>
    <w:rsid w:val="003C0D27"/>
    <w:rsid w:val="003C13A2"/>
    <w:rsid w:val="003C5991"/>
    <w:rsid w:val="003D0483"/>
    <w:rsid w:val="003D36AE"/>
    <w:rsid w:val="003D517E"/>
    <w:rsid w:val="003D5240"/>
    <w:rsid w:val="003D7984"/>
    <w:rsid w:val="003D7A84"/>
    <w:rsid w:val="003D7F48"/>
    <w:rsid w:val="003E02D8"/>
    <w:rsid w:val="003E0EB0"/>
    <w:rsid w:val="003E2226"/>
    <w:rsid w:val="003F06B5"/>
    <w:rsid w:val="003F12FB"/>
    <w:rsid w:val="003F24BE"/>
    <w:rsid w:val="003F5937"/>
    <w:rsid w:val="003F7F07"/>
    <w:rsid w:val="004027BF"/>
    <w:rsid w:val="00403584"/>
    <w:rsid w:val="0041029C"/>
    <w:rsid w:val="004168F3"/>
    <w:rsid w:val="004234EB"/>
    <w:rsid w:val="004248FE"/>
    <w:rsid w:val="00425339"/>
    <w:rsid w:val="0042534E"/>
    <w:rsid w:val="004276DB"/>
    <w:rsid w:val="004322D9"/>
    <w:rsid w:val="00444738"/>
    <w:rsid w:val="00447BE5"/>
    <w:rsid w:val="0046171F"/>
    <w:rsid w:val="00465268"/>
    <w:rsid w:val="00477A80"/>
    <w:rsid w:val="0048179F"/>
    <w:rsid w:val="004862E6"/>
    <w:rsid w:val="004863A4"/>
    <w:rsid w:val="00490BAF"/>
    <w:rsid w:val="00494ABA"/>
    <w:rsid w:val="004B067E"/>
    <w:rsid w:val="004C49D1"/>
    <w:rsid w:val="004C4C75"/>
    <w:rsid w:val="004C50F6"/>
    <w:rsid w:val="004D5796"/>
    <w:rsid w:val="004D6F9F"/>
    <w:rsid w:val="004E0F08"/>
    <w:rsid w:val="004E30C4"/>
    <w:rsid w:val="004E6D7E"/>
    <w:rsid w:val="004F4080"/>
    <w:rsid w:val="004F7429"/>
    <w:rsid w:val="00504B90"/>
    <w:rsid w:val="00523562"/>
    <w:rsid w:val="00530D98"/>
    <w:rsid w:val="0053324C"/>
    <w:rsid w:val="00540122"/>
    <w:rsid w:val="00545F8D"/>
    <w:rsid w:val="005578F2"/>
    <w:rsid w:val="0056497E"/>
    <w:rsid w:val="005660AB"/>
    <w:rsid w:val="00572788"/>
    <w:rsid w:val="005731AF"/>
    <w:rsid w:val="00573821"/>
    <w:rsid w:val="00574E55"/>
    <w:rsid w:val="00581CFA"/>
    <w:rsid w:val="00583663"/>
    <w:rsid w:val="005838BB"/>
    <w:rsid w:val="00590F16"/>
    <w:rsid w:val="005930F3"/>
    <w:rsid w:val="00594C44"/>
    <w:rsid w:val="005A01BE"/>
    <w:rsid w:val="005A1CD0"/>
    <w:rsid w:val="005A56E2"/>
    <w:rsid w:val="005B2ED4"/>
    <w:rsid w:val="005B67DB"/>
    <w:rsid w:val="005B7EF5"/>
    <w:rsid w:val="005D77D2"/>
    <w:rsid w:val="005E0CBC"/>
    <w:rsid w:val="005E257B"/>
    <w:rsid w:val="005E5E35"/>
    <w:rsid w:val="005F2C37"/>
    <w:rsid w:val="00603162"/>
    <w:rsid w:val="00607954"/>
    <w:rsid w:val="00615D43"/>
    <w:rsid w:val="006207D0"/>
    <w:rsid w:val="00623E62"/>
    <w:rsid w:val="00624FAA"/>
    <w:rsid w:val="00627937"/>
    <w:rsid w:val="00634F25"/>
    <w:rsid w:val="00636120"/>
    <w:rsid w:val="0064366C"/>
    <w:rsid w:val="00645F42"/>
    <w:rsid w:val="00647235"/>
    <w:rsid w:val="00651F0E"/>
    <w:rsid w:val="00652440"/>
    <w:rsid w:val="00654AC1"/>
    <w:rsid w:val="0066533E"/>
    <w:rsid w:val="006701C8"/>
    <w:rsid w:val="0067082D"/>
    <w:rsid w:val="00673053"/>
    <w:rsid w:val="006731F4"/>
    <w:rsid w:val="00673CF5"/>
    <w:rsid w:val="00680E1D"/>
    <w:rsid w:val="00682C6D"/>
    <w:rsid w:val="00686EB7"/>
    <w:rsid w:val="00690AE9"/>
    <w:rsid w:val="00697E35"/>
    <w:rsid w:val="006A0117"/>
    <w:rsid w:val="006A53DF"/>
    <w:rsid w:val="006A69B9"/>
    <w:rsid w:val="006C5121"/>
    <w:rsid w:val="006C6FC4"/>
    <w:rsid w:val="006C7ECF"/>
    <w:rsid w:val="006D38A6"/>
    <w:rsid w:val="006E0B9F"/>
    <w:rsid w:val="006E200A"/>
    <w:rsid w:val="006E2F3C"/>
    <w:rsid w:val="006E77A3"/>
    <w:rsid w:val="006F2C9B"/>
    <w:rsid w:val="006F753A"/>
    <w:rsid w:val="00705406"/>
    <w:rsid w:val="0071108E"/>
    <w:rsid w:val="00723D3E"/>
    <w:rsid w:val="00724925"/>
    <w:rsid w:val="007267D4"/>
    <w:rsid w:val="00726B9E"/>
    <w:rsid w:val="00727A49"/>
    <w:rsid w:val="007309AB"/>
    <w:rsid w:val="00733E4A"/>
    <w:rsid w:val="00740C25"/>
    <w:rsid w:val="00741428"/>
    <w:rsid w:val="007462AC"/>
    <w:rsid w:val="007837CC"/>
    <w:rsid w:val="0078397B"/>
    <w:rsid w:val="007A5A62"/>
    <w:rsid w:val="007A7A74"/>
    <w:rsid w:val="007C10ED"/>
    <w:rsid w:val="007E34B1"/>
    <w:rsid w:val="007F57F4"/>
    <w:rsid w:val="007F5CA6"/>
    <w:rsid w:val="00801C83"/>
    <w:rsid w:val="0081427B"/>
    <w:rsid w:val="0082208A"/>
    <w:rsid w:val="00825E4B"/>
    <w:rsid w:val="00827A87"/>
    <w:rsid w:val="00831466"/>
    <w:rsid w:val="0083333B"/>
    <w:rsid w:val="00836C61"/>
    <w:rsid w:val="00837F1E"/>
    <w:rsid w:val="00843736"/>
    <w:rsid w:val="00857907"/>
    <w:rsid w:val="008709B6"/>
    <w:rsid w:val="00876768"/>
    <w:rsid w:val="008869A9"/>
    <w:rsid w:val="00887F92"/>
    <w:rsid w:val="008A23FB"/>
    <w:rsid w:val="008D1728"/>
    <w:rsid w:val="008D7786"/>
    <w:rsid w:val="008E3B52"/>
    <w:rsid w:val="008F04C6"/>
    <w:rsid w:val="008F76A1"/>
    <w:rsid w:val="009025F8"/>
    <w:rsid w:val="009034F5"/>
    <w:rsid w:val="009069BF"/>
    <w:rsid w:val="00906C73"/>
    <w:rsid w:val="00913F49"/>
    <w:rsid w:val="00917888"/>
    <w:rsid w:val="00922263"/>
    <w:rsid w:val="00924A71"/>
    <w:rsid w:val="009354BE"/>
    <w:rsid w:val="009376C8"/>
    <w:rsid w:val="0094251A"/>
    <w:rsid w:val="0095668F"/>
    <w:rsid w:val="00956878"/>
    <w:rsid w:val="00957F18"/>
    <w:rsid w:val="009715D4"/>
    <w:rsid w:val="009814A3"/>
    <w:rsid w:val="00986C91"/>
    <w:rsid w:val="00991F9F"/>
    <w:rsid w:val="00993494"/>
    <w:rsid w:val="009A14EF"/>
    <w:rsid w:val="009A34E9"/>
    <w:rsid w:val="009A7D14"/>
    <w:rsid w:val="009B3AE5"/>
    <w:rsid w:val="009B4632"/>
    <w:rsid w:val="009B76DB"/>
    <w:rsid w:val="009C360A"/>
    <w:rsid w:val="009D0DC8"/>
    <w:rsid w:val="009D7250"/>
    <w:rsid w:val="009E276A"/>
    <w:rsid w:val="009F1965"/>
    <w:rsid w:val="009F4A72"/>
    <w:rsid w:val="009F6B0E"/>
    <w:rsid w:val="009F6E3A"/>
    <w:rsid w:val="009F7996"/>
    <w:rsid w:val="00A002B1"/>
    <w:rsid w:val="00A03028"/>
    <w:rsid w:val="00A04A98"/>
    <w:rsid w:val="00A0580B"/>
    <w:rsid w:val="00A15BBB"/>
    <w:rsid w:val="00A255AA"/>
    <w:rsid w:val="00A3339E"/>
    <w:rsid w:val="00A500D6"/>
    <w:rsid w:val="00A50C6B"/>
    <w:rsid w:val="00A74A7C"/>
    <w:rsid w:val="00A7799B"/>
    <w:rsid w:val="00A86123"/>
    <w:rsid w:val="00A86FAA"/>
    <w:rsid w:val="00A87414"/>
    <w:rsid w:val="00A87444"/>
    <w:rsid w:val="00A90E7A"/>
    <w:rsid w:val="00A934C3"/>
    <w:rsid w:val="00A944AA"/>
    <w:rsid w:val="00AA6548"/>
    <w:rsid w:val="00AC2BB5"/>
    <w:rsid w:val="00AC5F16"/>
    <w:rsid w:val="00AD154E"/>
    <w:rsid w:val="00AD502B"/>
    <w:rsid w:val="00AE332B"/>
    <w:rsid w:val="00AE4AA8"/>
    <w:rsid w:val="00AF1E69"/>
    <w:rsid w:val="00AF3410"/>
    <w:rsid w:val="00AF34E8"/>
    <w:rsid w:val="00B11265"/>
    <w:rsid w:val="00B25BE6"/>
    <w:rsid w:val="00B30B6D"/>
    <w:rsid w:val="00B3179D"/>
    <w:rsid w:val="00B44815"/>
    <w:rsid w:val="00B52436"/>
    <w:rsid w:val="00B57F3B"/>
    <w:rsid w:val="00B75811"/>
    <w:rsid w:val="00B760A6"/>
    <w:rsid w:val="00B77505"/>
    <w:rsid w:val="00B777B9"/>
    <w:rsid w:val="00B94756"/>
    <w:rsid w:val="00B95104"/>
    <w:rsid w:val="00B97CDF"/>
    <w:rsid w:val="00BB5461"/>
    <w:rsid w:val="00BC3855"/>
    <w:rsid w:val="00BD19D7"/>
    <w:rsid w:val="00BD79E2"/>
    <w:rsid w:val="00BF3B28"/>
    <w:rsid w:val="00BF6F74"/>
    <w:rsid w:val="00C0290E"/>
    <w:rsid w:val="00C0491F"/>
    <w:rsid w:val="00C051B1"/>
    <w:rsid w:val="00C05F3D"/>
    <w:rsid w:val="00C117B6"/>
    <w:rsid w:val="00C1185A"/>
    <w:rsid w:val="00C23553"/>
    <w:rsid w:val="00C30E59"/>
    <w:rsid w:val="00C31945"/>
    <w:rsid w:val="00C34E73"/>
    <w:rsid w:val="00C516F8"/>
    <w:rsid w:val="00C51A98"/>
    <w:rsid w:val="00C640CB"/>
    <w:rsid w:val="00C656A9"/>
    <w:rsid w:val="00C72499"/>
    <w:rsid w:val="00C75F13"/>
    <w:rsid w:val="00C93303"/>
    <w:rsid w:val="00C94AAE"/>
    <w:rsid w:val="00C95F53"/>
    <w:rsid w:val="00C96134"/>
    <w:rsid w:val="00CA0401"/>
    <w:rsid w:val="00CA4186"/>
    <w:rsid w:val="00CB3CBE"/>
    <w:rsid w:val="00CC02DF"/>
    <w:rsid w:val="00CC4B69"/>
    <w:rsid w:val="00CC5CF0"/>
    <w:rsid w:val="00CC7292"/>
    <w:rsid w:val="00CD0F7B"/>
    <w:rsid w:val="00CD357F"/>
    <w:rsid w:val="00CD76FB"/>
    <w:rsid w:val="00CE2392"/>
    <w:rsid w:val="00CE372B"/>
    <w:rsid w:val="00CE501F"/>
    <w:rsid w:val="00CF326C"/>
    <w:rsid w:val="00D04375"/>
    <w:rsid w:val="00D04378"/>
    <w:rsid w:val="00D13451"/>
    <w:rsid w:val="00D2177C"/>
    <w:rsid w:val="00D24B30"/>
    <w:rsid w:val="00D40962"/>
    <w:rsid w:val="00D44D8A"/>
    <w:rsid w:val="00D4568A"/>
    <w:rsid w:val="00D513AE"/>
    <w:rsid w:val="00D53A0E"/>
    <w:rsid w:val="00D7060E"/>
    <w:rsid w:val="00D72756"/>
    <w:rsid w:val="00D83983"/>
    <w:rsid w:val="00D83F8E"/>
    <w:rsid w:val="00D84CAE"/>
    <w:rsid w:val="00D96C6B"/>
    <w:rsid w:val="00DA45A6"/>
    <w:rsid w:val="00DA67F1"/>
    <w:rsid w:val="00DA7B6F"/>
    <w:rsid w:val="00DB2F1B"/>
    <w:rsid w:val="00DC2B05"/>
    <w:rsid w:val="00DC5AED"/>
    <w:rsid w:val="00DD01C6"/>
    <w:rsid w:val="00DD34AE"/>
    <w:rsid w:val="00DD41DE"/>
    <w:rsid w:val="00DE0CF2"/>
    <w:rsid w:val="00DE1D48"/>
    <w:rsid w:val="00DF0269"/>
    <w:rsid w:val="00E00D12"/>
    <w:rsid w:val="00E02213"/>
    <w:rsid w:val="00E049C6"/>
    <w:rsid w:val="00E04A1A"/>
    <w:rsid w:val="00E07C44"/>
    <w:rsid w:val="00E10983"/>
    <w:rsid w:val="00E30491"/>
    <w:rsid w:val="00E30A72"/>
    <w:rsid w:val="00E3263D"/>
    <w:rsid w:val="00E401FF"/>
    <w:rsid w:val="00E41814"/>
    <w:rsid w:val="00E418B1"/>
    <w:rsid w:val="00E434C4"/>
    <w:rsid w:val="00E51812"/>
    <w:rsid w:val="00E608EE"/>
    <w:rsid w:val="00E6770F"/>
    <w:rsid w:val="00E67CE4"/>
    <w:rsid w:val="00E81ADF"/>
    <w:rsid w:val="00E9570C"/>
    <w:rsid w:val="00E9624F"/>
    <w:rsid w:val="00E97B29"/>
    <w:rsid w:val="00EA1301"/>
    <w:rsid w:val="00EA66DE"/>
    <w:rsid w:val="00EB17DC"/>
    <w:rsid w:val="00EB3059"/>
    <w:rsid w:val="00EB62FE"/>
    <w:rsid w:val="00EB6F79"/>
    <w:rsid w:val="00EB75F9"/>
    <w:rsid w:val="00EC25D7"/>
    <w:rsid w:val="00EC7F86"/>
    <w:rsid w:val="00ED1E99"/>
    <w:rsid w:val="00ED3FA5"/>
    <w:rsid w:val="00EF04EF"/>
    <w:rsid w:val="00F026E5"/>
    <w:rsid w:val="00F069FE"/>
    <w:rsid w:val="00F124FE"/>
    <w:rsid w:val="00F17983"/>
    <w:rsid w:val="00F30A03"/>
    <w:rsid w:val="00F31230"/>
    <w:rsid w:val="00F3176C"/>
    <w:rsid w:val="00F453AD"/>
    <w:rsid w:val="00F55F2A"/>
    <w:rsid w:val="00F56A0C"/>
    <w:rsid w:val="00F61046"/>
    <w:rsid w:val="00F64D69"/>
    <w:rsid w:val="00F65F43"/>
    <w:rsid w:val="00F764E5"/>
    <w:rsid w:val="00F8068F"/>
    <w:rsid w:val="00F855E1"/>
    <w:rsid w:val="00F97E24"/>
    <w:rsid w:val="00FA5BCB"/>
    <w:rsid w:val="00FA6C52"/>
    <w:rsid w:val="00FB05AA"/>
    <w:rsid w:val="00FB0632"/>
    <w:rsid w:val="00FB0EFB"/>
    <w:rsid w:val="00FB2DA4"/>
    <w:rsid w:val="00FC11FE"/>
    <w:rsid w:val="00FC59C5"/>
    <w:rsid w:val="00FC7C30"/>
    <w:rsid w:val="00FD0BCE"/>
    <w:rsid w:val="00FE17D1"/>
    <w:rsid w:val="00FF2116"/>
    <w:rsid w:val="00FF567E"/>
    <w:rsid w:val="0255239B"/>
    <w:rsid w:val="033F3FF8"/>
    <w:rsid w:val="06F161D0"/>
    <w:rsid w:val="078DAFDC"/>
    <w:rsid w:val="087A2F5C"/>
    <w:rsid w:val="0986C28F"/>
    <w:rsid w:val="0FA82E14"/>
    <w:rsid w:val="160F4AAE"/>
    <w:rsid w:val="1C63A6AF"/>
    <w:rsid w:val="1DA349D8"/>
    <w:rsid w:val="270C8706"/>
    <w:rsid w:val="28C7DBF9"/>
    <w:rsid w:val="2988CD27"/>
    <w:rsid w:val="2B67473F"/>
    <w:rsid w:val="2BCF83B5"/>
    <w:rsid w:val="2F282D68"/>
    <w:rsid w:val="2FB71DAC"/>
    <w:rsid w:val="30614C2F"/>
    <w:rsid w:val="312C13D2"/>
    <w:rsid w:val="340F78CA"/>
    <w:rsid w:val="35885E9A"/>
    <w:rsid w:val="3B5088CB"/>
    <w:rsid w:val="3C133204"/>
    <w:rsid w:val="459D927B"/>
    <w:rsid w:val="486B8BD9"/>
    <w:rsid w:val="493697F0"/>
    <w:rsid w:val="49B4D8A9"/>
    <w:rsid w:val="4C6C15B9"/>
    <w:rsid w:val="4D3F213C"/>
    <w:rsid w:val="4E544FBD"/>
    <w:rsid w:val="50B8543F"/>
    <w:rsid w:val="528261F9"/>
    <w:rsid w:val="52F7C4AF"/>
    <w:rsid w:val="54C066B2"/>
    <w:rsid w:val="552480C2"/>
    <w:rsid w:val="55FB1A1C"/>
    <w:rsid w:val="58E58832"/>
    <w:rsid w:val="6051E411"/>
    <w:rsid w:val="66F26700"/>
    <w:rsid w:val="6A46C83C"/>
    <w:rsid w:val="6ACC694C"/>
    <w:rsid w:val="7062AF7B"/>
    <w:rsid w:val="71FF5412"/>
    <w:rsid w:val="7221F3AA"/>
    <w:rsid w:val="74045520"/>
    <w:rsid w:val="770A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CD0C6"/>
  <w15:docId w15:val="{273C6414-9B51-48AF-A04C-2E0080331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2F7AD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91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1F9F"/>
  </w:style>
  <w:style w:type="paragraph" w:styleId="Stopka">
    <w:name w:val="footer"/>
    <w:basedOn w:val="Normalny"/>
    <w:link w:val="StopkaZnak"/>
    <w:uiPriority w:val="99"/>
    <w:unhideWhenUsed/>
    <w:rsid w:val="00991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1F9F"/>
  </w:style>
  <w:style w:type="paragraph" w:styleId="Tekstkomentarza">
    <w:name w:val="annotation text"/>
    <w:basedOn w:val="Normalny"/>
    <w:link w:val="TekstkomentarzaZnak"/>
    <w:uiPriority w:val="99"/>
    <w:unhideWhenUsed/>
    <w:rsid w:val="004322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22D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22D9"/>
    <w:rPr>
      <w:sz w:val="16"/>
      <w:szCs w:val="16"/>
    </w:rPr>
  </w:style>
  <w:style w:type="paragraph" w:styleId="Poprawka">
    <w:name w:val="Revision"/>
    <w:hidden/>
    <w:uiPriority w:val="99"/>
    <w:semiHidden/>
    <w:rsid w:val="008A23FB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4A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4A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9EAA0763A0446BB9E50A09EAC6449" ma:contentTypeVersion="3" ma:contentTypeDescription="Create a new document." ma:contentTypeScope="" ma:versionID="56bee84a69e84a0eafa267d804afe77c">
  <xsd:schema xmlns:xsd="http://www.w3.org/2001/XMLSchema" xmlns:xs="http://www.w3.org/2001/XMLSchema" xmlns:p="http://schemas.microsoft.com/office/2006/metadata/properties" xmlns:ns2="fff12696-5d07-4bc3-ba4e-4330d9ee8800" targetNamespace="http://schemas.microsoft.com/office/2006/metadata/properties" ma:root="true" ma:fieldsID="de3cabda5210ffea249fc6817404338f" ns2:_="">
    <xsd:import namespace="fff12696-5d07-4bc3-ba4e-4330d9ee8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f12696-5d07-4bc3-ba4e-4330d9ee8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3AE4E1-8644-43B2-983B-3D9147A245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AE2975-1823-4EE5-B73B-C396A92E9C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D3FD9D-BABE-41AE-AB5C-599DCFBF5B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f12696-5d07-4bc3-ba4e-4330d9ee8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493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Kurczewska CCG</dc:creator>
  <cp:keywords/>
  <cp:lastModifiedBy>Aleksandra Kurczewska CCG</cp:lastModifiedBy>
  <cp:revision>3</cp:revision>
  <dcterms:created xsi:type="dcterms:W3CDTF">2026-08-12T13:05:00Z</dcterms:created>
  <dcterms:modified xsi:type="dcterms:W3CDTF">2026-08-19T07:53:00Z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0x01010011A9EAA0763A0446BB9E50A09EAC6449</vt:lpwstr>
  </property>
</Properties>
</file>