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4DA19" w14:textId="77777777" w:rsidR="00702AE0" w:rsidRDefault="00702AE0" w:rsidP="00C919EC">
      <w:pPr>
        <w:jc w:val="both"/>
        <w:rPr>
          <w:b/>
          <w:bCs/>
          <w:sz w:val="32"/>
          <w:szCs w:val="32"/>
        </w:rPr>
      </w:pPr>
    </w:p>
    <w:p w14:paraId="6BF99072" w14:textId="2E502694" w:rsidR="00C919EC" w:rsidRPr="00C919EC" w:rsidRDefault="7EA036F8" w:rsidP="00C919EC">
      <w:pPr>
        <w:jc w:val="both"/>
        <w:rPr>
          <w:b/>
          <w:bCs/>
          <w:sz w:val="32"/>
          <w:szCs w:val="32"/>
        </w:rPr>
      </w:pPr>
      <w:r w:rsidRPr="32C5F0E2">
        <w:rPr>
          <w:b/>
          <w:bCs/>
          <w:sz w:val="32"/>
          <w:szCs w:val="32"/>
        </w:rPr>
        <w:t>Z</w:t>
      </w:r>
      <w:r w:rsidR="54421F57" w:rsidRPr="32C5F0E2">
        <w:rPr>
          <w:b/>
          <w:bCs/>
          <w:sz w:val="32"/>
          <w:szCs w:val="32"/>
        </w:rPr>
        <w:t>organizuj swojemu mruczkowi prawdziwy wieczór filmowy</w:t>
      </w:r>
    </w:p>
    <w:p w14:paraId="5F365564" w14:textId="11F71814" w:rsidR="00C919EC" w:rsidRPr="00C919EC" w:rsidRDefault="16F61E02" w:rsidP="00C919EC">
      <w:pPr>
        <w:jc w:val="both"/>
        <w:rPr>
          <w:b/>
          <w:bCs/>
        </w:rPr>
      </w:pPr>
      <w:r w:rsidRPr="32C5F0E2">
        <w:rPr>
          <w:b/>
          <w:bCs/>
        </w:rPr>
        <w:t>Sezon urlopowy</w:t>
      </w:r>
      <w:r w:rsidR="4BC5841A" w:rsidRPr="32C5F0E2">
        <w:rPr>
          <w:b/>
          <w:bCs/>
        </w:rPr>
        <w:t xml:space="preserve"> to idealny pretekst, by zwolnić tempo i spędzić czas z najważniejszym domowym krytykiem filmowym. Choć koty nie zawsze śledzą fabułę z takim zaangażowaniem jak ich opiekunowie, z pewnością docenią spokojny wieczór na kanapie, bliskość człowieka i odrobinę dodatkowych pieszczot. Jakie produkcje wybrać na wspólny seans? Josera przygotowa</w:t>
      </w:r>
      <w:r w:rsidR="74017DBC" w:rsidRPr="32C5F0E2">
        <w:rPr>
          <w:b/>
          <w:bCs/>
        </w:rPr>
        <w:t xml:space="preserve">ła </w:t>
      </w:r>
      <w:r w:rsidR="4BC5841A" w:rsidRPr="32C5F0E2">
        <w:rPr>
          <w:b/>
          <w:bCs/>
        </w:rPr>
        <w:t>kilka propozycji!</w:t>
      </w:r>
    </w:p>
    <w:p w14:paraId="5FFBD72E" w14:textId="15EAFA27" w:rsidR="00C919EC" w:rsidRPr="00C919EC" w:rsidRDefault="00C919EC" w:rsidP="00C919EC">
      <w:pPr>
        <w:jc w:val="both"/>
        <w:rPr>
          <w:b/>
          <w:bCs/>
        </w:rPr>
      </w:pPr>
      <w:r w:rsidRPr="00C919EC">
        <w:rPr>
          <w:b/>
          <w:bCs/>
        </w:rPr>
        <w:t>Kocie gwiazdy wielkiego ekranu</w:t>
      </w:r>
    </w:p>
    <w:p w14:paraId="136EA298" w14:textId="38DD9C64" w:rsidR="00C919EC" w:rsidRPr="00C919EC" w:rsidRDefault="3E4FC0EC" w:rsidP="00C919EC">
      <w:pPr>
        <w:jc w:val="both"/>
      </w:pPr>
      <w:r>
        <w:t xml:space="preserve">Koty od lat inspirują twórców filmowych. Potrafią bawić, wzruszać i zachwycać swoim charakterem, dlatego nie brakuje produkcji, w których to właśnie one grają pierwsze skrzypce. Na wspólny wieczór </w:t>
      </w:r>
      <w:r w:rsidR="76759B6E">
        <w:t>mamy wiele opcji</w:t>
      </w:r>
      <w:r>
        <w:t>:</w:t>
      </w:r>
    </w:p>
    <w:p w14:paraId="4065D4B4" w14:textId="3774CF1A" w:rsidR="00C919EC" w:rsidRDefault="3E4FC0EC" w:rsidP="00C919EC">
      <w:pPr>
        <w:pStyle w:val="Akapitzlist"/>
        <w:numPr>
          <w:ilvl w:val="0"/>
          <w:numId w:val="1"/>
        </w:numPr>
        <w:jc w:val="both"/>
      </w:pPr>
      <w:r>
        <w:t>„Arys</w:t>
      </w:r>
      <w:r w:rsidR="0E0DD724">
        <w:t>tok</w:t>
      </w:r>
      <w:r>
        <w:t>raci” – ponadczasową animację Disneya o eleganckiej kociej rodzinie,</w:t>
      </w:r>
    </w:p>
    <w:p w14:paraId="6FECA804" w14:textId="77777777" w:rsidR="00C919EC" w:rsidRDefault="00C919EC" w:rsidP="00C919EC">
      <w:pPr>
        <w:pStyle w:val="Akapitzlist"/>
        <w:numPr>
          <w:ilvl w:val="0"/>
          <w:numId w:val="1"/>
        </w:numPr>
        <w:jc w:val="both"/>
      </w:pPr>
      <w:r w:rsidRPr="00C919EC">
        <w:t>„Kot Bob i ja” – opartą na prawdziwej historii o niezwykłej przyjaźni człowieka i kota,</w:t>
      </w:r>
    </w:p>
    <w:p w14:paraId="6DF3E7C3" w14:textId="347C01DF" w:rsidR="00C919EC" w:rsidRDefault="3E4FC0EC" w:rsidP="00C919EC">
      <w:pPr>
        <w:pStyle w:val="Akapitzlist"/>
        <w:numPr>
          <w:ilvl w:val="0"/>
          <w:numId w:val="1"/>
        </w:numPr>
        <w:jc w:val="both"/>
      </w:pPr>
      <w:r>
        <w:t>„Garfield” – pełnego humoru klasyka z najbardziej leniwym</w:t>
      </w:r>
      <w:r w:rsidR="5A1ADB92">
        <w:t>, rudym</w:t>
      </w:r>
      <w:r>
        <w:t xml:space="preserve"> kotem świata,</w:t>
      </w:r>
    </w:p>
    <w:p w14:paraId="4260B6C5" w14:textId="0FA1640C" w:rsidR="00C919EC" w:rsidRDefault="3E4FC0EC" w:rsidP="00C919EC">
      <w:pPr>
        <w:pStyle w:val="Akapitzlist"/>
        <w:numPr>
          <w:ilvl w:val="0"/>
          <w:numId w:val="1"/>
        </w:numPr>
        <w:jc w:val="both"/>
      </w:pPr>
      <w:r>
        <w:t>„Kot w butach” – animację pełną przygód i błyskotliwego humoru,</w:t>
      </w:r>
    </w:p>
    <w:p w14:paraId="68963F2D" w14:textId="5F9890EC" w:rsidR="00C919EC" w:rsidRPr="00C919EC" w:rsidRDefault="4BC5841A" w:rsidP="00C919EC">
      <w:pPr>
        <w:pStyle w:val="Akapitzlist"/>
        <w:numPr>
          <w:ilvl w:val="0"/>
          <w:numId w:val="1"/>
        </w:numPr>
        <w:jc w:val="both"/>
      </w:pPr>
      <w:r w:rsidRPr="00C919EC">
        <w:t xml:space="preserve">„Tom i </w:t>
      </w:r>
      <w:r>
        <w:t>Jerry” – kultową produkcję, która od pokoleń bawi zarówno dzieci, jak i dorosłych</w:t>
      </w:r>
      <w:r w:rsidR="00C919EC" w:rsidRPr="4469F390">
        <w:rPr>
          <w:rStyle w:val="Odwoanieprzypisudolnego"/>
        </w:rPr>
        <w:footnoteReference w:id="1"/>
      </w:r>
      <w:r>
        <w:t>.</w:t>
      </w:r>
    </w:p>
    <w:p w14:paraId="4F53E247" w14:textId="77777777" w:rsidR="00C919EC" w:rsidRDefault="00C919EC" w:rsidP="00C919EC">
      <w:pPr>
        <w:jc w:val="both"/>
      </w:pPr>
      <w:r w:rsidRPr="00C919EC">
        <w:t>Aby wspólny seans był przyjemnością także dla pupila, warto zadbać o spokojną atmosferę i wygodne miejsce do odpoczynku. Ulubione smakołyki podane przed lub w trakcie filmu sprawią, że wieczór stanie się jeszcze przyjemniejszym rytuałem dla opiekuna i jego mruczącego towarzysza.</w:t>
      </w:r>
    </w:p>
    <w:p w14:paraId="42B574B8" w14:textId="405D1DFA" w:rsidR="00C919EC" w:rsidRPr="00C919EC" w:rsidRDefault="00C919EC" w:rsidP="00C919EC">
      <w:pPr>
        <w:jc w:val="both"/>
        <w:rPr>
          <w:b/>
          <w:bCs/>
        </w:rPr>
      </w:pPr>
      <w:r w:rsidRPr="00C919EC">
        <w:rPr>
          <w:b/>
          <w:bCs/>
        </w:rPr>
        <w:t>Coś pysznego na filmowy seans</w:t>
      </w:r>
    </w:p>
    <w:p w14:paraId="760E9FC3" w14:textId="33F8EAF9" w:rsidR="00C919EC" w:rsidRDefault="54421F57" w:rsidP="00C919EC">
      <w:pPr>
        <w:jc w:val="both"/>
      </w:pPr>
      <w:r>
        <w:t xml:space="preserve">Żaden wieczór filmowy nie może obyć się bez przekąsek – także tych przygotowanych z myślą o kocim widzu. </w:t>
      </w:r>
      <w:r w:rsidR="5F8B446D">
        <w:t>W</w:t>
      </w:r>
      <w:r>
        <w:t xml:space="preserve">arto sięgnąć po </w:t>
      </w:r>
      <w:r w:rsidRPr="32C5F0E2">
        <w:rPr>
          <w:b/>
          <w:bCs/>
        </w:rPr>
        <w:t>Josera Crunchies</w:t>
      </w:r>
      <w:r>
        <w:t xml:space="preserve"> – chrupiące smakołyki, które doskonale sprawdzą się jako niewielka nagroda podczas wspólnego relaksu. To prosty sposób, by ten wyjątkowy dzień był jeszcze przyjemniejszy dla każdego mruczka!</w:t>
      </w:r>
    </w:p>
    <w:p w14:paraId="1171F5C2" w14:textId="10D64A8A" w:rsidR="00C919EC" w:rsidRPr="00C919EC" w:rsidRDefault="3E4FC0EC" w:rsidP="00C919EC">
      <w:pPr>
        <w:jc w:val="both"/>
      </w:pPr>
      <w:r w:rsidRPr="4469F390">
        <w:rPr>
          <w:b/>
          <w:bCs/>
        </w:rPr>
        <w:t xml:space="preserve">Więcej inspiracji dotyczących opieki nad kotami, żywienia oraz wspólnego spędzania czasu z pupilem znajdziemy na stronie </w:t>
      </w:r>
      <w:hyperlink r:id="rId11">
        <w:r w:rsidRPr="4469F390">
          <w:rPr>
            <w:rStyle w:val="Hipercze"/>
            <w:b/>
            <w:bCs/>
          </w:rPr>
          <w:t>www.josera.pl</w:t>
        </w:r>
      </w:hyperlink>
      <w:r w:rsidR="50554AFF" w:rsidRPr="4469F390">
        <w:rPr>
          <w:b/>
          <w:bCs/>
        </w:rPr>
        <w:t>.</w:t>
      </w:r>
    </w:p>
    <w:p w14:paraId="58E223D2" w14:textId="78180B53" w:rsidR="4DC970FE" w:rsidRDefault="4DC970FE" w:rsidP="4469F390">
      <w:pPr>
        <w:shd w:val="clear" w:color="auto" w:fill="FFFFFF" w:themeFill="background1"/>
        <w:spacing w:after="0" w:line="240" w:lineRule="auto"/>
        <w:jc w:val="both"/>
        <w:rPr>
          <w:rFonts w:ascii="Aptos" w:eastAsia="Aptos" w:hAnsi="Aptos" w:cs="Aptos"/>
          <w:color w:val="212121"/>
          <w:sz w:val="18"/>
          <w:szCs w:val="18"/>
        </w:rPr>
      </w:pPr>
      <w:r w:rsidRPr="4469F390">
        <w:rPr>
          <w:rStyle w:val="Pogrubienie"/>
          <w:rFonts w:ascii="Aptos" w:eastAsia="Aptos" w:hAnsi="Aptos" w:cs="Aptos"/>
          <w:color w:val="212121"/>
          <w:sz w:val="18"/>
          <w:szCs w:val="18"/>
        </w:rPr>
        <w:t>O marce Josera</w:t>
      </w:r>
    </w:p>
    <w:p w14:paraId="06F09259" w14:textId="5964082C" w:rsidR="4469F390" w:rsidRDefault="4469F390" w:rsidP="4469F390">
      <w:pPr>
        <w:shd w:val="clear" w:color="auto" w:fill="FFFFFF" w:themeFill="background1"/>
        <w:spacing w:after="0" w:line="240" w:lineRule="auto"/>
        <w:jc w:val="both"/>
        <w:rPr>
          <w:rFonts w:ascii="Aptos" w:eastAsia="Aptos" w:hAnsi="Aptos" w:cs="Aptos"/>
          <w:color w:val="212121"/>
          <w:sz w:val="18"/>
          <w:szCs w:val="18"/>
        </w:rPr>
      </w:pPr>
    </w:p>
    <w:p w14:paraId="661631AD" w14:textId="49E3258F" w:rsidR="4DC970FE" w:rsidRDefault="4DC970FE" w:rsidP="4469F390">
      <w:pPr>
        <w:shd w:val="clear" w:color="auto" w:fill="FFFFFF" w:themeFill="background1"/>
        <w:spacing w:after="0" w:line="240" w:lineRule="auto"/>
        <w:jc w:val="both"/>
        <w:rPr>
          <w:rFonts w:ascii="Aptos" w:eastAsia="Aptos" w:hAnsi="Aptos" w:cs="Aptos"/>
          <w:color w:val="212121"/>
          <w:sz w:val="18"/>
          <w:szCs w:val="18"/>
        </w:rPr>
      </w:pPr>
      <w:r w:rsidRPr="4469F390">
        <w:rPr>
          <w:rFonts w:ascii="Aptos" w:eastAsia="Aptos" w:hAnsi="Aptos" w:cs="Aptos"/>
          <w:color w:val="212121"/>
          <w:sz w:val="18"/>
          <w:szCs w:val="18"/>
        </w:rPr>
        <w:t>Marka Josera jest odpowiedzią na naszą pasję do psów, kotów i koni. Produkujemy najwyższej klasy karmę dla tych zwierząt, na każdy etap ich życia. Jakość produktu idzie w parze z wyszukaną recepturą, która oferuje wyjątkowy smak, bez dodatku sztucznych barwników i aromatów. Nasza najnowocześniejsza inwestycja w Nowym Tomyślu umożliwi odpowiedź na oczekiwania najbardziej wymagających klientów, a dzięki jej centralnemu położeniu w Europie zapewni płynność dostaw.</w:t>
      </w:r>
    </w:p>
    <w:sectPr w:rsidR="4DC970F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88171" w14:textId="77777777" w:rsidR="00C11BF8" w:rsidRDefault="00C11BF8" w:rsidP="00C919EC">
      <w:pPr>
        <w:spacing w:after="0" w:line="240" w:lineRule="auto"/>
      </w:pPr>
      <w:r>
        <w:separator/>
      </w:r>
    </w:p>
  </w:endnote>
  <w:endnote w:type="continuationSeparator" w:id="0">
    <w:p w14:paraId="110F2167" w14:textId="77777777" w:rsidR="00C11BF8" w:rsidRDefault="00C11BF8" w:rsidP="00C919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F57E4E2" w14:paraId="0F1C9708" w14:textId="77777777" w:rsidTr="6F57E4E2">
      <w:trPr>
        <w:trHeight w:val="300"/>
      </w:trPr>
      <w:tc>
        <w:tcPr>
          <w:tcW w:w="3020" w:type="dxa"/>
        </w:tcPr>
        <w:p w14:paraId="30083471" w14:textId="1D313CEB" w:rsidR="6F57E4E2" w:rsidRDefault="6F57E4E2" w:rsidP="6F57E4E2">
          <w:pPr>
            <w:pStyle w:val="Nagwek"/>
            <w:ind w:left="-115"/>
          </w:pPr>
        </w:p>
      </w:tc>
      <w:tc>
        <w:tcPr>
          <w:tcW w:w="3020" w:type="dxa"/>
        </w:tcPr>
        <w:p w14:paraId="0CE8D529" w14:textId="2142AB83" w:rsidR="6F57E4E2" w:rsidRDefault="6F57E4E2" w:rsidP="6F57E4E2">
          <w:pPr>
            <w:pStyle w:val="Nagwek"/>
            <w:jc w:val="center"/>
          </w:pPr>
        </w:p>
      </w:tc>
      <w:tc>
        <w:tcPr>
          <w:tcW w:w="3020" w:type="dxa"/>
        </w:tcPr>
        <w:p w14:paraId="20D6C53F" w14:textId="758343C6" w:rsidR="6F57E4E2" w:rsidRDefault="6F57E4E2" w:rsidP="6F57E4E2">
          <w:pPr>
            <w:pStyle w:val="Nagwek"/>
            <w:ind w:right="-115"/>
            <w:jc w:val="right"/>
          </w:pPr>
        </w:p>
      </w:tc>
    </w:tr>
  </w:tbl>
  <w:p w14:paraId="6A363E04" w14:textId="7E2A605A" w:rsidR="6F57E4E2" w:rsidRDefault="6F57E4E2" w:rsidP="6F57E4E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03CC8" w14:textId="77777777" w:rsidR="00C11BF8" w:rsidRDefault="00C11BF8" w:rsidP="00C919EC">
      <w:pPr>
        <w:spacing w:after="0" w:line="240" w:lineRule="auto"/>
      </w:pPr>
      <w:r>
        <w:separator/>
      </w:r>
    </w:p>
  </w:footnote>
  <w:footnote w:type="continuationSeparator" w:id="0">
    <w:p w14:paraId="5440599E" w14:textId="77777777" w:rsidR="00C11BF8" w:rsidRDefault="00C11BF8" w:rsidP="00C919EC">
      <w:pPr>
        <w:spacing w:after="0" w:line="240" w:lineRule="auto"/>
      </w:pPr>
      <w:r>
        <w:continuationSeparator/>
      </w:r>
    </w:p>
  </w:footnote>
  <w:footnote w:id="1">
    <w:p w14:paraId="3FBD21CF" w14:textId="59AC2A75" w:rsidR="00C919EC" w:rsidRDefault="00C919E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hyperlink r:id="rId1" w:history="1">
        <w:r w:rsidRPr="00A31D60">
          <w:rPr>
            <w:rStyle w:val="Hipercze"/>
          </w:rPr>
          <w:t>https://www.josera.pl/poradnik/wiedza-o-kotach/filmy-z-psami-lub-kotami-%E2%80%93-propozycje-na-mily-wieczor-przed-telewizorem.html</w:t>
        </w:r>
      </w:hyperlink>
      <w:r>
        <w:t xml:space="preserve"> [dostęp: 30.07.2026]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D4C36" w14:textId="422ED4B5" w:rsidR="4469F390" w:rsidRDefault="4469F390" w:rsidP="4469F390">
    <w:pPr>
      <w:tabs>
        <w:tab w:val="center" w:pos="4536"/>
        <w:tab w:val="right" w:pos="9072"/>
      </w:tabs>
      <w:spacing w:after="0" w:line="240" w:lineRule="auto"/>
      <w:jc w:val="right"/>
      <w:rPr>
        <w:rStyle w:val="Pogrubienie"/>
        <w:rFonts w:ascii="Aptos" w:eastAsia="Aptos" w:hAnsi="Aptos" w:cs="Aptos"/>
        <w:b w:val="0"/>
        <w:bCs w:val="0"/>
        <w:color w:val="000000" w:themeColor="text1"/>
        <w:sz w:val="22"/>
        <w:szCs w:val="22"/>
      </w:rPr>
    </w:pPr>
  </w:p>
  <w:p w14:paraId="07896F46" w14:textId="7874A7A4" w:rsidR="006E2B6E" w:rsidRDefault="006E2B6E" w:rsidP="006E2B6E">
    <w:pPr>
      <w:tabs>
        <w:tab w:val="center" w:pos="4536"/>
        <w:tab w:val="right" w:pos="9072"/>
      </w:tabs>
      <w:spacing w:after="0" w:line="240" w:lineRule="auto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F09A4D" wp14:editId="45AD4570">
          <wp:simplePos x="0" y="0"/>
          <wp:positionH relativeFrom="margin">
            <wp:align>left</wp:align>
          </wp:positionH>
          <wp:positionV relativeFrom="paragraph">
            <wp:posOffset>-50165</wp:posOffset>
          </wp:positionV>
          <wp:extent cx="1657350" cy="609600"/>
          <wp:effectExtent l="0" t="0" r="0" b="0"/>
          <wp:wrapSquare wrapText="bothSides"/>
          <wp:docPr id="1480096543" name="Obraz 1" descr="Ein Bild, das Schrift, Text, Logo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in Bild, das Schrift, Text, Logo, Grafiken enthält.&#10;&#10;KI-generierte Inhalte können fehlerhaft sein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F0A585F" w:rsidRPr="4469F390">
      <w:rPr>
        <w:rStyle w:val="Pogrubienie"/>
        <w:rFonts w:ascii="Aptos" w:eastAsia="Aptos" w:hAnsi="Aptos" w:cs="Aptos"/>
        <w:b w:val="0"/>
        <w:bCs w:val="0"/>
        <w:color w:val="000000" w:themeColor="text1"/>
        <w:sz w:val="22"/>
        <w:szCs w:val="22"/>
      </w:rPr>
      <w:t xml:space="preserve">Nowy Tomyśl, </w:t>
    </w:r>
    <w:r w:rsidR="00702AE0">
      <w:rPr>
        <w:rStyle w:val="Pogrubienie"/>
        <w:rFonts w:ascii="Aptos" w:eastAsia="Aptos" w:hAnsi="Aptos" w:cs="Aptos"/>
        <w:b w:val="0"/>
        <w:bCs w:val="0"/>
        <w:color w:val="000000" w:themeColor="text1"/>
        <w:sz w:val="22"/>
        <w:szCs w:val="22"/>
      </w:rPr>
      <w:t>17</w:t>
    </w:r>
    <w:r w:rsidR="6F0A585F" w:rsidRPr="4469F390">
      <w:rPr>
        <w:rStyle w:val="Pogrubienie"/>
        <w:rFonts w:ascii="Aptos" w:eastAsia="Aptos" w:hAnsi="Aptos" w:cs="Aptos"/>
        <w:b w:val="0"/>
        <w:bCs w:val="0"/>
        <w:color w:val="000000" w:themeColor="text1"/>
        <w:sz w:val="22"/>
        <w:szCs w:val="22"/>
      </w:rPr>
      <w:t>.0</w:t>
    </w:r>
    <w:r w:rsidR="00702AE0">
      <w:rPr>
        <w:rStyle w:val="Pogrubienie"/>
        <w:rFonts w:ascii="Aptos" w:eastAsia="Aptos" w:hAnsi="Aptos" w:cs="Aptos"/>
        <w:b w:val="0"/>
        <w:bCs w:val="0"/>
        <w:color w:val="000000" w:themeColor="text1"/>
        <w:sz w:val="22"/>
        <w:szCs w:val="22"/>
      </w:rPr>
      <w:t>8</w:t>
    </w:r>
    <w:r w:rsidR="6F0A585F" w:rsidRPr="4469F390">
      <w:rPr>
        <w:rStyle w:val="Pogrubienie"/>
        <w:rFonts w:ascii="Aptos" w:eastAsia="Aptos" w:hAnsi="Aptos" w:cs="Aptos"/>
        <w:b w:val="0"/>
        <w:bCs w:val="0"/>
        <w:color w:val="000000" w:themeColor="text1"/>
        <w:sz w:val="22"/>
        <w:szCs w:val="22"/>
      </w:rPr>
      <w:t>.2026</w:t>
    </w:r>
  </w:p>
  <w:p w14:paraId="1F200417" w14:textId="77777777" w:rsidR="006E2B6E" w:rsidRDefault="006E2B6E" w:rsidP="6F57E4E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C62045"/>
    <w:multiLevelType w:val="hybridMultilevel"/>
    <w:tmpl w:val="7FE615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82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9EC"/>
    <w:rsid w:val="00045A50"/>
    <w:rsid w:val="00070720"/>
    <w:rsid w:val="001736E2"/>
    <w:rsid w:val="001901CD"/>
    <w:rsid w:val="001A5067"/>
    <w:rsid w:val="002504BC"/>
    <w:rsid w:val="003B7C83"/>
    <w:rsid w:val="006E2B6E"/>
    <w:rsid w:val="00702AE0"/>
    <w:rsid w:val="00703F38"/>
    <w:rsid w:val="00726E7A"/>
    <w:rsid w:val="008522BB"/>
    <w:rsid w:val="00862729"/>
    <w:rsid w:val="00892BB4"/>
    <w:rsid w:val="008C470F"/>
    <w:rsid w:val="00924D29"/>
    <w:rsid w:val="00AA0EE0"/>
    <w:rsid w:val="00C11BF8"/>
    <w:rsid w:val="00C54550"/>
    <w:rsid w:val="00C651B3"/>
    <w:rsid w:val="00C919EC"/>
    <w:rsid w:val="00CF26DD"/>
    <w:rsid w:val="00ED0938"/>
    <w:rsid w:val="0706A5FE"/>
    <w:rsid w:val="0E0DD724"/>
    <w:rsid w:val="0E3A8252"/>
    <w:rsid w:val="16F61E02"/>
    <w:rsid w:val="21DC4D9F"/>
    <w:rsid w:val="27A295D0"/>
    <w:rsid w:val="2E0A4B6F"/>
    <w:rsid w:val="32C5F0E2"/>
    <w:rsid w:val="361DB9C8"/>
    <w:rsid w:val="37DD6DA7"/>
    <w:rsid w:val="3E4FC0EC"/>
    <w:rsid w:val="44029A61"/>
    <w:rsid w:val="4469F390"/>
    <w:rsid w:val="4A1B4EC7"/>
    <w:rsid w:val="4BC5841A"/>
    <w:rsid w:val="4DC970FE"/>
    <w:rsid w:val="50554AFF"/>
    <w:rsid w:val="54421F57"/>
    <w:rsid w:val="58DE3E7F"/>
    <w:rsid w:val="5A1ADB92"/>
    <w:rsid w:val="5F8B446D"/>
    <w:rsid w:val="6F0A585F"/>
    <w:rsid w:val="6F57E4E2"/>
    <w:rsid w:val="74017DBC"/>
    <w:rsid w:val="7495180E"/>
    <w:rsid w:val="76759B6E"/>
    <w:rsid w:val="7EA0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200FA1"/>
  <w15:chartTrackingRefBased/>
  <w15:docId w15:val="{090C9116-54A3-49FE-B2BA-324610D0E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link w:val="Nagwek1Znak"/>
    <w:uiPriority w:val="9"/>
    <w:qFormat/>
    <w:rsid w:val="6F57E4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link w:val="Nagwek2Znak"/>
    <w:uiPriority w:val="9"/>
    <w:semiHidden/>
    <w:unhideWhenUsed/>
    <w:qFormat/>
    <w:rsid w:val="6F57E4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link w:val="Nagwek3Znak"/>
    <w:uiPriority w:val="9"/>
    <w:semiHidden/>
    <w:unhideWhenUsed/>
    <w:qFormat/>
    <w:rsid w:val="6F57E4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link w:val="Nagwek4Znak"/>
    <w:uiPriority w:val="9"/>
    <w:semiHidden/>
    <w:unhideWhenUsed/>
    <w:qFormat/>
    <w:rsid w:val="6F57E4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link w:val="Nagwek5Znak"/>
    <w:uiPriority w:val="9"/>
    <w:semiHidden/>
    <w:unhideWhenUsed/>
    <w:qFormat/>
    <w:rsid w:val="6F57E4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link w:val="Nagwek6Znak"/>
    <w:uiPriority w:val="9"/>
    <w:semiHidden/>
    <w:unhideWhenUsed/>
    <w:qFormat/>
    <w:rsid w:val="6F57E4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link w:val="Nagwek7Znak"/>
    <w:uiPriority w:val="9"/>
    <w:semiHidden/>
    <w:unhideWhenUsed/>
    <w:qFormat/>
    <w:rsid w:val="6F57E4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link w:val="Nagwek8Znak"/>
    <w:uiPriority w:val="9"/>
    <w:semiHidden/>
    <w:unhideWhenUsed/>
    <w:qFormat/>
    <w:rsid w:val="6F57E4E2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Nagwek9">
    <w:name w:val="heading 9"/>
    <w:link w:val="Nagwek9Znak"/>
    <w:uiPriority w:val="9"/>
    <w:semiHidden/>
    <w:unhideWhenUsed/>
    <w:qFormat/>
    <w:rsid w:val="6F57E4E2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19E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19E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19E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19E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19E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19E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19E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19E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19EC"/>
    <w:rPr>
      <w:rFonts w:eastAsiaTheme="majorEastAsia" w:cstheme="majorBidi"/>
      <w:color w:val="272727" w:themeColor="text1" w:themeTint="D8"/>
    </w:rPr>
  </w:style>
  <w:style w:type="paragraph" w:styleId="Tytu">
    <w:name w:val="Title"/>
    <w:link w:val="TytuZnak"/>
    <w:uiPriority w:val="10"/>
    <w:qFormat/>
    <w:rsid w:val="6F57E4E2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19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link w:val="PodtytuZnak"/>
    <w:uiPriority w:val="11"/>
    <w:qFormat/>
    <w:rsid w:val="6F57E4E2"/>
    <w:rPr>
      <w:rFonts w:eastAsiaTheme="majorEastAsia" w:cstheme="majorBidi"/>
      <w:color w:val="595959" w:themeColor="text1" w:themeTint="A6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19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link w:val="CytatZnak"/>
    <w:uiPriority w:val="29"/>
    <w:qFormat/>
    <w:rsid w:val="6F57E4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19EC"/>
    <w:rPr>
      <w:i/>
      <w:iCs/>
      <w:color w:val="404040" w:themeColor="text1" w:themeTint="BF"/>
    </w:rPr>
  </w:style>
  <w:style w:type="paragraph" w:styleId="Akapitzlist">
    <w:name w:val="List Paragraph"/>
    <w:uiPriority w:val="34"/>
    <w:qFormat/>
    <w:rsid w:val="6F57E4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19EC"/>
    <w:rPr>
      <w:i/>
      <w:iCs/>
      <w:color w:val="0F4761" w:themeColor="accent1" w:themeShade="BF"/>
    </w:rPr>
  </w:style>
  <w:style w:type="paragraph" w:styleId="Cytatintensywny">
    <w:name w:val="Intense Quote"/>
    <w:link w:val="CytatintensywnyZnak"/>
    <w:uiPriority w:val="30"/>
    <w:qFormat/>
    <w:rsid w:val="6F57E4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19E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19EC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919EC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919EC"/>
    <w:rPr>
      <w:color w:val="605E5C"/>
      <w:shd w:val="clear" w:color="auto" w:fill="E1DFDD"/>
    </w:rPr>
  </w:style>
  <w:style w:type="paragraph" w:styleId="Tekstprzypisudolnego">
    <w:name w:val="footnote text"/>
    <w:link w:val="TekstprzypisudolnegoZnak"/>
    <w:uiPriority w:val="99"/>
    <w:semiHidden/>
    <w:unhideWhenUsed/>
    <w:rsid w:val="6F57E4E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919E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919EC"/>
    <w:rPr>
      <w:vertAlign w:val="superscript"/>
    </w:rPr>
  </w:style>
  <w:style w:type="paragraph" w:styleId="Nagwek">
    <w:name w:val="header"/>
    <w:uiPriority w:val="99"/>
    <w:unhideWhenUsed/>
    <w:rsid w:val="6F57E4E2"/>
    <w:pPr>
      <w:tabs>
        <w:tab w:val="center" w:pos="4680"/>
        <w:tab w:val="right" w:pos="9360"/>
      </w:tabs>
      <w:spacing w:after="0" w:line="240" w:lineRule="auto"/>
    </w:pPr>
  </w:style>
  <w:style w:type="paragraph" w:styleId="Stopka">
    <w:name w:val="footer"/>
    <w:uiPriority w:val="99"/>
    <w:unhideWhenUsed/>
    <w:rsid w:val="6F57E4E2"/>
    <w:pPr>
      <w:tabs>
        <w:tab w:val="center" w:pos="4680"/>
        <w:tab w:val="right" w:pos="9360"/>
      </w:tabs>
      <w:spacing w:after="0" w:line="240" w:lineRule="auto"/>
    </w:p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josera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josera.pl/poradnik/wiedza-o-kotach/filmy-z-psami-lub-kotami-%E2%80%93-propozycje-na-mily-wieczor-przed-telewizorem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d447a928-35c0-4f12-a1ad-60258583d727">
      <Terms xmlns="http://schemas.microsoft.com/office/infopath/2007/PartnerControls"/>
    </lcf76f155ced4ddcb4097134ff3c332f>
    <_ip_UnifiedCompliancePolicyProperties xmlns="http://schemas.microsoft.com/sharepoint/v3" xsi:nil="true"/>
    <TaxCatchAll xmlns="c22b2422-3a71-490a-97e7-680ad00d0e3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05D600A991564C8FB3AD1E4B08A6DB" ma:contentTypeVersion="21" ma:contentTypeDescription="Utwórz nowy dokument." ma:contentTypeScope="" ma:versionID="9fe80b9fe4a9dcbeb4ddd8d3b2b666e1">
  <xsd:schema xmlns:xsd="http://www.w3.org/2001/XMLSchema" xmlns:xs="http://www.w3.org/2001/XMLSchema" xmlns:p="http://schemas.microsoft.com/office/2006/metadata/properties" xmlns:ns1="http://schemas.microsoft.com/sharepoint/v3" xmlns:ns2="d447a928-35c0-4f12-a1ad-60258583d727" xmlns:ns3="11cf4186-9ffe-439f-b98c-b14c8ed3214e" xmlns:ns4="c22b2422-3a71-490a-97e7-680ad00d0e31" targetNamespace="http://schemas.microsoft.com/office/2006/metadata/properties" ma:root="true" ma:fieldsID="cfd0a5c68cb1e5f571dab07b5f292058" ns1:_="" ns2:_="" ns3:_="" ns4:_="">
    <xsd:import namespace="http://schemas.microsoft.com/sharepoint/v3"/>
    <xsd:import namespace="d447a928-35c0-4f12-a1ad-60258583d727"/>
    <xsd:import namespace="11cf4186-9ffe-439f-b98c-b14c8ed3214e"/>
    <xsd:import namespace="c22b2422-3a71-490a-97e7-680ad00d0e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7a928-35c0-4f12-a1ad-60258583d7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c6d73137-91e5-4dde-81fa-2d859a3cdc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cf4186-9ffe-439f-b98c-b14c8ed3214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2b2422-3a71-490a-97e7-680ad00d0e31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fc5a04ff-3ab1-4462-b92b-cd530b9a741e}" ma:internalName="TaxCatchAll" ma:showField="CatchAllData" ma:web="c22b2422-3a71-490a-97e7-680ad00d0e3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1C58A8-85F5-4EE9-B1CC-1AEC6EDCD3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302F97-D633-4091-BC9A-14231D36F5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2926A0E-3A16-4C86-BD67-FABB145988F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447a928-35c0-4f12-a1ad-60258583d727"/>
    <ds:schemaRef ds:uri="c22b2422-3a71-490a-97e7-680ad00d0e31"/>
  </ds:schemaRefs>
</ds:datastoreItem>
</file>

<file path=customXml/itemProps4.xml><?xml version="1.0" encoding="utf-8"?>
<ds:datastoreItem xmlns:ds="http://schemas.openxmlformats.org/officeDocument/2006/customXml" ds:itemID="{E66AF402-809D-434B-BFDD-006F95AA3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447a928-35c0-4f12-a1ad-60258583d727"/>
    <ds:schemaRef ds:uri="11cf4186-9ffe-439f-b98c-b14c8ed3214e"/>
    <ds:schemaRef ds:uri="c22b2422-3a71-490a-97e7-680ad00d0e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2033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Klaudia Skorbiłowicz</dc:creator>
  <cp:keywords/>
  <dc:description/>
  <cp:lastModifiedBy>Klaudia Skorbiłowicz</cp:lastModifiedBy>
  <cp:revision>10</cp:revision>
  <dcterms:created xsi:type="dcterms:W3CDTF">2026-07-30T21:05:00Z</dcterms:created>
  <dcterms:modified xsi:type="dcterms:W3CDTF">2026-08-17T10:27:00Z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0x010100B705D600A991564C8FB3AD1E4B08A6DB</vt:lpwstr>
  </property>
  <property fmtid="{D5CDD505-2E9C-101B-9397-08002B2CF9AE}" pid="3" name="MediaServiceImageTags">
    <vt:lpwstr/>
  </property>
</Properties>
</file>