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0918A1" w14:textId="77777777" w:rsidR="008104D4" w:rsidRDefault="00000000">
      <w:pPr>
        <w:jc w:val="center"/>
        <w:rPr>
          <w:rFonts w:ascii="Calibri" w:eastAsia="Calibri" w:hAnsi="Calibri" w:cs="Calibri"/>
        </w:rPr>
      </w:pPr>
      <w:r>
        <w:rPr>
          <w:noProof/>
        </w:rPr>
        <w:drawing>
          <wp:inline distT="114300" distB="114300" distL="114300" distR="114300" wp14:anchorId="204F2201" wp14:editId="16D83928">
            <wp:extent cx="3960563" cy="1044148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60563" cy="104414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02BEC4" w14:textId="77777777" w:rsidR="008104D4" w:rsidRDefault="008104D4">
      <w:pPr>
        <w:jc w:val="center"/>
        <w:rPr>
          <w:rFonts w:ascii="Calibri" w:eastAsia="Calibri" w:hAnsi="Calibri" w:cs="Calibri"/>
        </w:rPr>
      </w:pPr>
    </w:p>
    <w:p w14:paraId="5A5D482F" w14:textId="77777777" w:rsidR="008104D4" w:rsidRPr="00D75426" w:rsidRDefault="00000000">
      <w:pPr>
        <w:spacing w:line="240" w:lineRule="auto"/>
        <w:jc w:val="center"/>
        <w:rPr>
          <w:rFonts w:eastAsia="Calibri"/>
          <w:b/>
          <w:bCs/>
          <w:sz w:val="40"/>
          <w:szCs w:val="40"/>
          <w:u w:val="single"/>
        </w:rPr>
      </w:pPr>
      <w:r w:rsidRPr="00D75426">
        <w:rPr>
          <w:rFonts w:eastAsia="Calibri"/>
          <w:b/>
          <w:bCs/>
          <w:sz w:val="40"/>
          <w:szCs w:val="40"/>
        </w:rPr>
        <w:t xml:space="preserve">SHARE THE NEW SINGLE </w:t>
      </w:r>
      <w:r w:rsidRPr="00D75426">
        <w:rPr>
          <w:rFonts w:eastAsia="Calibri"/>
          <w:b/>
          <w:bCs/>
          <w:sz w:val="40"/>
          <w:szCs w:val="40"/>
          <w:u w:val="single"/>
        </w:rPr>
        <w:t>‘SOMEDAY, SOMEWHERE’</w:t>
      </w:r>
    </w:p>
    <w:p w14:paraId="47A70AE4" w14:textId="77777777" w:rsidR="008104D4" w:rsidRPr="00D75426" w:rsidRDefault="00000000">
      <w:pPr>
        <w:spacing w:line="240" w:lineRule="auto"/>
        <w:jc w:val="center"/>
        <w:rPr>
          <w:rFonts w:eastAsia="Calibri"/>
          <w:b/>
          <w:bCs/>
          <w:color w:val="FF0000"/>
          <w:sz w:val="40"/>
          <w:szCs w:val="40"/>
          <w:u w:val="single"/>
        </w:rPr>
      </w:pPr>
      <w:r w:rsidRPr="00D75426">
        <w:rPr>
          <w:rFonts w:eastAsia="Calibri"/>
          <w:b/>
          <w:bCs/>
          <w:sz w:val="40"/>
          <w:szCs w:val="40"/>
        </w:rPr>
        <w:t xml:space="preserve">LISTEN </w:t>
      </w:r>
      <w:r w:rsidRPr="00D75426">
        <w:rPr>
          <w:rFonts w:eastAsia="Calibri"/>
          <w:b/>
          <w:bCs/>
          <w:color w:val="FF0000"/>
          <w:sz w:val="40"/>
          <w:szCs w:val="40"/>
        </w:rPr>
        <w:t>HERE</w:t>
      </w:r>
      <w:r w:rsidRPr="00D75426">
        <w:rPr>
          <w:rFonts w:eastAsia="Calibri"/>
          <w:b/>
          <w:bCs/>
          <w:sz w:val="40"/>
          <w:szCs w:val="40"/>
        </w:rPr>
        <w:t xml:space="preserve"> / WATCH THE VIDEO </w:t>
      </w:r>
      <w:r w:rsidRPr="00D75426">
        <w:rPr>
          <w:rFonts w:eastAsia="Calibri"/>
          <w:b/>
          <w:bCs/>
          <w:color w:val="FF0000"/>
          <w:sz w:val="40"/>
          <w:szCs w:val="40"/>
        </w:rPr>
        <w:t>HERE</w:t>
      </w:r>
    </w:p>
    <w:p w14:paraId="6E59A22B" w14:textId="77777777" w:rsidR="008104D4" w:rsidRPr="00D75426" w:rsidRDefault="008104D4">
      <w:pPr>
        <w:spacing w:line="240" w:lineRule="auto"/>
        <w:jc w:val="center"/>
        <w:rPr>
          <w:rFonts w:eastAsia="Calibri"/>
          <w:b/>
          <w:bCs/>
        </w:rPr>
      </w:pPr>
    </w:p>
    <w:p w14:paraId="7FAF478D" w14:textId="77777777" w:rsidR="008104D4" w:rsidRPr="00D75426" w:rsidRDefault="00000000">
      <w:pPr>
        <w:spacing w:line="240" w:lineRule="auto"/>
        <w:jc w:val="center"/>
        <w:rPr>
          <w:rFonts w:eastAsia="Calibri"/>
          <w:b/>
          <w:bCs/>
          <w:sz w:val="32"/>
          <w:szCs w:val="32"/>
        </w:rPr>
      </w:pPr>
      <w:r w:rsidRPr="00D75426">
        <w:rPr>
          <w:rFonts w:eastAsia="Calibri"/>
          <w:b/>
          <w:bCs/>
          <w:sz w:val="32"/>
          <w:szCs w:val="32"/>
        </w:rPr>
        <w:t xml:space="preserve">FROM THE NEW ALBUM </w:t>
      </w:r>
      <w:r w:rsidRPr="00D75426">
        <w:rPr>
          <w:rFonts w:eastAsia="Calibri"/>
          <w:b/>
          <w:bCs/>
          <w:sz w:val="32"/>
          <w:szCs w:val="32"/>
          <w:u w:val="single"/>
        </w:rPr>
        <w:t>‘SUNSHINE’</w:t>
      </w:r>
      <w:r w:rsidRPr="00D75426">
        <w:rPr>
          <w:rFonts w:eastAsia="Calibri"/>
          <w:b/>
          <w:bCs/>
          <w:sz w:val="32"/>
          <w:szCs w:val="32"/>
        </w:rPr>
        <w:t>, OUT AUGUST</w:t>
      </w:r>
      <w:r w:rsidRPr="00D75426">
        <w:rPr>
          <w:rFonts w:eastAsia="Calibri"/>
          <w:b/>
          <w:bCs/>
          <w:color w:val="FF0000"/>
          <w:sz w:val="32"/>
          <w:szCs w:val="32"/>
        </w:rPr>
        <w:t xml:space="preserve"> </w:t>
      </w:r>
      <w:r w:rsidRPr="00D75426">
        <w:rPr>
          <w:rFonts w:eastAsia="Calibri"/>
          <w:b/>
          <w:bCs/>
          <w:sz w:val="32"/>
          <w:szCs w:val="32"/>
        </w:rPr>
        <w:t>14TH</w:t>
      </w:r>
    </w:p>
    <w:p w14:paraId="0258D6B3" w14:textId="77777777" w:rsidR="008104D4" w:rsidRPr="00D75426" w:rsidRDefault="00000000">
      <w:pPr>
        <w:spacing w:line="240" w:lineRule="auto"/>
        <w:jc w:val="center"/>
        <w:rPr>
          <w:rFonts w:eastAsia="Calibri"/>
          <w:b/>
          <w:bCs/>
          <w:color w:val="0432FF"/>
          <w:sz w:val="32"/>
          <w:szCs w:val="32"/>
          <w:u w:val="single"/>
        </w:rPr>
      </w:pPr>
      <w:r w:rsidRPr="00D75426">
        <w:rPr>
          <w:rFonts w:eastAsia="Calibri"/>
          <w:b/>
          <w:bCs/>
          <w:sz w:val="32"/>
          <w:szCs w:val="32"/>
        </w:rPr>
        <w:t>PRE-ORDER / PRE-SAVE</w:t>
      </w:r>
      <w:hyperlink r:id="rId7">
        <w:r w:rsidR="008104D4" w:rsidRPr="00D75426">
          <w:rPr>
            <w:rFonts w:eastAsia="Calibri"/>
            <w:b/>
            <w:bCs/>
            <w:color w:val="1155CC"/>
            <w:sz w:val="32"/>
            <w:szCs w:val="32"/>
          </w:rPr>
          <w:t xml:space="preserve"> </w:t>
        </w:r>
      </w:hyperlink>
      <w:hyperlink r:id="rId8">
        <w:r w:rsidR="008104D4" w:rsidRPr="00D75426">
          <w:rPr>
            <w:rFonts w:eastAsia="Calibri"/>
            <w:b/>
            <w:bCs/>
            <w:color w:val="0432FF"/>
            <w:sz w:val="32"/>
            <w:szCs w:val="32"/>
            <w:u w:val="single"/>
          </w:rPr>
          <w:t>HERE</w:t>
        </w:r>
      </w:hyperlink>
    </w:p>
    <w:p w14:paraId="23E745FD" w14:textId="77777777" w:rsidR="006E04E0" w:rsidRDefault="006E04E0" w:rsidP="00E642BA">
      <w:pPr>
        <w:pStyle w:val="NoSpacing"/>
        <w:rPr>
          <w:b/>
          <w:bCs/>
          <w:sz w:val="28"/>
          <w:szCs w:val="28"/>
        </w:rPr>
      </w:pPr>
    </w:p>
    <w:p w14:paraId="3AFE5C71" w14:textId="6B3F60C0" w:rsidR="006E04E0" w:rsidRPr="006E04E0" w:rsidRDefault="006E04E0" w:rsidP="006E04E0">
      <w:pPr>
        <w:pStyle w:val="NoSpacing"/>
        <w:jc w:val="center"/>
        <w:rPr>
          <w:b/>
          <w:bCs/>
          <w:sz w:val="28"/>
          <w:szCs w:val="28"/>
        </w:rPr>
      </w:pPr>
      <w:r w:rsidRPr="006E04E0">
        <w:rPr>
          <w:b/>
          <w:bCs/>
          <w:sz w:val="28"/>
          <w:szCs w:val="28"/>
        </w:rPr>
        <w:t>WORLD TOUR ACROSS NORTH AMERICA, EUROPE, UK, AUSTRALIA AND LATIN AMERICA STARTS IN SEPTEMBER</w:t>
      </w:r>
    </w:p>
    <w:p w14:paraId="26A47341" w14:textId="77777777" w:rsidR="008104D4" w:rsidRDefault="008104D4">
      <w:pPr>
        <w:spacing w:line="240" w:lineRule="auto"/>
        <w:jc w:val="center"/>
        <w:rPr>
          <w:rFonts w:ascii="Calibri" w:eastAsia="Calibri" w:hAnsi="Calibri" w:cs="Calibri"/>
          <w:color w:val="FF0000"/>
        </w:rPr>
      </w:pPr>
    </w:p>
    <w:p w14:paraId="2300F63D" w14:textId="150CFBF1" w:rsidR="000D210D" w:rsidRDefault="000D210D">
      <w:pPr>
        <w:spacing w:line="240" w:lineRule="auto"/>
        <w:jc w:val="center"/>
        <w:rPr>
          <w:rFonts w:ascii="Calibri" w:eastAsia="Calibri" w:hAnsi="Calibri" w:cs="Calibri"/>
          <w:color w:val="FF0000"/>
        </w:rPr>
      </w:pPr>
      <w:r>
        <w:rPr>
          <w:rFonts w:ascii="Calibri" w:eastAsia="Calibri" w:hAnsi="Calibri" w:cs="Calibri"/>
          <w:noProof/>
          <w:color w:val="FF0000"/>
        </w:rPr>
        <w:drawing>
          <wp:inline distT="0" distB="0" distL="0" distR="0" wp14:anchorId="2E2A130F" wp14:editId="203E79F7">
            <wp:extent cx="5741377" cy="3227345"/>
            <wp:effectExtent l="0" t="0" r="0" b="0"/>
            <wp:docPr id="9272446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7244628" name="Picture 92724462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0341" cy="3243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6AF1EA" w14:textId="77777777" w:rsidR="000D210D" w:rsidRDefault="000D210D" w:rsidP="000D210D">
      <w:pPr>
        <w:pStyle w:val="NoSpacing"/>
        <w:jc w:val="center"/>
        <w:rPr>
          <w:b/>
          <w:bCs/>
          <w:sz w:val="18"/>
          <w:szCs w:val="18"/>
        </w:rPr>
      </w:pPr>
      <w:r w:rsidRPr="0014713C">
        <w:rPr>
          <w:b/>
          <w:bCs/>
          <w:sz w:val="18"/>
          <w:szCs w:val="18"/>
        </w:rPr>
        <w:t>Credit: Mason Rose</w:t>
      </w:r>
    </w:p>
    <w:p w14:paraId="6BDEDA11" w14:textId="77777777" w:rsidR="000D210D" w:rsidRDefault="000D210D" w:rsidP="000D210D">
      <w:pPr>
        <w:spacing w:line="240" w:lineRule="auto"/>
        <w:rPr>
          <w:rFonts w:ascii="Calibri" w:eastAsia="Calibri" w:hAnsi="Calibri" w:cs="Calibri"/>
        </w:rPr>
      </w:pPr>
    </w:p>
    <w:p w14:paraId="002AE968" w14:textId="77777777" w:rsidR="00D75426" w:rsidRPr="00EB16F3" w:rsidRDefault="00D75426" w:rsidP="00EB16F3">
      <w:pPr>
        <w:pStyle w:val="NoSpacing"/>
        <w:jc w:val="both"/>
        <w:rPr>
          <w:b/>
          <w:bCs/>
          <w:color w:val="000000" w:themeColor="text1"/>
        </w:rPr>
      </w:pPr>
      <w:r w:rsidRPr="00EB16F3">
        <w:rPr>
          <w:b/>
          <w:bCs/>
          <w:color w:val="000000" w:themeColor="text1"/>
        </w:rPr>
        <w:t>BRIT Award-winning</w:t>
      </w:r>
      <w:r w:rsidRPr="00EB16F3">
        <w:rPr>
          <w:color w:val="000000" w:themeColor="text1"/>
        </w:rPr>
        <w:t xml:space="preserve"> and </w:t>
      </w:r>
      <w:r w:rsidRPr="00EB16F3">
        <w:rPr>
          <w:b/>
          <w:bCs/>
          <w:color w:val="000000" w:themeColor="text1"/>
        </w:rPr>
        <w:t>global arena headliners</w:t>
      </w:r>
      <w:r w:rsidRPr="00EB16F3">
        <w:rPr>
          <w:color w:val="000000" w:themeColor="text1"/>
        </w:rPr>
        <w:t xml:space="preserve"> </w:t>
      </w:r>
      <w:r w:rsidRPr="00EB16F3">
        <w:rPr>
          <w:b/>
          <w:bCs/>
          <w:color w:val="000000" w:themeColor="text1"/>
        </w:rPr>
        <w:t>Jungle</w:t>
      </w:r>
      <w:r w:rsidRPr="00EB16F3">
        <w:rPr>
          <w:color w:val="000000" w:themeColor="text1"/>
        </w:rPr>
        <w:t xml:space="preserve"> share </w:t>
      </w:r>
      <w:r w:rsidRPr="00EB16F3">
        <w:rPr>
          <w:b/>
          <w:bCs/>
          <w:color w:val="000000" w:themeColor="text1"/>
        </w:rPr>
        <w:t>‘Someday, Somewhere’</w:t>
      </w:r>
      <w:r w:rsidRPr="00EB16F3">
        <w:rPr>
          <w:color w:val="000000" w:themeColor="text1"/>
        </w:rPr>
        <w:t xml:space="preserve">, the third single from their forthcoming album </w:t>
      </w:r>
      <w:r w:rsidRPr="00EB16F3">
        <w:rPr>
          <w:b/>
          <w:bCs/>
          <w:color w:val="000000" w:themeColor="text1"/>
        </w:rPr>
        <w:t>‘Sunshine’</w:t>
      </w:r>
      <w:r w:rsidRPr="00EB16F3">
        <w:rPr>
          <w:color w:val="000000" w:themeColor="text1"/>
        </w:rPr>
        <w:t xml:space="preserve">, which follows on </w:t>
      </w:r>
      <w:r w:rsidRPr="00EB16F3">
        <w:rPr>
          <w:b/>
          <w:bCs/>
          <w:color w:val="000000" w:themeColor="text1"/>
        </w:rPr>
        <w:t>August 14th</w:t>
      </w:r>
      <w:r w:rsidRPr="00EB16F3">
        <w:rPr>
          <w:color w:val="000000" w:themeColor="text1"/>
        </w:rPr>
        <w:t xml:space="preserve">.The track which premiered as </w:t>
      </w:r>
      <w:r w:rsidRPr="00EB16F3">
        <w:rPr>
          <w:b/>
          <w:bCs/>
          <w:color w:val="000000" w:themeColor="text1"/>
        </w:rPr>
        <w:t>Radio 1’s Hottest Record</w:t>
      </w:r>
      <w:r w:rsidRPr="00EB16F3">
        <w:rPr>
          <w:color w:val="000000" w:themeColor="text1"/>
        </w:rPr>
        <w:t xml:space="preserve">, continues the build-up to the new album following </w:t>
      </w:r>
      <w:r w:rsidRPr="00EB16F3">
        <w:rPr>
          <w:b/>
          <w:bCs/>
          <w:color w:val="000000" w:themeColor="text1"/>
        </w:rPr>
        <w:t>‘Carry On’</w:t>
      </w:r>
      <w:r w:rsidRPr="00EB16F3">
        <w:rPr>
          <w:color w:val="000000" w:themeColor="text1"/>
        </w:rPr>
        <w:t xml:space="preserve"> and </w:t>
      </w:r>
      <w:r w:rsidRPr="00EB16F3">
        <w:rPr>
          <w:b/>
          <w:bCs/>
          <w:color w:val="000000" w:themeColor="text1"/>
        </w:rPr>
        <w:t>‘The Wave’</w:t>
      </w:r>
      <w:r w:rsidRPr="00EB16F3">
        <w:rPr>
          <w:color w:val="000000" w:themeColor="text1"/>
        </w:rPr>
        <w:t xml:space="preserve"> - both of which earned strong support across </w:t>
      </w:r>
      <w:r w:rsidRPr="00EB16F3">
        <w:rPr>
          <w:b/>
          <w:bCs/>
          <w:color w:val="000000" w:themeColor="text1"/>
        </w:rPr>
        <w:t xml:space="preserve">BBC Radio 1, Radio 2 </w:t>
      </w:r>
      <w:r w:rsidRPr="00EB16F3">
        <w:rPr>
          <w:color w:val="000000" w:themeColor="text1"/>
        </w:rPr>
        <w:t>and</w:t>
      </w:r>
      <w:r w:rsidRPr="00EB16F3">
        <w:rPr>
          <w:b/>
          <w:bCs/>
          <w:color w:val="000000" w:themeColor="text1"/>
        </w:rPr>
        <w:t xml:space="preserve"> Virgin Radio.</w:t>
      </w:r>
    </w:p>
    <w:p w14:paraId="51255BCA" w14:textId="77777777" w:rsidR="00D75426" w:rsidRPr="00EB16F3" w:rsidRDefault="00D75426" w:rsidP="00EB16F3">
      <w:pPr>
        <w:pStyle w:val="NoSpacing"/>
        <w:jc w:val="both"/>
        <w:rPr>
          <w:rFonts w:ascii="Calibri" w:eastAsia="Calibri" w:hAnsi="Calibri" w:cs="Calibri"/>
          <w:color w:val="000000" w:themeColor="text1"/>
        </w:rPr>
      </w:pPr>
    </w:p>
    <w:p w14:paraId="7CEBC33C" w14:textId="02326FDF" w:rsidR="00D75426" w:rsidRPr="00BC7C5D" w:rsidRDefault="00D75426" w:rsidP="00BC7C5D">
      <w:pPr>
        <w:pStyle w:val="NoSpacing"/>
      </w:pPr>
      <w:r w:rsidRPr="00BC7C5D">
        <w:rPr>
          <w:b/>
          <w:bCs/>
        </w:rPr>
        <w:t>Jungle</w:t>
      </w:r>
      <w:r w:rsidRPr="00BC7C5D">
        <w:t xml:space="preserve"> </w:t>
      </w:r>
      <w:r w:rsidR="00AA0974" w:rsidRPr="00BC7C5D">
        <w:t xml:space="preserve">- </w:t>
      </w:r>
      <w:r w:rsidRPr="00BC7C5D">
        <w:rPr>
          <w:b/>
          <w:bCs/>
        </w:rPr>
        <w:t>J Lloyd, Tom McFarland and Lydia Kitto</w:t>
      </w:r>
      <w:r w:rsidR="00AA0974" w:rsidRPr="00BC7C5D">
        <w:t xml:space="preserve"> - </w:t>
      </w:r>
      <w:r w:rsidRPr="00BC7C5D">
        <w:t>first teased ‘</w:t>
      </w:r>
      <w:r w:rsidRPr="00BC7C5D">
        <w:rPr>
          <w:b/>
          <w:bCs/>
        </w:rPr>
        <w:t>Someday, Somewhere’</w:t>
      </w:r>
      <w:r w:rsidRPr="00BC7C5D">
        <w:t xml:space="preserve"> during </w:t>
      </w:r>
      <w:r w:rsidRPr="00BC7C5D">
        <w:rPr>
          <w:b/>
          <w:bCs/>
        </w:rPr>
        <w:t>Tom McFarland’s recent surprise DJ set at Paris’ Bus Palladium</w:t>
      </w:r>
      <w:r w:rsidR="00AA0974" w:rsidRPr="00BC7C5D">
        <w:t>. The track blends</w:t>
      </w:r>
      <w:r w:rsidRPr="00BC7C5D">
        <w:t xml:space="preserve"> sun-soaked rhythms with sleek electronic production and Lydia Kitto’s effortlessly soulful vocal,</w:t>
      </w:r>
      <w:r w:rsidR="00EB16F3" w:rsidRPr="00BC7C5D">
        <w:t xml:space="preserve"> </w:t>
      </w:r>
      <w:r w:rsidR="00AA0974" w:rsidRPr="00BC7C5D">
        <w:t>r</w:t>
      </w:r>
      <w:r w:rsidRPr="00BC7C5D">
        <w:t>adiat</w:t>
      </w:r>
      <w:r w:rsidR="00AA0974" w:rsidRPr="00BC7C5D">
        <w:t>ing</w:t>
      </w:r>
      <w:r w:rsidRPr="00BC7C5D">
        <w:t xml:space="preserve"> warm</w:t>
      </w:r>
      <w:r w:rsidR="00EB16F3" w:rsidRPr="00BC7C5D">
        <w:t xml:space="preserve">th, </w:t>
      </w:r>
      <w:r w:rsidRPr="00BC7C5D">
        <w:t xml:space="preserve">optimism </w:t>
      </w:r>
      <w:r w:rsidR="00EB16F3" w:rsidRPr="00BC7C5D">
        <w:t xml:space="preserve">and </w:t>
      </w:r>
      <w:r w:rsidR="00AA0974" w:rsidRPr="00BC7C5D">
        <w:t>a se</w:t>
      </w:r>
      <w:r w:rsidRPr="00BC7C5D">
        <w:t>nse of euphoric possibility.</w:t>
      </w:r>
    </w:p>
    <w:p w14:paraId="4A0962D5" w14:textId="77777777" w:rsidR="008104D4" w:rsidRPr="00BC7C5D" w:rsidRDefault="008104D4" w:rsidP="00BC7C5D">
      <w:pPr>
        <w:pStyle w:val="NoSpacing"/>
        <w:jc w:val="both"/>
        <w:rPr>
          <w:rFonts w:eastAsia="Calibri"/>
        </w:rPr>
      </w:pPr>
    </w:p>
    <w:p w14:paraId="41D6FB62" w14:textId="71E8A212" w:rsidR="008104D4" w:rsidRPr="00BC7C5D" w:rsidRDefault="00BC7C5D" w:rsidP="00BC7C5D">
      <w:pPr>
        <w:pStyle w:val="NoSpacing"/>
        <w:jc w:val="both"/>
        <w:rPr>
          <w:rFonts w:eastAsia="Calibri"/>
        </w:rPr>
      </w:pPr>
      <w:r w:rsidRPr="00BC7C5D">
        <w:rPr>
          <w:rFonts w:eastAsia="Calibri"/>
        </w:rPr>
        <w:t xml:space="preserve">Of the track, </w:t>
      </w:r>
      <w:r w:rsidRPr="00BC7C5D">
        <w:rPr>
          <w:rFonts w:eastAsia="Calibri"/>
          <w:b/>
          <w:bCs/>
        </w:rPr>
        <w:t>Jungle</w:t>
      </w:r>
      <w:r w:rsidRPr="00BC7C5D">
        <w:rPr>
          <w:rFonts w:eastAsia="Calibri"/>
        </w:rPr>
        <w:t xml:space="preserve"> said, </w:t>
      </w:r>
      <w:r w:rsidRPr="00BC7C5D">
        <w:rPr>
          <w:i/>
          <w:iCs/>
          <w:color w:val="212121"/>
        </w:rPr>
        <w:t>“Someday, Somewhere is about holding onto that feeling that something better is coming. It’s got that late-summer Jungle optimism, a little bit of longing, a little bit of escape, and hopefully something people can lose themselves in.”</w:t>
      </w:r>
    </w:p>
    <w:p w14:paraId="614702FE" w14:textId="77777777" w:rsidR="00BC7C5D" w:rsidRPr="00BC7C5D" w:rsidRDefault="00BC7C5D" w:rsidP="00BC7C5D">
      <w:pPr>
        <w:pStyle w:val="NoSpacing"/>
        <w:jc w:val="both"/>
        <w:rPr>
          <w:rFonts w:eastAsia="Calibri"/>
        </w:rPr>
      </w:pPr>
    </w:p>
    <w:p w14:paraId="627AA70E" w14:textId="61241512" w:rsidR="00AA0974" w:rsidRPr="00EB16F3" w:rsidRDefault="00000000" w:rsidP="00BC7C5D">
      <w:pPr>
        <w:pStyle w:val="NoSpacing"/>
      </w:pPr>
      <w:r w:rsidRPr="00BC7C5D">
        <w:lastRenderedPageBreak/>
        <w:t xml:space="preserve">The </w:t>
      </w:r>
      <w:r w:rsidRPr="00BC7C5D">
        <w:rPr>
          <w:b/>
          <w:bCs/>
        </w:rPr>
        <w:t>‘Sunshine’</w:t>
      </w:r>
      <w:r w:rsidRPr="00BC7C5D">
        <w:t xml:space="preserve"> album is available to pre-order </w:t>
      </w:r>
      <w:hyperlink r:id="rId10">
        <w:r w:rsidR="008104D4" w:rsidRPr="00BC7C5D">
          <w:rPr>
            <w:b/>
            <w:bCs/>
            <w:color w:val="0432FF"/>
            <w:u w:val="single"/>
          </w:rPr>
          <w:t>HERE</w:t>
        </w:r>
      </w:hyperlink>
      <w:r w:rsidRPr="00BC7C5D">
        <w:t xml:space="preserve">. Physical formats include 180-gram black vinyl, </w:t>
      </w:r>
      <w:r w:rsidR="00AA0974" w:rsidRPr="00BC7C5D">
        <w:t>D</w:t>
      </w:r>
      <w:r w:rsidRPr="00BC7C5D">
        <w:t xml:space="preserve">esert </w:t>
      </w:r>
      <w:r w:rsidR="00AA0974" w:rsidRPr="00BC7C5D">
        <w:t>P</w:t>
      </w:r>
      <w:r w:rsidRPr="00BC7C5D">
        <w:t>each vinyl and a translucent brown marble vinyl - all packed as single gatefold LPs - as well as a digipak CD</w:t>
      </w:r>
      <w:r w:rsidRPr="00EB16F3">
        <w:t>.</w:t>
      </w:r>
    </w:p>
    <w:p w14:paraId="4A34C889" w14:textId="77777777" w:rsidR="00AA0974" w:rsidRPr="00EB16F3" w:rsidRDefault="00AA0974" w:rsidP="00EB16F3">
      <w:pPr>
        <w:pStyle w:val="NoSpacing"/>
        <w:jc w:val="both"/>
        <w:rPr>
          <w:color w:val="000000" w:themeColor="text1"/>
        </w:rPr>
      </w:pPr>
    </w:p>
    <w:p w14:paraId="602A9BAB" w14:textId="70C1988B" w:rsidR="00AA0974" w:rsidRPr="00EB16F3" w:rsidRDefault="00AA0974" w:rsidP="00EB16F3">
      <w:pPr>
        <w:pStyle w:val="NoSpacing"/>
        <w:jc w:val="both"/>
        <w:rPr>
          <w:b/>
          <w:bCs/>
          <w:color w:val="000000" w:themeColor="text1"/>
        </w:rPr>
      </w:pPr>
      <w:r w:rsidRPr="00EB16F3">
        <w:rPr>
          <w:color w:val="000000" w:themeColor="text1"/>
        </w:rPr>
        <w:t xml:space="preserve">The </w:t>
      </w:r>
      <w:r w:rsidRPr="00EB16F3">
        <w:rPr>
          <w:b/>
          <w:bCs/>
          <w:color w:val="000000" w:themeColor="text1"/>
        </w:rPr>
        <w:t>world tour</w:t>
      </w:r>
      <w:r w:rsidRPr="00EB16F3">
        <w:rPr>
          <w:color w:val="000000" w:themeColor="text1"/>
        </w:rPr>
        <w:t xml:space="preserve"> in support of the album begins in September, taking in arena dates across </w:t>
      </w:r>
      <w:r w:rsidRPr="00EB16F3">
        <w:rPr>
          <w:b/>
          <w:bCs/>
          <w:color w:val="000000" w:themeColor="text1"/>
        </w:rPr>
        <w:t xml:space="preserve">North America, Europe, UK, Australia </w:t>
      </w:r>
      <w:r w:rsidRPr="00EB16F3">
        <w:rPr>
          <w:color w:val="000000" w:themeColor="text1"/>
        </w:rPr>
        <w:t>and</w:t>
      </w:r>
      <w:r w:rsidRPr="00EB16F3">
        <w:rPr>
          <w:b/>
          <w:bCs/>
          <w:color w:val="000000" w:themeColor="text1"/>
        </w:rPr>
        <w:t xml:space="preserve"> Latin America</w:t>
      </w:r>
      <w:r w:rsidRPr="00EB16F3">
        <w:rPr>
          <w:color w:val="000000" w:themeColor="text1"/>
        </w:rPr>
        <w:t xml:space="preserve"> through to spring 2027. The tour include</w:t>
      </w:r>
      <w:r w:rsidR="006E04E0" w:rsidRPr="00EB16F3">
        <w:rPr>
          <w:color w:val="000000" w:themeColor="text1"/>
        </w:rPr>
        <w:t>s</w:t>
      </w:r>
      <w:r w:rsidRPr="00EB16F3">
        <w:rPr>
          <w:color w:val="000000" w:themeColor="text1"/>
        </w:rPr>
        <w:t xml:space="preserve"> </w:t>
      </w:r>
      <w:r w:rsidRPr="00EB16F3">
        <w:rPr>
          <w:b/>
          <w:bCs/>
          <w:color w:val="000000" w:themeColor="text1"/>
        </w:rPr>
        <w:t>two homecoming shows at</w:t>
      </w:r>
      <w:r w:rsidRPr="00EB16F3">
        <w:rPr>
          <w:color w:val="000000" w:themeColor="text1"/>
        </w:rPr>
        <w:t xml:space="preserve"> </w:t>
      </w:r>
      <w:r w:rsidRPr="00EB16F3">
        <w:rPr>
          <w:b/>
          <w:bCs/>
          <w:color w:val="000000" w:themeColor="text1"/>
        </w:rPr>
        <w:t>London’s The O2</w:t>
      </w:r>
      <w:r w:rsidRPr="00EB16F3">
        <w:rPr>
          <w:color w:val="000000" w:themeColor="text1"/>
        </w:rPr>
        <w:t xml:space="preserve"> and a </w:t>
      </w:r>
      <w:r w:rsidRPr="00EB16F3">
        <w:rPr>
          <w:b/>
          <w:bCs/>
          <w:color w:val="000000" w:themeColor="text1"/>
        </w:rPr>
        <w:t>sold-out show</w:t>
      </w:r>
      <w:r w:rsidRPr="00EB16F3">
        <w:rPr>
          <w:color w:val="000000" w:themeColor="text1"/>
        </w:rPr>
        <w:t xml:space="preserve"> at </w:t>
      </w:r>
      <w:r w:rsidRPr="00EB16F3">
        <w:rPr>
          <w:b/>
          <w:bCs/>
          <w:color w:val="000000" w:themeColor="text1"/>
        </w:rPr>
        <w:t>Colorado’s legendary Red Rocks Amphitheatre.</w:t>
      </w:r>
    </w:p>
    <w:p w14:paraId="06B5F1C3" w14:textId="7EA2B5C1" w:rsidR="00E4184B" w:rsidRPr="00EB16F3" w:rsidRDefault="00E4184B" w:rsidP="00EB16F3">
      <w:pPr>
        <w:pStyle w:val="NoSpacing"/>
        <w:jc w:val="both"/>
        <w:rPr>
          <w:color w:val="000000" w:themeColor="text1"/>
        </w:rPr>
      </w:pPr>
    </w:p>
    <w:p w14:paraId="4C57DB9B" w14:textId="3ECA96EF" w:rsidR="00E4184B" w:rsidRPr="00EB16F3" w:rsidRDefault="00E4184B" w:rsidP="00EB16F3">
      <w:pPr>
        <w:pStyle w:val="NoSpacing"/>
        <w:jc w:val="both"/>
        <w:rPr>
          <w:color w:val="000000" w:themeColor="text1"/>
        </w:rPr>
      </w:pPr>
      <w:r w:rsidRPr="00EB16F3">
        <w:rPr>
          <w:color w:val="000000" w:themeColor="text1"/>
        </w:rPr>
        <w:t xml:space="preserve">Remaining tickets for the dates listed below are available </w:t>
      </w:r>
      <w:hyperlink r:id="rId11" w:history="1">
        <w:r w:rsidRPr="00BC7C5D">
          <w:rPr>
            <w:rStyle w:val="Hyperlink"/>
            <w:rFonts w:eastAsia="Calibri"/>
            <w:b/>
            <w:bCs/>
            <w:color w:val="0432FF"/>
          </w:rPr>
          <w:t>HERE</w:t>
        </w:r>
      </w:hyperlink>
      <w:r w:rsidRPr="00BC7C5D">
        <w:rPr>
          <w:b/>
          <w:bCs/>
          <w:color w:val="0432FF"/>
        </w:rPr>
        <w:t>.</w:t>
      </w:r>
    </w:p>
    <w:p w14:paraId="1F574DEF" w14:textId="77777777" w:rsidR="00D75426" w:rsidRDefault="00D75426" w:rsidP="00D75426">
      <w:pPr>
        <w:pStyle w:val="NoSpacing"/>
      </w:pPr>
    </w:p>
    <w:p w14:paraId="00A9FE42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  <w:u w:val="single"/>
        </w:rPr>
      </w:pPr>
      <w:r w:rsidRPr="006E04E0">
        <w:rPr>
          <w:rFonts w:eastAsia="Calibri"/>
          <w:b/>
          <w:bCs/>
          <w:sz w:val="21"/>
          <w:szCs w:val="21"/>
          <w:u w:val="single"/>
        </w:rPr>
        <w:t>SEPTEMBER</w:t>
      </w:r>
    </w:p>
    <w:p w14:paraId="148BD045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sz w:val="21"/>
          <w:szCs w:val="21"/>
        </w:rPr>
        <w:t xml:space="preserve">9th - </w:t>
      </w:r>
      <w:r w:rsidRPr="006E04E0">
        <w:rPr>
          <w:rFonts w:eastAsia="Calibri"/>
          <w:b/>
          <w:bCs/>
          <w:color w:val="212121"/>
          <w:sz w:val="21"/>
          <w:szCs w:val="21"/>
        </w:rPr>
        <w:t>Minneapolis, MN - The Armory</w:t>
      </w:r>
    </w:p>
    <w:p w14:paraId="52C19393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10th - Chicago, IL - United Center</w:t>
      </w:r>
    </w:p>
    <w:p w14:paraId="67474FB2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12th - Toronto, ON - Scotiabank Arena</w:t>
      </w:r>
    </w:p>
    <w:p w14:paraId="35C9475E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13th - Montreal, QC - Place Bell</w:t>
      </w:r>
    </w:p>
    <w:p w14:paraId="05C3A39D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15th - Boston, MA - Agganis Arena</w:t>
      </w:r>
    </w:p>
    <w:p w14:paraId="3D6875EF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17th - Washington, DC - The Anthem</w:t>
      </w:r>
    </w:p>
    <w:p w14:paraId="6B8118A1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19th - New York, NY - Barclays Center</w:t>
      </w:r>
    </w:p>
    <w:p w14:paraId="529ACB47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21st - Nashville, TN - The Pinnacle</w:t>
      </w:r>
    </w:p>
    <w:p w14:paraId="17754720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23rd - Houston, TX - 713 Music Hall</w:t>
      </w:r>
    </w:p>
    <w:p w14:paraId="0936526C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24th - Austin, TX - Moody Center</w:t>
      </w:r>
    </w:p>
    <w:p w14:paraId="0404AAC4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25th - Dallas, TX - Texas Trust CU Theatre</w:t>
      </w:r>
    </w:p>
    <w:p w14:paraId="4217D727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27th - Denver, CO - Red Rocks Amphitheatre (SOLD OUT)</w:t>
      </w:r>
    </w:p>
    <w:p w14:paraId="27A5C49E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28th - Denver, CO - Red Rocks Amphitheatre (ADDED DATE)</w:t>
      </w:r>
    </w:p>
    <w:p w14:paraId="1D74A5E3" w14:textId="77777777" w:rsidR="006E04E0" w:rsidRPr="006E04E0" w:rsidRDefault="006E04E0" w:rsidP="006E04E0">
      <w:pPr>
        <w:spacing w:line="240" w:lineRule="auto"/>
        <w:rPr>
          <w:rFonts w:eastAsia="Calibri"/>
          <w:sz w:val="21"/>
          <w:szCs w:val="21"/>
        </w:rPr>
      </w:pPr>
    </w:p>
    <w:p w14:paraId="1F0CA9B1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  <w:u w:val="single"/>
        </w:rPr>
      </w:pPr>
      <w:r w:rsidRPr="006E04E0">
        <w:rPr>
          <w:rFonts w:eastAsia="Calibri"/>
          <w:b/>
          <w:bCs/>
          <w:color w:val="212121"/>
          <w:sz w:val="21"/>
          <w:szCs w:val="21"/>
          <w:u w:val="single"/>
        </w:rPr>
        <w:t>OCTOBER</w:t>
      </w:r>
    </w:p>
    <w:p w14:paraId="43D6B5EE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1st - Portland, OR - Veterans Memorial Coliseum</w:t>
      </w:r>
    </w:p>
    <w:p w14:paraId="1F0E4201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2nd - Vancouver, BC - Pacific Coliseum</w:t>
      </w:r>
    </w:p>
    <w:p w14:paraId="0106F257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3rd - Seattle, WA - Climate Pledge Arena</w:t>
      </w:r>
    </w:p>
    <w:p w14:paraId="028B9C25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6th - San Francisco, CA - Greek Theatre (SOLD OUT)</w:t>
      </w:r>
    </w:p>
    <w:p w14:paraId="40F1F52F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7th - San Francisco, CA - Greek Theatre (ADDED DATE)</w:t>
      </w:r>
    </w:p>
    <w:p w14:paraId="1D57E4D4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9th - Santa Barbara, CA - Santa Barbara Bowl (SOLD OUT)</w:t>
      </w:r>
    </w:p>
    <w:p w14:paraId="4FF24E97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10th - Los Angeles, CA - Crypto.com Arena</w:t>
      </w:r>
    </w:p>
    <w:p w14:paraId="1DBDCBD4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24th - Lisbon - MEO Arena</w:t>
      </w:r>
    </w:p>
    <w:p w14:paraId="154136BF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26th - Madrid - Movistar Arena</w:t>
      </w:r>
    </w:p>
    <w:p w14:paraId="01DDEFBE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28th - Barcelona - Palau Sant Jordi</w:t>
      </w:r>
    </w:p>
    <w:p w14:paraId="3A4301E6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30th - Paris - Accor Arena</w:t>
      </w:r>
    </w:p>
    <w:p w14:paraId="37AC9F09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31st - Brussels - Forest National</w:t>
      </w:r>
    </w:p>
    <w:p w14:paraId="745DFBE0" w14:textId="77777777" w:rsidR="006E04E0" w:rsidRPr="006E04E0" w:rsidRDefault="006E04E0" w:rsidP="006E04E0">
      <w:pPr>
        <w:spacing w:line="240" w:lineRule="auto"/>
        <w:rPr>
          <w:rFonts w:eastAsia="Calibri"/>
          <w:sz w:val="21"/>
          <w:szCs w:val="21"/>
        </w:rPr>
      </w:pPr>
    </w:p>
    <w:p w14:paraId="5494B7E2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  <w:u w:val="single"/>
        </w:rPr>
      </w:pPr>
      <w:r w:rsidRPr="006E04E0">
        <w:rPr>
          <w:rFonts w:eastAsia="Calibri"/>
          <w:b/>
          <w:bCs/>
          <w:color w:val="212121"/>
          <w:sz w:val="21"/>
          <w:szCs w:val="21"/>
          <w:u w:val="single"/>
        </w:rPr>
        <w:t>NOVEMBER</w:t>
      </w:r>
    </w:p>
    <w:p w14:paraId="685F4E83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3rd - Amsterdam - Ziggo Dome</w:t>
      </w:r>
    </w:p>
    <w:p w14:paraId="2B53E9A2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5th - Hamburg - Barclays Arena</w:t>
      </w:r>
    </w:p>
    <w:p w14:paraId="4D36B0DC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6th - Copenhagen - Royal Arena</w:t>
      </w:r>
    </w:p>
    <w:p w14:paraId="462BCCED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8th - Berlin - Uber Arena</w:t>
      </w:r>
    </w:p>
    <w:p w14:paraId="1961743F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10th - Łódź - Atlas Arena</w:t>
      </w:r>
    </w:p>
    <w:p w14:paraId="4AB547B0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12th - Munich - Olympiahalle</w:t>
      </w:r>
    </w:p>
    <w:p w14:paraId="278C0A9F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13th - Vienna - Wiener Stadthalle</w:t>
      </w:r>
    </w:p>
    <w:p w14:paraId="42804DE1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15th - Milan - Unipol Forum</w:t>
      </w:r>
    </w:p>
    <w:p w14:paraId="4F387B97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18th - Dublin - 3Arena</w:t>
      </w:r>
    </w:p>
    <w:p w14:paraId="44EA3B4D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21st - Leeds - First Direct Bank Arena</w:t>
      </w:r>
    </w:p>
    <w:p w14:paraId="68F1E4F1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22nd - Cardiff - Utilita Arena</w:t>
      </w:r>
    </w:p>
    <w:p w14:paraId="22E8E7F1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24th - London - The O2 (ADDED DATE)</w:t>
      </w:r>
    </w:p>
    <w:p w14:paraId="5C16BBBA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25th - London - The O2</w:t>
      </w:r>
    </w:p>
    <w:p w14:paraId="6F2CAABB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27th - Manchester - Co-op Live</w:t>
      </w:r>
    </w:p>
    <w:p w14:paraId="1F9EB1CF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color w:val="212121"/>
          <w:sz w:val="21"/>
          <w:szCs w:val="21"/>
        </w:rPr>
      </w:pPr>
      <w:r w:rsidRPr="006E04E0">
        <w:rPr>
          <w:rFonts w:eastAsia="Calibri"/>
          <w:b/>
          <w:bCs/>
          <w:color w:val="212121"/>
          <w:sz w:val="21"/>
          <w:szCs w:val="21"/>
        </w:rPr>
        <w:t>28th - Glasgow - OVO Hydro</w:t>
      </w:r>
    </w:p>
    <w:p w14:paraId="26181F01" w14:textId="77777777" w:rsidR="006E04E0" w:rsidRPr="006E04E0" w:rsidRDefault="006E04E0" w:rsidP="006E04E0">
      <w:pPr>
        <w:spacing w:line="240" w:lineRule="auto"/>
        <w:rPr>
          <w:rFonts w:eastAsia="Calibri"/>
          <w:sz w:val="21"/>
          <w:szCs w:val="21"/>
        </w:rPr>
      </w:pPr>
    </w:p>
    <w:p w14:paraId="066A23D0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  <w:u w:val="single"/>
        </w:rPr>
      </w:pPr>
      <w:r w:rsidRPr="006E04E0">
        <w:rPr>
          <w:rFonts w:eastAsia="Calibri"/>
          <w:b/>
          <w:bCs/>
          <w:sz w:val="21"/>
          <w:szCs w:val="21"/>
          <w:u w:val="single"/>
        </w:rPr>
        <w:t>MARCH 2027</w:t>
      </w:r>
    </w:p>
    <w:p w14:paraId="30EC89C0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</w:rPr>
      </w:pPr>
      <w:r w:rsidRPr="006E04E0">
        <w:rPr>
          <w:rFonts w:eastAsia="Calibri"/>
          <w:b/>
          <w:bCs/>
          <w:sz w:val="21"/>
          <w:szCs w:val="21"/>
        </w:rPr>
        <w:t>2nd - Brisbane - Entertainment Centre</w:t>
      </w:r>
    </w:p>
    <w:p w14:paraId="7D6D6483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</w:rPr>
      </w:pPr>
      <w:r w:rsidRPr="006E04E0">
        <w:rPr>
          <w:rFonts w:eastAsia="Calibri"/>
          <w:b/>
          <w:bCs/>
          <w:sz w:val="21"/>
          <w:szCs w:val="21"/>
        </w:rPr>
        <w:t>4th - Sydney - Qudos Bank Arena</w:t>
      </w:r>
    </w:p>
    <w:p w14:paraId="68B5E6A8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</w:rPr>
      </w:pPr>
      <w:r w:rsidRPr="006E04E0">
        <w:rPr>
          <w:rFonts w:eastAsia="Calibri"/>
          <w:b/>
          <w:bCs/>
          <w:sz w:val="21"/>
          <w:szCs w:val="21"/>
        </w:rPr>
        <w:lastRenderedPageBreak/>
        <w:t>6th - Melbourne - Rod Laver Arena</w:t>
      </w:r>
    </w:p>
    <w:p w14:paraId="255E989E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</w:rPr>
      </w:pPr>
      <w:r w:rsidRPr="006E04E0">
        <w:rPr>
          <w:rFonts w:eastAsia="Calibri"/>
          <w:b/>
          <w:bCs/>
          <w:sz w:val="21"/>
          <w:szCs w:val="21"/>
        </w:rPr>
        <w:t>10th - Perth - RAC Arena</w:t>
      </w:r>
    </w:p>
    <w:p w14:paraId="3911BA38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</w:rPr>
      </w:pPr>
      <w:r w:rsidRPr="006E04E0">
        <w:rPr>
          <w:rFonts w:eastAsia="Calibri"/>
          <w:b/>
          <w:bCs/>
          <w:sz w:val="21"/>
          <w:szCs w:val="21"/>
        </w:rPr>
        <w:t>17th - Guadalajara, MX - Auditorio Telmex</w:t>
      </w:r>
      <w:r w:rsidRPr="006E04E0">
        <w:rPr>
          <w:rFonts w:eastAsia="Calibri"/>
          <w:b/>
          <w:bCs/>
          <w:sz w:val="21"/>
          <w:szCs w:val="21"/>
        </w:rPr>
        <w:br/>
        <w:t>19th - Mexico City, MX - Palacio de los Deportes</w:t>
      </w:r>
      <w:r w:rsidRPr="006E04E0">
        <w:rPr>
          <w:rFonts w:eastAsia="Calibri"/>
          <w:b/>
          <w:bCs/>
          <w:sz w:val="21"/>
          <w:szCs w:val="21"/>
        </w:rPr>
        <w:br/>
        <w:t>22nd - Monterrey, MX - Auditorio Banamex</w:t>
      </w:r>
      <w:r w:rsidRPr="006E04E0">
        <w:rPr>
          <w:rFonts w:eastAsia="Calibri"/>
          <w:b/>
          <w:bCs/>
          <w:sz w:val="21"/>
          <w:szCs w:val="21"/>
        </w:rPr>
        <w:br/>
        <w:t>24th - Lima, PE - Costa 21</w:t>
      </w:r>
      <w:r w:rsidRPr="006E04E0">
        <w:rPr>
          <w:rFonts w:eastAsia="Calibri"/>
          <w:b/>
          <w:bCs/>
          <w:sz w:val="21"/>
          <w:szCs w:val="21"/>
        </w:rPr>
        <w:br/>
        <w:t>27th - Bogotá, CO - Movistar Arena Bogotá</w:t>
      </w:r>
      <w:r w:rsidRPr="006E04E0">
        <w:rPr>
          <w:rFonts w:eastAsia="Calibri"/>
          <w:b/>
          <w:bCs/>
          <w:sz w:val="21"/>
          <w:szCs w:val="21"/>
        </w:rPr>
        <w:br/>
        <w:t>30th - São Paulo, BR - Espaço Unimed</w:t>
      </w:r>
    </w:p>
    <w:p w14:paraId="7821C17E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</w:rPr>
      </w:pPr>
    </w:p>
    <w:p w14:paraId="42090618" w14:textId="77777777" w:rsidR="006E04E0" w:rsidRPr="006E04E0" w:rsidRDefault="006E04E0" w:rsidP="006E04E0">
      <w:pPr>
        <w:spacing w:line="240" w:lineRule="auto"/>
        <w:rPr>
          <w:rFonts w:eastAsia="Calibri"/>
          <w:b/>
          <w:bCs/>
          <w:sz w:val="21"/>
          <w:szCs w:val="21"/>
        </w:rPr>
      </w:pPr>
      <w:r w:rsidRPr="006E04E0">
        <w:rPr>
          <w:rFonts w:eastAsia="Calibri"/>
          <w:b/>
          <w:bCs/>
          <w:sz w:val="21"/>
          <w:szCs w:val="21"/>
          <w:u w:val="single"/>
        </w:rPr>
        <w:t>APRIL 2027</w:t>
      </w:r>
      <w:r w:rsidRPr="006E04E0">
        <w:rPr>
          <w:rFonts w:eastAsia="Calibri"/>
          <w:b/>
          <w:bCs/>
          <w:sz w:val="21"/>
          <w:szCs w:val="21"/>
          <w:u w:val="single"/>
        </w:rPr>
        <w:br/>
      </w:r>
      <w:r w:rsidRPr="006E04E0">
        <w:rPr>
          <w:rFonts w:eastAsia="Calibri"/>
          <w:b/>
          <w:bCs/>
          <w:sz w:val="21"/>
          <w:szCs w:val="21"/>
        </w:rPr>
        <w:t>1st - Buenos Aires, AR - Movistar Arena Buenos Aires</w:t>
      </w:r>
      <w:r w:rsidRPr="006E04E0">
        <w:rPr>
          <w:rFonts w:eastAsia="Calibri"/>
          <w:b/>
          <w:bCs/>
          <w:sz w:val="21"/>
          <w:szCs w:val="21"/>
        </w:rPr>
        <w:br/>
        <w:t>3rd - Santiago, CL - Movistar Arena Santiago</w:t>
      </w:r>
    </w:p>
    <w:p w14:paraId="6F3BA234" w14:textId="77777777" w:rsidR="006E04E0" w:rsidRPr="006E04E0" w:rsidRDefault="006E04E0" w:rsidP="006E04E0">
      <w:r w:rsidRPr="006E04E0">
        <w:tab/>
        <w:t xml:space="preserve"> </w:t>
      </w:r>
      <w:r w:rsidRPr="006E04E0">
        <w:tab/>
      </w:r>
    </w:p>
    <w:p w14:paraId="5DCA9CC6" w14:textId="77777777" w:rsidR="006E04E0" w:rsidRPr="006E04E0" w:rsidRDefault="006E04E0" w:rsidP="006E04E0">
      <w:pPr>
        <w:spacing w:line="240" w:lineRule="auto"/>
        <w:jc w:val="both"/>
        <w:rPr>
          <w:rFonts w:eastAsia="Calibri"/>
          <w:b/>
          <w:bCs/>
          <w:u w:val="single"/>
        </w:rPr>
      </w:pPr>
      <w:r w:rsidRPr="006E04E0">
        <w:rPr>
          <w:rFonts w:eastAsia="Calibri"/>
          <w:b/>
          <w:bCs/>
          <w:u w:val="single"/>
        </w:rPr>
        <w:t>About Jungle</w:t>
      </w:r>
    </w:p>
    <w:p w14:paraId="40ED49BF" w14:textId="77777777" w:rsidR="006E04E0" w:rsidRPr="006E04E0" w:rsidRDefault="006E04E0" w:rsidP="006E04E0">
      <w:pPr>
        <w:spacing w:line="240" w:lineRule="auto"/>
        <w:jc w:val="both"/>
        <w:rPr>
          <w:rFonts w:eastAsia="Calibri"/>
        </w:rPr>
      </w:pPr>
      <w:r w:rsidRPr="006E04E0">
        <w:rPr>
          <w:rFonts w:eastAsia="Calibri"/>
          <w:b/>
          <w:bCs/>
        </w:rPr>
        <w:t xml:space="preserve">Jungle </w:t>
      </w:r>
      <w:r w:rsidRPr="006E04E0">
        <w:rPr>
          <w:rFonts w:eastAsia="Calibri"/>
        </w:rPr>
        <w:t xml:space="preserve">were formed in </w:t>
      </w:r>
      <w:r w:rsidRPr="006E04E0">
        <w:rPr>
          <w:rFonts w:eastAsia="Calibri"/>
          <w:b/>
          <w:bCs/>
        </w:rPr>
        <w:t>London</w:t>
      </w:r>
      <w:r w:rsidRPr="006E04E0">
        <w:rPr>
          <w:rFonts w:eastAsia="Calibri"/>
        </w:rPr>
        <w:t xml:space="preserve"> in </w:t>
      </w:r>
      <w:r w:rsidRPr="006E04E0">
        <w:rPr>
          <w:rFonts w:eastAsia="Calibri"/>
          <w:b/>
          <w:bCs/>
        </w:rPr>
        <w:t xml:space="preserve">2013 </w:t>
      </w:r>
      <w:r w:rsidRPr="006E04E0">
        <w:rPr>
          <w:rFonts w:eastAsia="Calibri"/>
        </w:rPr>
        <w:t xml:space="preserve">by </w:t>
      </w:r>
      <w:r w:rsidRPr="006E04E0">
        <w:rPr>
          <w:rFonts w:eastAsia="Calibri"/>
          <w:b/>
          <w:bCs/>
        </w:rPr>
        <w:t>Tom McFarland</w:t>
      </w:r>
      <w:r w:rsidRPr="006E04E0">
        <w:rPr>
          <w:rFonts w:eastAsia="Calibri"/>
        </w:rPr>
        <w:t xml:space="preserve"> and </w:t>
      </w:r>
      <w:r w:rsidRPr="006E04E0">
        <w:rPr>
          <w:rFonts w:eastAsia="Calibri"/>
          <w:b/>
          <w:bCs/>
        </w:rPr>
        <w:t>J Lloyd</w:t>
      </w:r>
      <w:r w:rsidRPr="006E04E0">
        <w:rPr>
          <w:rFonts w:eastAsia="Calibri"/>
        </w:rPr>
        <w:t xml:space="preserve">, before their regular collaborator </w:t>
      </w:r>
      <w:r w:rsidRPr="006E04E0">
        <w:rPr>
          <w:rFonts w:eastAsia="Calibri"/>
          <w:b/>
          <w:bCs/>
        </w:rPr>
        <w:t xml:space="preserve">Lydia Kitto </w:t>
      </w:r>
      <w:r w:rsidRPr="006E04E0">
        <w:rPr>
          <w:rFonts w:eastAsia="Calibri"/>
        </w:rPr>
        <w:t>became an official member of the group in</w:t>
      </w:r>
      <w:r w:rsidRPr="006E04E0">
        <w:rPr>
          <w:rFonts w:eastAsia="Calibri"/>
          <w:b/>
          <w:bCs/>
        </w:rPr>
        <w:t xml:space="preserve"> 2024</w:t>
      </w:r>
      <w:r w:rsidRPr="006E04E0">
        <w:rPr>
          <w:rFonts w:eastAsia="Calibri"/>
        </w:rPr>
        <w:t xml:space="preserve">. Matching a euphoric concoction of modern disco, soul and hip-hop with exemplary visual content defined by world-class choreography, they shot to attention with their self-titled </w:t>
      </w:r>
      <w:r w:rsidRPr="006E04E0">
        <w:rPr>
          <w:rFonts w:eastAsia="Calibri"/>
          <w:b/>
          <w:bCs/>
        </w:rPr>
        <w:t xml:space="preserve">UK Top 10 </w:t>
      </w:r>
      <w:r w:rsidRPr="006E04E0">
        <w:rPr>
          <w:rFonts w:eastAsia="Calibri"/>
        </w:rPr>
        <w:t xml:space="preserve">debut album in </w:t>
      </w:r>
      <w:r w:rsidRPr="006E04E0">
        <w:rPr>
          <w:rFonts w:eastAsia="Calibri"/>
          <w:b/>
          <w:bCs/>
        </w:rPr>
        <w:t>2014</w:t>
      </w:r>
      <w:r w:rsidRPr="006E04E0">
        <w:rPr>
          <w:rFonts w:eastAsia="Calibri"/>
        </w:rPr>
        <w:t xml:space="preserve">. Their rise continued with another </w:t>
      </w:r>
      <w:r w:rsidRPr="006E04E0">
        <w:rPr>
          <w:rFonts w:eastAsia="Calibri"/>
          <w:b/>
          <w:bCs/>
        </w:rPr>
        <w:t xml:space="preserve">Top 10 </w:t>
      </w:r>
      <w:r w:rsidRPr="006E04E0">
        <w:rPr>
          <w:rFonts w:eastAsia="Calibri"/>
        </w:rPr>
        <w:t>with</w:t>
      </w:r>
      <w:r w:rsidRPr="006E04E0">
        <w:rPr>
          <w:rFonts w:eastAsia="Calibri"/>
          <w:b/>
          <w:bCs/>
        </w:rPr>
        <w:t xml:space="preserve"> 2018’s ‘For Ever’</w:t>
      </w:r>
      <w:r w:rsidRPr="006E04E0">
        <w:rPr>
          <w:rFonts w:eastAsia="Calibri"/>
        </w:rPr>
        <w:t xml:space="preserve"> and then </w:t>
      </w:r>
      <w:r w:rsidRPr="006E04E0">
        <w:rPr>
          <w:rFonts w:eastAsia="Calibri"/>
          <w:b/>
          <w:bCs/>
        </w:rPr>
        <w:t xml:space="preserve">‘Loving In Stereo’ </w:t>
      </w:r>
      <w:r w:rsidRPr="006E04E0">
        <w:rPr>
          <w:rFonts w:eastAsia="Calibri"/>
        </w:rPr>
        <w:t xml:space="preserve">which hit </w:t>
      </w:r>
      <w:r w:rsidRPr="006E04E0">
        <w:rPr>
          <w:rFonts w:eastAsia="Calibri"/>
          <w:b/>
          <w:bCs/>
        </w:rPr>
        <w:t xml:space="preserve">#3 </w:t>
      </w:r>
      <w:r w:rsidRPr="006E04E0">
        <w:rPr>
          <w:rFonts w:eastAsia="Calibri"/>
        </w:rPr>
        <w:t xml:space="preserve">in </w:t>
      </w:r>
      <w:r w:rsidRPr="006E04E0">
        <w:rPr>
          <w:rFonts w:eastAsia="Calibri"/>
          <w:b/>
          <w:bCs/>
        </w:rPr>
        <w:t>2021</w:t>
      </w:r>
      <w:r w:rsidRPr="006E04E0">
        <w:rPr>
          <w:rFonts w:eastAsia="Calibri"/>
        </w:rPr>
        <w:t>.</w:t>
      </w:r>
    </w:p>
    <w:p w14:paraId="6A32FADA" w14:textId="77777777" w:rsidR="006E04E0" w:rsidRPr="006E04E0" w:rsidRDefault="006E04E0" w:rsidP="006E04E0">
      <w:pPr>
        <w:spacing w:line="240" w:lineRule="auto"/>
        <w:jc w:val="both"/>
        <w:rPr>
          <w:rFonts w:eastAsia="Calibri"/>
        </w:rPr>
      </w:pPr>
    </w:p>
    <w:p w14:paraId="40CE6E90" w14:textId="77777777" w:rsidR="006E04E0" w:rsidRPr="006E04E0" w:rsidRDefault="006E04E0" w:rsidP="006E04E0">
      <w:pPr>
        <w:spacing w:line="240" w:lineRule="auto"/>
        <w:jc w:val="both"/>
        <w:rPr>
          <w:rFonts w:eastAsia="Calibri"/>
        </w:rPr>
      </w:pPr>
      <w:r w:rsidRPr="006E04E0">
        <w:rPr>
          <w:rFonts w:eastAsia="Calibri"/>
          <w:b/>
          <w:bCs/>
        </w:rPr>
        <w:t>2023</w:t>
      </w:r>
      <w:r w:rsidRPr="006E04E0">
        <w:rPr>
          <w:rFonts w:eastAsia="Calibri"/>
        </w:rPr>
        <w:t xml:space="preserve"> saw </w:t>
      </w:r>
      <w:r w:rsidRPr="006E04E0">
        <w:rPr>
          <w:rFonts w:eastAsia="Calibri"/>
          <w:b/>
          <w:bCs/>
        </w:rPr>
        <w:t>Jungle</w:t>
      </w:r>
      <w:r w:rsidRPr="006E04E0">
        <w:rPr>
          <w:rFonts w:eastAsia="Calibri"/>
        </w:rPr>
        <w:t xml:space="preserve"> become a global force with </w:t>
      </w:r>
      <w:r w:rsidRPr="006E04E0">
        <w:rPr>
          <w:rFonts w:eastAsia="Calibri"/>
          <w:b/>
          <w:bCs/>
        </w:rPr>
        <w:t>‘Volcano’</w:t>
      </w:r>
      <w:r w:rsidRPr="006E04E0">
        <w:rPr>
          <w:rFonts w:eastAsia="Calibri"/>
        </w:rPr>
        <w:t xml:space="preserve">. Reaching </w:t>
      </w:r>
      <w:r w:rsidRPr="006E04E0">
        <w:rPr>
          <w:rFonts w:eastAsia="Calibri"/>
          <w:b/>
          <w:bCs/>
        </w:rPr>
        <w:t xml:space="preserve">#3 </w:t>
      </w:r>
      <w:r w:rsidRPr="006E04E0">
        <w:rPr>
          <w:rFonts w:eastAsia="Calibri"/>
        </w:rPr>
        <w:t xml:space="preserve">in the </w:t>
      </w:r>
      <w:r w:rsidRPr="006E04E0">
        <w:rPr>
          <w:rFonts w:eastAsia="Calibri"/>
          <w:b/>
          <w:bCs/>
        </w:rPr>
        <w:t>UK</w:t>
      </w:r>
      <w:r w:rsidRPr="006E04E0">
        <w:rPr>
          <w:rFonts w:eastAsia="Calibri"/>
        </w:rPr>
        <w:t xml:space="preserve">, the album featured their biggest hit to date in the shape of </w:t>
      </w:r>
      <w:r w:rsidRPr="006E04E0">
        <w:rPr>
          <w:rFonts w:eastAsia="Calibri"/>
          <w:b/>
          <w:bCs/>
        </w:rPr>
        <w:t>‘Back On 74’</w:t>
      </w:r>
      <w:r w:rsidRPr="006E04E0">
        <w:rPr>
          <w:rFonts w:eastAsia="Calibri"/>
        </w:rPr>
        <w:t xml:space="preserve"> which has been certified </w:t>
      </w:r>
      <w:r w:rsidRPr="006E04E0">
        <w:rPr>
          <w:rFonts w:eastAsia="Calibri"/>
          <w:b/>
          <w:bCs/>
        </w:rPr>
        <w:t>Platinum</w:t>
      </w:r>
      <w:r w:rsidRPr="006E04E0">
        <w:rPr>
          <w:rFonts w:eastAsia="Calibri"/>
        </w:rPr>
        <w:t xml:space="preserve"> in both the </w:t>
      </w:r>
      <w:r w:rsidRPr="006E04E0">
        <w:rPr>
          <w:rFonts w:eastAsia="Calibri"/>
          <w:b/>
          <w:bCs/>
        </w:rPr>
        <w:t>UK</w:t>
      </w:r>
      <w:r w:rsidRPr="006E04E0">
        <w:rPr>
          <w:rFonts w:eastAsia="Calibri"/>
        </w:rPr>
        <w:t xml:space="preserve"> and </w:t>
      </w:r>
      <w:r w:rsidRPr="006E04E0">
        <w:rPr>
          <w:rFonts w:eastAsia="Calibri"/>
          <w:b/>
          <w:bCs/>
        </w:rPr>
        <w:t xml:space="preserve">US. </w:t>
      </w:r>
      <w:r w:rsidRPr="006E04E0">
        <w:rPr>
          <w:rFonts w:eastAsia="Calibri"/>
        </w:rPr>
        <w:t xml:space="preserve">The campaign saw </w:t>
      </w:r>
      <w:r w:rsidRPr="006E04E0">
        <w:rPr>
          <w:rFonts w:eastAsia="Calibri"/>
          <w:b/>
          <w:bCs/>
        </w:rPr>
        <w:t>Jungle</w:t>
      </w:r>
      <w:r w:rsidRPr="006E04E0">
        <w:rPr>
          <w:rFonts w:eastAsia="Calibri"/>
        </w:rPr>
        <w:t xml:space="preserve"> rise to sell-out arenas all over the world, playing to </w:t>
      </w:r>
      <w:r w:rsidRPr="006E04E0">
        <w:rPr>
          <w:rFonts w:eastAsia="Calibri"/>
          <w:b/>
          <w:bCs/>
        </w:rPr>
        <w:t>hundreds of thousands of fans</w:t>
      </w:r>
      <w:r w:rsidRPr="006E04E0">
        <w:rPr>
          <w:rFonts w:eastAsia="Calibri"/>
        </w:rPr>
        <w:t xml:space="preserve"> across </w:t>
      </w:r>
      <w:r w:rsidRPr="006E04E0">
        <w:rPr>
          <w:rFonts w:eastAsia="Calibri"/>
          <w:b/>
          <w:bCs/>
        </w:rPr>
        <w:t xml:space="preserve">2023/24 </w:t>
      </w:r>
      <w:r w:rsidRPr="006E04E0">
        <w:rPr>
          <w:rFonts w:eastAsia="Calibri"/>
        </w:rPr>
        <w:t xml:space="preserve">with highlights including </w:t>
      </w:r>
      <w:r w:rsidRPr="006E04E0">
        <w:rPr>
          <w:rFonts w:eastAsia="Calibri"/>
          <w:b/>
          <w:bCs/>
        </w:rPr>
        <w:t>The O2</w:t>
      </w:r>
      <w:r w:rsidRPr="006E04E0">
        <w:rPr>
          <w:rFonts w:eastAsia="Calibri"/>
        </w:rPr>
        <w:t xml:space="preserve"> in </w:t>
      </w:r>
      <w:r w:rsidRPr="006E04E0">
        <w:rPr>
          <w:rFonts w:eastAsia="Calibri"/>
          <w:b/>
          <w:bCs/>
        </w:rPr>
        <w:t>London</w:t>
      </w:r>
      <w:r w:rsidRPr="006E04E0">
        <w:rPr>
          <w:rFonts w:eastAsia="Calibri"/>
        </w:rPr>
        <w:t xml:space="preserve">, </w:t>
      </w:r>
      <w:r w:rsidRPr="006E04E0">
        <w:rPr>
          <w:rFonts w:eastAsia="Calibri"/>
          <w:b/>
          <w:bCs/>
        </w:rPr>
        <w:t xml:space="preserve">Coachella </w:t>
      </w:r>
      <w:r w:rsidRPr="006E04E0">
        <w:rPr>
          <w:rFonts w:eastAsia="Calibri"/>
        </w:rPr>
        <w:t>and headlining</w:t>
      </w:r>
      <w:r w:rsidRPr="006E04E0">
        <w:rPr>
          <w:rFonts w:eastAsia="Calibri"/>
          <w:b/>
          <w:bCs/>
        </w:rPr>
        <w:t xml:space="preserve"> All Points East</w:t>
      </w:r>
      <w:r w:rsidRPr="006E04E0">
        <w:rPr>
          <w:rFonts w:eastAsia="Calibri"/>
        </w:rPr>
        <w:t xml:space="preserve">. To date, </w:t>
      </w:r>
      <w:r w:rsidRPr="006E04E0">
        <w:rPr>
          <w:rFonts w:eastAsia="Calibri"/>
          <w:b/>
          <w:bCs/>
        </w:rPr>
        <w:t>Jungle</w:t>
      </w:r>
      <w:r w:rsidRPr="006E04E0">
        <w:rPr>
          <w:rFonts w:eastAsia="Calibri"/>
        </w:rPr>
        <w:t xml:space="preserve"> have amassed an incredible </w:t>
      </w:r>
      <w:r w:rsidRPr="006E04E0">
        <w:rPr>
          <w:rFonts w:eastAsia="Calibri"/>
          <w:b/>
          <w:bCs/>
        </w:rPr>
        <w:t xml:space="preserve">4 billion </w:t>
      </w:r>
      <w:r w:rsidRPr="006E04E0">
        <w:rPr>
          <w:rFonts w:eastAsia="Calibri"/>
        </w:rPr>
        <w:t>streams.</w:t>
      </w:r>
    </w:p>
    <w:p w14:paraId="4A745D55" w14:textId="77777777" w:rsidR="006E04E0" w:rsidRPr="006E04E0" w:rsidRDefault="006E04E0" w:rsidP="006E04E0">
      <w:pPr>
        <w:spacing w:line="240" w:lineRule="auto"/>
        <w:jc w:val="center"/>
        <w:rPr>
          <w:rFonts w:eastAsia="Calibri"/>
          <w:b/>
          <w:bCs/>
          <w:sz w:val="21"/>
          <w:szCs w:val="21"/>
        </w:rPr>
      </w:pPr>
      <w:r w:rsidRPr="006E04E0">
        <w:rPr>
          <w:rFonts w:eastAsia="Calibri"/>
          <w:sz w:val="21"/>
          <w:szCs w:val="21"/>
        </w:rPr>
        <w:br/>
        <w:t xml:space="preserve"> </w:t>
      </w:r>
      <w:r w:rsidRPr="006E04E0">
        <w:rPr>
          <w:rFonts w:eastAsia="Calibri"/>
          <w:b/>
          <w:bCs/>
          <w:sz w:val="21"/>
          <w:szCs w:val="21"/>
        </w:rPr>
        <w:t>Follow JUNGLE:</w:t>
      </w:r>
    </w:p>
    <w:p w14:paraId="02395673" w14:textId="64B465CA" w:rsidR="006E04E0" w:rsidRPr="006E04E0" w:rsidRDefault="006E04E0" w:rsidP="006E04E0">
      <w:pPr>
        <w:spacing w:line="240" w:lineRule="auto"/>
        <w:jc w:val="center"/>
        <w:rPr>
          <w:rFonts w:eastAsia="Calibri"/>
          <w:b/>
          <w:bCs/>
          <w:color w:val="1155CC"/>
          <w:sz w:val="21"/>
          <w:szCs w:val="21"/>
          <w:u w:val="single"/>
        </w:rPr>
      </w:pPr>
      <w:hyperlink r:id="rId12">
        <w:r w:rsidRPr="006E04E0">
          <w:rPr>
            <w:rFonts w:eastAsia="Calibri"/>
            <w:b/>
            <w:bCs/>
            <w:color w:val="1155CC"/>
            <w:sz w:val="21"/>
            <w:szCs w:val="21"/>
            <w:u w:val="single"/>
          </w:rPr>
          <w:t>Official site</w:t>
        </w:r>
      </w:hyperlink>
      <w:r w:rsidRPr="006E04E0">
        <w:rPr>
          <w:rFonts w:eastAsia="Calibri"/>
          <w:b/>
          <w:bCs/>
          <w:sz w:val="21"/>
          <w:szCs w:val="21"/>
        </w:rPr>
        <w:t xml:space="preserve"> |</w:t>
      </w:r>
      <w:hyperlink r:id="rId13">
        <w:r w:rsidRPr="006E04E0">
          <w:rPr>
            <w:rFonts w:eastAsia="Calibri"/>
            <w:b/>
            <w:bCs/>
            <w:color w:val="1155CC"/>
            <w:sz w:val="21"/>
            <w:szCs w:val="21"/>
          </w:rPr>
          <w:t xml:space="preserve"> </w:t>
        </w:r>
      </w:hyperlink>
      <w:hyperlink r:id="rId14">
        <w:r w:rsidRPr="006E04E0">
          <w:rPr>
            <w:rFonts w:eastAsia="Calibri"/>
            <w:b/>
            <w:bCs/>
            <w:color w:val="1155CC"/>
            <w:sz w:val="21"/>
            <w:szCs w:val="21"/>
            <w:u w:val="single"/>
          </w:rPr>
          <w:t>Spotify</w:t>
        </w:r>
      </w:hyperlink>
      <w:r w:rsidRPr="006E04E0">
        <w:rPr>
          <w:rFonts w:eastAsia="Calibri"/>
          <w:b/>
          <w:bCs/>
          <w:sz w:val="21"/>
          <w:szCs w:val="21"/>
        </w:rPr>
        <w:t xml:space="preserve"> |</w:t>
      </w:r>
      <w:hyperlink r:id="rId15">
        <w:r w:rsidRPr="006E04E0">
          <w:rPr>
            <w:rFonts w:eastAsia="Calibri"/>
            <w:b/>
            <w:bCs/>
            <w:color w:val="1155CC"/>
            <w:sz w:val="21"/>
            <w:szCs w:val="21"/>
          </w:rPr>
          <w:t xml:space="preserve"> </w:t>
        </w:r>
      </w:hyperlink>
      <w:hyperlink r:id="rId16">
        <w:r w:rsidRPr="006E04E0">
          <w:rPr>
            <w:rFonts w:eastAsia="Calibri"/>
            <w:b/>
            <w:bCs/>
            <w:color w:val="1155CC"/>
            <w:sz w:val="21"/>
            <w:szCs w:val="21"/>
            <w:u w:val="single"/>
          </w:rPr>
          <w:t>YouTube</w:t>
        </w:r>
      </w:hyperlink>
      <w:r w:rsidRPr="006E04E0">
        <w:rPr>
          <w:rFonts w:eastAsia="Calibri"/>
          <w:b/>
          <w:bCs/>
          <w:sz w:val="21"/>
          <w:szCs w:val="21"/>
        </w:rPr>
        <w:t xml:space="preserve"> |</w:t>
      </w:r>
      <w:hyperlink r:id="rId17">
        <w:r w:rsidRPr="006E04E0">
          <w:rPr>
            <w:rFonts w:eastAsia="Calibri"/>
            <w:b/>
            <w:bCs/>
            <w:color w:val="1155CC"/>
            <w:sz w:val="21"/>
            <w:szCs w:val="21"/>
          </w:rPr>
          <w:t xml:space="preserve"> </w:t>
        </w:r>
      </w:hyperlink>
      <w:hyperlink r:id="rId18">
        <w:r w:rsidRPr="006E04E0">
          <w:rPr>
            <w:rFonts w:eastAsia="Calibri"/>
            <w:b/>
            <w:bCs/>
            <w:color w:val="1155CC"/>
            <w:sz w:val="21"/>
            <w:szCs w:val="21"/>
            <w:u w:val="single"/>
          </w:rPr>
          <w:t>Instagram</w:t>
        </w:r>
      </w:hyperlink>
      <w:r w:rsidRPr="006E04E0">
        <w:rPr>
          <w:rFonts w:eastAsia="Calibri"/>
          <w:b/>
          <w:bCs/>
          <w:sz w:val="21"/>
          <w:szCs w:val="21"/>
        </w:rPr>
        <w:t xml:space="preserve"> |</w:t>
      </w:r>
      <w:hyperlink r:id="rId19">
        <w:r w:rsidRPr="006E04E0">
          <w:rPr>
            <w:rFonts w:eastAsia="Calibri"/>
            <w:b/>
            <w:bCs/>
            <w:color w:val="1155CC"/>
            <w:sz w:val="21"/>
            <w:szCs w:val="21"/>
          </w:rPr>
          <w:t xml:space="preserve"> </w:t>
        </w:r>
      </w:hyperlink>
      <w:hyperlink r:id="rId20">
        <w:r w:rsidRPr="006E04E0">
          <w:rPr>
            <w:rFonts w:eastAsia="Calibri"/>
            <w:b/>
            <w:bCs/>
            <w:color w:val="1155CC"/>
            <w:sz w:val="21"/>
            <w:szCs w:val="21"/>
            <w:u w:val="single"/>
          </w:rPr>
          <w:t>TikTok</w:t>
        </w:r>
      </w:hyperlink>
    </w:p>
    <w:p w14:paraId="6CB625E8" w14:textId="77777777" w:rsidR="006E04E0" w:rsidRPr="006E04E0" w:rsidRDefault="006E04E0" w:rsidP="006E04E0">
      <w:pPr>
        <w:spacing w:line="240" w:lineRule="auto"/>
        <w:jc w:val="center"/>
        <w:rPr>
          <w:rFonts w:eastAsia="Calibri"/>
          <w:b/>
          <w:bCs/>
          <w:color w:val="1155CC"/>
          <w:sz w:val="21"/>
          <w:szCs w:val="21"/>
          <w:u w:val="single"/>
        </w:rPr>
      </w:pPr>
      <w:r w:rsidRPr="006E04E0">
        <w:rPr>
          <w:rFonts w:eastAsia="Calibri"/>
          <w:b/>
          <w:bCs/>
          <w:sz w:val="21"/>
          <w:szCs w:val="21"/>
        </w:rPr>
        <w:t xml:space="preserve">For further info, please contact </w:t>
      </w:r>
      <w:r w:rsidRPr="006E04E0">
        <w:rPr>
          <w:rFonts w:eastAsia="Calibri"/>
          <w:b/>
          <w:bCs/>
          <w:color w:val="1155CC"/>
          <w:sz w:val="21"/>
          <w:szCs w:val="21"/>
          <w:u w:val="single"/>
        </w:rPr>
        <w:t>phoebe.sinclair@appetitepublicity.com</w:t>
      </w:r>
    </w:p>
    <w:p w14:paraId="22D934F7" w14:textId="77777777" w:rsidR="006E04E0" w:rsidRPr="006E04E0" w:rsidRDefault="006E04E0" w:rsidP="006E04E0">
      <w:pPr>
        <w:pStyle w:val="NoSpacing"/>
      </w:pPr>
    </w:p>
    <w:p w14:paraId="1A6BCE09" w14:textId="77777777" w:rsidR="00D75426" w:rsidRDefault="00D75426" w:rsidP="00D75426">
      <w:pPr>
        <w:pStyle w:val="NoSpacing"/>
      </w:pPr>
    </w:p>
    <w:sectPr w:rsidR="00D75426">
      <w:headerReference w:type="even" r:id="rId21"/>
      <w:headerReference w:type="default" r:id="rId22"/>
      <w:footerReference w:type="even" r:id="rId23"/>
      <w:footerReference w:type="default" r:id="rId24"/>
      <w:headerReference w:type="first" r:id="rId25"/>
      <w:footerReference w:type="first" r:id="rId26"/>
      <w:pgSz w:w="11906" w:h="16838"/>
      <w:pgMar w:top="566" w:right="850" w:bottom="566" w:left="85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5F90" w14:textId="77777777" w:rsidR="00755C64" w:rsidRDefault="00755C64" w:rsidP="00E46715">
      <w:pPr>
        <w:spacing w:line="240" w:lineRule="auto"/>
      </w:pPr>
      <w:r>
        <w:separator/>
      </w:r>
    </w:p>
  </w:endnote>
  <w:endnote w:type="continuationSeparator" w:id="0">
    <w:p w14:paraId="7889E3F5" w14:textId="77777777" w:rsidR="00755C64" w:rsidRDefault="00755C64" w:rsidP="00E4671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55A0F4DE-FC97-F940-8060-2A44DF8CB763}"/>
    <w:embedBold r:id="rId2" w:fontKey="{43E974AC-634A-0D40-B550-7226BB44C684}"/>
    <w:embedItalic r:id="rId3" w:fontKey="{9B63DE63-DDA7-2C46-B491-810B45E9073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60E43E8-53DE-2847-91E9-93D90C5A9316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6393261E-9328-0242-B9D2-83A431448720}"/>
    <w:embedBold r:id="rId6" w:fontKey="{065C60D7-7381-304C-BF70-AD06B39DA3DA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EF3AE4D9-DA23-9841-829F-D5F8FB2F929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5329BB" w14:textId="77777777" w:rsidR="00E46715" w:rsidRDefault="00E467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3299B1" w14:textId="77777777" w:rsidR="00E46715" w:rsidRDefault="00E467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77FBE" w14:textId="77777777" w:rsidR="00E46715" w:rsidRDefault="00E467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34AA2" w14:textId="77777777" w:rsidR="00755C64" w:rsidRDefault="00755C64" w:rsidP="00E46715">
      <w:pPr>
        <w:spacing w:line="240" w:lineRule="auto"/>
      </w:pPr>
      <w:r>
        <w:separator/>
      </w:r>
    </w:p>
  </w:footnote>
  <w:footnote w:type="continuationSeparator" w:id="0">
    <w:p w14:paraId="470A9BBF" w14:textId="77777777" w:rsidR="00755C64" w:rsidRDefault="00755C64" w:rsidP="00E4671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FF82AA" w14:textId="77777777" w:rsidR="00E46715" w:rsidRDefault="00E46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BE286" w14:textId="77777777" w:rsidR="00E46715" w:rsidRDefault="00E4671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F8BB9E" w14:textId="77777777" w:rsidR="00E46715" w:rsidRDefault="00E4671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displayBackgroundShape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4D4"/>
    <w:rsid w:val="000D210D"/>
    <w:rsid w:val="00170BFC"/>
    <w:rsid w:val="001D66C7"/>
    <w:rsid w:val="00415B17"/>
    <w:rsid w:val="006E04E0"/>
    <w:rsid w:val="00755C64"/>
    <w:rsid w:val="008104D4"/>
    <w:rsid w:val="008761D3"/>
    <w:rsid w:val="00A84B24"/>
    <w:rsid w:val="00AA0974"/>
    <w:rsid w:val="00BC7C5D"/>
    <w:rsid w:val="00D75426"/>
    <w:rsid w:val="00E4184B"/>
    <w:rsid w:val="00E46715"/>
    <w:rsid w:val="00E642BA"/>
    <w:rsid w:val="00EA47E8"/>
    <w:rsid w:val="00EB1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A9A42"/>
  <w15:docId w15:val="{8E907C1C-6E0F-D246-BD9B-BC06736EFE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E4671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6715"/>
  </w:style>
  <w:style w:type="paragraph" w:styleId="Footer">
    <w:name w:val="footer"/>
    <w:basedOn w:val="Normal"/>
    <w:link w:val="FooterChar"/>
    <w:uiPriority w:val="99"/>
    <w:unhideWhenUsed/>
    <w:rsid w:val="00E4671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6715"/>
  </w:style>
  <w:style w:type="character" w:styleId="Hyperlink">
    <w:name w:val="Hyperlink"/>
    <w:basedOn w:val="DefaultParagraphFont"/>
    <w:uiPriority w:val="99"/>
    <w:unhideWhenUsed/>
    <w:rsid w:val="00E4184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4184B"/>
    <w:rPr>
      <w:color w:val="605E5C"/>
      <w:shd w:val="clear" w:color="auto" w:fill="E1DFDD"/>
    </w:rPr>
  </w:style>
  <w:style w:type="paragraph" w:customStyle="1" w:styleId="p1">
    <w:name w:val="p1"/>
    <w:basedOn w:val="Normal"/>
    <w:rsid w:val="00D75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D75426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ungle.ffm.to/sunshine.OPR" TargetMode="External"/><Relationship Id="rId13" Type="http://schemas.openxmlformats.org/officeDocument/2006/relationships/hyperlink" Target="https://open.spotify.com/artist/59oA5WbbQvomJz2BuRG071" TargetMode="External"/><Relationship Id="rId18" Type="http://schemas.openxmlformats.org/officeDocument/2006/relationships/hyperlink" Target="https://www.instagram.com/jungle4eva/" TargetMode="External"/><Relationship Id="rId26" Type="http://schemas.openxmlformats.org/officeDocument/2006/relationships/footer" Target="footer3.xml"/><Relationship Id="rId3" Type="http://schemas.openxmlformats.org/officeDocument/2006/relationships/webSettings" Target="webSettings.xml"/><Relationship Id="rId21" Type="http://schemas.openxmlformats.org/officeDocument/2006/relationships/header" Target="header1.xml"/><Relationship Id="rId7" Type="http://schemas.openxmlformats.org/officeDocument/2006/relationships/hyperlink" Target="https://jungle.ffm.to/sunshine.OPR" TargetMode="External"/><Relationship Id="rId12" Type="http://schemas.openxmlformats.org/officeDocument/2006/relationships/hyperlink" Target="http://www.junglejunglejungle.com/" TargetMode="External"/><Relationship Id="rId17" Type="http://schemas.openxmlformats.org/officeDocument/2006/relationships/hyperlink" Target="https://www.instagram.com/jungle4eva/" TargetMode="External"/><Relationship Id="rId25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hyperlink" Target="https://www.youtube.com/channel/UCR4a2QKvUuLvLGA6M5MM2ew" TargetMode="External"/><Relationship Id="rId20" Type="http://schemas.openxmlformats.org/officeDocument/2006/relationships/hyperlink" Target="https://www.tiktok.com/@jungle4eva?lang=en" TargetMode="Externa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www.junglejunglejungle.com/pages/tour-dates" TargetMode="External"/><Relationship Id="rId24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hyperlink" Target="https://www.youtube.com/channel/UCR4a2QKvUuLvLGA6M5MM2ew" TargetMode="External"/><Relationship Id="rId23" Type="http://schemas.openxmlformats.org/officeDocument/2006/relationships/footer" Target="footer1.xml"/><Relationship Id="rId28" Type="http://schemas.openxmlformats.org/officeDocument/2006/relationships/theme" Target="theme/theme1.xml"/><Relationship Id="rId10" Type="http://schemas.openxmlformats.org/officeDocument/2006/relationships/hyperlink" Target="https://jungle.ffm.to/sunshine.OPR" TargetMode="External"/><Relationship Id="rId19" Type="http://schemas.openxmlformats.org/officeDocument/2006/relationships/hyperlink" Target="https://www.tiktok.com/@jungle4eva?lang=en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jpeg"/><Relationship Id="rId14" Type="http://schemas.openxmlformats.org/officeDocument/2006/relationships/hyperlink" Target="https://open.spotify.com/artist/59oA5WbbQvomJz2BuRG071" TargetMode="External"/><Relationship Id="rId22" Type="http://schemas.openxmlformats.org/officeDocument/2006/relationships/header" Target="header2.xml"/><Relationship Id="rId27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1004</Words>
  <Characters>4720</Characters>
  <Application>Microsoft Office Word</Application>
  <DocSecurity>0</DocSecurity>
  <Lines>138</Lines>
  <Paragraphs>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Phoebe Sinclair</cp:lastModifiedBy>
  <cp:revision>8</cp:revision>
  <dcterms:created xsi:type="dcterms:W3CDTF">2026-06-23T16:26:00Z</dcterms:created>
  <dcterms:modified xsi:type="dcterms:W3CDTF">2026-07-07T13:07:00Z</dcterms:modified>
</cp:coreProperties>
</file>