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F3B5F" w14:textId="0D063BA2" w:rsidR="00BA5EF7" w:rsidRDefault="00BA5EF7" w:rsidP="0077789B">
      <w:pPr>
        <w:jc w:val="center"/>
      </w:pPr>
    </w:p>
    <w:p w14:paraId="6D0ECF5E" w14:textId="74C32FB2" w:rsidR="0077789B" w:rsidRDefault="008C550C" w:rsidP="0077789B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Comunicado de Impre</w:t>
      </w:r>
      <w:r w:rsidR="00737B76">
        <w:rPr>
          <w:b/>
          <w:bCs/>
          <w:u w:val="single"/>
        </w:rPr>
        <w:t>nsa</w:t>
      </w:r>
    </w:p>
    <w:p w14:paraId="3922EC8A" w14:textId="529E9F3D" w:rsidR="0055012E" w:rsidRDefault="0055012E" w:rsidP="008331A8">
      <w:pPr>
        <w:jc w:val="center"/>
        <w:rPr>
          <w:b/>
          <w:bCs/>
          <w:sz w:val="36"/>
          <w:szCs w:val="36"/>
        </w:rPr>
      </w:pPr>
      <w:proofErr w:type="spellStart"/>
      <w:r w:rsidRPr="0055012E">
        <w:rPr>
          <w:b/>
          <w:bCs/>
          <w:sz w:val="36"/>
          <w:szCs w:val="36"/>
        </w:rPr>
        <w:t>bwin</w:t>
      </w:r>
      <w:proofErr w:type="spellEnd"/>
      <w:r w:rsidRPr="0055012E">
        <w:rPr>
          <w:b/>
          <w:bCs/>
          <w:sz w:val="36"/>
          <w:szCs w:val="36"/>
        </w:rPr>
        <w:t xml:space="preserve"> </w:t>
      </w:r>
      <w:r w:rsidR="006A470A">
        <w:rPr>
          <w:b/>
          <w:bCs/>
          <w:sz w:val="36"/>
          <w:szCs w:val="36"/>
        </w:rPr>
        <w:t>junta-se ao FC Arouca para a nova época desportiva</w:t>
      </w:r>
    </w:p>
    <w:p w14:paraId="4BE55E40" w14:textId="77777777" w:rsidR="008331A8" w:rsidRDefault="008331A8" w:rsidP="00477841">
      <w:pPr>
        <w:jc w:val="both"/>
        <w:rPr>
          <w:b/>
          <w:bCs/>
        </w:rPr>
      </w:pPr>
    </w:p>
    <w:p w14:paraId="724F0929" w14:textId="51CB09F8" w:rsidR="0055012E" w:rsidRPr="0055012E" w:rsidRDefault="006B107D" w:rsidP="0055012E">
      <w:pPr>
        <w:jc w:val="both"/>
      </w:pPr>
      <w:r w:rsidRPr="00FE621C">
        <w:rPr>
          <w:b/>
          <w:bCs/>
        </w:rPr>
        <w:t xml:space="preserve">Lisboa, </w:t>
      </w:r>
      <w:r w:rsidR="00BE4092">
        <w:rPr>
          <w:b/>
          <w:bCs/>
        </w:rPr>
        <w:t>6</w:t>
      </w:r>
      <w:r w:rsidR="00511DCC" w:rsidRPr="00FE621C">
        <w:rPr>
          <w:b/>
          <w:bCs/>
        </w:rPr>
        <w:t xml:space="preserve"> </w:t>
      </w:r>
      <w:r w:rsidRPr="00FE621C">
        <w:rPr>
          <w:b/>
          <w:bCs/>
        </w:rPr>
        <w:t xml:space="preserve">de </w:t>
      </w:r>
      <w:r w:rsidR="00BE4092">
        <w:rPr>
          <w:b/>
          <w:bCs/>
        </w:rPr>
        <w:t>agosto</w:t>
      </w:r>
      <w:r w:rsidRPr="00FE621C">
        <w:rPr>
          <w:b/>
          <w:bCs/>
        </w:rPr>
        <w:t xml:space="preserve"> de 2026</w:t>
      </w:r>
      <w:r>
        <w:t xml:space="preserve"> </w:t>
      </w:r>
      <w:r w:rsidR="00477841" w:rsidRPr="00477841">
        <w:t xml:space="preserve">– </w:t>
      </w:r>
      <w:r w:rsidR="00AC3C1E" w:rsidRPr="00AC3C1E">
        <w:t xml:space="preserve">A </w:t>
      </w:r>
      <w:proofErr w:type="spellStart"/>
      <w:r w:rsidR="00AC3C1E" w:rsidRPr="00AC3C1E">
        <w:t>bwin</w:t>
      </w:r>
      <w:proofErr w:type="spellEnd"/>
      <w:r w:rsidR="00AC3C1E" w:rsidRPr="00AC3C1E">
        <w:t xml:space="preserve"> é o novo parceiro do Futebol Clube de Arouca para a época 2026/2027. No âmbito desta colaboração, a marca estará presente nos equipamentos oficiais de jogo e de treino da equipa profissional</w:t>
      </w:r>
      <w:r w:rsidR="00BE4092">
        <w:t>,</w:t>
      </w:r>
      <w:r w:rsidR="00AC3C1E" w:rsidRPr="00AC3C1E">
        <w:t xml:space="preserve"> acompanhando o clube ao longo de uma nova temporada na principal competição do futebol português.</w:t>
      </w:r>
    </w:p>
    <w:p w14:paraId="0FCA8F0C" w14:textId="77777777" w:rsidR="00037CDF" w:rsidRPr="00037CDF" w:rsidRDefault="00037CDF" w:rsidP="00037CDF">
      <w:pPr>
        <w:jc w:val="both"/>
      </w:pPr>
      <w:r w:rsidRPr="00037CDF">
        <w:t xml:space="preserve">A nova parceria aproxima a </w:t>
      </w:r>
      <w:proofErr w:type="spellStart"/>
      <w:r w:rsidRPr="00037CDF">
        <w:t>bwin</w:t>
      </w:r>
      <w:proofErr w:type="spellEnd"/>
      <w:r w:rsidRPr="00037CDF">
        <w:t xml:space="preserve"> de um clube que tem construído o seu percurso com ambição, consistência e uma reconhecida capacidade de superar desafios. Partindo de um território com uma identidade muito própria, o FC Arouca tem sabido afirmar-se no panorama nacional, levando consigo uma comunidade que acompanha cada conquista e cada novo objetivo com especial intensidade.</w:t>
      </w:r>
    </w:p>
    <w:p w14:paraId="68DE7561" w14:textId="716B7C9B" w:rsidR="00037CDF" w:rsidRPr="00037CDF" w:rsidRDefault="00037CDF" w:rsidP="00037CDF">
      <w:pPr>
        <w:jc w:val="both"/>
      </w:pPr>
      <w:r w:rsidRPr="00037CDF">
        <w:t xml:space="preserve">A </w:t>
      </w:r>
      <w:proofErr w:type="spellStart"/>
      <w:r w:rsidRPr="00037CDF">
        <w:t>bwin</w:t>
      </w:r>
      <w:proofErr w:type="spellEnd"/>
      <w:r w:rsidRPr="00037CDF">
        <w:t xml:space="preserve"> acredita no potencial do projeto desportivo do FC Arouca e pretende acompanhar um clube que tem demonstrado que a dimensão de uma comunidade não limita a dimensão das suas ambições.</w:t>
      </w:r>
    </w:p>
    <w:p w14:paraId="1D976FA5" w14:textId="2658B7C2" w:rsidR="00C37761" w:rsidRPr="00C37761" w:rsidRDefault="00C37761" w:rsidP="00C37761">
      <w:pPr>
        <w:jc w:val="both"/>
      </w:pPr>
      <w:r w:rsidRPr="00C37761">
        <w:rPr>
          <w:i/>
          <w:iCs/>
        </w:rPr>
        <w:t>“Há clubes que aumentam a emoção do futebol porque entram em campo preparados para desafiar expectativas. O FC Arouca tem revelado essa capacidade ao longo d</w:t>
      </w:r>
      <w:r w:rsidR="000A3204">
        <w:rPr>
          <w:i/>
          <w:iCs/>
        </w:rPr>
        <w:t>os últimos anos</w:t>
      </w:r>
      <w:r w:rsidRPr="00C37761">
        <w:rPr>
          <w:i/>
          <w:iCs/>
        </w:rPr>
        <w:t>, através de um projeto competitivo</w:t>
      </w:r>
      <w:r w:rsidR="000A3204">
        <w:rPr>
          <w:i/>
          <w:iCs/>
        </w:rPr>
        <w:t xml:space="preserve"> </w:t>
      </w:r>
      <w:r w:rsidRPr="00C37761">
        <w:rPr>
          <w:i/>
          <w:iCs/>
        </w:rPr>
        <w:t xml:space="preserve">e profundamente ligado aos seus adeptos. Na </w:t>
      </w:r>
      <w:proofErr w:type="spellStart"/>
      <w:r w:rsidRPr="00C37761">
        <w:rPr>
          <w:i/>
          <w:iCs/>
        </w:rPr>
        <w:t>bwin</w:t>
      </w:r>
      <w:proofErr w:type="spellEnd"/>
      <w:r w:rsidRPr="00C37761">
        <w:rPr>
          <w:i/>
          <w:iCs/>
        </w:rPr>
        <w:t>, acreditamos nessa ambição e queremos estar ao lado do clube numa época em que todos partilhamos a vontade de continuar a ir mais longe”</w:t>
      </w:r>
      <w:r w:rsidRPr="00C37761">
        <w:t xml:space="preserve">, afirma </w:t>
      </w:r>
      <w:proofErr w:type="spellStart"/>
      <w:r w:rsidRPr="00C37761">
        <w:t>Mikel</w:t>
      </w:r>
      <w:proofErr w:type="spellEnd"/>
      <w:r w:rsidRPr="00C37761">
        <w:t xml:space="preserve"> López de Torre, </w:t>
      </w:r>
      <w:proofErr w:type="spellStart"/>
      <w:r w:rsidRPr="00C37761">
        <w:t>Head</w:t>
      </w:r>
      <w:proofErr w:type="spellEnd"/>
      <w:r w:rsidRPr="00C37761">
        <w:t xml:space="preserve"> </w:t>
      </w:r>
      <w:proofErr w:type="spellStart"/>
      <w:r w:rsidRPr="00C37761">
        <w:t>of</w:t>
      </w:r>
      <w:proofErr w:type="spellEnd"/>
      <w:r w:rsidRPr="00C37761">
        <w:t xml:space="preserve"> </w:t>
      </w:r>
      <w:proofErr w:type="spellStart"/>
      <w:r w:rsidRPr="00C37761">
        <w:t>Southwestern</w:t>
      </w:r>
      <w:proofErr w:type="spellEnd"/>
      <w:r w:rsidRPr="00C37761">
        <w:t xml:space="preserve"> </w:t>
      </w:r>
      <w:proofErr w:type="spellStart"/>
      <w:r w:rsidRPr="00C37761">
        <w:t>Europe</w:t>
      </w:r>
      <w:proofErr w:type="spellEnd"/>
      <w:r w:rsidRPr="00C37761">
        <w:t xml:space="preserve"> da </w:t>
      </w:r>
      <w:proofErr w:type="spellStart"/>
      <w:r w:rsidRPr="00C37761">
        <w:t>bwin</w:t>
      </w:r>
      <w:proofErr w:type="spellEnd"/>
      <w:r w:rsidRPr="00C37761">
        <w:t>.</w:t>
      </w:r>
    </w:p>
    <w:p w14:paraId="55A2BF38" w14:textId="3860E21B" w:rsidR="00C37761" w:rsidRPr="00C37761" w:rsidRDefault="00C37761" w:rsidP="00C37761">
      <w:pPr>
        <w:jc w:val="both"/>
      </w:pPr>
      <w:r w:rsidRPr="00C37761">
        <w:t xml:space="preserve">Com esta colaboração, a </w:t>
      </w:r>
      <w:proofErr w:type="spellStart"/>
      <w:r w:rsidRPr="00C37761">
        <w:t>bwin</w:t>
      </w:r>
      <w:proofErr w:type="spellEnd"/>
      <w:r w:rsidRPr="00C37761">
        <w:t xml:space="preserve"> reforça a sua ligação ao futebol português e a presença junto das comunidades que vivem a modalidade de</w:t>
      </w:r>
      <w:r w:rsidR="00251BAD">
        <w:t xml:space="preserve"> forma intensa</w:t>
      </w:r>
      <w:r w:rsidRPr="00C37761">
        <w:t xml:space="preserve">. Sob o conceito </w:t>
      </w:r>
      <w:r w:rsidRPr="00C37761">
        <w:rPr>
          <w:b/>
          <w:bCs/>
        </w:rPr>
        <w:t>“Aumenta a emoção”</w:t>
      </w:r>
      <w:r w:rsidRPr="00C37761">
        <w:t>, a marca pretende estar mais próxima dos clubes, dos adeptos e dos momentos imprevisíveis que fazem de cada jogo uma experiência única.</w:t>
      </w:r>
    </w:p>
    <w:p w14:paraId="5809F528" w14:textId="1998E255" w:rsidR="00440F0F" w:rsidRDefault="00440F0F" w:rsidP="00440F0F">
      <w:pPr>
        <w:jc w:val="both"/>
        <w:rPr>
          <w:b/>
          <w:bCs/>
        </w:rPr>
      </w:pPr>
      <w:proofErr w:type="spellStart"/>
      <w:r w:rsidRPr="6103B115">
        <w:rPr>
          <w:b/>
          <w:bCs/>
        </w:rPr>
        <w:t>Lift</w:t>
      </w:r>
      <w:proofErr w:type="spellEnd"/>
      <w:r w:rsidRPr="6103B115">
        <w:rPr>
          <w:b/>
          <w:bCs/>
        </w:rPr>
        <w:t xml:space="preserve"> </w:t>
      </w:r>
      <w:proofErr w:type="spellStart"/>
      <w:r w:rsidRPr="6103B115">
        <w:rPr>
          <w:b/>
          <w:bCs/>
        </w:rPr>
        <w:t>Consulting</w:t>
      </w:r>
      <w:proofErr w:type="spellEnd"/>
    </w:p>
    <w:p w14:paraId="3D7CEE01" w14:textId="44ED09B2" w:rsidR="00440F0F" w:rsidRPr="00440F0F" w:rsidRDefault="00440F0F" w:rsidP="6103B115">
      <w:pPr>
        <w:pStyle w:val="PargrafodaList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pt-PT"/>
        </w:rPr>
      </w:pPr>
      <w:r>
        <w:t>Miguel Carrilho | </w:t>
      </w:r>
      <w:hyperlink r:id="rId7">
        <w:r w:rsidRPr="6103B115">
          <w:rPr>
            <w:rStyle w:val="Hiperligao"/>
          </w:rPr>
          <w:t>miguel.carrilho@lift.com.pt</w:t>
        </w:r>
      </w:hyperlink>
      <w:r>
        <w:t> | +351 967 777 714</w:t>
      </w:r>
    </w:p>
    <w:p w14:paraId="329BE772" w14:textId="7255A236" w:rsidR="00532779" w:rsidRPr="009D754D" w:rsidRDefault="00440F0F" w:rsidP="00532779">
      <w:pPr>
        <w:pStyle w:val="PargrafodaLista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pt-PT"/>
        </w:rPr>
      </w:pPr>
      <w:r>
        <w:t xml:space="preserve">Helena Azevedo | </w:t>
      </w:r>
      <w:hyperlink r:id="rId8">
        <w:r w:rsidRPr="6103B115">
          <w:rPr>
            <w:rStyle w:val="Hiperligao"/>
          </w:rPr>
          <w:t>helena.azevedo@lift.com.pt</w:t>
        </w:r>
      </w:hyperlink>
      <w:r>
        <w:t xml:space="preserve"> | +351 910 550</w:t>
      </w:r>
      <w:r w:rsidR="008C5805">
        <w:t> </w:t>
      </w:r>
      <w:r>
        <w:t>035</w:t>
      </w:r>
    </w:p>
    <w:sectPr w:rsidR="00532779" w:rsidRPr="009D754D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2A4C1" w14:textId="77777777" w:rsidR="00477289" w:rsidRDefault="00477289" w:rsidP="0077789B">
      <w:pPr>
        <w:spacing w:after="0" w:line="240" w:lineRule="auto"/>
      </w:pPr>
      <w:r>
        <w:separator/>
      </w:r>
    </w:p>
  </w:endnote>
  <w:endnote w:type="continuationSeparator" w:id="0">
    <w:p w14:paraId="2A522A62" w14:textId="77777777" w:rsidR="00477289" w:rsidRDefault="00477289" w:rsidP="00777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23C0F" w14:textId="77777777" w:rsidR="00477289" w:rsidRDefault="00477289" w:rsidP="0077789B">
      <w:pPr>
        <w:spacing w:after="0" w:line="240" w:lineRule="auto"/>
      </w:pPr>
      <w:r>
        <w:separator/>
      </w:r>
    </w:p>
  </w:footnote>
  <w:footnote w:type="continuationSeparator" w:id="0">
    <w:p w14:paraId="1C798333" w14:textId="77777777" w:rsidR="00477289" w:rsidRDefault="00477289" w:rsidP="00777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9E3DF" w14:textId="35997F78" w:rsidR="0077789B" w:rsidRDefault="0077789B" w:rsidP="0077789B">
    <w:pPr>
      <w:pStyle w:val="Cabealho"/>
      <w:jc w:val="center"/>
    </w:pPr>
    <w:r>
      <w:rPr>
        <w:noProof/>
      </w:rPr>
      <w:drawing>
        <wp:inline distT="0" distB="0" distL="0" distR="0" wp14:anchorId="5CBBE1CE" wp14:editId="0164CF88">
          <wp:extent cx="2609850" cy="935729"/>
          <wp:effectExtent l="0" t="0" r="0" b="0"/>
          <wp:docPr id="106280319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6552" cy="9453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7C1B6B"/>
    <w:multiLevelType w:val="hybridMultilevel"/>
    <w:tmpl w:val="34D438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493906"/>
    <w:multiLevelType w:val="hybridMultilevel"/>
    <w:tmpl w:val="D2A82766"/>
    <w:lvl w:ilvl="0" w:tplc="B64E3E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8A99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8490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E4CA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C5D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480B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3032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0E44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FEED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D47D52"/>
    <w:multiLevelType w:val="multilevel"/>
    <w:tmpl w:val="14B60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8039591">
    <w:abstractNumId w:val="1"/>
  </w:num>
  <w:num w:numId="2" w16cid:durableId="1710953204">
    <w:abstractNumId w:val="0"/>
  </w:num>
  <w:num w:numId="3" w16cid:durableId="19792641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89B"/>
    <w:rsid w:val="0002234D"/>
    <w:rsid w:val="00037CDF"/>
    <w:rsid w:val="000560CF"/>
    <w:rsid w:val="0006121A"/>
    <w:rsid w:val="000853BA"/>
    <w:rsid w:val="00085E60"/>
    <w:rsid w:val="000A3204"/>
    <w:rsid w:val="000B48DA"/>
    <w:rsid w:val="000E517F"/>
    <w:rsid w:val="00100FC6"/>
    <w:rsid w:val="0012603E"/>
    <w:rsid w:val="00141F08"/>
    <w:rsid w:val="00152867"/>
    <w:rsid w:val="001C1EAC"/>
    <w:rsid w:val="001D6A09"/>
    <w:rsid w:val="001E155E"/>
    <w:rsid w:val="00217726"/>
    <w:rsid w:val="00251BAD"/>
    <w:rsid w:val="002619E0"/>
    <w:rsid w:val="00264FF9"/>
    <w:rsid w:val="00292697"/>
    <w:rsid w:val="002B261A"/>
    <w:rsid w:val="002B4B6F"/>
    <w:rsid w:val="003002DE"/>
    <w:rsid w:val="00306AFF"/>
    <w:rsid w:val="003128B0"/>
    <w:rsid w:val="00322286"/>
    <w:rsid w:val="00331D81"/>
    <w:rsid w:val="00342DC5"/>
    <w:rsid w:val="0034515B"/>
    <w:rsid w:val="0035416D"/>
    <w:rsid w:val="00360A98"/>
    <w:rsid w:val="0037374A"/>
    <w:rsid w:val="00395458"/>
    <w:rsid w:val="003A1023"/>
    <w:rsid w:val="003B2370"/>
    <w:rsid w:val="003B6D8E"/>
    <w:rsid w:val="003C6B6F"/>
    <w:rsid w:val="003D5016"/>
    <w:rsid w:val="003D5CCA"/>
    <w:rsid w:val="003E41DC"/>
    <w:rsid w:val="00440F0F"/>
    <w:rsid w:val="00473A5B"/>
    <w:rsid w:val="00477289"/>
    <w:rsid w:val="00477841"/>
    <w:rsid w:val="00491001"/>
    <w:rsid w:val="0049463A"/>
    <w:rsid w:val="00496855"/>
    <w:rsid w:val="004C2AD2"/>
    <w:rsid w:val="005051AD"/>
    <w:rsid w:val="00511A50"/>
    <w:rsid w:val="00511DCC"/>
    <w:rsid w:val="0051227D"/>
    <w:rsid w:val="0052410B"/>
    <w:rsid w:val="00525556"/>
    <w:rsid w:val="00532779"/>
    <w:rsid w:val="0055012E"/>
    <w:rsid w:val="00562FE6"/>
    <w:rsid w:val="00570CB5"/>
    <w:rsid w:val="005968B4"/>
    <w:rsid w:val="005B25BD"/>
    <w:rsid w:val="005E4D34"/>
    <w:rsid w:val="005F2B65"/>
    <w:rsid w:val="005F699B"/>
    <w:rsid w:val="00612F21"/>
    <w:rsid w:val="0066732F"/>
    <w:rsid w:val="006760B0"/>
    <w:rsid w:val="0068132D"/>
    <w:rsid w:val="006A12BC"/>
    <w:rsid w:val="006A470A"/>
    <w:rsid w:val="006A4E89"/>
    <w:rsid w:val="006B107D"/>
    <w:rsid w:val="006D639D"/>
    <w:rsid w:val="007201F7"/>
    <w:rsid w:val="00737B76"/>
    <w:rsid w:val="00743E87"/>
    <w:rsid w:val="00745CC6"/>
    <w:rsid w:val="00753273"/>
    <w:rsid w:val="0077306E"/>
    <w:rsid w:val="0077789B"/>
    <w:rsid w:val="00787CE4"/>
    <w:rsid w:val="007920F4"/>
    <w:rsid w:val="007C0829"/>
    <w:rsid w:val="007E33D9"/>
    <w:rsid w:val="00820231"/>
    <w:rsid w:val="00832458"/>
    <w:rsid w:val="008331A8"/>
    <w:rsid w:val="0086095C"/>
    <w:rsid w:val="00866584"/>
    <w:rsid w:val="00894F0A"/>
    <w:rsid w:val="008962D1"/>
    <w:rsid w:val="008A326B"/>
    <w:rsid w:val="008A6AB2"/>
    <w:rsid w:val="008C550C"/>
    <w:rsid w:val="008C5805"/>
    <w:rsid w:val="008D2916"/>
    <w:rsid w:val="008E411A"/>
    <w:rsid w:val="0093134E"/>
    <w:rsid w:val="009625B8"/>
    <w:rsid w:val="00976E5A"/>
    <w:rsid w:val="00990555"/>
    <w:rsid w:val="009A5994"/>
    <w:rsid w:val="009A6AFA"/>
    <w:rsid w:val="009B2EFC"/>
    <w:rsid w:val="009C7493"/>
    <w:rsid w:val="009D15D5"/>
    <w:rsid w:val="009D754D"/>
    <w:rsid w:val="009E04C7"/>
    <w:rsid w:val="009E132D"/>
    <w:rsid w:val="009F4687"/>
    <w:rsid w:val="00A016F5"/>
    <w:rsid w:val="00A21D02"/>
    <w:rsid w:val="00A42FA2"/>
    <w:rsid w:val="00A537F4"/>
    <w:rsid w:val="00A86945"/>
    <w:rsid w:val="00A94B23"/>
    <w:rsid w:val="00AA5544"/>
    <w:rsid w:val="00AC373F"/>
    <w:rsid w:val="00AC3C1E"/>
    <w:rsid w:val="00B218B0"/>
    <w:rsid w:val="00B26776"/>
    <w:rsid w:val="00B67308"/>
    <w:rsid w:val="00B72027"/>
    <w:rsid w:val="00B75D3C"/>
    <w:rsid w:val="00B86DE6"/>
    <w:rsid w:val="00BA1250"/>
    <w:rsid w:val="00BA52C2"/>
    <w:rsid w:val="00BA5EF7"/>
    <w:rsid w:val="00BE1A9B"/>
    <w:rsid w:val="00BE4092"/>
    <w:rsid w:val="00BE60E5"/>
    <w:rsid w:val="00BF38A2"/>
    <w:rsid w:val="00C1340C"/>
    <w:rsid w:val="00C346BA"/>
    <w:rsid w:val="00C37761"/>
    <w:rsid w:val="00C45B3D"/>
    <w:rsid w:val="00C5509A"/>
    <w:rsid w:val="00C574E9"/>
    <w:rsid w:val="00C64D7D"/>
    <w:rsid w:val="00C8115C"/>
    <w:rsid w:val="00CA0A2A"/>
    <w:rsid w:val="00CA119B"/>
    <w:rsid w:val="00CB29F3"/>
    <w:rsid w:val="00CB36EA"/>
    <w:rsid w:val="00CC73E1"/>
    <w:rsid w:val="00CD588D"/>
    <w:rsid w:val="00CE79BE"/>
    <w:rsid w:val="00D049CE"/>
    <w:rsid w:val="00D55E43"/>
    <w:rsid w:val="00D84F1E"/>
    <w:rsid w:val="00D8656A"/>
    <w:rsid w:val="00DA1182"/>
    <w:rsid w:val="00DA56A2"/>
    <w:rsid w:val="00DF18FF"/>
    <w:rsid w:val="00E400A8"/>
    <w:rsid w:val="00E63127"/>
    <w:rsid w:val="00E71BAC"/>
    <w:rsid w:val="00E74698"/>
    <w:rsid w:val="00EA4FE7"/>
    <w:rsid w:val="00EA6D3A"/>
    <w:rsid w:val="00EB0A85"/>
    <w:rsid w:val="00EE5061"/>
    <w:rsid w:val="00F158BA"/>
    <w:rsid w:val="00F2100C"/>
    <w:rsid w:val="00F279A7"/>
    <w:rsid w:val="00F36550"/>
    <w:rsid w:val="00F37B44"/>
    <w:rsid w:val="00F5484D"/>
    <w:rsid w:val="00F57DD9"/>
    <w:rsid w:val="00F7577F"/>
    <w:rsid w:val="00F82AE4"/>
    <w:rsid w:val="00F8750D"/>
    <w:rsid w:val="00F94334"/>
    <w:rsid w:val="00FC4B67"/>
    <w:rsid w:val="00FD6D00"/>
    <w:rsid w:val="00FE621C"/>
    <w:rsid w:val="180F08B4"/>
    <w:rsid w:val="6103B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F28D8"/>
  <w15:chartTrackingRefBased/>
  <w15:docId w15:val="{C9D9487D-8E96-4653-AFF2-3F7000B9A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7778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778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7778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7778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7778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7778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7778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7778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7778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7778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778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7778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77789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77789B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77789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77789B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77789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77789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7778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7778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7778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7778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7778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77789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7789B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77789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7778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77789B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77789B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7778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7789B"/>
  </w:style>
  <w:style w:type="paragraph" w:styleId="Rodap">
    <w:name w:val="footer"/>
    <w:basedOn w:val="Normal"/>
    <w:link w:val="RodapCarter"/>
    <w:uiPriority w:val="99"/>
    <w:unhideWhenUsed/>
    <w:rsid w:val="0077789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7789B"/>
  </w:style>
  <w:style w:type="character" w:styleId="Hiperligao">
    <w:name w:val="Hyperlink"/>
    <w:basedOn w:val="Tipodeletrapredefinidodopargrafo"/>
    <w:uiPriority w:val="99"/>
    <w:unhideWhenUsed/>
    <w:rsid w:val="00440F0F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440F0F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7920F4"/>
    <w:pPr>
      <w:spacing w:after="0" w:line="240" w:lineRule="auto"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570CB5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570CB5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570CB5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570CB5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570CB5"/>
    <w:rPr>
      <w:b/>
      <w:bCs/>
      <w:sz w:val="20"/>
      <w:szCs w:val="20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F279A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azevedo@lift.com.p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guel.carrilho@lift.com.p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312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Carrilho</dc:creator>
  <cp:keywords/>
  <dc:description/>
  <cp:lastModifiedBy>Miguel Carrilho</cp:lastModifiedBy>
  <cp:revision>82</cp:revision>
  <dcterms:created xsi:type="dcterms:W3CDTF">2026-04-10T14:12:00Z</dcterms:created>
  <dcterms:modified xsi:type="dcterms:W3CDTF">2026-08-06T10:37:00Z</dcterms:modified>
</cp:coreProperties>
</file>