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72DB36" w14:textId="31C1512E" w:rsidR="00B9760C" w:rsidRDefault="00AE1C44">
      <w:pPr>
        <w:pStyle w:val="Heading1"/>
        <w:spacing w:before="0" w:after="0" w:line="240" w:lineRule="auto"/>
        <w:jc w:val="right"/>
        <w:rPr>
          <w:b/>
          <w:sz w:val="20"/>
          <w:szCs w:val="20"/>
        </w:rPr>
      </w:pPr>
      <w:r>
        <w:rPr>
          <w:b/>
          <w:noProof/>
          <w:color w:val="2B579A"/>
          <w:sz w:val="20"/>
          <w:szCs w:val="20"/>
          <w:shd w:val="clear" w:color="auto" w:fill="E6E6E6"/>
          <w:lang w:val="en-US"/>
        </w:rPr>
        <w:drawing>
          <wp:inline distT="114300" distB="114300" distL="114300" distR="114300" wp14:anchorId="445A4BC7" wp14:editId="5719DD32">
            <wp:extent cx="1747838" cy="1146431"/>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747838" cy="1146431"/>
                    </a:xfrm>
                    <a:prstGeom prst="rect">
                      <a:avLst/>
                    </a:prstGeom>
                    <a:ln/>
                  </pic:spPr>
                </pic:pic>
              </a:graphicData>
            </a:graphic>
          </wp:inline>
        </w:drawing>
      </w:r>
    </w:p>
    <w:p w14:paraId="3D509450" w14:textId="77777777" w:rsidR="00B9760C" w:rsidRDefault="00B9760C">
      <w:pPr>
        <w:pStyle w:val="Heading1"/>
        <w:spacing w:before="0" w:after="0" w:line="240" w:lineRule="auto"/>
        <w:rPr>
          <w:b/>
          <w:sz w:val="20"/>
          <w:szCs w:val="20"/>
        </w:rPr>
      </w:pPr>
    </w:p>
    <w:p w14:paraId="575697E7" w14:textId="77777777" w:rsidR="00B9760C" w:rsidRDefault="00B9760C">
      <w:pPr>
        <w:pStyle w:val="Heading1"/>
        <w:spacing w:before="0" w:after="0" w:line="240" w:lineRule="auto"/>
        <w:rPr>
          <w:b/>
          <w:sz w:val="20"/>
          <w:szCs w:val="20"/>
        </w:rPr>
      </w:pPr>
    </w:p>
    <w:p w14:paraId="300E66C4" w14:textId="77777777" w:rsidR="00B9760C" w:rsidRDefault="00AE1C44">
      <w:pPr>
        <w:pStyle w:val="Heading1"/>
        <w:spacing w:before="0" w:after="0" w:line="240" w:lineRule="auto"/>
        <w:rPr>
          <w:b/>
          <w:sz w:val="20"/>
          <w:szCs w:val="20"/>
        </w:rPr>
      </w:pPr>
      <w:r>
        <w:rPr>
          <w:b/>
          <w:sz w:val="20"/>
          <w:szCs w:val="20"/>
        </w:rPr>
        <w:t>FOR IMMEDIATE RELEASE</w:t>
      </w:r>
      <w:r>
        <w:tab/>
      </w:r>
      <w:r>
        <w:tab/>
      </w:r>
      <w:r>
        <w:tab/>
      </w:r>
      <w:r>
        <w:tab/>
      </w:r>
      <w:r>
        <w:tab/>
      </w:r>
      <w:r>
        <w:tab/>
      </w:r>
      <w:r>
        <w:tab/>
      </w:r>
      <w:r>
        <w:rPr>
          <w:b/>
          <w:sz w:val="20"/>
          <w:szCs w:val="20"/>
        </w:rPr>
        <w:t xml:space="preserve"> For More Information:</w:t>
      </w:r>
    </w:p>
    <w:p w14:paraId="49097210" w14:textId="77777777" w:rsidR="00143E6B" w:rsidRPr="00143E6B" w:rsidRDefault="0092454E" w:rsidP="00143E6B">
      <w:pPr>
        <w:tabs>
          <w:tab w:val="right" w:pos="9360"/>
        </w:tabs>
        <w:spacing w:line="240" w:lineRule="auto"/>
        <w:rPr>
          <w:sz w:val="20"/>
          <w:szCs w:val="20"/>
        </w:rPr>
      </w:pPr>
      <w:r>
        <w:rPr>
          <w:sz w:val="20"/>
          <w:szCs w:val="20"/>
        </w:rPr>
        <w:t>August 5</w:t>
      </w:r>
      <w:r w:rsidR="7243EED6" w:rsidRPr="00E0040C">
        <w:rPr>
          <w:sz w:val="20"/>
          <w:szCs w:val="20"/>
        </w:rPr>
        <w:t>,</w:t>
      </w:r>
      <w:r w:rsidR="7243EED6" w:rsidRPr="00725669">
        <w:rPr>
          <w:sz w:val="20"/>
          <w:szCs w:val="20"/>
        </w:rPr>
        <w:t xml:space="preserve"> 202</w:t>
      </w:r>
      <w:r w:rsidR="00BC3195">
        <w:rPr>
          <w:sz w:val="20"/>
          <w:szCs w:val="20"/>
        </w:rPr>
        <w:t>6</w:t>
      </w:r>
      <w:r w:rsidR="00AE1C44">
        <w:tab/>
      </w:r>
      <w:r w:rsidR="00143E6B" w:rsidRPr="00143E6B">
        <w:rPr>
          <w:sz w:val="20"/>
          <w:szCs w:val="20"/>
        </w:rPr>
        <w:t>Maureen Inouye-Harrison</w:t>
      </w:r>
    </w:p>
    <w:p w14:paraId="3E350687" w14:textId="0A69BE7C" w:rsidR="002D76B2" w:rsidRPr="0074483B" w:rsidRDefault="00143E6B" w:rsidP="00143E6B">
      <w:pPr>
        <w:tabs>
          <w:tab w:val="right" w:pos="9360"/>
        </w:tabs>
        <w:spacing w:line="240" w:lineRule="auto"/>
        <w:rPr>
          <w:sz w:val="20"/>
          <w:szCs w:val="20"/>
        </w:rPr>
      </w:pPr>
      <w:r w:rsidRPr="00143E6B">
        <w:rPr>
          <w:sz w:val="20"/>
          <w:szCs w:val="20"/>
        </w:rPr>
        <w:tab/>
        <w:t>minouyeharri@strongtie.com</w:t>
      </w:r>
    </w:p>
    <w:p w14:paraId="72528C9A" w14:textId="1348383F" w:rsidR="00B9760C" w:rsidRDefault="00B9760C" w:rsidP="002D76B2">
      <w:pPr>
        <w:tabs>
          <w:tab w:val="right" w:pos="9360"/>
        </w:tabs>
        <w:spacing w:line="240" w:lineRule="auto"/>
      </w:pPr>
    </w:p>
    <w:p w14:paraId="75E52681" w14:textId="61E76C29" w:rsidR="00B9760C" w:rsidRDefault="00143E6B" w:rsidP="00143E6B">
      <w:pPr>
        <w:jc w:val="center"/>
      </w:pPr>
      <w:r>
        <w:rPr>
          <w:b/>
          <w:bCs/>
          <w:sz w:val="28"/>
          <w:szCs w:val="28"/>
        </w:rPr>
        <w:br/>
      </w:r>
      <w:r w:rsidR="00AA6D2F">
        <w:rPr>
          <w:b/>
          <w:bCs/>
          <w:sz w:val="28"/>
          <w:szCs w:val="28"/>
        </w:rPr>
        <w:t xml:space="preserve">New </w:t>
      </w:r>
      <w:r w:rsidR="005378B5">
        <w:rPr>
          <w:b/>
          <w:bCs/>
          <w:sz w:val="28"/>
          <w:szCs w:val="28"/>
        </w:rPr>
        <w:t>Simpson Strong-Tie H</w:t>
      </w:r>
      <w:r w:rsidR="005378B5" w:rsidRPr="005378B5">
        <w:rPr>
          <w:b/>
          <w:bCs/>
          <w:sz w:val="28"/>
          <w:szCs w:val="28"/>
        </w:rPr>
        <w:t>igh-</w:t>
      </w:r>
      <w:r w:rsidR="005378B5">
        <w:rPr>
          <w:b/>
          <w:bCs/>
          <w:sz w:val="28"/>
          <w:szCs w:val="28"/>
        </w:rPr>
        <w:t>S</w:t>
      </w:r>
      <w:r w:rsidR="005378B5" w:rsidRPr="005378B5">
        <w:rPr>
          <w:b/>
          <w:bCs/>
          <w:sz w:val="28"/>
          <w:szCs w:val="28"/>
        </w:rPr>
        <w:t xml:space="preserve">trength </w:t>
      </w:r>
      <w:r w:rsidR="005378B5">
        <w:rPr>
          <w:b/>
          <w:bCs/>
          <w:sz w:val="28"/>
          <w:szCs w:val="28"/>
        </w:rPr>
        <w:t>S</w:t>
      </w:r>
      <w:r w:rsidR="005378B5" w:rsidRPr="005378B5">
        <w:rPr>
          <w:b/>
          <w:bCs/>
          <w:sz w:val="28"/>
          <w:szCs w:val="28"/>
        </w:rPr>
        <w:t xml:space="preserve">teel </w:t>
      </w:r>
      <w:r w:rsidR="005378B5">
        <w:rPr>
          <w:b/>
          <w:bCs/>
          <w:sz w:val="28"/>
          <w:szCs w:val="28"/>
        </w:rPr>
        <w:t>S</w:t>
      </w:r>
      <w:r w:rsidR="005378B5" w:rsidRPr="005378B5">
        <w:rPr>
          <w:b/>
          <w:bCs/>
          <w:sz w:val="28"/>
          <w:szCs w:val="28"/>
        </w:rPr>
        <w:t>hearwall</w:t>
      </w:r>
      <w:r w:rsidR="001E0DE6">
        <w:rPr>
          <w:b/>
          <w:bCs/>
          <w:sz w:val="28"/>
          <w:szCs w:val="28"/>
        </w:rPr>
        <w:t xml:space="preserve">: </w:t>
      </w:r>
      <w:r w:rsidR="001E0DE6">
        <w:rPr>
          <w:b/>
          <w:bCs/>
          <w:sz w:val="28"/>
          <w:szCs w:val="28"/>
        </w:rPr>
        <w:br/>
      </w:r>
      <w:r w:rsidR="001E0DE6" w:rsidRPr="001E0DE6">
        <w:rPr>
          <w:b/>
          <w:bCs/>
          <w:sz w:val="28"/>
          <w:szCs w:val="28"/>
        </w:rPr>
        <w:t>Stronger Shearwall. Simpler Installation.</w:t>
      </w:r>
      <w:r w:rsidR="005378B5">
        <w:rPr>
          <w:b/>
          <w:bCs/>
          <w:sz w:val="28"/>
          <w:szCs w:val="28"/>
        </w:rPr>
        <w:br/>
      </w:r>
    </w:p>
    <w:p w14:paraId="5AFA88C6" w14:textId="1E5FF6A8" w:rsidR="009402E8" w:rsidRDefault="3C4148D3" w:rsidP="00987F05">
      <w:r w:rsidRPr="47776CD2">
        <w:rPr>
          <w:lang w:val="en-US"/>
        </w:rPr>
        <w:t xml:space="preserve">Pleasanton, Calif. — </w:t>
      </w:r>
      <w:hyperlink r:id="rId10">
        <w:r w:rsidRPr="47776CD2">
          <w:rPr>
            <w:color w:val="1155CC"/>
            <w:u w:val="single"/>
            <w:lang w:val="en-US"/>
          </w:rPr>
          <w:t>Simpson Strong-Ti</w:t>
        </w:r>
        <w:r w:rsidR="00171344" w:rsidRPr="47776CD2">
          <w:rPr>
            <w:color w:val="1155CC"/>
            <w:u w:val="single"/>
            <w:lang w:val="en-US"/>
          </w:rPr>
          <w:t>e</w:t>
        </w:r>
      </w:hyperlink>
      <w:r w:rsidRPr="47776CD2">
        <w:rPr>
          <w:lang w:val="en-US"/>
        </w:rPr>
        <w:t>, the leader in engineered structural connectors and building solutions</w:t>
      </w:r>
      <w:r w:rsidR="00171344" w:rsidRPr="47776CD2">
        <w:rPr>
          <w:lang w:val="en-US"/>
        </w:rPr>
        <w:t xml:space="preserve">, </w:t>
      </w:r>
      <w:r w:rsidR="00987F05" w:rsidRPr="47776CD2">
        <w:rPr>
          <w:lang w:val="en-US"/>
        </w:rPr>
        <w:t>introduces the Strong-Wall</w:t>
      </w:r>
      <w:r w:rsidR="00987F05" w:rsidRPr="47776CD2">
        <w:rPr>
          <w:vertAlign w:val="superscript"/>
          <w:lang w:val="en-US"/>
        </w:rPr>
        <w:t>®</w:t>
      </w:r>
      <w:r w:rsidR="00987F05" w:rsidRPr="47776CD2">
        <w:rPr>
          <w:lang w:val="en-US"/>
        </w:rPr>
        <w:t xml:space="preserve"> high-strength steel shearwall (SSWH™)</w:t>
      </w:r>
      <w:r w:rsidR="0092454E">
        <w:rPr>
          <w:lang w:val="en-US"/>
        </w:rPr>
        <w:t>.</w:t>
      </w:r>
      <w:r w:rsidR="5F30A677" w:rsidRPr="47776CD2">
        <w:rPr>
          <w:lang w:val="en-US"/>
        </w:rPr>
        <w:t xml:space="preserve"> </w:t>
      </w:r>
      <w:r w:rsidR="0092454E">
        <w:rPr>
          <w:lang w:val="en-US"/>
        </w:rPr>
        <w:t>D</w:t>
      </w:r>
      <w:r w:rsidR="69EA07B5" w:rsidRPr="47776CD2">
        <w:rPr>
          <w:lang w:val="en-US"/>
        </w:rPr>
        <w:t>esigned to handle some of the highest load capacities</w:t>
      </w:r>
      <w:r w:rsidR="00987F05" w:rsidRPr="47776CD2">
        <w:rPr>
          <w:lang w:val="en-US"/>
        </w:rPr>
        <w:t xml:space="preserve"> of any prefabricated shearwall on the market</w:t>
      </w:r>
      <w:r w:rsidR="00846FAF" w:rsidRPr="47776CD2">
        <w:rPr>
          <w:lang w:val="en-US"/>
        </w:rPr>
        <w:t xml:space="preserve">, the SSWH also features </w:t>
      </w:r>
      <w:r w:rsidR="0061089F" w:rsidRPr="47776CD2">
        <w:rPr>
          <w:lang w:val="en-US"/>
        </w:rPr>
        <w:t>a slimmer profile that frees up valuable space for greater design flexibility.</w:t>
      </w:r>
    </w:p>
    <w:p w14:paraId="295FEEBF" w14:textId="77777777" w:rsidR="009402E8" w:rsidRDefault="009402E8" w:rsidP="00987F05"/>
    <w:p w14:paraId="1944FB46" w14:textId="58FBD209" w:rsidR="009402E8" w:rsidRDefault="005378B5" w:rsidP="005378B5">
      <w:pPr>
        <w:rPr>
          <w:lang w:val="en-US"/>
        </w:rPr>
      </w:pPr>
      <w:r>
        <w:t>The</w:t>
      </w:r>
      <w:r w:rsidR="009402E8" w:rsidRPr="009402E8">
        <w:t xml:space="preserve"> prefabricated </w:t>
      </w:r>
      <w:r w:rsidR="009402E8">
        <w:t>steel</w:t>
      </w:r>
      <w:r w:rsidR="009402E8" w:rsidRPr="009402E8">
        <w:t xml:space="preserve"> panel helps structures resist </w:t>
      </w:r>
      <w:r w:rsidR="009402E8">
        <w:t xml:space="preserve">lateral </w:t>
      </w:r>
      <w:r>
        <w:t>forces in seismic and high-wind regions</w:t>
      </w:r>
      <w:r w:rsidR="0067022E">
        <w:t xml:space="preserve">. It’s ideal </w:t>
      </w:r>
      <w:r w:rsidR="007A6248">
        <w:t xml:space="preserve">for </w:t>
      </w:r>
      <w:r w:rsidR="0067022E">
        <w:t xml:space="preserve">use alongside </w:t>
      </w:r>
      <w:r w:rsidRPr="005378B5">
        <w:t>window and garage door openings in single</w:t>
      </w:r>
      <w:r w:rsidR="00143E6B">
        <w:t>-family</w:t>
      </w:r>
      <w:r w:rsidRPr="005378B5">
        <w:t xml:space="preserve"> and multifamily residential buildings with limited wall space</w:t>
      </w:r>
      <w:r w:rsidR="0067022E">
        <w:t>, as well as</w:t>
      </w:r>
      <w:r w:rsidR="009402E8">
        <w:t xml:space="preserve"> </w:t>
      </w:r>
      <w:r w:rsidR="007A6248">
        <w:t xml:space="preserve">for </w:t>
      </w:r>
      <w:r w:rsidR="009402E8">
        <w:t xml:space="preserve">standard, portal, raised-floor and stacked applications using wood or steel beams. </w:t>
      </w:r>
    </w:p>
    <w:p w14:paraId="6D7915D9" w14:textId="77777777" w:rsidR="009402E8" w:rsidRDefault="009402E8" w:rsidP="00987F05">
      <w:pPr>
        <w:rPr>
          <w:lang w:val="en-US"/>
        </w:rPr>
      </w:pPr>
    </w:p>
    <w:p w14:paraId="1AF0E93C" w14:textId="6497FC9A" w:rsidR="009402E8" w:rsidRDefault="009402E8" w:rsidP="00987F05">
      <w:pPr>
        <w:rPr>
          <w:lang w:val="en-US"/>
        </w:rPr>
      </w:pPr>
      <w:r>
        <w:t>“</w:t>
      </w:r>
      <w:r w:rsidR="008F38A5">
        <w:t xml:space="preserve">The </w:t>
      </w:r>
      <w:r>
        <w:t xml:space="preserve">SSWH provides exceptional strength while maximizing usable wall space,” said </w:t>
      </w:r>
      <w:r w:rsidR="00D517C9" w:rsidRPr="0092454E">
        <w:t>Damon Ho</w:t>
      </w:r>
      <w:r w:rsidRPr="0092454E">
        <w:t xml:space="preserve">, </w:t>
      </w:r>
      <w:r w:rsidR="00527594">
        <w:t xml:space="preserve">senior product manager </w:t>
      </w:r>
      <w:r>
        <w:t>for Simpson Strong-Tie. “</w:t>
      </w:r>
      <w:r w:rsidRPr="009402E8">
        <w:rPr>
          <w:lang w:val="en-US"/>
        </w:rPr>
        <w:t>Like our popular WSWH™ high-strength wood shearwall, the code-listed SSWH utilizes a universal anchorage template and bolts that simplify and speed up installation</w:t>
      </w:r>
      <w:r w:rsidR="005378B5">
        <w:rPr>
          <w:lang w:val="en-US"/>
        </w:rPr>
        <w:t xml:space="preserve"> while reducing the potential for field errors</w:t>
      </w:r>
      <w:r w:rsidRPr="009402E8">
        <w:rPr>
          <w:lang w:val="en-US"/>
        </w:rPr>
        <w:t>.</w:t>
      </w:r>
      <w:r>
        <w:rPr>
          <w:lang w:val="en-US"/>
        </w:rPr>
        <w:t>”</w:t>
      </w:r>
    </w:p>
    <w:p w14:paraId="7B42DCFD" w14:textId="77777777" w:rsidR="009402E8" w:rsidRDefault="009402E8" w:rsidP="00987F05">
      <w:pPr>
        <w:rPr>
          <w:lang w:val="en-US"/>
        </w:rPr>
      </w:pPr>
    </w:p>
    <w:p w14:paraId="18BA762C" w14:textId="1BB1D660" w:rsidR="005378B5" w:rsidRDefault="005378B5" w:rsidP="00987F05">
      <w:pPr>
        <w:rPr>
          <w:lang w:val="en-US"/>
        </w:rPr>
      </w:pPr>
      <w:r w:rsidRPr="009402E8">
        <w:rPr>
          <w:lang w:val="en-US"/>
        </w:rPr>
        <w:t>The SSWH has a narrower profile than site-built shearwalls, requiring fewer shearwalls per project.</w:t>
      </w:r>
    </w:p>
    <w:p w14:paraId="4BBC867A" w14:textId="77777777" w:rsidR="005378B5" w:rsidRDefault="005378B5" w:rsidP="00987F05">
      <w:pPr>
        <w:rPr>
          <w:lang w:val="en-US"/>
        </w:rPr>
      </w:pPr>
    </w:p>
    <w:p w14:paraId="61E7E494" w14:textId="68B1E53C" w:rsidR="00A038F2" w:rsidRDefault="007B1869" w:rsidP="00A038F2">
      <w:pPr>
        <w:rPr>
          <w:lang w:val="en-US"/>
        </w:rPr>
      </w:pPr>
      <w:r>
        <w:rPr>
          <w:lang w:val="en-US"/>
        </w:rPr>
        <w:t xml:space="preserve">The </w:t>
      </w:r>
      <w:r w:rsidR="005378B5" w:rsidRPr="005378B5">
        <w:rPr>
          <w:lang w:val="en-US"/>
        </w:rPr>
        <w:t>Strong-Wall</w:t>
      </w:r>
      <w:r w:rsidRPr="001E0DE6">
        <w:rPr>
          <w:vertAlign w:val="superscript"/>
          <w:lang w:val="en-US"/>
        </w:rPr>
        <w:t>®</w:t>
      </w:r>
      <w:r w:rsidR="005378B5" w:rsidRPr="005378B5">
        <w:rPr>
          <w:lang w:val="en-US"/>
        </w:rPr>
        <w:t xml:space="preserve"> high-strength steel shearwall </w:t>
      </w:r>
      <w:r w:rsidR="005378B5">
        <w:rPr>
          <w:lang w:val="en-US"/>
        </w:rPr>
        <w:t>is a</w:t>
      </w:r>
      <w:r w:rsidR="009402E8" w:rsidRPr="009402E8">
        <w:rPr>
          <w:lang w:val="en-US"/>
        </w:rPr>
        <w:t>vailable in 12</w:t>
      </w:r>
      <w:r w:rsidR="00EC5533">
        <w:rPr>
          <w:lang w:val="en-US"/>
        </w:rPr>
        <w:t>"</w:t>
      </w:r>
      <w:r w:rsidR="009402E8" w:rsidRPr="009402E8">
        <w:rPr>
          <w:lang w:val="en-US"/>
        </w:rPr>
        <w:t>, 15</w:t>
      </w:r>
      <w:r w:rsidR="00EC5533">
        <w:rPr>
          <w:lang w:val="en-US"/>
        </w:rPr>
        <w:t>"</w:t>
      </w:r>
      <w:r w:rsidR="009402E8" w:rsidRPr="009402E8">
        <w:rPr>
          <w:lang w:val="en-US"/>
        </w:rPr>
        <w:t>, 18</w:t>
      </w:r>
      <w:r w:rsidR="00EC5533">
        <w:rPr>
          <w:lang w:val="en-US"/>
        </w:rPr>
        <w:t>"</w:t>
      </w:r>
      <w:r w:rsidR="009402E8" w:rsidRPr="009402E8">
        <w:rPr>
          <w:lang w:val="en-US"/>
        </w:rPr>
        <w:t>, 21</w:t>
      </w:r>
      <w:r w:rsidR="00EC5533">
        <w:rPr>
          <w:lang w:val="en-US"/>
        </w:rPr>
        <w:t>"</w:t>
      </w:r>
      <w:r w:rsidR="009402E8" w:rsidRPr="009402E8">
        <w:rPr>
          <w:lang w:val="en-US"/>
        </w:rPr>
        <w:t xml:space="preserve"> and 24</w:t>
      </w:r>
      <w:r w:rsidR="00EC5533">
        <w:rPr>
          <w:lang w:val="en-US"/>
        </w:rPr>
        <w:t>"</w:t>
      </w:r>
      <w:r w:rsidR="009402E8" w:rsidRPr="009402E8">
        <w:rPr>
          <w:lang w:val="en-US"/>
        </w:rPr>
        <w:t xml:space="preserve"> panel widths for 7</w:t>
      </w:r>
      <w:r w:rsidR="00EC5533">
        <w:rPr>
          <w:lang w:val="en-US"/>
        </w:rPr>
        <w:t>'</w:t>
      </w:r>
      <w:r>
        <w:rPr>
          <w:lang w:val="en-US"/>
        </w:rPr>
        <w:t>–</w:t>
      </w:r>
      <w:r w:rsidR="009402E8" w:rsidRPr="009402E8">
        <w:rPr>
          <w:lang w:val="en-US"/>
        </w:rPr>
        <w:t>13</w:t>
      </w:r>
      <w:r w:rsidR="00EC5533">
        <w:rPr>
          <w:lang w:val="en-US"/>
        </w:rPr>
        <w:t>'</w:t>
      </w:r>
      <w:r w:rsidR="009402E8" w:rsidRPr="009402E8">
        <w:rPr>
          <w:lang w:val="en-US"/>
        </w:rPr>
        <w:t xml:space="preserve"> heights</w:t>
      </w:r>
      <w:r w:rsidR="005378B5">
        <w:rPr>
          <w:lang w:val="en-US"/>
        </w:rPr>
        <w:t>.</w:t>
      </w:r>
      <w:r>
        <w:rPr>
          <w:lang w:val="en-US"/>
        </w:rPr>
        <w:t xml:space="preserve"> </w:t>
      </w:r>
    </w:p>
    <w:p w14:paraId="709628BF" w14:textId="77777777" w:rsidR="001F2338" w:rsidRDefault="001F2338" w:rsidP="00171344">
      <w:pPr>
        <w:rPr>
          <w:lang w:val="en-US"/>
        </w:rPr>
      </w:pPr>
    </w:p>
    <w:p w14:paraId="1F732ABF" w14:textId="53D013D8" w:rsidR="00171344" w:rsidRDefault="00313EE3" w:rsidP="00171344">
      <w:pPr>
        <w:rPr>
          <w:lang w:val="en-US"/>
        </w:rPr>
      </w:pPr>
      <w:r>
        <w:rPr>
          <w:lang w:val="en-US"/>
        </w:rPr>
        <w:t xml:space="preserve">For more information, visit </w:t>
      </w:r>
      <w:hyperlink r:id="rId11" w:history="1">
        <w:r w:rsidRPr="00445F91">
          <w:rPr>
            <w:rStyle w:val="Hyperlink"/>
            <w:lang w:val="en-US"/>
          </w:rPr>
          <w:t>www.strongtie.com</w:t>
        </w:r>
      </w:hyperlink>
      <w:r>
        <w:rPr>
          <w:lang w:val="en-US"/>
        </w:rPr>
        <w:t xml:space="preserve">. </w:t>
      </w:r>
    </w:p>
    <w:p w14:paraId="4E655EA9" w14:textId="77777777" w:rsidR="00171344" w:rsidRDefault="00171344" w:rsidP="00171344">
      <w:pPr>
        <w:rPr>
          <w:lang w:val="en-US"/>
        </w:rPr>
      </w:pPr>
    </w:p>
    <w:p w14:paraId="7FDBDF1B" w14:textId="77777777" w:rsidR="00B9760C" w:rsidRDefault="00AE1C44">
      <w:pPr>
        <w:rPr>
          <w:b/>
          <w:sz w:val="18"/>
          <w:szCs w:val="18"/>
        </w:rPr>
      </w:pPr>
      <w:r>
        <w:rPr>
          <w:b/>
          <w:sz w:val="18"/>
          <w:szCs w:val="18"/>
        </w:rPr>
        <w:t>About Simpson Strong-Tie Company Inc.</w:t>
      </w:r>
    </w:p>
    <w:p w14:paraId="310B1B4D" w14:textId="2F7C3DCE" w:rsidR="00B9760C" w:rsidRDefault="6ABAC73C">
      <w:pPr>
        <w:spacing w:line="240" w:lineRule="auto"/>
      </w:pPr>
      <w:r w:rsidRPr="4B7206A7">
        <w:rPr>
          <w:sz w:val="18"/>
          <w:szCs w:val="18"/>
          <w:lang w:val="en-US"/>
        </w:rPr>
        <w:t xml:space="preserve">Simpson Strong-Tie is the world leader in structural solutions — products and technology that help people design and build safer, stronger homes, buildings, and communities. As a pioneer in the building industry, we have an unmatched passion for problem solving through skillful engineering and thoughtful innovation. Our structural systems research and rigorous testing enable us to design code-listed, value-engineered solutions for a multitude of applications in wood, steel, and concrete structures. Our dedication to pursuing ever-better construction products and technology and to surrounding our customers with exceptional service and support has been core to our mission since 1956. For more information, visit </w:t>
      </w:r>
      <w:hyperlink r:id="rId12">
        <w:r w:rsidRPr="4B7206A7">
          <w:rPr>
            <w:color w:val="0000FF"/>
            <w:sz w:val="18"/>
            <w:szCs w:val="18"/>
            <w:u w:val="single"/>
            <w:lang w:val="en-US"/>
          </w:rPr>
          <w:t>strongtie.com</w:t>
        </w:r>
      </w:hyperlink>
      <w:r w:rsidRPr="4B7206A7">
        <w:rPr>
          <w:sz w:val="18"/>
          <w:szCs w:val="18"/>
          <w:lang w:val="en-US"/>
        </w:rPr>
        <w:t xml:space="preserve"> and follow us on </w:t>
      </w:r>
      <w:hyperlink r:id="rId13">
        <w:r w:rsidRPr="4B7206A7">
          <w:rPr>
            <w:color w:val="1155CC"/>
            <w:sz w:val="18"/>
            <w:szCs w:val="18"/>
            <w:u w:val="single"/>
            <w:lang w:val="en-US"/>
          </w:rPr>
          <w:t>Facebook</w:t>
        </w:r>
      </w:hyperlink>
      <w:r w:rsidRPr="4B7206A7">
        <w:rPr>
          <w:sz w:val="18"/>
          <w:szCs w:val="18"/>
          <w:lang w:val="en-US"/>
        </w:rPr>
        <w:t xml:space="preserve">, </w:t>
      </w:r>
      <w:r>
        <w:fldChar w:fldCharType="begin"/>
      </w:r>
      <w:r>
        <w:instrText>HYPERLINK "http://www.twitter.com/strongtie" \h</w:instrText>
      </w:r>
      <w:r>
        <w:fldChar w:fldCharType="separate"/>
      </w:r>
      <w:r w:rsidR="00143E6B">
        <w:rPr>
          <w:color w:val="1155CC"/>
          <w:sz w:val="18"/>
          <w:szCs w:val="18"/>
          <w:u w:val="single"/>
          <w:lang w:val="en-US"/>
        </w:rPr>
        <w:t>X</w:t>
      </w:r>
      <w:r>
        <w:fldChar w:fldCharType="end"/>
      </w:r>
      <w:r w:rsidRPr="4B7206A7">
        <w:rPr>
          <w:sz w:val="18"/>
          <w:szCs w:val="18"/>
          <w:lang w:val="en-US"/>
        </w:rPr>
        <w:t xml:space="preserve">, </w:t>
      </w:r>
      <w:hyperlink r:id="rId14">
        <w:r w:rsidRPr="4B7206A7">
          <w:rPr>
            <w:color w:val="0000FF"/>
            <w:sz w:val="18"/>
            <w:szCs w:val="18"/>
            <w:u w:val="single"/>
            <w:lang w:val="en-US"/>
          </w:rPr>
          <w:t>YouTube</w:t>
        </w:r>
      </w:hyperlink>
      <w:r w:rsidRPr="4B7206A7">
        <w:rPr>
          <w:sz w:val="18"/>
          <w:szCs w:val="18"/>
          <w:lang w:val="en-US"/>
        </w:rPr>
        <w:t xml:space="preserve"> and </w:t>
      </w:r>
      <w:hyperlink r:id="rId15">
        <w:r w:rsidRPr="4B7206A7">
          <w:rPr>
            <w:color w:val="0000FF"/>
            <w:sz w:val="18"/>
            <w:szCs w:val="18"/>
            <w:u w:val="single"/>
            <w:lang w:val="en-US"/>
          </w:rPr>
          <w:t>LinkedIn</w:t>
        </w:r>
      </w:hyperlink>
      <w:r w:rsidRPr="4B7206A7">
        <w:rPr>
          <w:sz w:val="18"/>
          <w:szCs w:val="18"/>
          <w:lang w:val="en-US"/>
        </w:rPr>
        <w:t xml:space="preserve">. </w:t>
      </w:r>
    </w:p>
    <w:p w14:paraId="122322A1" w14:textId="77777777" w:rsidR="00B9760C" w:rsidRDefault="00B9760C">
      <w:pPr>
        <w:spacing w:line="240" w:lineRule="auto"/>
      </w:pPr>
    </w:p>
    <w:p w14:paraId="42CCC2CF" w14:textId="65E3EE76" w:rsidR="00B9760C" w:rsidRDefault="00AE1C44" w:rsidP="00AD37E2">
      <w:pPr>
        <w:jc w:val="center"/>
      </w:pPr>
      <w:r>
        <w:t>###</w:t>
      </w:r>
    </w:p>
    <w:sectPr w:rsidR="00B9760C" w:rsidSect="0092454E">
      <w:pgSz w:w="12240" w:h="15840"/>
      <w:pgMar w:top="729" w:right="1440" w:bottom="846"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eueLT Std Lt">
    <w:altName w:val="Arial"/>
    <w:panose1 w:val="020B0604020202020204"/>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0574D4"/>
    <w:multiLevelType w:val="hybridMultilevel"/>
    <w:tmpl w:val="683AF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3D6B91"/>
    <w:multiLevelType w:val="multilevel"/>
    <w:tmpl w:val="ABFC8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FE6E4E"/>
    <w:multiLevelType w:val="hybridMultilevel"/>
    <w:tmpl w:val="D39A6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07047D"/>
    <w:multiLevelType w:val="multilevel"/>
    <w:tmpl w:val="AA3AE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44632164">
    <w:abstractNumId w:val="0"/>
  </w:num>
  <w:num w:numId="2" w16cid:durableId="642347971">
    <w:abstractNumId w:val="3"/>
  </w:num>
  <w:num w:numId="3" w16cid:durableId="763720543">
    <w:abstractNumId w:val="2"/>
  </w:num>
  <w:num w:numId="4" w16cid:durableId="129814305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60C"/>
    <w:rsid w:val="00005C44"/>
    <w:rsid w:val="000141B2"/>
    <w:rsid w:val="00022170"/>
    <w:rsid w:val="00022B6E"/>
    <w:rsid w:val="000612EE"/>
    <w:rsid w:val="000B25F3"/>
    <w:rsid w:val="000D7BB0"/>
    <w:rsid w:val="000D7C06"/>
    <w:rsid w:val="000E51DF"/>
    <w:rsid w:val="000F1469"/>
    <w:rsid w:val="00102703"/>
    <w:rsid w:val="00106624"/>
    <w:rsid w:val="00125C49"/>
    <w:rsid w:val="001320B5"/>
    <w:rsid w:val="00143E6B"/>
    <w:rsid w:val="001557C5"/>
    <w:rsid w:val="00157E39"/>
    <w:rsid w:val="00162780"/>
    <w:rsid w:val="00171344"/>
    <w:rsid w:val="00181515"/>
    <w:rsid w:val="001C4FBF"/>
    <w:rsid w:val="001E0DE6"/>
    <w:rsid w:val="001F1F3F"/>
    <w:rsid w:val="001F2338"/>
    <w:rsid w:val="00211C48"/>
    <w:rsid w:val="00263CAE"/>
    <w:rsid w:val="00266529"/>
    <w:rsid w:val="00286E6D"/>
    <w:rsid w:val="002B5239"/>
    <w:rsid w:val="002D76B2"/>
    <w:rsid w:val="002E3293"/>
    <w:rsid w:val="002E5542"/>
    <w:rsid w:val="003135A4"/>
    <w:rsid w:val="00313EE3"/>
    <w:rsid w:val="003236F5"/>
    <w:rsid w:val="003506AF"/>
    <w:rsid w:val="00396C9B"/>
    <w:rsid w:val="003B2390"/>
    <w:rsid w:val="003B2FDC"/>
    <w:rsid w:val="003C0498"/>
    <w:rsid w:val="003C4900"/>
    <w:rsid w:val="003E2B36"/>
    <w:rsid w:val="00474659"/>
    <w:rsid w:val="00494B61"/>
    <w:rsid w:val="004B20EF"/>
    <w:rsid w:val="004D3388"/>
    <w:rsid w:val="004F3BBB"/>
    <w:rsid w:val="00510DED"/>
    <w:rsid w:val="00517624"/>
    <w:rsid w:val="00527594"/>
    <w:rsid w:val="005378B5"/>
    <w:rsid w:val="005507B5"/>
    <w:rsid w:val="00583942"/>
    <w:rsid w:val="005B555F"/>
    <w:rsid w:val="005C0EE2"/>
    <w:rsid w:val="005D2C86"/>
    <w:rsid w:val="005D7004"/>
    <w:rsid w:val="005F06E2"/>
    <w:rsid w:val="0061089F"/>
    <w:rsid w:val="00611B18"/>
    <w:rsid w:val="006461CB"/>
    <w:rsid w:val="00646D59"/>
    <w:rsid w:val="0067022E"/>
    <w:rsid w:val="00693744"/>
    <w:rsid w:val="006B03DF"/>
    <w:rsid w:val="006B1C8F"/>
    <w:rsid w:val="00717624"/>
    <w:rsid w:val="00725669"/>
    <w:rsid w:val="00760D06"/>
    <w:rsid w:val="0076411B"/>
    <w:rsid w:val="00772B2A"/>
    <w:rsid w:val="00790D8A"/>
    <w:rsid w:val="007A0B3D"/>
    <w:rsid w:val="007A6248"/>
    <w:rsid w:val="007B1869"/>
    <w:rsid w:val="007D0C16"/>
    <w:rsid w:val="007E1919"/>
    <w:rsid w:val="00804C2F"/>
    <w:rsid w:val="00810212"/>
    <w:rsid w:val="00813291"/>
    <w:rsid w:val="00846FAF"/>
    <w:rsid w:val="00862478"/>
    <w:rsid w:val="008835C3"/>
    <w:rsid w:val="008B08CA"/>
    <w:rsid w:val="008D4CA6"/>
    <w:rsid w:val="008E221F"/>
    <w:rsid w:val="008F38A5"/>
    <w:rsid w:val="00912CEE"/>
    <w:rsid w:val="00922E2C"/>
    <w:rsid w:val="00922EFE"/>
    <w:rsid w:val="0092454E"/>
    <w:rsid w:val="009402E8"/>
    <w:rsid w:val="00987F05"/>
    <w:rsid w:val="009A423E"/>
    <w:rsid w:val="009B29D0"/>
    <w:rsid w:val="009D3A3F"/>
    <w:rsid w:val="00A038F2"/>
    <w:rsid w:val="00A063E3"/>
    <w:rsid w:val="00A06BDC"/>
    <w:rsid w:val="00A214E3"/>
    <w:rsid w:val="00A625BB"/>
    <w:rsid w:val="00A85AF3"/>
    <w:rsid w:val="00AA4739"/>
    <w:rsid w:val="00AA6D2F"/>
    <w:rsid w:val="00AD37E2"/>
    <w:rsid w:val="00AD73D8"/>
    <w:rsid w:val="00AE1C44"/>
    <w:rsid w:val="00B112C1"/>
    <w:rsid w:val="00B30F03"/>
    <w:rsid w:val="00B33BF2"/>
    <w:rsid w:val="00B752C6"/>
    <w:rsid w:val="00B9760C"/>
    <w:rsid w:val="00BB4C58"/>
    <w:rsid w:val="00BB5D53"/>
    <w:rsid w:val="00BC1924"/>
    <w:rsid w:val="00BC3195"/>
    <w:rsid w:val="00BC4367"/>
    <w:rsid w:val="00BD0AB0"/>
    <w:rsid w:val="00BE283B"/>
    <w:rsid w:val="00BE4EBC"/>
    <w:rsid w:val="00C04719"/>
    <w:rsid w:val="00C24F15"/>
    <w:rsid w:val="00C63D43"/>
    <w:rsid w:val="00C842B3"/>
    <w:rsid w:val="00C96A72"/>
    <w:rsid w:val="00C9725C"/>
    <w:rsid w:val="00CB7020"/>
    <w:rsid w:val="00CF62CC"/>
    <w:rsid w:val="00D34C79"/>
    <w:rsid w:val="00D34F59"/>
    <w:rsid w:val="00D45F67"/>
    <w:rsid w:val="00D517C9"/>
    <w:rsid w:val="00D86425"/>
    <w:rsid w:val="00DA3BDA"/>
    <w:rsid w:val="00E0040C"/>
    <w:rsid w:val="00E14DB0"/>
    <w:rsid w:val="00E403EC"/>
    <w:rsid w:val="00E54E1C"/>
    <w:rsid w:val="00E6555B"/>
    <w:rsid w:val="00E7354E"/>
    <w:rsid w:val="00EB47FF"/>
    <w:rsid w:val="00EC5533"/>
    <w:rsid w:val="00F07035"/>
    <w:rsid w:val="00F43AED"/>
    <w:rsid w:val="00F446E1"/>
    <w:rsid w:val="00F81B73"/>
    <w:rsid w:val="00F8305B"/>
    <w:rsid w:val="00F83C9E"/>
    <w:rsid w:val="00F96CBC"/>
    <w:rsid w:val="00FA7DD7"/>
    <w:rsid w:val="00FC629A"/>
    <w:rsid w:val="00FE66AE"/>
    <w:rsid w:val="00FF063A"/>
    <w:rsid w:val="00FF5406"/>
    <w:rsid w:val="00FF7333"/>
    <w:rsid w:val="023476E5"/>
    <w:rsid w:val="028F8745"/>
    <w:rsid w:val="03AD737F"/>
    <w:rsid w:val="048D8623"/>
    <w:rsid w:val="04DC7368"/>
    <w:rsid w:val="080E18D1"/>
    <w:rsid w:val="0F5EED27"/>
    <w:rsid w:val="138F7006"/>
    <w:rsid w:val="1442319D"/>
    <w:rsid w:val="14426A07"/>
    <w:rsid w:val="14DA7355"/>
    <w:rsid w:val="1549EBBA"/>
    <w:rsid w:val="175D1536"/>
    <w:rsid w:val="1A449289"/>
    <w:rsid w:val="1A5DDF6C"/>
    <w:rsid w:val="1D0C9BC4"/>
    <w:rsid w:val="1FAE45FD"/>
    <w:rsid w:val="20AE20F3"/>
    <w:rsid w:val="2A2CC7E9"/>
    <w:rsid w:val="2CAE9C8B"/>
    <w:rsid w:val="2E1BDBD3"/>
    <w:rsid w:val="2E4D77A5"/>
    <w:rsid w:val="349AED96"/>
    <w:rsid w:val="379D7B4C"/>
    <w:rsid w:val="3C4148D3"/>
    <w:rsid w:val="421FF447"/>
    <w:rsid w:val="43A2E7C4"/>
    <w:rsid w:val="47158582"/>
    <w:rsid w:val="47776CD2"/>
    <w:rsid w:val="4B1CA098"/>
    <w:rsid w:val="4B7206A7"/>
    <w:rsid w:val="4D12207B"/>
    <w:rsid w:val="4E203481"/>
    <w:rsid w:val="522AAC44"/>
    <w:rsid w:val="58C9B37A"/>
    <w:rsid w:val="5A5C1886"/>
    <w:rsid w:val="5D5F66B3"/>
    <w:rsid w:val="5F30A677"/>
    <w:rsid w:val="5FB132AF"/>
    <w:rsid w:val="646FC92C"/>
    <w:rsid w:val="67BD988C"/>
    <w:rsid w:val="69EA07B5"/>
    <w:rsid w:val="6ABAC73C"/>
    <w:rsid w:val="6F1887ED"/>
    <w:rsid w:val="7243EED6"/>
    <w:rsid w:val="74EDADD0"/>
    <w:rsid w:val="7589B0F4"/>
    <w:rsid w:val="75BFE160"/>
    <w:rsid w:val="7632D0C5"/>
    <w:rsid w:val="7D50832E"/>
    <w:rsid w:val="7E8D5F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8F6ED"/>
  <w15:docId w15:val="{0209DED1-E5B9-46BD-9310-96283B67D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customStyle="1" w:styleId="Mention1">
    <w:name w:val="Mention1"/>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80A15"/>
    <w:pPr>
      <w:spacing w:line="240" w:lineRule="auto"/>
    </w:pPr>
  </w:style>
  <w:style w:type="paragraph" w:styleId="BalloonText">
    <w:name w:val="Balloon Text"/>
    <w:basedOn w:val="Normal"/>
    <w:link w:val="BalloonTextChar"/>
    <w:uiPriority w:val="99"/>
    <w:semiHidden/>
    <w:unhideWhenUsed/>
    <w:rsid w:val="002C608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608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31EA0"/>
    <w:rPr>
      <w:b/>
      <w:bCs/>
    </w:rPr>
  </w:style>
  <w:style w:type="character" w:customStyle="1" w:styleId="CommentSubjectChar">
    <w:name w:val="Comment Subject Char"/>
    <w:basedOn w:val="CommentTextChar"/>
    <w:link w:val="CommentSubject"/>
    <w:uiPriority w:val="99"/>
    <w:semiHidden/>
    <w:rsid w:val="00731EA0"/>
    <w:rPr>
      <w:b/>
      <w:bCs/>
      <w:sz w:val="20"/>
      <w:szCs w:val="20"/>
    </w:rPr>
  </w:style>
  <w:style w:type="character" w:customStyle="1" w:styleId="Mention2">
    <w:name w:val="Mention2"/>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00171344"/>
    <w:rPr>
      <w:color w:val="0000FF" w:themeColor="hyperlink"/>
      <w:u w:val="single"/>
    </w:rPr>
  </w:style>
  <w:style w:type="character" w:customStyle="1" w:styleId="UnresolvedMention1">
    <w:name w:val="Unresolved Mention1"/>
    <w:basedOn w:val="DefaultParagraphFont"/>
    <w:uiPriority w:val="99"/>
    <w:semiHidden/>
    <w:unhideWhenUsed/>
    <w:rsid w:val="00171344"/>
    <w:rPr>
      <w:color w:val="605E5C"/>
      <w:shd w:val="clear" w:color="auto" w:fill="E1DFDD"/>
    </w:rPr>
  </w:style>
  <w:style w:type="character" w:styleId="UnresolvedMention">
    <w:name w:val="Unresolved Mention"/>
    <w:basedOn w:val="DefaultParagraphFont"/>
    <w:uiPriority w:val="99"/>
    <w:semiHidden/>
    <w:unhideWhenUsed/>
    <w:rsid w:val="00725669"/>
    <w:rPr>
      <w:color w:val="605E5C"/>
      <w:shd w:val="clear" w:color="auto" w:fill="E1DFDD"/>
    </w:rPr>
  </w:style>
  <w:style w:type="paragraph" w:styleId="ListParagraph">
    <w:name w:val="List Paragraph"/>
    <w:basedOn w:val="Normal"/>
    <w:uiPriority w:val="34"/>
    <w:qFormat/>
    <w:rsid w:val="00810212"/>
    <w:pPr>
      <w:ind w:left="720"/>
      <w:contextualSpacing/>
    </w:pPr>
  </w:style>
  <w:style w:type="paragraph" w:styleId="NormalWeb">
    <w:name w:val="Normal (Web)"/>
    <w:basedOn w:val="Normal"/>
    <w:uiPriority w:val="99"/>
    <w:semiHidden/>
    <w:unhideWhenUsed/>
    <w:rsid w:val="008B08CA"/>
    <w:rPr>
      <w:rFonts w:ascii="Times New Roman" w:hAnsi="Times New Roman" w:cs="Times New Roman"/>
      <w:sz w:val="24"/>
      <w:szCs w:val="24"/>
    </w:rPr>
  </w:style>
  <w:style w:type="paragraph" w:styleId="NoSpacing">
    <w:name w:val="No Spacing"/>
    <w:uiPriority w:val="1"/>
    <w:qFormat/>
    <w:rsid w:val="002D76B2"/>
    <w:pPr>
      <w:spacing w:line="240" w:lineRule="auto"/>
    </w:pPr>
    <w:rPr>
      <w:rFonts w:asciiTheme="minorHAnsi" w:eastAsiaTheme="minorHAnsi" w:hAnsiTheme="minorHAnsi" w:cstheme="minorBidi"/>
      <w:kern w:val="2"/>
      <w:sz w:val="24"/>
      <w:szCs w:val="24"/>
      <w:lang w:val="en-US"/>
      <w14:ligatures w14:val="standardContextual"/>
    </w:rPr>
  </w:style>
  <w:style w:type="character" w:styleId="FollowedHyperlink">
    <w:name w:val="FollowedHyperlink"/>
    <w:basedOn w:val="DefaultParagraphFont"/>
    <w:uiPriority w:val="99"/>
    <w:semiHidden/>
    <w:unhideWhenUsed/>
    <w:rsid w:val="00E54E1C"/>
    <w:rPr>
      <w:color w:val="800080" w:themeColor="followedHyperlink"/>
      <w:u w:val="single"/>
    </w:rPr>
  </w:style>
  <w:style w:type="paragraph" w:customStyle="1" w:styleId="Default">
    <w:name w:val="Default"/>
    <w:rsid w:val="00266529"/>
    <w:pPr>
      <w:autoSpaceDE w:val="0"/>
      <w:autoSpaceDN w:val="0"/>
      <w:adjustRightInd w:val="0"/>
      <w:spacing w:line="240" w:lineRule="auto"/>
    </w:pPr>
    <w:rPr>
      <w:rFonts w:ascii="HelveticaNeueLT Std Lt" w:hAnsi="HelveticaNeueLT Std Lt" w:cs="HelveticaNeueLT Std Lt"/>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27565709">
      <w:bodyDiv w:val="1"/>
      <w:marLeft w:val="0"/>
      <w:marRight w:val="0"/>
      <w:marTop w:val="0"/>
      <w:marBottom w:val="0"/>
      <w:divBdr>
        <w:top w:val="none" w:sz="0" w:space="0" w:color="auto"/>
        <w:left w:val="none" w:sz="0" w:space="0" w:color="auto"/>
        <w:bottom w:val="none" w:sz="0" w:space="0" w:color="auto"/>
        <w:right w:val="none" w:sz="0" w:space="0" w:color="auto"/>
      </w:divBdr>
      <w:divsChild>
        <w:div w:id="1654986507">
          <w:marLeft w:val="0"/>
          <w:marRight w:val="0"/>
          <w:marTop w:val="0"/>
          <w:marBottom w:val="0"/>
          <w:divBdr>
            <w:top w:val="none" w:sz="0" w:space="0" w:color="auto"/>
            <w:left w:val="none" w:sz="0" w:space="0" w:color="auto"/>
            <w:bottom w:val="none" w:sz="0" w:space="0" w:color="auto"/>
            <w:right w:val="none" w:sz="0" w:space="0" w:color="auto"/>
          </w:divBdr>
        </w:div>
      </w:divsChild>
    </w:div>
    <w:div w:id="646590812">
      <w:bodyDiv w:val="1"/>
      <w:marLeft w:val="0"/>
      <w:marRight w:val="0"/>
      <w:marTop w:val="0"/>
      <w:marBottom w:val="0"/>
      <w:divBdr>
        <w:top w:val="none" w:sz="0" w:space="0" w:color="auto"/>
        <w:left w:val="none" w:sz="0" w:space="0" w:color="auto"/>
        <w:bottom w:val="none" w:sz="0" w:space="0" w:color="auto"/>
        <w:right w:val="none" w:sz="0" w:space="0" w:color="auto"/>
      </w:divBdr>
      <w:divsChild>
        <w:div w:id="1657612902">
          <w:marLeft w:val="0"/>
          <w:marRight w:val="0"/>
          <w:marTop w:val="0"/>
          <w:marBottom w:val="0"/>
          <w:divBdr>
            <w:top w:val="none" w:sz="0" w:space="0" w:color="auto"/>
            <w:left w:val="none" w:sz="0" w:space="0" w:color="auto"/>
            <w:bottom w:val="none" w:sz="0" w:space="0" w:color="auto"/>
            <w:right w:val="none" w:sz="0" w:space="0" w:color="auto"/>
          </w:divBdr>
        </w:div>
      </w:divsChild>
    </w:div>
    <w:div w:id="15250969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acebook.com/strongtie" TargetMode="Externa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trongtie.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trongtie.com" TargetMode="External"/><Relationship Id="rId5" Type="http://schemas.openxmlformats.org/officeDocument/2006/relationships/numbering" Target="numbering.xml"/><Relationship Id="rId15" Type="http://schemas.openxmlformats.org/officeDocument/2006/relationships/hyperlink" Target="http://www.linkedin.com/company/simpson-strong-tie" TargetMode="External"/><Relationship Id="rId10" Type="http://schemas.openxmlformats.org/officeDocument/2006/relationships/hyperlink" Target="https://www.strongtie.com/?utm_source=pressrelease&amp;utm_medium=media&amp;utm_campaign=stafda2023"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www.youtube.com/strongtie" TargetMode="External"/></Relationships>
</file>

<file path=word/documenttasks/documenttasks1.xml><?xml version="1.0" encoding="utf-8"?>
<t:Tasks xmlns:t="http://schemas.microsoft.com/office/tasks/2019/documenttasks" xmlns:oel="http://schemas.microsoft.com/office/2019/extlst">
  <t:Task id="{0E0A65CC-8DE4-4402-8690-EA94184D1CC8}">
    <t:Anchor>
      <t:Comment id="1908267602"/>
    </t:Anchor>
    <t:History>
      <t:Event id="{F8018EB6-D806-425E-B3AB-898FEB5E026D}" time="2023-09-20T16:58:11.59Z">
        <t:Attribution userId="S::slentz@strongtie.com::46dff5ee-ca11-42ff-a481-b5730dc5c05d" userProvider="AD" userName="Shelby Lentz"/>
        <t:Anchor>
          <t:Comment id="1908267602"/>
        </t:Anchor>
        <t:Create/>
      </t:Event>
      <t:Event id="{480A63E3-7BEF-44EF-94C2-6E816C1F8F33}" time="2023-09-20T16:58:11.59Z">
        <t:Attribution userId="S::slentz@strongtie.com::46dff5ee-ca11-42ff-a481-b5730dc5c05d" userProvider="AD" userName="Shelby Lentz"/>
        <t:Anchor>
          <t:Comment id="1908267602"/>
        </t:Anchor>
        <t:Assign userId="S::MWeber@strongtie.com::c22489aa-7be9-4ccc-9a7c-15081b3fb18d" userProvider="AD" userName="Michael Weber"/>
      </t:Event>
      <t:Event id="{C58CC0F1-39A2-4BF7-983C-E5206172EFFD}" time="2023-09-20T16:58:11.59Z">
        <t:Attribution userId="S::slentz@strongtie.com::46dff5ee-ca11-42ff-a481-b5730dc5c05d" userProvider="AD" userName="Shelby Lentz"/>
        <t:Anchor>
          <t:Comment id="1908267602"/>
        </t:Anchor>
        <t:SetTitle title="@Doug Krause @Michael Weber - we say &quot;connection&quot; twice in this sentence. Is there an alternativ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255AD2D32C804A86BA5BAE58A3E71A" ma:contentTypeVersion="20" ma:contentTypeDescription="Create a new document." ma:contentTypeScope="" ma:versionID="65bdc54e8b5a426a68f57992ca0aef60">
  <xsd:schema xmlns:xsd="http://www.w3.org/2001/XMLSchema" xmlns:xs="http://www.w3.org/2001/XMLSchema" xmlns:p="http://schemas.microsoft.com/office/2006/metadata/properties" xmlns:ns2="6af3e664-caaa-4380-a80b-90c4f1889a8a" xmlns:ns3="297bea54-0366-4285-b994-94ff7a92db07" targetNamespace="http://schemas.microsoft.com/office/2006/metadata/properties" ma:root="true" ma:fieldsID="12f3469178c2780eb621c8b0a4f5e2b2" ns2:_="" ns3:_="">
    <xsd:import namespace="6af3e664-caaa-4380-a80b-90c4f1889a8a"/>
    <xsd:import namespace="297bea54-0366-4285-b994-94ff7a92db0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ProductorCampaign" minOccurs="0"/>
                <xsd:element ref="ns2:Publish" minOccurs="0"/>
                <xsd:element ref="ns2:Statu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f3e664-caaa-4380-a80b-90c4f1889a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15f0810-9a68-481e-bc0c-6ab88d7f271f" ma:termSetId="09814cd3-568e-fe90-9814-8d621ff8fb84" ma:anchorId="fba54fb3-c3e1-fe81-a776-ca4b69148c4d" ma:open="true" ma:isKeyword="false">
      <xsd:complexType>
        <xsd:sequence>
          <xsd:element ref="pc:Terms" minOccurs="0" maxOccurs="1"/>
        </xsd:sequence>
      </xsd:complexType>
    </xsd:element>
    <xsd:element name="ProductorCampaign" ma:index="24" nillable="true" ma:displayName="Product or Campaign" ma:description="Please note the product or campaign this press release supports." ma:format="Dropdown" ma:internalName="ProductorCampaign">
      <xsd:simpleType>
        <xsd:restriction base="dms:Text">
          <xsd:maxLength value="255"/>
        </xsd:restriction>
      </xsd:simpleType>
    </xsd:element>
    <xsd:element name="Publish" ma:index="25" nillable="true" ma:displayName="Publish" ma:format="DateOnly" ma:internalName="Publish">
      <xsd:simpleType>
        <xsd:restriction base="dms:DateTime"/>
      </xsd:simpleType>
    </xsd:element>
    <xsd:element name="Status" ma:index="26" nillable="true" ma:displayName="Status" ma:format="Dropdown" ma:internalName="Status">
      <xsd:simpleType>
        <xsd:restriction base="dms:Choice">
          <xsd:enumeration value="Comms Kickoff"/>
          <xsd:enumeration value="PMM Review"/>
          <xsd:enumeration value="Content Review"/>
          <xsd:enumeration value="Choice 4"/>
        </xsd:restrictio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bea54-0366-4285-b994-94ff7a92db0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5dc6a0d-a975-4c82-86c8-5d2a10a44f73}" ma:internalName="TaxCatchAll" ma:showField="CatchAllData" ma:web="297bea54-0366-4285-b994-94ff7a92d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 xmlns="6af3e664-caaa-4380-a80b-90c4f1889a8a" xsi:nil="true"/>
    <TaxCatchAll xmlns="297bea54-0366-4285-b994-94ff7a92db07" xsi:nil="true"/>
    <lcf76f155ced4ddcb4097134ff3c332f xmlns="6af3e664-caaa-4380-a80b-90c4f1889a8a">
      <Terms xmlns="http://schemas.microsoft.com/office/infopath/2007/PartnerControls"/>
    </lcf76f155ced4ddcb4097134ff3c332f>
    <Status xmlns="6af3e664-caaa-4380-a80b-90c4f1889a8a" xsi:nil="true"/>
    <ProductorCampaign xmlns="6af3e664-caaa-4380-a80b-90c4f1889a8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lbDlOBEx8bbzVHKC9VW+rGvuw==">CgMxLjA4AHIhMVpQY280cnFwOGwzR1VxYXBtbC1xdnZUbUlPU1YwRWJ6</go:docsCustomData>
</go:gDocsCustomXmlDataStorage>
</file>

<file path=customXml/itemProps1.xml><?xml version="1.0" encoding="utf-8"?>
<ds:datastoreItem xmlns:ds="http://schemas.openxmlformats.org/officeDocument/2006/customXml" ds:itemID="{A841F921-90FE-4FE0-9239-CE132B6D7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f3e664-caaa-4380-a80b-90c4f1889a8a"/>
    <ds:schemaRef ds:uri="297bea54-0366-4285-b994-94ff7a92db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B778D8-CD28-4C83-B15D-6A5EEEBE07FA}">
  <ds:schemaRefs>
    <ds:schemaRef ds:uri="http://schemas.microsoft.com/office/2006/metadata/properties"/>
    <ds:schemaRef ds:uri="http://schemas.microsoft.com/office/infopath/2007/PartnerControls"/>
    <ds:schemaRef ds:uri="6af3e664-caaa-4380-a80b-90c4f1889a8a"/>
    <ds:schemaRef ds:uri="297bea54-0366-4285-b994-94ff7a92db07"/>
  </ds:schemaRefs>
</ds:datastoreItem>
</file>

<file path=customXml/itemProps3.xml><?xml version="1.0" encoding="utf-8"?>
<ds:datastoreItem xmlns:ds="http://schemas.openxmlformats.org/officeDocument/2006/customXml" ds:itemID="{717A2B79-676B-4D78-9D72-5980449A3AC3}">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421</Words>
  <Characters>2401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Karissa Louie</dc:creator>
  <cp:keywords/>
  <cp:lastModifiedBy>Katy Tomasulo</cp:lastModifiedBy>
  <cp:revision>3</cp:revision>
  <cp:lastPrinted>2025-09-12T21:59:00Z</cp:lastPrinted>
  <dcterms:created xsi:type="dcterms:W3CDTF">2026-08-05T19:51:00Z</dcterms:created>
  <dcterms:modified xsi:type="dcterms:W3CDTF">2026-08-05T19:58:00Z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0x01010099255AD2D32C804A86BA5BAE58A3E71A</vt:lpwstr>
  </property>
  <property fmtid="{D5CDD505-2E9C-101B-9397-08002B2CF9AE}" pid="3" name="MediaServiceImageTags">
    <vt:lpwstr/>
  </property>
</Properties>
</file>