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3307" w14:textId="77777777" w:rsidR="00533DDA" w:rsidRPr="00A250A6" w:rsidRDefault="00533DDA" w:rsidP="00543F15">
      <w:pPr>
        <w:jc w:val="both"/>
        <w:rPr>
          <w:rFonts w:ascii="Montserrat" w:eastAsia="MS Gothic" w:hAnsi="Montserrat" w:cs="Arial"/>
          <w:b/>
          <w:bCs/>
          <w:i/>
          <w:sz w:val="18"/>
          <w:szCs w:val="18"/>
          <w:lang w:eastAsia="fr-FR"/>
        </w:rPr>
      </w:pPr>
    </w:p>
    <w:p w14:paraId="55F69DB5" w14:textId="77777777" w:rsidR="00533DDA" w:rsidRPr="00A250A6" w:rsidRDefault="00533DDA" w:rsidP="00543F15">
      <w:pPr>
        <w:jc w:val="both"/>
        <w:rPr>
          <w:rFonts w:ascii="Montserrat" w:hAnsi="Montserrat"/>
          <w:b/>
          <w:bCs/>
          <w:sz w:val="18"/>
          <w:szCs w:val="18"/>
          <w:shd w:val="clear" w:color="auto" w:fill="FFFFFF"/>
        </w:rPr>
      </w:pPr>
    </w:p>
    <w:p w14:paraId="1137A1D3" w14:textId="373E4A23" w:rsidR="004E1733" w:rsidRPr="00670F95" w:rsidRDefault="00FA016E" w:rsidP="00CB336E">
      <w:pPr>
        <w:spacing w:after="160" w:line="259" w:lineRule="auto"/>
        <w:jc w:val="center"/>
        <w:rPr>
          <w:rFonts w:ascii="Montserrat SemiBold" w:eastAsia="Verdana" w:hAnsi="Montserrat SemiBold"/>
          <w:b/>
          <w:bCs/>
          <w:sz w:val="32"/>
          <w:szCs w:val="32"/>
          <w:lang w:val="pl-PL"/>
        </w:rPr>
      </w:pPr>
      <w:r w:rsidRPr="148F47D8">
        <w:rPr>
          <w:rFonts w:ascii="Montserrat SemiBold" w:eastAsia="Verdana" w:hAnsi="Montserrat SemiBold"/>
          <w:b/>
          <w:bCs/>
          <w:sz w:val="32"/>
          <w:szCs w:val="32"/>
          <w:lang w:val="pl-PL"/>
        </w:rPr>
        <w:t>MERCURE OTWIERA NOWY HOTEL W ORADEI</w:t>
      </w:r>
    </w:p>
    <w:p w14:paraId="1A3AB7D2" w14:textId="768AB5DD" w:rsidR="0042305A" w:rsidRPr="00670F95" w:rsidRDefault="00436067" w:rsidP="00436067">
      <w:pPr>
        <w:spacing w:before="240" w:after="240"/>
        <w:rPr>
          <w:rFonts w:ascii="Montserrat" w:hAnsi="Montserrat"/>
          <w:b/>
          <w:bCs/>
          <w:sz w:val="20"/>
          <w:szCs w:val="20"/>
          <w:shd w:val="clear" w:color="auto" w:fill="FFFFFF"/>
          <w:lang w:val="pl-PL"/>
        </w:rPr>
      </w:pPr>
      <w:r>
        <w:rPr>
          <w:noProof/>
        </w:rPr>
        <w:drawing>
          <wp:inline distT="0" distB="0" distL="0" distR="0" wp14:anchorId="3C12A1E7" wp14:editId="13177FC5">
            <wp:extent cx="2700329" cy="1798386"/>
            <wp:effectExtent l="0" t="0" r="5080" b="5080"/>
            <wp:docPr id="81521446" name="Picture 81521446">
              <a:extLst xmlns:a="http://schemas.openxmlformats.org/drawingml/2006/main">
                <a:ext uri="{FF2B5EF4-FFF2-40B4-BE49-F238E27FC236}">
                  <a16:creationId xmlns:a16="http://schemas.microsoft.com/office/drawing/2014/main" id="{B64DC954-1E63-4109-B28E-58E29CC3B6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1446" name="Picture 8152144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329" cy="179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48F47D8">
        <w:rPr>
          <w:rFonts w:ascii="Montserrat" w:hAnsi="Montserrat" w:cs="Arial"/>
          <w:i/>
          <w:iCs/>
          <w:sz w:val="20"/>
          <w:szCs w:val="20"/>
          <w:lang w:val="pl-PL"/>
        </w:rPr>
        <w:t xml:space="preserve">        </w:t>
      </w:r>
      <w:r>
        <w:rPr>
          <w:noProof/>
        </w:rPr>
        <w:drawing>
          <wp:inline distT="0" distB="0" distL="0" distR="0" wp14:anchorId="0FA3FE44" wp14:editId="3C639750">
            <wp:extent cx="2700000" cy="1798167"/>
            <wp:effectExtent l="0" t="0" r="5715" b="5715"/>
            <wp:docPr id="386991573" name="Picture 386991573">
              <a:extLst xmlns:a="http://schemas.openxmlformats.org/drawingml/2006/main">
                <a:ext uri="{FF2B5EF4-FFF2-40B4-BE49-F238E27FC236}">
                  <a16:creationId xmlns:a16="http://schemas.microsoft.com/office/drawing/2014/main" id="{8E3D8C3D-9F11-48BE-B63B-EB70BEDF50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91573" name="Picture 3869915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79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049E9" w14:textId="7FE5F118" w:rsidR="00EB5C90" w:rsidRPr="0090695A" w:rsidRDefault="48610C49" w:rsidP="07E668E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WARSZAWA</w:t>
      </w:r>
      <w:r w:rsidR="27F67185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 xml:space="preserve">, </w:t>
      </w:r>
      <w:r w:rsidR="26185085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5</w:t>
      </w:r>
      <w:r w:rsidR="17249C2E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 xml:space="preserve">SIERPNIA </w:t>
      </w:r>
      <w:r w:rsidR="27F67185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2026</w:t>
      </w:r>
      <w:r w:rsidR="7E254549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-</w:t>
      </w:r>
      <w:r w:rsidR="1B2382BB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</w:t>
      </w:r>
      <w:r w:rsidR="0090695A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Mercure Hotels &amp; Resorts ogłasza otwarcie </w:t>
      </w:r>
      <w:r w:rsidR="0090695A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Mercure Oradea</w:t>
      </w:r>
      <w:r w:rsidR="006456D1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="006456D1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>w Rumunii</w:t>
      </w:r>
      <w:r w:rsidR="0090695A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. Oradea, położona tuż przy granicy z Węgrami, jest jednym z najlepiej zachowanych miast secesyjnych w Europie i coraz częściej pojawia się na listach najciekawszych kierunków </w:t>
      </w:r>
      <w:r w:rsidR="0036773F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na </w:t>
      </w:r>
      <w:r w:rsidR="0090695A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city break w regionie. Nowy obiekt dołącza do portfolio </w:t>
      </w:r>
      <w:r w:rsidR="00567345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26 hoteli </w:t>
      </w:r>
      <w:r w:rsidR="0090695A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Accor w Rumunii, </w:t>
      </w:r>
      <w:r w:rsidR="00284E45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która </w:t>
      </w:r>
      <w:r w:rsidR="0090695A"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>należy do najszybciej rozwijających się rynków Accor w Europie Środkowo-Wschodniej.</w:t>
      </w:r>
    </w:p>
    <w:p w14:paraId="55D1F241" w14:textId="79169951" w:rsidR="00F20F58" w:rsidRPr="00670F95" w:rsidRDefault="00F20F58" w:rsidP="148F47D8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38C6188A" w14:textId="351D2898" w:rsidR="008853CA" w:rsidRDefault="1837E840" w:rsidP="05A7E8C8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5A7E8C8">
        <w:rPr>
          <w:rFonts w:ascii="Montserrat" w:hAnsi="Montserrat" w:cs="Arial"/>
          <w:color w:val="000000" w:themeColor="text1"/>
          <w:sz w:val="20"/>
          <w:szCs w:val="20"/>
          <w:lang w:val="pl-PL"/>
        </w:rPr>
        <w:t>Dzięki dogodnym połączeniom drogowym i lotniczym Oradea umacnia swoją pozycję jako atrakcyjny kierunek w Europie Środkowej, przyciągając coraz więcej podróżnych, również z Polski. Bezpośrednie połączenia lotnicze z Warszawy sprawiają, że miasto jest łatwo dostępne zarówno na weekendowy city break, jak i dłuższy pobyt.</w:t>
      </w:r>
    </w:p>
    <w:p w14:paraId="2BF00207" w14:textId="77777777" w:rsidR="008853CA" w:rsidRDefault="008853CA" w:rsidP="0012078E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6FFF2B07" w14:textId="1D556E8E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 xml:space="preserve">Nowoczesny 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 xml:space="preserve">hotel </w:t>
      </w: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z 90 pokojami w sercu miasta</w:t>
      </w:r>
    </w:p>
    <w:p w14:paraId="6D00E619" w14:textId="6BC1A4A3" w:rsid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>Obiekt oferuje 90 eleganckich pokoi i apartamentów, w tym kategorie Classic oraz Privilege, których wystrój czerpie z lokalnej tożsamości i historii miasta. Wybrane apartamenty dysponują przestronnymi tarasami z prywatnymi wannami z hydromasażem na świeżym powietrzu. Każdy pokój został wyposażony w szybkie Wi-Fi, system Chromecast, minibar, klimatyzację oraz inteligentne sterowanie funkcjami pokoju.</w:t>
      </w:r>
      <w:r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</w:t>
      </w: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Do dyspozycji gości </w:t>
      </w:r>
      <w:r>
        <w:rPr>
          <w:rFonts w:ascii="Montserrat" w:hAnsi="Montserrat" w:cs="Arial"/>
          <w:color w:val="000000" w:themeColor="text1"/>
          <w:sz w:val="20"/>
          <w:szCs w:val="20"/>
          <w:lang w:val="pl-PL"/>
        </w:rPr>
        <w:t>pozostają</w:t>
      </w: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również podziemny i zewnętrzny parking ze stacjami ładowania pojazdów elektrycznych oraz zaplecze konferencyjne obejmujące cztery sale z dostępem do światła dziennego i zaawansowanych technologii.</w:t>
      </w:r>
    </w:p>
    <w:p w14:paraId="322A93F2" w14:textId="77777777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5688426B" w14:textId="77777777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Mistrzowska architektura i gastronomia pod patronatem Master Chefa</w:t>
      </w:r>
    </w:p>
    <w:p w14:paraId="4468EE18" w14:textId="77777777" w:rsid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Jednym z najważniejszych wyróżników Mercure Oradea jest oferta gastronomiczna tworzona pod kierunkiem </w:t>
      </w: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Certified Master Chefa Henrika Seboka</w:t>
      </w: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>, jednego z najbardziej cenionych i uznanych na arenie międzynarodowej szefów kuchni w regionie.</w:t>
      </w:r>
    </w:p>
    <w:p w14:paraId="4429FE76" w14:textId="77777777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0882E5CA" w14:textId="0BBB7A5C" w:rsid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W </w:t>
      </w:r>
      <w:r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hotelu </w:t>
      </w: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działają trzy wyjątkowe koncepty kulinarne. </w:t>
      </w: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Restauracja Rei</w:t>
      </w: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oferuje autorskie, kreatywne podejście do współczesnej kuchni opartej na lokalnych i sezonowych składnikach. Z kolei </w:t>
      </w: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Rei Café</w:t>
      </w: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serwuje wysokiej jakości kawę oraz dania w stylu bistro w swobodnej atmosferze przez cały dzień, natomiast </w:t>
      </w: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Cobalt</w:t>
      </w: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to prywatna, kameralna winiarnia stworzona z myślą o dyskretnych degustacjach i wyjątkowych kolacjach.</w:t>
      </w:r>
    </w:p>
    <w:p w14:paraId="496F6E19" w14:textId="77777777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20B62C69" w14:textId="77777777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lastRenderedPageBreak/>
        <w:t>Relaks i regeneracja w strefie StratumSPA</w:t>
      </w:r>
    </w:p>
    <w:p w14:paraId="07D26A33" w14:textId="77777777" w:rsid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>Osoby poszukujące głębokiego odpoczynku mogą skorzystać ze strefy StratumSPA. Kompleks oferuje kryty podgrzewany basen oraz wanny z hydromasażem, saunę suchą i parową z prysznicami sensorycznymi, w pełni wyposażoną siłownię, a także gabinety masażu i zabiegów pielęgnacyjnych.</w:t>
      </w:r>
    </w:p>
    <w:p w14:paraId="64895045" w14:textId="77777777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1222B85B" w14:textId="7847EEB7" w:rsidR="002214D5" w:rsidRDefault="00654A23" w:rsidP="002214D5">
      <w:pPr>
        <w:spacing w:line="276" w:lineRule="auto"/>
        <w:contextualSpacing/>
        <w:jc w:val="both"/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</w:pPr>
      <w:r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Rozwój w Rumunii i regionie</w:t>
      </w:r>
    </w:p>
    <w:p w14:paraId="4EE8912D" w14:textId="77777777" w:rsidR="000B173D" w:rsidRDefault="000B173D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0B173D">
        <w:rPr>
          <w:rFonts w:ascii="Montserrat" w:hAnsi="Montserrat" w:cs="Arial"/>
          <w:color w:val="000000" w:themeColor="text1"/>
          <w:sz w:val="20"/>
          <w:szCs w:val="20"/>
          <w:lang w:val="pl-PL"/>
        </w:rPr>
        <w:t>Otwarcie Mercure Oradea potwierdza rosnące znaczenie regionalnych miast Europy Środkowo-Wschodniej na mapie turystyki i podróży biznesowych oraz dalszy rozwój sieci Accor w Rumunii.</w:t>
      </w:r>
    </w:p>
    <w:p w14:paraId="32B93978" w14:textId="77777777" w:rsidR="000B173D" w:rsidRDefault="000B173D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0AE693CB" w14:textId="3D69D209" w:rsidR="002214D5" w:rsidRDefault="002214D5" w:rsidP="00DA333F">
      <w:pPr>
        <w:spacing w:line="276" w:lineRule="auto"/>
        <w:jc w:val="both"/>
        <w:rPr>
          <w:rFonts w:ascii="Montserrat" w:hAnsi="Montserrat" w:cs="Arial"/>
          <w:b/>
          <w:color w:val="000000" w:themeColor="text1"/>
          <w:sz w:val="20"/>
          <w:szCs w:val="20"/>
          <w:lang w:val="pl-PL"/>
        </w:rPr>
      </w:pPr>
      <w:r w:rsidRPr="07E668E5">
        <w:rPr>
          <w:rFonts w:ascii="Montserrat" w:hAnsi="Montserrat" w:cs="Arial"/>
          <w:i/>
          <w:color w:val="000000" w:themeColor="text1"/>
          <w:sz w:val="20"/>
          <w:szCs w:val="20"/>
          <w:lang w:val="pl-PL"/>
        </w:rPr>
        <w:t>„</w:t>
      </w:r>
      <w:r w:rsidR="2AC0726E" w:rsidRPr="07E668E5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 xml:space="preserve">Polscy podróżni coraz chętniej odkrywają mniej oczywiste kierunki w Europie Środkowo-Wschodniej, a Oradea </w:t>
      </w:r>
      <w:r w:rsidR="001C60D2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 xml:space="preserve">jest </w:t>
      </w:r>
      <w:r w:rsidR="003B690B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 xml:space="preserve">destynacją wartą </w:t>
      </w:r>
      <w:r w:rsidR="00640A6A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>uwagi</w:t>
      </w:r>
      <w:r w:rsidR="2AC0726E" w:rsidRPr="07E668E5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 xml:space="preserve">. Dzięki dogodnym połączeniom z Polski miasto doskonale sprawdza się zarówno jako cel weekendowego city breaku, jak i punkt wyjścia do odkrywania zachodniej Rumunii. </w:t>
      </w:r>
      <w:r w:rsidR="2AC0726E" w:rsidRPr="07E668E5">
        <w:rPr>
          <w:rFonts w:ascii="Montserrat" w:hAnsi="Montserrat" w:cs="Arial"/>
          <w:i/>
          <w:color w:val="000000" w:themeColor="text1"/>
          <w:sz w:val="20"/>
          <w:szCs w:val="20"/>
          <w:lang w:val="pl-PL"/>
        </w:rPr>
        <w:t>Mercure Oradea wciela w życie obietnicę marki Local Shared with Care, oferując gościom możliwość autentycznego poznania miasta i jego dziedzictwa</w:t>
      </w:r>
      <w:r w:rsidR="2AC0726E" w:rsidRPr="07E668E5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>, jednocześnie d</w:t>
      </w:r>
      <w:r w:rsidR="74DE5150" w:rsidRPr="07E668E5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 xml:space="preserve">bając o </w:t>
      </w:r>
      <w:r w:rsidR="2AC0726E" w:rsidRPr="07E668E5">
        <w:rPr>
          <w:rFonts w:ascii="Montserrat" w:hAnsi="Montserrat" w:cs="Arial"/>
          <w:i/>
          <w:iCs/>
          <w:color w:val="000000" w:themeColor="text1"/>
          <w:sz w:val="20"/>
          <w:szCs w:val="20"/>
          <w:lang w:val="pl-PL"/>
        </w:rPr>
        <w:t>komfort, którego oczekują od marki Mercure</w:t>
      </w:r>
      <w:r w:rsidRPr="07E668E5">
        <w:rPr>
          <w:rFonts w:ascii="Montserrat" w:hAnsi="Montserrat" w:cs="Arial"/>
          <w:i/>
          <w:color w:val="000000" w:themeColor="text1"/>
          <w:sz w:val="20"/>
          <w:szCs w:val="20"/>
          <w:lang w:val="pl-PL"/>
        </w:rPr>
        <w:t>”</w:t>
      </w:r>
      <w:r w:rsidRPr="07E668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, podkreśla </w:t>
      </w:r>
      <w:r w:rsidR="003B5D97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Małgorzata Kalinowska-Klimek, Vice President Franchise Operation Eastern Europe, Accor</w:t>
      </w:r>
      <w:r w:rsidR="6D766C77" w:rsidRPr="07E668E5"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.</w:t>
      </w:r>
    </w:p>
    <w:p w14:paraId="02AE10AA" w14:textId="77777777" w:rsidR="002214D5" w:rsidRP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4AC099DA" w14:textId="77777777" w:rsidR="002214D5" w:rsidRDefault="002214D5" w:rsidP="002214D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2214D5">
        <w:rPr>
          <w:rFonts w:ascii="Montserrat" w:hAnsi="Montserrat" w:cs="Arial"/>
          <w:color w:val="000000" w:themeColor="text1"/>
          <w:sz w:val="20"/>
          <w:szCs w:val="20"/>
          <w:lang w:val="pl-PL"/>
        </w:rPr>
        <w:t>Właścicielem Mercure Oradea jest lokalna spółka Grand Hotel West, zarządzająca obiektem na podstawie umowy franczyzowej, a operatorem została firma Spark Hospitality.</w:t>
      </w:r>
    </w:p>
    <w:p w14:paraId="1EDF4026" w14:textId="120C9DF7" w:rsidR="002214D5" w:rsidRPr="002214D5" w:rsidRDefault="002214D5" w:rsidP="07E668E5">
      <w:pPr>
        <w:spacing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08851AE7" w14:textId="5E2A16BC" w:rsidR="007774D9" w:rsidRPr="001F3267" w:rsidRDefault="001F3267" w:rsidP="148F47D8">
      <w:pPr>
        <w:spacing w:before="120" w:after="120" w:line="276" w:lineRule="auto"/>
        <w:contextualSpacing/>
        <w:jc w:val="both"/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</w:pPr>
      <w:r>
        <w:rPr>
          <w:rFonts w:ascii="Montserrat" w:hAnsi="Montserrat" w:cs="Arial"/>
          <w:b/>
          <w:bCs/>
          <w:color w:val="000000" w:themeColor="text1"/>
          <w:sz w:val="20"/>
          <w:szCs w:val="20"/>
          <w:lang w:val="pl-PL"/>
        </w:rPr>
        <w:t>Wystrój inspirowany lokalnie</w:t>
      </w:r>
    </w:p>
    <w:p w14:paraId="1E256CD3" w14:textId="3E9B6CEC" w:rsidR="00140523" w:rsidRPr="009A55D7" w:rsidRDefault="009A55D7" w:rsidP="00CB336E">
      <w:pPr>
        <w:spacing w:before="120" w:after="120"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9A55D7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Znana z niezwykłej architektury secesyjnej, dziedzictwa tradycji termalnej oraz szeroko zakrojonej rewitalizacji urbanistycznej, Oradea stała się jednym z </w:t>
      </w:r>
      <w:r w:rsidR="006B382D">
        <w:rPr>
          <w:rFonts w:ascii="Montserrat" w:hAnsi="Montserrat" w:cs="Arial"/>
          <w:color w:val="000000" w:themeColor="text1"/>
          <w:sz w:val="20"/>
          <w:szCs w:val="20"/>
          <w:lang w:val="pl-PL"/>
        </w:rPr>
        <w:t>wiodących</w:t>
      </w:r>
      <w:r w:rsidR="006B382D" w:rsidRPr="009A55D7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</w:t>
      </w:r>
      <w:r w:rsidRPr="009A55D7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przykładów </w:t>
      </w:r>
      <w:r w:rsidR="006B382D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rewitalizacji </w:t>
      </w:r>
      <w:r w:rsidRPr="009A55D7">
        <w:rPr>
          <w:rFonts w:ascii="Montserrat" w:hAnsi="Montserrat" w:cs="Arial"/>
          <w:color w:val="000000" w:themeColor="text1"/>
          <w:sz w:val="20"/>
          <w:szCs w:val="20"/>
          <w:lang w:val="pl-PL"/>
        </w:rPr>
        <w:t>miejskiej w Rumunii</w:t>
      </w:r>
      <w:r w:rsidR="006B382D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, dzięki czemu zyskuje na turystycznej atrakcyjności. </w:t>
      </w:r>
      <w:r w:rsidRPr="009A55D7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</w:t>
      </w:r>
    </w:p>
    <w:p w14:paraId="78B40B24" w14:textId="77777777" w:rsidR="0042305A" w:rsidRPr="00670F95" w:rsidRDefault="0042305A" w:rsidP="148F47D8">
      <w:pPr>
        <w:spacing w:before="120" w:after="120"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429BE937" w14:textId="36877CF9" w:rsidR="000C0DCE" w:rsidRPr="00670F95" w:rsidRDefault="000C0DCE" w:rsidP="000C0DCE">
      <w:pPr>
        <w:spacing w:before="240" w:after="240"/>
        <w:rPr>
          <w:rFonts w:ascii="Montserrat" w:hAnsi="Montserrat"/>
          <w:b/>
          <w:bCs/>
          <w:sz w:val="20"/>
          <w:szCs w:val="20"/>
          <w:shd w:val="clear" w:color="auto" w:fill="FFFFFF"/>
          <w:lang w:val="pl-PL"/>
        </w:rPr>
      </w:pPr>
      <w:r>
        <w:rPr>
          <w:noProof/>
        </w:rPr>
        <w:drawing>
          <wp:inline distT="0" distB="0" distL="0" distR="0" wp14:anchorId="521EB0EB" wp14:editId="35983385">
            <wp:extent cx="2700328" cy="1798386"/>
            <wp:effectExtent l="0" t="0" r="5080" b="5080"/>
            <wp:docPr id="731718583" name="Picture 731718583">
              <a:extLst xmlns:a="http://schemas.openxmlformats.org/drawingml/2006/main">
                <a:ext uri="{FF2B5EF4-FFF2-40B4-BE49-F238E27FC236}">
                  <a16:creationId xmlns:a16="http://schemas.microsoft.com/office/drawing/2014/main" id="{4BB35E48-7815-4789-85E4-7A4B204533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718583" name="Picture 73171858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328" cy="179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48F47D8">
        <w:rPr>
          <w:rFonts w:ascii="Montserrat" w:hAnsi="Montserrat" w:cs="Arial"/>
          <w:i/>
          <w:iCs/>
          <w:sz w:val="20"/>
          <w:szCs w:val="20"/>
          <w:lang w:val="pl-PL"/>
        </w:rPr>
        <w:t xml:space="preserve">        </w:t>
      </w:r>
      <w:r>
        <w:rPr>
          <w:noProof/>
        </w:rPr>
        <w:drawing>
          <wp:inline distT="0" distB="0" distL="0" distR="0" wp14:anchorId="0EF4137C" wp14:editId="06EA5071">
            <wp:extent cx="2699999" cy="1798167"/>
            <wp:effectExtent l="0" t="0" r="5715" b="5715"/>
            <wp:docPr id="1713059740" name="Picture 1713059740">
              <a:extLst xmlns:a="http://schemas.openxmlformats.org/drawingml/2006/main">
                <a:ext uri="{FF2B5EF4-FFF2-40B4-BE49-F238E27FC236}">
                  <a16:creationId xmlns:a16="http://schemas.microsoft.com/office/drawing/2014/main" id="{BCFCAF38-8BD9-4B74-9A5B-569E7E74F3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059740" name="Picture 17130597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99" cy="179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70D2" w14:textId="1CFD9201" w:rsidR="001936AD" w:rsidRPr="00670F95" w:rsidRDefault="008D1016" w:rsidP="148F47D8">
      <w:pPr>
        <w:spacing w:before="120" w:after="120"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Mercure Oradea łączy </w:t>
      </w:r>
      <w:r w:rsidR="00AB790B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nowoczesną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gościnność z subtelnym</w:t>
      </w:r>
      <w:r w:rsidR="00AB790B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nawiązaniem 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do bogatej historii i tożsamości kulturowej miasta, co znajduje odzwierciedlenie we wnętrzach hotelu.</w:t>
      </w:r>
      <w:r w:rsidR="00B841E0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W Mercure Oradea</w:t>
      </w:r>
      <w:r w:rsidR="00143686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filozofia marki</w:t>
      </w:r>
      <w:r w:rsidR="00B841E0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,</w:t>
      </w:r>
      <w:r w:rsidR="00143686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pozwalająca gościom odkryć prawdziwego ducha loka</w:t>
      </w:r>
      <w:r w:rsidR="00366C50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lizacji</w:t>
      </w:r>
      <w:r w:rsidR="00D2083D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,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ożywa dzięki przytulnemu, czerpiącemu </w:t>
      </w:r>
      <w:r w:rsidR="00B841E0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z lokalnej kultury 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wystrojowi oraz </w:t>
      </w:r>
      <w:r w:rsidR="00BA4674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przyjaznej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atmosferze, co sprawia, że </w:t>
      </w:r>
      <w:r w:rsidR="009B5708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już 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od progu </w:t>
      </w:r>
      <w:r w:rsidR="005D1E1C"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>można odczuć</w:t>
      </w:r>
      <w:r w:rsidRPr="148F47D8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więź z miastem.</w:t>
      </w:r>
    </w:p>
    <w:p w14:paraId="42C0D2B6" w14:textId="77777777" w:rsidR="0042305A" w:rsidRPr="00670F95" w:rsidRDefault="0042305A" w:rsidP="148F47D8">
      <w:pPr>
        <w:spacing w:before="120" w:after="120"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3F904F0A" w14:textId="5B114D81" w:rsidR="00821CF0" w:rsidRDefault="001F3267" w:rsidP="00F72B17">
      <w:pPr>
        <w:spacing w:before="120" w:after="120"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1F3267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Obecna w ponad 65 krajach marka Mercure tworzy hotele inspirowane lokalną kulturą, architekturą i gastronomią, zachęcając gości do odkrywania autentycznego charakteru </w:t>
      </w:r>
      <w:r w:rsidRPr="001F3267">
        <w:rPr>
          <w:rFonts w:ascii="Montserrat" w:hAnsi="Montserrat" w:cs="Arial"/>
          <w:color w:val="000000" w:themeColor="text1"/>
          <w:sz w:val="20"/>
          <w:szCs w:val="20"/>
          <w:lang w:val="pl-PL"/>
        </w:rPr>
        <w:lastRenderedPageBreak/>
        <w:t>odwiedzanych miejsc. Pobyt w hotelu można połączyć z korzyściami oferowanymi przez nagradzany program lojalnościowy i platformę rezerwacyjną ALL Accor.</w:t>
      </w:r>
    </w:p>
    <w:p w14:paraId="433C89D2" w14:textId="5E222326" w:rsidR="00E51DE3" w:rsidRPr="008A57E5" w:rsidRDefault="00E51DE3" w:rsidP="008A57E5">
      <w:pPr>
        <w:spacing w:before="120" w:after="120"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</w:p>
    <w:p w14:paraId="5F83E848" w14:textId="04E8AC6D" w:rsidR="00516CE7" w:rsidRPr="008A57E5" w:rsidRDefault="008A57E5" w:rsidP="008A57E5">
      <w:pPr>
        <w:spacing w:before="120" w:after="120" w:line="276" w:lineRule="auto"/>
        <w:contextualSpacing/>
        <w:jc w:val="both"/>
        <w:rPr>
          <w:rFonts w:ascii="Montserrat" w:hAnsi="Montserrat" w:cs="Arial"/>
          <w:color w:val="000000" w:themeColor="text1"/>
          <w:sz w:val="20"/>
          <w:szCs w:val="20"/>
          <w:lang w:val="pl-PL"/>
        </w:rPr>
      </w:pPr>
      <w:r w:rsidRPr="008A57E5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Galeria zdjęć </w:t>
      </w:r>
      <w:r>
        <w:rPr>
          <w:rFonts w:ascii="Montserrat" w:hAnsi="Montserrat" w:cs="Arial"/>
          <w:color w:val="000000" w:themeColor="text1"/>
          <w:sz w:val="20"/>
          <w:szCs w:val="20"/>
          <w:lang w:val="pl-PL"/>
        </w:rPr>
        <w:t>dostępna</w:t>
      </w:r>
      <w:r w:rsidR="00BC7AC4"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jest</w:t>
      </w:r>
      <w:r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 </w:t>
      </w:r>
      <w:hyperlink r:id="rId14" w:history="1">
        <w:r w:rsidRPr="00122B51">
          <w:rPr>
            <w:rStyle w:val="Hipercze"/>
            <w:rFonts w:ascii="Montserrat" w:hAnsi="Montserrat" w:cs="Arial"/>
            <w:sz w:val="20"/>
            <w:szCs w:val="20"/>
            <w:lang w:val="pl-PL"/>
          </w:rPr>
          <w:t>tutaj</w:t>
        </w:r>
      </w:hyperlink>
      <w:r>
        <w:rPr>
          <w:rFonts w:ascii="Montserrat" w:hAnsi="Montserrat" w:cs="Arial"/>
          <w:color w:val="000000" w:themeColor="text1"/>
          <w:sz w:val="20"/>
          <w:szCs w:val="20"/>
          <w:lang w:val="pl-PL"/>
        </w:rPr>
        <w:t xml:space="preserve">. </w:t>
      </w:r>
    </w:p>
    <w:p w14:paraId="5CB83FBF" w14:textId="574F211F" w:rsidR="00BF553F" w:rsidRPr="00670F95" w:rsidRDefault="00BF553F" w:rsidP="00543F15">
      <w:pPr>
        <w:jc w:val="both"/>
        <w:rPr>
          <w:rFonts w:ascii="Montserrat" w:hAnsi="Montserrat" w:cs="Arial"/>
          <w:color w:val="000000" w:themeColor="text1"/>
          <w:sz w:val="20"/>
          <w:szCs w:val="20"/>
          <w:lang w:val="pl-PL" w:eastAsia="en-GB"/>
        </w:rPr>
      </w:pPr>
    </w:p>
    <w:p w14:paraId="2E381227" w14:textId="10530A21" w:rsidR="00713B8C" w:rsidRPr="00670F95" w:rsidRDefault="00713B8C" w:rsidP="00543F15">
      <w:pPr>
        <w:jc w:val="center"/>
        <w:rPr>
          <w:rFonts w:ascii="Montserrat" w:eastAsia="Times New Roman" w:hAnsi="Montserrat"/>
          <w:sz w:val="20"/>
          <w:szCs w:val="20"/>
          <w:lang w:val="pl-PL" w:eastAsia="en-GB"/>
        </w:rPr>
      </w:pPr>
      <w:r w:rsidRPr="148F47D8">
        <w:rPr>
          <w:rFonts w:ascii="Montserrat" w:eastAsia="Times New Roman" w:hAnsi="Montserrat"/>
          <w:sz w:val="20"/>
          <w:szCs w:val="20"/>
          <w:lang w:val="pl-PL" w:eastAsia="en-GB"/>
        </w:rPr>
        <w:t>###</w:t>
      </w:r>
    </w:p>
    <w:p w14:paraId="023B9C09" w14:textId="5522989B" w:rsidR="00CE55EF" w:rsidRPr="00670F95" w:rsidRDefault="00CE55EF" w:rsidP="00CB336E">
      <w:pPr>
        <w:spacing w:before="120" w:after="120"/>
        <w:jc w:val="both"/>
        <w:rPr>
          <w:lang w:val="pl-PL"/>
        </w:rPr>
      </w:pPr>
      <w:r w:rsidRPr="148F47D8">
        <w:rPr>
          <w:rFonts w:ascii="Montserrat" w:eastAsia="Times New Roman" w:hAnsi="Montserrat"/>
          <w:b/>
          <w:bCs/>
          <w:color w:val="000000" w:themeColor="text1"/>
          <w:sz w:val="20"/>
          <w:szCs w:val="20"/>
          <w:lang w:val="ro-RO" w:eastAsia="en-GB"/>
        </w:rPr>
        <w:t>MERCURE</w:t>
      </w:r>
    </w:p>
    <w:p w14:paraId="77D9D858" w14:textId="4946C438" w:rsidR="003824DD" w:rsidRPr="003824DD" w:rsidRDefault="003824DD" w:rsidP="003824DD">
      <w:pPr>
        <w:pStyle w:val="Textedesaisie"/>
        <w:spacing w:line="276" w:lineRule="auto"/>
        <w:rPr>
          <w:rFonts w:ascii="Montserrat" w:eastAsia="Times New Roman" w:hAnsi="Montserrat" w:cs="Segoe UI"/>
          <w:color w:val="000000" w:themeColor="text1"/>
          <w:sz w:val="18"/>
          <w:szCs w:val="18"/>
          <w:lang w:val="pl-PL" w:eastAsia="fr-FR"/>
        </w:rPr>
      </w:pPr>
      <w:r w:rsidRPr="003824DD">
        <w:rPr>
          <w:rFonts w:ascii="Montserrat" w:eastAsia="Times New Roman" w:hAnsi="Montserrat" w:cs="Segoe UI"/>
          <w:color w:val="000000" w:themeColor="text1"/>
          <w:sz w:val="18"/>
          <w:szCs w:val="18"/>
          <w:lang w:val="pl-PL" w:eastAsia="fr-FR"/>
        </w:rPr>
        <w:t>Od momentu powstania w 1973 roku marka Mercure zaprasza gości do lokalnych odkryć, tworząc hotele głęboko związane z charakterem swoich dzielnic i regionów poprzez design, gastronomię oraz doświadczenia kulturalne. Dziś Mercure rozwija tę filozofię w ramach podejścia Local Shared with Care, które oznacza dzielenie się autentycznymi lokalnymi doświadczeniami przy jednoczesnym wspieraniu społeczności, ochronie dziedzictwa kulturowego i odpowiedzialnym pozyskiwaniu produktów oraz usług. Mercure łączy globalną skalę z lokalnym znaczeniem, dzięki czemu rozwija się na świecie w sposób autentyczny i zakorzeniony w miejscach, w których działa. Marka obejmuje ponad 1 000 hoteli w ponad 65 krajach, w tym obiekty Mercure Living, zlokalizowane w centrach miast, nad morzem, poza głównymi ośrodkami miejskimi oraz w górach. Mercure jest częścią Accor, wiodącej globalnej grupy hotelarskiej liczącej ponad 5 800 obiektów w ponad 110 krajach, a także marką uczestniczącą w ALL Accor, platformie rezerwacyjnej i programie lojalnościowym zapewniającym dostęp do szerokiej gamy nagród, usług i doświadczeń.</w:t>
      </w:r>
    </w:p>
    <w:p w14:paraId="2A281E88" w14:textId="7B4DAF23" w:rsidR="00CE55EF" w:rsidRPr="00670F95" w:rsidRDefault="00CE55EF" w:rsidP="00CB336E">
      <w:pPr>
        <w:pStyle w:val="Textedesaisie"/>
        <w:spacing w:line="276" w:lineRule="auto"/>
        <w:rPr>
          <w:rFonts w:ascii="Montserrat" w:eastAsia="Times New Roman" w:hAnsi="Montserrat" w:cs="Segoe UI"/>
          <w:color w:val="000000" w:themeColor="text1"/>
          <w:sz w:val="18"/>
          <w:szCs w:val="18"/>
          <w:lang w:val="pl-PL" w:eastAsia="fr-FR"/>
        </w:rPr>
      </w:pPr>
    </w:p>
    <w:p w14:paraId="4DFC189B" w14:textId="5140B575" w:rsidR="00387F35" w:rsidRPr="00670F95" w:rsidRDefault="00387F35" w:rsidP="148F47D8">
      <w:pPr>
        <w:spacing w:before="100" w:beforeAutospacing="1" w:after="100" w:afterAutospacing="1"/>
        <w:jc w:val="center"/>
        <w:rPr>
          <w:rFonts w:ascii="Montserrat" w:eastAsia="Times New Roman" w:hAnsi="Montserrat"/>
          <w:color w:val="000000"/>
          <w:sz w:val="18"/>
          <w:szCs w:val="18"/>
          <w:lang w:val="pl-PL" w:eastAsia="en-GB"/>
        </w:rPr>
      </w:pPr>
      <w:hyperlink r:id="rId15">
        <w:r w:rsidRPr="148F47D8">
          <w:rPr>
            <w:rStyle w:val="Hipercze"/>
            <w:rFonts w:ascii="Montserrat" w:eastAsia="Times New Roman" w:hAnsi="Montserrat"/>
            <w:sz w:val="18"/>
            <w:szCs w:val="18"/>
            <w:lang w:val="pl-PL" w:eastAsia="en-GB"/>
          </w:rPr>
          <w:t xml:space="preserve">mercure.com </w:t>
        </w:r>
      </w:hyperlink>
      <w:r w:rsidRPr="148F47D8">
        <w:rPr>
          <w:rFonts w:ascii="Montserrat" w:eastAsia="Times New Roman" w:hAnsi="Montserrat"/>
          <w:color w:val="000000" w:themeColor="text1"/>
          <w:sz w:val="18"/>
          <w:szCs w:val="18"/>
          <w:lang w:val="pl-PL" w:eastAsia="en-GB"/>
        </w:rPr>
        <w:t xml:space="preserve">| </w:t>
      </w:r>
      <w:hyperlink r:id="rId16">
        <w:r w:rsidRPr="148F47D8">
          <w:rPr>
            <w:rStyle w:val="Hipercze"/>
            <w:rFonts w:ascii="Montserrat" w:eastAsia="Times New Roman" w:hAnsi="Montserrat"/>
            <w:sz w:val="18"/>
            <w:szCs w:val="18"/>
            <w:lang w:val="pl-PL" w:eastAsia="en-GB"/>
          </w:rPr>
          <w:t>all.com</w:t>
        </w:r>
      </w:hyperlink>
      <w:r w:rsidRPr="148F47D8">
        <w:rPr>
          <w:rFonts w:ascii="Montserrat" w:eastAsia="Times New Roman" w:hAnsi="Montserrat"/>
          <w:color w:val="000000" w:themeColor="text1"/>
          <w:sz w:val="18"/>
          <w:szCs w:val="18"/>
          <w:lang w:val="pl-PL" w:eastAsia="en-GB"/>
        </w:rPr>
        <w:t xml:space="preserve"> | </w:t>
      </w:r>
      <w:hyperlink r:id="rId17">
        <w:r w:rsidRPr="148F47D8">
          <w:rPr>
            <w:rStyle w:val="Hipercze"/>
            <w:rFonts w:ascii="Montserrat" w:eastAsia="Times New Roman" w:hAnsi="Montserrat"/>
            <w:sz w:val="18"/>
            <w:szCs w:val="18"/>
            <w:lang w:val="pl-PL" w:eastAsia="en-GB"/>
          </w:rPr>
          <w:t>group.accor.com</w:t>
        </w:r>
      </w:hyperlink>
    </w:p>
    <w:p w14:paraId="2E4C9451" w14:textId="77777777" w:rsidR="0042305A" w:rsidRPr="00670F95" w:rsidRDefault="0042305A" w:rsidP="00543F15">
      <w:pPr>
        <w:jc w:val="both"/>
        <w:rPr>
          <w:rFonts w:ascii="Montserrat" w:eastAsia="Times New Roman" w:hAnsi="Montserrat"/>
          <w:sz w:val="20"/>
          <w:szCs w:val="20"/>
          <w:lang w:val="pl-PL" w:eastAsia="en-GB"/>
        </w:rPr>
      </w:pPr>
    </w:p>
    <w:p w14:paraId="4BA7E92C" w14:textId="2AE49395" w:rsidR="00882534" w:rsidRDefault="0006314E" w:rsidP="00543F15">
      <w:pPr>
        <w:spacing w:before="120" w:after="120"/>
        <w:jc w:val="both"/>
        <w:rPr>
          <w:rFonts w:ascii="Montserrat" w:eastAsia="Times New Roman" w:hAnsi="Montserrat"/>
          <w:b/>
          <w:bCs/>
          <w:color w:val="000000"/>
          <w:sz w:val="20"/>
          <w:szCs w:val="20"/>
          <w:lang w:val="ro-RO" w:eastAsia="en-GB"/>
        </w:rPr>
      </w:pPr>
      <w:r>
        <w:rPr>
          <w:rFonts w:ascii="Montserrat" w:eastAsia="Times New Roman" w:hAnsi="Montserrat"/>
          <w:b/>
          <w:bCs/>
          <w:color w:val="000000"/>
          <w:sz w:val="20"/>
          <w:szCs w:val="20"/>
          <w:lang w:val="ro-RO" w:eastAsia="en-GB"/>
        </w:rPr>
        <w:t>Kontakt dla mediów:</w:t>
      </w:r>
    </w:p>
    <w:p w14:paraId="78F1AC47" w14:textId="77777777" w:rsidR="00882534" w:rsidRPr="00882534" w:rsidRDefault="00882534" w:rsidP="00543F15">
      <w:pPr>
        <w:jc w:val="both"/>
        <w:rPr>
          <w:rFonts w:ascii="Montserrat" w:eastAsia="Times New Roman" w:hAnsi="Montserrat"/>
          <w:color w:val="000000"/>
          <w:sz w:val="20"/>
          <w:szCs w:val="20"/>
          <w:lang w:val="ro-RO" w:eastAsia="en-GB"/>
        </w:rPr>
      </w:pPr>
    </w:p>
    <w:p w14:paraId="2AD7FFE3" w14:textId="77777777" w:rsidR="007774D9" w:rsidRPr="00882534" w:rsidRDefault="007774D9" w:rsidP="00543F15">
      <w:pPr>
        <w:jc w:val="both"/>
        <w:rPr>
          <w:rFonts w:ascii="Montserrat" w:eastAsia="Times New Roman" w:hAnsi="Montserrat"/>
          <w:color w:val="000000"/>
          <w:sz w:val="20"/>
          <w:szCs w:val="20"/>
          <w:lang w:val="ro-RO" w:eastAsia="en-GB"/>
        </w:rPr>
      </w:pPr>
      <w:r w:rsidRPr="00882534">
        <w:rPr>
          <w:rFonts w:ascii="Montserrat" w:eastAsia="Times New Roman" w:hAnsi="Montserrat"/>
          <w:color w:val="000000"/>
          <w:sz w:val="20"/>
          <w:szCs w:val="20"/>
          <w:lang w:val="ro-RO" w:eastAsia="en-GB"/>
        </w:rPr>
        <w:t xml:space="preserve">Agnieszka Kalinowska </w:t>
      </w:r>
    </w:p>
    <w:p w14:paraId="3B80759E" w14:textId="77777777" w:rsidR="007774D9" w:rsidRPr="00882534" w:rsidRDefault="007774D9" w:rsidP="00543F15">
      <w:pPr>
        <w:jc w:val="both"/>
        <w:rPr>
          <w:rFonts w:ascii="Montserrat" w:eastAsia="Times New Roman" w:hAnsi="Montserrat"/>
          <w:color w:val="000000"/>
          <w:sz w:val="20"/>
          <w:szCs w:val="20"/>
          <w:lang w:val="ro-RO" w:eastAsia="en-GB"/>
        </w:rPr>
      </w:pPr>
      <w:r>
        <w:rPr>
          <w:rFonts w:ascii="Montserrat" w:eastAsia="Times New Roman" w:hAnsi="Montserrat"/>
          <w:color w:val="000000"/>
          <w:sz w:val="20"/>
          <w:szCs w:val="20"/>
          <w:lang w:val="ro-RO" w:eastAsia="en-GB"/>
        </w:rPr>
        <w:t>Senior Media &amp; PR Manager</w:t>
      </w:r>
      <w:r w:rsidRPr="00882534">
        <w:rPr>
          <w:rFonts w:ascii="Montserrat" w:eastAsia="Times New Roman" w:hAnsi="Montserrat"/>
          <w:color w:val="000000"/>
          <w:sz w:val="20"/>
          <w:szCs w:val="20"/>
          <w:lang w:val="ro-RO" w:eastAsia="en-GB"/>
        </w:rPr>
        <w:t xml:space="preserve"> Poland &amp; Eastern Europe</w:t>
      </w:r>
      <w:r>
        <w:rPr>
          <w:rFonts w:ascii="Montserrat" w:eastAsia="Times New Roman" w:hAnsi="Montserrat"/>
          <w:color w:val="000000"/>
          <w:sz w:val="20"/>
          <w:szCs w:val="20"/>
          <w:lang w:val="ro-RO" w:eastAsia="en-GB"/>
        </w:rPr>
        <w:t xml:space="preserve">, Accor </w:t>
      </w:r>
    </w:p>
    <w:p w14:paraId="4A2CF32F" w14:textId="77777777" w:rsidR="007774D9" w:rsidRDefault="007774D9" w:rsidP="00543F15">
      <w:pPr>
        <w:jc w:val="both"/>
        <w:rPr>
          <w:rStyle w:val="Hipercze"/>
          <w:rFonts w:ascii="Montserrat" w:eastAsia="Times New Roman" w:hAnsi="Montserrat"/>
          <w:sz w:val="20"/>
          <w:szCs w:val="20"/>
          <w:lang w:val="ro-RO" w:eastAsia="en-GB"/>
        </w:rPr>
      </w:pPr>
      <w:hyperlink r:id="rId18" w:history="1">
        <w:r w:rsidRPr="00882534">
          <w:rPr>
            <w:rStyle w:val="Hipercze"/>
            <w:rFonts w:ascii="Montserrat" w:eastAsia="Times New Roman" w:hAnsi="Montserrat"/>
            <w:sz w:val="20"/>
            <w:szCs w:val="20"/>
            <w:lang w:val="ro-RO" w:eastAsia="en-GB"/>
          </w:rPr>
          <w:t>agnieszka.kalinowska@accor.com</w:t>
        </w:r>
      </w:hyperlink>
    </w:p>
    <w:p w14:paraId="75A0FCB1" w14:textId="77777777" w:rsidR="002C14DE" w:rsidRPr="000113D5" w:rsidRDefault="002C14DE" w:rsidP="00543F15">
      <w:pPr>
        <w:spacing w:before="100" w:beforeAutospacing="1" w:after="100" w:afterAutospacing="1"/>
        <w:jc w:val="both"/>
        <w:rPr>
          <w:rFonts w:ascii="Montserrat" w:hAnsi="Montserrat" w:cs="Arial"/>
          <w:i/>
          <w:sz w:val="20"/>
          <w:szCs w:val="20"/>
          <w:lang w:val="fr-FR"/>
        </w:rPr>
      </w:pPr>
    </w:p>
    <w:sectPr w:rsidR="002C14DE" w:rsidRPr="000113D5" w:rsidSect="00CB336E">
      <w:headerReference w:type="default" r:id="rId19"/>
      <w:pgSz w:w="11906" w:h="16838"/>
      <w:pgMar w:top="2031" w:right="1417" w:bottom="122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2CA51" w14:textId="77777777" w:rsidR="00645C3C" w:rsidRDefault="00645C3C" w:rsidP="00D656F1">
      <w:r>
        <w:separator/>
      </w:r>
    </w:p>
  </w:endnote>
  <w:endnote w:type="continuationSeparator" w:id="0">
    <w:p w14:paraId="545F4933" w14:textId="77777777" w:rsidR="00645C3C" w:rsidRDefault="00645C3C" w:rsidP="00D656F1">
      <w:r>
        <w:continuationSeparator/>
      </w:r>
    </w:p>
  </w:endnote>
  <w:endnote w:type="continuationNotice" w:id="1">
    <w:p w14:paraId="097D6FC4" w14:textId="77777777" w:rsidR="00645C3C" w:rsidRDefault="0064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altName w:val="Calibri"/>
    <w:charset w:val="EE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787E" w14:textId="77777777" w:rsidR="00645C3C" w:rsidRDefault="00645C3C" w:rsidP="00D656F1">
      <w:r>
        <w:separator/>
      </w:r>
    </w:p>
  </w:footnote>
  <w:footnote w:type="continuationSeparator" w:id="0">
    <w:p w14:paraId="691E0EA6" w14:textId="77777777" w:rsidR="00645C3C" w:rsidRDefault="00645C3C" w:rsidP="00D656F1">
      <w:r>
        <w:continuationSeparator/>
      </w:r>
    </w:p>
  </w:footnote>
  <w:footnote w:type="continuationNotice" w:id="1">
    <w:p w14:paraId="41F7CC10" w14:textId="77777777" w:rsidR="00645C3C" w:rsidRDefault="00645C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155D" w14:textId="3FD2921D" w:rsidR="00D656F1" w:rsidRDefault="0042305A" w:rsidP="00DE4CC7">
    <w:pPr>
      <w:pStyle w:val="Nagwek"/>
      <w:jc w:val="center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00ABF91A" wp14:editId="7BF0E09B">
          <wp:simplePos x="0" y="0"/>
          <wp:positionH relativeFrom="margin">
            <wp:align>center</wp:align>
          </wp:positionH>
          <wp:positionV relativeFrom="paragraph">
            <wp:posOffset>168910</wp:posOffset>
          </wp:positionV>
          <wp:extent cx="1614170" cy="426085"/>
          <wp:effectExtent l="0" t="0" r="0" b="5715"/>
          <wp:wrapThrough wrapText="bothSides">
            <wp:wrapPolygon edited="0">
              <wp:start x="0" y="0"/>
              <wp:lineTo x="0" y="10301"/>
              <wp:lineTo x="10707" y="10301"/>
              <wp:lineTo x="5608" y="16739"/>
              <wp:lineTo x="5608" y="21246"/>
              <wp:lineTo x="15635" y="21246"/>
              <wp:lineTo x="16145" y="18027"/>
              <wp:lineTo x="15125" y="16095"/>
              <wp:lineTo x="10707" y="10301"/>
              <wp:lineTo x="21413" y="10301"/>
              <wp:lineTo x="21413" y="0"/>
              <wp:lineTo x="0" y="0"/>
            </wp:wrapPolygon>
          </wp:wrapThrough>
          <wp:docPr id="3" name="Image 3">
            <a:extLst xmlns:a="http://schemas.openxmlformats.org/drawingml/2006/main">
              <a:ext uri="{FF2B5EF4-FFF2-40B4-BE49-F238E27FC236}">
                <a16:creationId xmlns:a16="http://schemas.microsoft.com/office/drawing/2014/main" id="{4D15318D-FEC1-4BC9-907A-DF1D466498F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170" cy="426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4B75D0" w14:textId="77777777" w:rsidR="00DE4CC7" w:rsidRDefault="00DE4CC7" w:rsidP="00DE4CC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3DDB"/>
    <w:multiLevelType w:val="hybridMultilevel"/>
    <w:tmpl w:val="665AF1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B3306"/>
    <w:multiLevelType w:val="hybridMultilevel"/>
    <w:tmpl w:val="4680F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F362A"/>
    <w:multiLevelType w:val="multilevel"/>
    <w:tmpl w:val="65DC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504231">
    <w:abstractNumId w:val="1"/>
  </w:num>
  <w:num w:numId="2" w16cid:durableId="1683848506">
    <w:abstractNumId w:val="2"/>
  </w:num>
  <w:num w:numId="3" w16cid:durableId="97251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8F1"/>
    <w:rsid w:val="00001C64"/>
    <w:rsid w:val="000047C8"/>
    <w:rsid w:val="00004D2D"/>
    <w:rsid w:val="00004ED7"/>
    <w:rsid w:val="000057C8"/>
    <w:rsid w:val="000113D5"/>
    <w:rsid w:val="000121D7"/>
    <w:rsid w:val="00015242"/>
    <w:rsid w:val="0001529D"/>
    <w:rsid w:val="000202D9"/>
    <w:rsid w:val="00020344"/>
    <w:rsid w:val="00021B96"/>
    <w:rsid w:val="0002655F"/>
    <w:rsid w:val="00033174"/>
    <w:rsid w:val="000372B6"/>
    <w:rsid w:val="00037AA1"/>
    <w:rsid w:val="00040723"/>
    <w:rsid w:val="00041720"/>
    <w:rsid w:val="00043BD2"/>
    <w:rsid w:val="00044C8E"/>
    <w:rsid w:val="00047D72"/>
    <w:rsid w:val="00047EA8"/>
    <w:rsid w:val="000512BC"/>
    <w:rsid w:val="000514D1"/>
    <w:rsid w:val="00054A3C"/>
    <w:rsid w:val="000553AE"/>
    <w:rsid w:val="0006149F"/>
    <w:rsid w:val="0006314E"/>
    <w:rsid w:val="000661BE"/>
    <w:rsid w:val="000673A8"/>
    <w:rsid w:val="000753C8"/>
    <w:rsid w:val="00077976"/>
    <w:rsid w:val="00082825"/>
    <w:rsid w:val="0008392E"/>
    <w:rsid w:val="000842FA"/>
    <w:rsid w:val="0008599F"/>
    <w:rsid w:val="000972DD"/>
    <w:rsid w:val="00097EB1"/>
    <w:rsid w:val="000A00A0"/>
    <w:rsid w:val="000A0123"/>
    <w:rsid w:val="000A30CA"/>
    <w:rsid w:val="000A538F"/>
    <w:rsid w:val="000A5AFA"/>
    <w:rsid w:val="000A78B0"/>
    <w:rsid w:val="000B173D"/>
    <w:rsid w:val="000B2EA3"/>
    <w:rsid w:val="000B32E7"/>
    <w:rsid w:val="000B3AA0"/>
    <w:rsid w:val="000B6574"/>
    <w:rsid w:val="000C0037"/>
    <w:rsid w:val="000C0DCE"/>
    <w:rsid w:val="000C2DAB"/>
    <w:rsid w:val="000D1FBE"/>
    <w:rsid w:val="000D770B"/>
    <w:rsid w:val="000E016F"/>
    <w:rsid w:val="000E06D8"/>
    <w:rsid w:val="000E0C53"/>
    <w:rsid w:val="000E5A5E"/>
    <w:rsid w:val="000F1B52"/>
    <w:rsid w:val="000F776D"/>
    <w:rsid w:val="00100E82"/>
    <w:rsid w:val="001049BA"/>
    <w:rsid w:val="00105DD0"/>
    <w:rsid w:val="001145B9"/>
    <w:rsid w:val="001164E4"/>
    <w:rsid w:val="0012078E"/>
    <w:rsid w:val="001207D4"/>
    <w:rsid w:val="001211CD"/>
    <w:rsid w:val="00122B51"/>
    <w:rsid w:val="00123DE8"/>
    <w:rsid w:val="00125C8C"/>
    <w:rsid w:val="00127C94"/>
    <w:rsid w:val="0013014E"/>
    <w:rsid w:val="001306FF"/>
    <w:rsid w:val="00130DD5"/>
    <w:rsid w:val="001328AE"/>
    <w:rsid w:val="001357E6"/>
    <w:rsid w:val="00140523"/>
    <w:rsid w:val="00143686"/>
    <w:rsid w:val="00143A34"/>
    <w:rsid w:val="001471D1"/>
    <w:rsid w:val="00152001"/>
    <w:rsid w:val="001558F1"/>
    <w:rsid w:val="00163E2B"/>
    <w:rsid w:val="001655CD"/>
    <w:rsid w:val="00166B81"/>
    <w:rsid w:val="00171635"/>
    <w:rsid w:val="001769F6"/>
    <w:rsid w:val="001770D0"/>
    <w:rsid w:val="00180479"/>
    <w:rsid w:val="00181491"/>
    <w:rsid w:val="00182B0F"/>
    <w:rsid w:val="001936AD"/>
    <w:rsid w:val="0019433B"/>
    <w:rsid w:val="0019434E"/>
    <w:rsid w:val="001943EE"/>
    <w:rsid w:val="00195E6F"/>
    <w:rsid w:val="001A4486"/>
    <w:rsid w:val="001A4854"/>
    <w:rsid w:val="001A615C"/>
    <w:rsid w:val="001A740B"/>
    <w:rsid w:val="001A75EB"/>
    <w:rsid w:val="001B1011"/>
    <w:rsid w:val="001B13D5"/>
    <w:rsid w:val="001B55DF"/>
    <w:rsid w:val="001B603B"/>
    <w:rsid w:val="001C078C"/>
    <w:rsid w:val="001C08F2"/>
    <w:rsid w:val="001C0AD3"/>
    <w:rsid w:val="001C45F4"/>
    <w:rsid w:val="001C4B99"/>
    <w:rsid w:val="001C60D2"/>
    <w:rsid w:val="001D4602"/>
    <w:rsid w:val="001D7B09"/>
    <w:rsid w:val="001E48E9"/>
    <w:rsid w:val="001E597C"/>
    <w:rsid w:val="001E62C2"/>
    <w:rsid w:val="001E64DB"/>
    <w:rsid w:val="001E6F45"/>
    <w:rsid w:val="001E6F66"/>
    <w:rsid w:val="001F3267"/>
    <w:rsid w:val="001F5E26"/>
    <w:rsid w:val="002003D7"/>
    <w:rsid w:val="00201000"/>
    <w:rsid w:val="00201429"/>
    <w:rsid w:val="002043C3"/>
    <w:rsid w:val="00206E52"/>
    <w:rsid w:val="00207959"/>
    <w:rsid w:val="002114ED"/>
    <w:rsid w:val="002214D5"/>
    <w:rsid w:val="00234C49"/>
    <w:rsid w:val="00242F61"/>
    <w:rsid w:val="00243D53"/>
    <w:rsid w:val="0024603F"/>
    <w:rsid w:val="0024615E"/>
    <w:rsid w:val="00247A7B"/>
    <w:rsid w:val="00252815"/>
    <w:rsid w:val="0025767A"/>
    <w:rsid w:val="00260FCB"/>
    <w:rsid w:val="00262839"/>
    <w:rsid w:val="00262DC9"/>
    <w:rsid w:val="00263614"/>
    <w:rsid w:val="00264132"/>
    <w:rsid w:val="002641CD"/>
    <w:rsid w:val="00267A88"/>
    <w:rsid w:val="00267E28"/>
    <w:rsid w:val="00273346"/>
    <w:rsid w:val="002734CC"/>
    <w:rsid w:val="00273862"/>
    <w:rsid w:val="00274E3D"/>
    <w:rsid w:val="00274E46"/>
    <w:rsid w:val="002762F8"/>
    <w:rsid w:val="00276397"/>
    <w:rsid w:val="00276CB6"/>
    <w:rsid w:val="0028266A"/>
    <w:rsid w:val="00283772"/>
    <w:rsid w:val="002837E7"/>
    <w:rsid w:val="00284DCE"/>
    <w:rsid w:val="00284E45"/>
    <w:rsid w:val="002869A9"/>
    <w:rsid w:val="00287078"/>
    <w:rsid w:val="0029017A"/>
    <w:rsid w:val="00294A19"/>
    <w:rsid w:val="00297178"/>
    <w:rsid w:val="0029783B"/>
    <w:rsid w:val="002A20F3"/>
    <w:rsid w:val="002A60E1"/>
    <w:rsid w:val="002A783B"/>
    <w:rsid w:val="002B1D3B"/>
    <w:rsid w:val="002B4D98"/>
    <w:rsid w:val="002B54C9"/>
    <w:rsid w:val="002C14DE"/>
    <w:rsid w:val="002D2313"/>
    <w:rsid w:val="002D4140"/>
    <w:rsid w:val="002D416F"/>
    <w:rsid w:val="002D4226"/>
    <w:rsid w:val="002D694D"/>
    <w:rsid w:val="002E0174"/>
    <w:rsid w:val="002E2CB6"/>
    <w:rsid w:val="002E302D"/>
    <w:rsid w:val="002F19E9"/>
    <w:rsid w:val="002F3033"/>
    <w:rsid w:val="002F37BA"/>
    <w:rsid w:val="002F49BE"/>
    <w:rsid w:val="002F5966"/>
    <w:rsid w:val="002F7DA7"/>
    <w:rsid w:val="00306925"/>
    <w:rsid w:val="003135A0"/>
    <w:rsid w:val="00313D3B"/>
    <w:rsid w:val="003149FE"/>
    <w:rsid w:val="00315543"/>
    <w:rsid w:val="0031781C"/>
    <w:rsid w:val="003215B1"/>
    <w:rsid w:val="00322059"/>
    <w:rsid w:val="00322F65"/>
    <w:rsid w:val="003240E0"/>
    <w:rsid w:val="003266F8"/>
    <w:rsid w:val="003278FB"/>
    <w:rsid w:val="00333066"/>
    <w:rsid w:val="00334EE2"/>
    <w:rsid w:val="00340B42"/>
    <w:rsid w:val="00341C0E"/>
    <w:rsid w:val="00343E7F"/>
    <w:rsid w:val="0034469C"/>
    <w:rsid w:val="00345B5A"/>
    <w:rsid w:val="00355FB0"/>
    <w:rsid w:val="00356ED5"/>
    <w:rsid w:val="00357BFB"/>
    <w:rsid w:val="00357F36"/>
    <w:rsid w:val="0036269E"/>
    <w:rsid w:val="00366C50"/>
    <w:rsid w:val="0036773F"/>
    <w:rsid w:val="00370D17"/>
    <w:rsid w:val="00373800"/>
    <w:rsid w:val="003824DD"/>
    <w:rsid w:val="00383C87"/>
    <w:rsid w:val="00387F35"/>
    <w:rsid w:val="00391CB3"/>
    <w:rsid w:val="00393250"/>
    <w:rsid w:val="003B1882"/>
    <w:rsid w:val="003B5D97"/>
    <w:rsid w:val="003B690B"/>
    <w:rsid w:val="003C04D2"/>
    <w:rsid w:val="003C0E06"/>
    <w:rsid w:val="003C1062"/>
    <w:rsid w:val="003C321C"/>
    <w:rsid w:val="003C61D7"/>
    <w:rsid w:val="003D1061"/>
    <w:rsid w:val="003D190B"/>
    <w:rsid w:val="003D2539"/>
    <w:rsid w:val="003D3C31"/>
    <w:rsid w:val="003D7666"/>
    <w:rsid w:val="003F0326"/>
    <w:rsid w:val="003F12DB"/>
    <w:rsid w:val="003F38F7"/>
    <w:rsid w:val="003F4CF9"/>
    <w:rsid w:val="003F61DD"/>
    <w:rsid w:val="003F759C"/>
    <w:rsid w:val="00400824"/>
    <w:rsid w:val="00403183"/>
    <w:rsid w:val="00404FFC"/>
    <w:rsid w:val="00407090"/>
    <w:rsid w:val="004128E9"/>
    <w:rsid w:val="00417E9A"/>
    <w:rsid w:val="00422433"/>
    <w:rsid w:val="004227D3"/>
    <w:rsid w:val="00422C6A"/>
    <w:rsid w:val="0042305A"/>
    <w:rsid w:val="0042497A"/>
    <w:rsid w:val="004273A1"/>
    <w:rsid w:val="00430DF2"/>
    <w:rsid w:val="00430F06"/>
    <w:rsid w:val="004317CA"/>
    <w:rsid w:val="00432DC1"/>
    <w:rsid w:val="00433F21"/>
    <w:rsid w:val="00435316"/>
    <w:rsid w:val="00436067"/>
    <w:rsid w:val="00436794"/>
    <w:rsid w:val="00441F2D"/>
    <w:rsid w:val="00446CDB"/>
    <w:rsid w:val="004476B9"/>
    <w:rsid w:val="00447770"/>
    <w:rsid w:val="004508A9"/>
    <w:rsid w:val="00451624"/>
    <w:rsid w:val="004525E4"/>
    <w:rsid w:val="00453357"/>
    <w:rsid w:val="00453970"/>
    <w:rsid w:val="0045473C"/>
    <w:rsid w:val="00454F7C"/>
    <w:rsid w:val="00457BF1"/>
    <w:rsid w:val="00462934"/>
    <w:rsid w:val="004630A5"/>
    <w:rsid w:val="00471311"/>
    <w:rsid w:val="0047511C"/>
    <w:rsid w:val="004842B3"/>
    <w:rsid w:val="0048528B"/>
    <w:rsid w:val="00486E4D"/>
    <w:rsid w:val="00487F03"/>
    <w:rsid w:val="00490387"/>
    <w:rsid w:val="00492556"/>
    <w:rsid w:val="00492E28"/>
    <w:rsid w:val="00494985"/>
    <w:rsid w:val="004A3836"/>
    <w:rsid w:val="004A3C81"/>
    <w:rsid w:val="004A3E48"/>
    <w:rsid w:val="004A70EF"/>
    <w:rsid w:val="004A7DFC"/>
    <w:rsid w:val="004B2A9F"/>
    <w:rsid w:val="004B63F8"/>
    <w:rsid w:val="004B7E00"/>
    <w:rsid w:val="004C54E4"/>
    <w:rsid w:val="004C7D8F"/>
    <w:rsid w:val="004D08E6"/>
    <w:rsid w:val="004D36A5"/>
    <w:rsid w:val="004D60EB"/>
    <w:rsid w:val="004E1733"/>
    <w:rsid w:val="004E1754"/>
    <w:rsid w:val="004E1C22"/>
    <w:rsid w:val="004E475E"/>
    <w:rsid w:val="004E7588"/>
    <w:rsid w:val="004F150A"/>
    <w:rsid w:val="004F1737"/>
    <w:rsid w:val="004F29CF"/>
    <w:rsid w:val="004F2FE9"/>
    <w:rsid w:val="004F3A1F"/>
    <w:rsid w:val="004F44FB"/>
    <w:rsid w:val="004F5729"/>
    <w:rsid w:val="004F63DF"/>
    <w:rsid w:val="005012BE"/>
    <w:rsid w:val="005050BF"/>
    <w:rsid w:val="00505AF4"/>
    <w:rsid w:val="0050704E"/>
    <w:rsid w:val="005070FB"/>
    <w:rsid w:val="0050789F"/>
    <w:rsid w:val="005108E5"/>
    <w:rsid w:val="0051263B"/>
    <w:rsid w:val="00512CF6"/>
    <w:rsid w:val="00516CE7"/>
    <w:rsid w:val="00520A90"/>
    <w:rsid w:val="00523E5E"/>
    <w:rsid w:val="00532540"/>
    <w:rsid w:val="00533DDA"/>
    <w:rsid w:val="00534DBB"/>
    <w:rsid w:val="0054165C"/>
    <w:rsid w:val="00542ACA"/>
    <w:rsid w:val="00543F15"/>
    <w:rsid w:val="00546271"/>
    <w:rsid w:val="00547F0D"/>
    <w:rsid w:val="00554C40"/>
    <w:rsid w:val="005573E1"/>
    <w:rsid w:val="00560897"/>
    <w:rsid w:val="00561C5F"/>
    <w:rsid w:val="00564AF3"/>
    <w:rsid w:val="005670AD"/>
    <w:rsid w:val="00567345"/>
    <w:rsid w:val="0057048C"/>
    <w:rsid w:val="00572F1E"/>
    <w:rsid w:val="0057332A"/>
    <w:rsid w:val="00574D96"/>
    <w:rsid w:val="00577952"/>
    <w:rsid w:val="0058198C"/>
    <w:rsid w:val="00583E3E"/>
    <w:rsid w:val="00590E01"/>
    <w:rsid w:val="0059299C"/>
    <w:rsid w:val="0059720F"/>
    <w:rsid w:val="005A32E9"/>
    <w:rsid w:val="005A56CE"/>
    <w:rsid w:val="005A5A18"/>
    <w:rsid w:val="005A6DB7"/>
    <w:rsid w:val="005A7BDD"/>
    <w:rsid w:val="005B0840"/>
    <w:rsid w:val="005B2B69"/>
    <w:rsid w:val="005B355D"/>
    <w:rsid w:val="005B6F6E"/>
    <w:rsid w:val="005C37CA"/>
    <w:rsid w:val="005C4664"/>
    <w:rsid w:val="005C6C20"/>
    <w:rsid w:val="005D1E1C"/>
    <w:rsid w:val="005D2688"/>
    <w:rsid w:val="005D2AEF"/>
    <w:rsid w:val="005D4E55"/>
    <w:rsid w:val="005D601C"/>
    <w:rsid w:val="005D6F45"/>
    <w:rsid w:val="005E2A29"/>
    <w:rsid w:val="005E4FFB"/>
    <w:rsid w:val="005E7F0C"/>
    <w:rsid w:val="005F0C66"/>
    <w:rsid w:val="005F1888"/>
    <w:rsid w:val="005F1B11"/>
    <w:rsid w:val="005F1EDA"/>
    <w:rsid w:val="005F35D8"/>
    <w:rsid w:val="005F567C"/>
    <w:rsid w:val="005F5A99"/>
    <w:rsid w:val="005F66F0"/>
    <w:rsid w:val="005F7FA5"/>
    <w:rsid w:val="00603729"/>
    <w:rsid w:val="006129B4"/>
    <w:rsid w:val="00612D6E"/>
    <w:rsid w:val="00613C8D"/>
    <w:rsid w:val="00620F99"/>
    <w:rsid w:val="006227B8"/>
    <w:rsid w:val="00634B20"/>
    <w:rsid w:val="006362DD"/>
    <w:rsid w:val="00640A6A"/>
    <w:rsid w:val="00641A6D"/>
    <w:rsid w:val="006431D4"/>
    <w:rsid w:val="006456D1"/>
    <w:rsid w:val="00645C3C"/>
    <w:rsid w:val="0065038D"/>
    <w:rsid w:val="00651615"/>
    <w:rsid w:val="0065423F"/>
    <w:rsid w:val="00654A23"/>
    <w:rsid w:val="006579E0"/>
    <w:rsid w:val="00660BAB"/>
    <w:rsid w:val="00662F0E"/>
    <w:rsid w:val="006631B9"/>
    <w:rsid w:val="00667825"/>
    <w:rsid w:val="00670EA7"/>
    <w:rsid w:val="00670F95"/>
    <w:rsid w:val="006736D0"/>
    <w:rsid w:val="00674327"/>
    <w:rsid w:val="006746E8"/>
    <w:rsid w:val="006748CD"/>
    <w:rsid w:val="00682A1F"/>
    <w:rsid w:val="00692879"/>
    <w:rsid w:val="00692950"/>
    <w:rsid w:val="00693D1D"/>
    <w:rsid w:val="006A2085"/>
    <w:rsid w:val="006B382D"/>
    <w:rsid w:val="006B3DF0"/>
    <w:rsid w:val="006C2496"/>
    <w:rsid w:val="006C2A42"/>
    <w:rsid w:val="006C3876"/>
    <w:rsid w:val="006C58C8"/>
    <w:rsid w:val="006C5DC7"/>
    <w:rsid w:val="006C667B"/>
    <w:rsid w:val="006C6F9B"/>
    <w:rsid w:val="006D1BFF"/>
    <w:rsid w:val="006D42C3"/>
    <w:rsid w:val="006D48B4"/>
    <w:rsid w:val="006D7D49"/>
    <w:rsid w:val="006E323A"/>
    <w:rsid w:val="006E3C88"/>
    <w:rsid w:val="006E466E"/>
    <w:rsid w:val="006F06A6"/>
    <w:rsid w:val="006F13C0"/>
    <w:rsid w:val="006F231B"/>
    <w:rsid w:val="006F3B36"/>
    <w:rsid w:val="006F6A21"/>
    <w:rsid w:val="006F757C"/>
    <w:rsid w:val="006F7D51"/>
    <w:rsid w:val="0070062B"/>
    <w:rsid w:val="00705980"/>
    <w:rsid w:val="00705AD4"/>
    <w:rsid w:val="00711986"/>
    <w:rsid w:val="00711B27"/>
    <w:rsid w:val="00713B8C"/>
    <w:rsid w:val="007175DE"/>
    <w:rsid w:val="00720688"/>
    <w:rsid w:val="00724264"/>
    <w:rsid w:val="00724DFA"/>
    <w:rsid w:val="0072541C"/>
    <w:rsid w:val="00725A17"/>
    <w:rsid w:val="00727EEE"/>
    <w:rsid w:val="00732C99"/>
    <w:rsid w:val="007360BB"/>
    <w:rsid w:val="00737040"/>
    <w:rsid w:val="00740971"/>
    <w:rsid w:val="007444DD"/>
    <w:rsid w:val="0074773D"/>
    <w:rsid w:val="00747E60"/>
    <w:rsid w:val="0075434A"/>
    <w:rsid w:val="0076070A"/>
    <w:rsid w:val="007621EA"/>
    <w:rsid w:val="00764D8B"/>
    <w:rsid w:val="0076592D"/>
    <w:rsid w:val="0077288F"/>
    <w:rsid w:val="00772916"/>
    <w:rsid w:val="007774D9"/>
    <w:rsid w:val="00780333"/>
    <w:rsid w:val="0078349C"/>
    <w:rsid w:val="00795251"/>
    <w:rsid w:val="0079660E"/>
    <w:rsid w:val="0079753C"/>
    <w:rsid w:val="007A2896"/>
    <w:rsid w:val="007A3422"/>
    <w:rsid w:val="007A378C"/>
    <w:rsid w:val="007A3888"/>
    <w:rsid w:val="007A444C"/>
    <w:rsid w:val="007A474A"/>
    <w:rsid w:val="007A52D0"/>
    <w:rsid w:val="007B7C4A"/>
    <w:rsid w:val="007C3CCA"/>
    <w:rsid w:val="007C454A"/>
    <w:rsid w:val="007C509C"/>
    <w:rsid w:val="007C65DC"/>
    <w:rsid w:val="007C74AC"/>
    <w:rsid w:val="007D495E"/>
    <w:rsid w:val="007D51E5"/>
    <w:rsid w:val="007D55E0"/>
    <w:rsid w:val="007D6474"/>
    <w:rsid w:val="007E1F6F"/>
    <w:rsid w:val="007E3314"/>
    <w:rsid w:val="007E36DD"/>
    <w:rsid w:val="007E3E1B"/>
    <w:rsid w:val="007E3F88"/>
    <w:rsid w:val="007E4C9F"/>
    <w:rsid w:val="007E57F9"/>
    <w:rsid w:val="007E598C"/>
    <w:rsid w:val="007F060A"/>
    <w:rsid w:val="007F387F"/>
    <w:rsid w:val="00801014"/>
    <w:rsid w:val="00803DA7"/>
    <w:rsid w:val="0081286E"/>
    <w:rsid w:val="00817D61"/>
    <w:rsid w:val="00821CF0"/>
    <w:rsid w:val="00821E23"/>
    <w:rsid w:val="00824645"/>
    <w:rsid w:val="008269D7"/>
    <w:rsid w:val="00827601"/>
    <w:rsid w:val="00827926"/>
    <w:rsid w:val="0083381A"/>
    <w:rsid w:val="00833979"/>
    <w:rsid w:val="00835997"/>
    <w:rsid w:val="008365AB"/>
    <w:rsid w:val="00837B9B"/>
    <w:rsid w:val="00842F03"/>
    <w:rsid w:val="00843757"/>
    <w:rsid w:val="00845B66"/>
    <w:rsid w:val="00845F06"/>
    <w:rsid w:val="0084656F"/>
    <w:rsid w:val="00851667"/>
    <w:rsid w:val="00854126"/>
    <w:rsid w:val="0085504B"/>
    <w:rsid w:val="00856F0D"/>
    <w:rsid w:val="00857B69"/>
    <w:rsid w:val="00860D40"/>
    <w:rsid w:val="00860D88"/>
    <w:rsid w:val="00861BC1"/>
    <w:rsid w:val="00861BE4"/>
    <w:rsid w:val="0086740B"/>
    <w:rsid w:val="00871736"/>
    <w:rsid w:val="008718B9"/>
    <w:rsid w:val="00872202"/>
    <w:rsid w:val="0087360C"/>
    <w:rsid w:val="00873E65"/>
    <w:rsid w:val="00877DDB"/>
    <w:rsid w:val="00882534"/>
    <w:rsid w:val="00885051"/>
    <w:rsid w:val="008853CA"/>
    <w:rsid w:val="00891F75"/>
    <w:rsid w:val="00894E37"/>
    <w:rsid w:val="00895833"/>
    <w:rsid w:val="00895C80"/>
    <w:rsid w:val="008A2D4C"/>
    <w:rsid w:val="008A4A18"/>
    <w:rsid w:val="008A57E5"/>
    <w:rsid w:val="008A5FD3"/>
    <w:rsid w:val="008B00FA"/>
    <w:rsid w:val="008B413D"/>
    <w:rsid w:val="008B6D36"/>
    <w:rsid w:val="008C40CF"/>
    <w:rsid w:val="008C44B9"/>
    <w:rsid w:val="008C4A6C"/>
    <w:rsid w:val="008C60AB"/>
    <w:rsid w:val="008C6B41"/>
    <w:rsid w:val="008C6E59"/>
    <w:rsid w:val="008C7252"/>
    <w:rsid w:val="008C74D6"/>
    <w:rsid w:val="008D1016"/>
    <w:rsid w:val="008D5776"/>
    <w:rsid w:val="008D65F4"/>
    <w:rsid w:val="008D6693"/>
    <w:rsid w:val="008D6FD9"/>
    <w:rsid w:val="008D72F7"/>
    <w:rsid w:val="008D78DB"/>
    <w:rsid w:val="008E1037"/>
    <w:rsid w:val="008E3FCF"/>
    <w:rsid w:val="008E7215"/>
    <w:rsid w:val="008F1A7D"/>
    <w:rsid w:val="008F20AA"/>
    <w:rsid w:val="008F601A"/>
    <w:rsid w:val="008F7F66"/>
    <w:rsid w:val="00900BFF"/>
    <w:rsid w:val="0090650C"/>
    <w:rsid w:val="0090695A"/>
    <w:rsid w:val="0090721C"/>
    <w:rsid w:val="00910A79"/>
    <w:rsid w:val="00912B49"/>
    <w:rsid w:val="009142CF"/>
    <w:rsid w:val="00914447"/>
    <w:rsid w:val="00916FB7"/>
    <w:rsid w:val="00917917"/>
    <w:rsid w:val="00920B44"/>
    <w:rsid w:val="009241C0"/>
    <w:rsid w:val="00924786"/>
    <w:rsid w:val="00927BA7"/>
    <w:rsid w:val="00931D98"/>
    <w:rsid w:val="009323BC"/>
    <w:rsid w:val="00933474"/>
    <w:rsid w:val="009357FB"/>
    <w:rsid w:val="0093621F"/>
    <w:rsid w:val="009430FC"/>
    <w:rsid w:val="009457CF"/>
    <w:rsid w:val="00950C49"/>
    <w:rsid w:val="009568E0"/>
    <w:rsid w:val="00956FA1"/>
    <w:rsid w:val="0096193D"/>
    <w:rsid w:val="009619B4"/>
    <w:rsid w:val="00961AF7"/>
    <w:rsid w:val="00966238"/>
    <w:rsid w:val="00970F71"/>
    <w:rsid w:val="00974C82"/>
    <w:rsid w:val="00977A24"/>
    <w:rsid w:val="00977CEE"/>
    <w:rsid w:val="00983DB5"/>
    <w:rsid w:val="0098791A"/>
    <w:rsid w:val="00987DE2"/>
    <w:rsid w:val="0099180E"/>
    <w:rsid w:val="00993113"/>
    <w:rsid w:val="00993304"/>
    <w:rsid w:val="009A3404"/>
    <w:rsid w:val="009A3ED3"/>
    <w:rsid w:val="009A55D7"/>
    <w:rsid w:val="009A6FAD"/>
    <w:rsid w:val="009B0A7C"/>
    <w:rsid w:val="009B1F98"/>
    <w:rsid w:val="009B2527"/>
    <w:rsid w:val="009B3807"/>
    <w:rsid w:val="009B41C1"/>
    <w:rsid w:val="009B5708"/>
    <w:rsid w:val="009B68D1"/>
    <w:rsid w:val="009B7BF0"/>
    <w:rsid w:val="009C398E"/>
    <w:rsid w:val="009C4178"/>
    <w:rsid w:val="009C429C"/>
    <w:rsid w:val="009C4D72"/>
    <w:rsid w:val="009D2509"/>
    <w:rsid w:val="009D6C86"/>
    <w:rsid w:val="009E01ED"/>
    <w:rsid w:val="009E0677"/>
    <w:rsid w:val="009E28F1"/>
    <w:rsid w:val="009E2B48"/>
    <w:rsid w:val="009E4731"/>
    <w:rsid w:val="009E53F0"/>
    <w:rsid w:val="009E59CD"/>
    <w:rsid w:val="009E6392"/>
    <w:rsid w:val="009E7424"/>
    <w:rsid w:val="009E7C71"/>
    <w:rsid w:val="009F2EC6"/>
    <w:rsid w:val="009F3D85"/>
    <w:rsid w:val="009F4476"/>
    <w:rsid w:val="009F5733"/>
    <w:rsid w:val="009F79D6"/>
    <w:rsid w:val="00A02DAB"/>
    <w:rsid w:val="00A0359D"/>
    <w:rsid w:val="00A04DB0"/>
    <w:rsid w:val="00A0753E"/>
    <w:rsid w:val="00A10D6D"/>
    <w:rsid w:val="00A115E7"/>
    <w:rsid w:val="00A13D43"/>
    <w:rsid w:val="00A1597F"/>
    <w:rsid w:val="00A250A6"/>
    <w:rsid w:val="00A25800"/>
    <w:rsid w:val="00A26AFD"/>
    <w:rsid w:val="00A27DC3"/>
    <w:rsid w:val="00A31877"/>
    <w:rsid w:val="00A33FE5"/>
    <w:rsid w:val="00A358CB"/>
    <w:rsid w:val="00A41423"/>
    <w:rsid w:val="00A42DA6"/>
    <w:rsid w:val="00A42F1B"/>
    <w:rsid w:val="00A4328B"/>
    <w:rsid w:val="00A4500D"/>
    <w:rsid w:val="00A45596"/>
    <w:rsid w:val="00A50A36"/>
    <w:rsid w:val="00A616F2"/>
    <w:rsid w:val="00A62065"/>
    <w:rsid w:val="00A62C19"/>
    <w:rsid w:val="00A644C4"/>
    <w:rsid w:val="00A676B8"/>
    <w:rsid w:val="00A67AB6"/>
    <w:rsid w:val="00A70363"/>
    <w:rsid w:val="00A81008"/>
    <w:rsid w:val="00A81FB4"/>
    <w:rsid w:val="00A84D64"/>
    <w:rsid w:val="00A87B6F"/>
    <w:rsid w:val="00A909CE"/>
    <w:rsid w:val="00A90D75"/>
    <w:rsid w:val="00A92C45"/>
    <w:rsid w:val="00A936FB"/>
    <w:rsid w:val="00A94808"/>
    <w:rsid w:val="00AA70AC"/>
    <w:rsid w:val="00AA714B"/>
    <w:rsid w:val="00AB0A37"/>
    <w:rsid w:val="00AB21ED"/>
    <w:rsid w:val="00AB515C"/>
    <w:rsid w:val="00AB5828"/>
    <w:rsid w:val="00AB790B"/>
    <w:rsid w:val="00AC494F"/>
    <w:rsid w:val="00AD0541"/>
    <w:rsid w:val="00AD2069"/>
    <w:rsid w:val="00AD63B2"/>
    <w:rsid w:val="00AD7F8D"/>
    <w:rsid w:val="00AE0E9B"/>
    <w:rsid w:val="00AE24DF"/>
    <w:rsid w:val="00AE3352"/>
    <w:rsid w:val="00AF284A"/>
    <w:rsid w:val="00AF6BFD"/>
    <w:rsid w:val="00B012A6"/>
    <w:rsid w:val="00B020A5"/>
    <w:rsid w:val="00B031BB"/>
    <w:rsid w:val="00B04DD7"/>
    <w:rsid w:val="00B058FA"/>
    <w:rsid w:val="00B069AF"/>
    <w:rsid w:val="00B10A9F"/>
    <w:rsid w:val="00B11217"/>
    <w:rsid w:val="00B11CDE"/>
    <w:rsid w:val="00B13D01"/>
    <w:rsid w:val="00B160E2"/>
    <w:rsid w:val="00B167CF"/>
    <w:rsid w:val="00B2144B"/>
    <w:rsid w:val="00B27A9E"/>
    <w:rsid w:val="00B31D3A"/>
    <w:rsid w:val="00B4048B"/>
    <w:rsid w:val="00B404CD"/>
    <w:rsid w:val="00B41EB1"/>
    <w:rsid w:val="00B433F1"/>
    <w:rsid w:val="00B435AE"/>
    <w:rsid w:val="00B473BF"/>
    <w:rsid w:val="00B47BAA"/>
    <w:rsid w:val="00B5103B"/>
    <w:rsid w:val="00B552E5"/>
    <w:rsid w:val="00B55664"/>
    <w:rsid w:val="00B5670A"/>
    <w:rsid w:val="00B6004C"/>
    <w:rsid w:val="00B6264B"/>
    <w:rsid w:val="00B63486"/>
    <w:rsid w:val="00B64F56"/>
    <w:rsid w:val="00B66B31"/>
    <w:rsid w:val="00B66F68"/>
    <w:rsid w:val="00B7418B"/>
    <w:rsid w:val="00B81318"/>
    <w:rsid w:val="00B840A7"/>
    <w:rsid w:val="00B841E0"/>
    <w:rsid w:val="00B9320E"/>
    <w:rsid w:val="00B94087"/>
    <w:rsid w:val="00B94C65"/>
    <w:rsid w:val="00B9580F"/>
    <w:rsid w:val="00BA203C"/>
    <w:rsid w:val="00BA3817"/>
    <w:rsid w:val="00BA4674"/>
    <w:rsid w:val="00BA59DE"/>
    <w:rsid w:val="00BA6490"/>
    <w:rsid w:val="00BB0567"/>
    <w:rsid w:val="00BB6FB3"/>
    <w:rsid w:val="00BC3816"/>
    <w:rsid w:val="00BC51CA"/>
    <w:rsid w:val="00BC51D5"/>
    <w:rsid w:val="00BC7AC4"/>
    <w:rsid w:val="00BD01E7"/>
    <w:rsid w:val="00BD524D"/>
    <w:rsid w:val="00BD6B6E"/>
    <w:rsid w:val="00BE338C"/>
    <w:rsid w:val="00BE5B12"/>
    <w:rsid w:val="00BE7177"/>
    <w:rsid w:val="00BF553F"/>
    <w:rsid w:val="00BF6693"/>
    <w:rsid w:val="00BF6733"/>
    <w:rsid w:val="00C00FDE"/>
    <w:rsid w:val="00C01367"/>
    <w:rsid w:val="00C01E3C"/>
    <w:rsid w:val="00C055D1"/>
    <w:rsid w:val="00C0663C"/>
    <w:rsid w:val="00C1059A"/>
    <w:rsid w:val="00C11642"/>
    <w:rsid w:val="00C1307A"/>
    <w:rsid w:val="00C138A0"/>
    <w:rsid w:val="00C14293"/>
    <w:rsid w:val="00C20965"/>
    <w:rsid w:val="00C23B8D"/>
    <w:rsid w:val="00C24DAA"/>
    <w:rsid w:val="00C269A7"/>
    <w:rsid w:val="00C436B7"/>
    <w:rsid w:val="00C47078"/>
    <w:rsid w:val="00C47FC8"/>
    <w:rsid w:val="00C55A19"/>
    <w:rsid w:val="00C62299"/>
    <w:rsid w:val="00C62E8E"/>
    <w:rsid w:val="00C64835"/>
    <w:rsid w:val="00C663BE"/>
    <w:rsid w:val="00C66AA5"/>
    <w:rsid w:val="00C72C6A"/>
    <w:rsid w:val="00C73592"/>
    <w:rsid w:val="00C74593"/>
    <w:rsid w:val="00C7685E"/>
    <w:rsid w:val="00C76E45"/>
    <w:rsid w:val="00C8311B"/>
    <w:rsid w:val="00C83FE2"/>
    <w:rsid w:val="00C843AD"/>
    <w:rsid w:val="00C84FA9"/>
    <w:rsid w:val="00C86360"/>
    <w:rsid w:val="00C914E5"/>
    <w:rsid w:val="00C91531"/>
    <w:rsid w:val="00C92A78"/>
    <w:rsid w:val="00C92D24"/>
    <w:rsid w:val="00C96374"/>
    <w:rsid w:val="00CA27CE"/>
    <w:rsid w:val="00CA5B10"/>
    <w:rsid w:val="00CA7668"/>
    <w:rsid w:val="00CB336E"/>
    <w:rsid w:val="00CB6981"/>
    <w:rsid w:val="00CC05AA"/>
    <w:rsid w:val="00CC23C2"/>
    <w:rsid w:val="00CC3443"/>
    <w:rsid w:val="00CC60D6"/>
    <w:rsid w:val="00CC6E3D"/>
    <w:rsid w:val="00CC78C0"/>
    <w:rsid w:val="00CD100D"/>
    <w:rsid w:val="00CD1417"/>
    <w:rsid w:val="00CD1616"/>
    <w:rsid w:val="00CD1C3A"/>
    <w:rsid w:val="00CD22AD"/>
    <w:rsid w:val="00CD3BA7"/>
    <w:rsid w:val="00CD4702"/>
    <w:rsid w:val="00CE00B9"/>
    <w:rsid w:val="00CE0A3C"/>
    <w:rsid w:val="00CE26CD"/>
    <w:rsid w:val="00CE3BA2"/>
    <w:rsid w:val="00CE55EF"/>
    <w:rsid w:val="00CE596D"/>
    <w:rsid w:val="00CF3BC4"/>
    <w:rsid w:val="00CF4518"/>
    <w:rsid w:val="00CF5577"/>
    <w:rsid w:val="00CF5B66"/>
    <w:rsid w:val="00CF6836"/>
    <w:rsid w:val="00CF6F51"/>
    <w:rsid w:val="00CF7348"/>
    <w:rsid w:val="00D016C4"/>
    <w:rsid w:val="00D02733"/>
    <w:rsid w:val="00D03336"/>
    <w:rsid w:val="00D119B9"/>
    <w:rsid w:val="00D133A7"/>
    <w:rsid w:val="00D1356B"/>
    <w:rsid w:val="00D16CAB"/>
    <w:rsid w:val="00D2083D"/>
    <w:rsid w:val="00D219DE"/>
    <w:rsid w:val="00D23ADE"/>
    <w:rsid w:val="00D24D86"/>
    <w:rsid w:val="00D2586F"/>
    <w:rsid w:val="00D279E5"/>
    <w:rsid w:val="00D3126A"/>
    <w:rsid w:val="00D3339D"/>
    <w:rsid w:val="00D40CC0"/>
    <w:rsid w:val="00D4133C"/>
    <w:rsid w:val="00D43312"/>
    <w:rsid w:val="00D458A3"/>
    <w:rsid w:val="00D47CDF"/>
    <w:rsid w:val="00D5255C"/>
    <w:rsid w:val="00D55015"/>
    <w:rsid w:val="00D6135A"/>
    <w:rsid w:val="00D6202B"/>
    <w:rsid w:val="00D625E2"/>
    <w:rsid w:val="00D63E24"/>
    <w:rsid w:val="00D656F1"/>
    <w:rsid w:val="00D65C16"/>
    <w:rsid w:val="00D67266"/>
    <w:rsid w:val="00D67DBF"/>
    <w:rsid w:val="00D70005"/>
    <w:rsid w:val="00D71CE7"/>
    <w:rsid w:val="00D729AE"/>
    <w:rsid w:val="00D7449D"/>
    <w:rsid w:val="00D75CCC"/>
    <w:rsid w:val="00D76562"/>
    <w:rsid w:val="00D80100"/>
    <w:rsid w:val="00D81EF7"/>
    <w:rsid w:val="00D82912"/>
    <w:rsid w:val="00D831BB"/>
    <w:rsid w:val="00D86854"/>
    <w:rsid w:val="00D90A41"/>
    <w:rsid w:val="00D94AE5"/>
    <w:rsid w:val="00DA0808"/>
    <w:rsid w:val="00DA0BC9"/>
    <w:rsid w:val="00DA333F"/>
    <w:rsid w:val="00DA5EB2"/>
    <w:rsid w:val="00DB02EF"/>
    <w:rsid w:val="00DB2FE2"/>
    <w:rsid w:val="00DB5EA6"/>
    <w:rsid w:val="00DB6FE1"/>
    <w:rsid w:val="00DC2CAF"/>
    <w:rsid w:val="00DC6A84"/>
    <w:rsid w:val="00DC6FEC"/>
    <w:rsid w:val="00DD161F"/>
    <w:rsid w:val="00DD52F2"/>
    <w:rsid w:val="00DD5F81"/>
    <w:rsid w:val="00DD6BB2"/>
    <w:rsid w:val="00DD72A4"/>
    <w:rsid w:val="00DE1D08"/>
    <w:rsid w:val="00DE25FA"/>
    <w:rsid w:val="00DE3FA4"/>
    <w:rsid w:val="00DE464A"/>
    <w:rsid w:val="00DE4CC7"/>
    <w:rsid w:val="00DF69FE"/>
    <w:rsid w:val="00DF7FAB"/>
    <w:rsid w:val="00E038D1"/>
    <w:rsid w:val="00E03EE5"/>
    <w:rsid w:val="00E040EE"/>
    <w:rsid w:val="00E07450"/>
    <w:rsid w:val="00E158F1"/>
    <w:rsid w:val="00E16CBE"/>
    <w:rsid w:val="00E17967"/>
    <w:rsid w:val="00E236F0"/>
    <w:rsid w:val="00E2467F"/>
    <w:rsid w:val="00E30F4A"/>
    <w:rsid w:val="00E33886"/>
    <w:rsid w:val="00E45AB8"/>
    <w:rsid w:val="00E46B90"/>
    <w:rsid w:val="00E47AEF"/>
    <w:rsid w:val="00E500A4"/>
    <w:rsid w:val="00E509FF"/>
    <w:rsid w:val="00E51DE3"/>
    <w:rsid w:val="00E56A5F"/>
    <w:rsid w:val="00E56C7B"/>
    <w:rsid w:val="00E56E5F"/>
    <w:rsid w:val="00E61625"/>
    <w:rsid w:val="00E61D23"/>
    <w:rsid w:val="00E6237B"/>
    <w:rsid w:val="00E6374E"/>
    <w:rsid w:val="00E7007D"/>
    <w:rsid w:val="00E722B9"/>
    <w:rsid w:val="00E7752D"/>
    <w:rsid w:val="00E77B2C"/>
    <w:rsid w:val="00E94526"/>
    <w:rsid w:val="00EA23F8"/>
    <w:rsid w:val="00EA3D0C"/>
    <w:rsid w:val="00EA4F83"/>
    <w:rsid w:val="00EA5727"/>
    <w:rsid w:val="00EA7B4D"/>
    <w:rsid w:val="00EB1720"/>
    <w:rsid w:val="00EB2071"/>
    <w:rsid w:val="00EB5C90"/>
    <w:rsid w:val="00EB5E1F"/>
    <w:rsid w:val="00EC0E6F"/>
    <w:rsid w:val="00ED39C1"/>
    <w:rsid w:val="00ED3C0A"/>
    <w:rsid w:val="00EE0939"/>
    <w:rsid w:val="00EE30FD"/>
    <w:rsid w:val="00EE38DD"/>
    <w:rsid w:val="00EE53B7"/>
    <w:rsid w:val="00EF00FD"/>
    <w:rsid w:val="00EF0187"/>
    <w:rsid w:val="00EF10E3"/>
    <w:rsid w:val="00EF5AAB"/>
    <w:rsid w:val="00EF6140"/>
    <w:rsid w:val="00EF69AD"/>
    <w:rsid w:val="00EF73FB"/>
    <w:rsid w:val="00EF7F27"/>
    <w:rsid w:val="00F02321"/>
    <w:rsid w:val="00F026E6"/>
    <w:rsid w:val="00F0789D"/>
    <w:rsid w:val="00F1159C"/>
    <w:rsid w:val="00F12631"/>
    <w:rsid w:val="00F14F11"/>
    <w:rsid w:val="00F15661"/>
    <w:rsid w:val="00F159A0"/>
    <w:rsid w:val="00F15EF9"/>
    <w:rsid w:val="00F179CB"/>
    <w:rsid w:val="00F20F58"/>
    <w:rsid w:val="00F21605"/>
    <w:rsid w:val="00F22076"/>
    <w:rsid w:val="00F23A82"/>
    <w:rsid w:val="00F24DA8"/>
    <w:rsid w:val="00F275AD"/>
    <w:rsid w:val="00F326A2"/>
    <w:rsid w:val="00F34DF1"/>
    <w:rsid w:val="00F43D14"/>
    <w:rsid w:val="00F46F77"/>
    <w:rsid w:val="00F47FA8"/>
    <w:rsid w:val="00F5360C"/>
    <w:rsid w:val="00F55A32"/>
    <w:rsid w:val="00F60356"/>
    <w:rsid w:val="00F624D0"/>
    <w:rsid w:val="00F62687"/>
    <w:rsid w:val="00F71626"/>
    <w:rsid w:val="00F71DE4"/>
    <w:rsid w:val="00F722D4"/>
    <w:rsid w:val="00F72B17"/>
    <w:rsid w:val="00F76E4C"/>
    <w:rsid w:val="00F81028"/>
    <w:rsid w:val="00F81763"/>
    <w:rsid w:val="00F81CA2"/>
    <w:rsid w:val="00F82B2D"/>
    <w:rsid w:val="00F82CEB"/>
    <w:rsid w:val="00F86880"/>
    <w:rsid w:val="00F8692C"/>
    <w:rsid w:val="00F90A5E"/>
    <w:rsid w:val="00F922B4"/>
    <w:rsid w:val="00FA016E"/>
    <w:rsid w:val="00FA50AE"/>
    <w:rsid w:val="00FB648F"/>
    <w:rsid w:val="00FB7AD2"/>
    <w:rsid w:val="00FC4AC2"/>
    <w:rsid w:val="00FD5B68"/>
    <w:rsid w:val="00FD61FB"/>
    <w:rsid w:val="00FD65C5"/>
    <w:rsid w:val="00FE27DE"/>
    <w:rsid w:val="00FE410D"/>
    <w:rsid w:val="00FE41E6"/>
    <w:rsid w:val="00FE4F20"/>
    <w:rsid w:val="00FE6606"/>
    <w:rsid w:val="00FF1234"/>
    <w:rsid w:val="00FF1F7A"/>
    <w:rsid w:val="00FF4CD6"/>
    <w:rsid w:val="00FF6E6A"/>
    <w:rsid w:val="02A58511"/>
    <w:rsid w:val="052B1817"/>
    <w:rsid w:val="05A7E8C8"/>
    <w:rsid w:val="07183C62"/>
    <w:rsid w:val="075F477A"/>
    <w:rsid w:val="07E668E5"/>
    <w:rsid w:val="086E6F39"/>
    <w:rsid w:val="088F1320"/>
    <w:rsid w:val="08B53EB5"/>
    <w:rsid w:val="09463328"/>
    <w:rsid w:val="0AFD22A5"/>
    <w:rsid w:val="0C8AA6DC"/>
    <w:rsid w:val="0CF1F1D3"/>
    <w:rsid w:val="0E59BFFE"/>
    <w:rsid w:val="0EA54431"/>
    <w:rsid w:val="10E64802"/>
    <w:rsid w:val="114AA728"/>
    <w:rsid w:val="11964804"/>
    <w:rsid w:val="11A3B546"/>
    <w:rsid w:val="148F47D8"/>
    <w:rsid w:val="14ABEFF5"/>
    <w:rsid w:val="17249C2E"/>
    <w:rsid w:val="1837E840"/>
    <w:rsid w:val="18F9347C"/>
    <w:rsid w:val="1A07E7C0"/>
    <w:rsid w:val="1B2382BB"/>
    <w:rsid w:val="1B925E35"/>
    <w:rsid w:val="1DBDE331"/>
    <w:rsid w:val="1FACD765"/>
    <w:rsid w:val="222BF541"/>
    <w:rsid w:val="225335D0"/>
    <w:rsid w:val="26185085"/>
    <w:rsid w:val="26E50317"/>
    <w:rsid w:val="27F67185"/>
    <w:rsid w:val="28BD6BBD"/>
    <w:rsid w:val="297B10AC"/>
    <w:rsid w:val="2AC0726E"/>
    <w:rsid w:val="2E6E764E"/>
    <w:rsid w:val="2F886AC2"/>
    <w:rsid w:val="2FB4C2CC"/>
    <w:rsid w:val="308116FB"/>
    <w:rsid w:val="30951591"/>
    <w:rsid w:val="30AA7ED7"/>
    <w:rsid w:val="3183810F"/>
    <w:rsid w:val="31A2D5D5"/>
    <w:rsid w:val="34B034F4"/>
    <w:rsid w:val="363C1478"/>
    <w:rsid w:val="3865B506"/>
    <w:rsid w:val="399AFD91"/>
    <w:rsid w:val="3C4910EC"/>
    <w:rsid w:val="3CC18671"/>
    <w:rsid w:val="3D2E395C"/>
    <w:rsid w:val="3FB23156"/>
    <w:rsid w:val="416DC012"/>
    <w:rsid w:val="450FC3A3"/>
    <w:rsid w:val="45547E13"/>
    <w:rsid w:val="461C4A84"/>
    <w:rsid w:val="4698FC3E"/>
    <w:rsid w:val="475C2FF0"/>
    <w:rsid w:val="47AB3A53"/>
    <w:rsid w:val="4801F8BF"/>
    <w:rsid w:val="48610C49"/>
    <w:rsid w:val="48676F2F"/>
    <w:rsid w:val="48D46705"/>
    <w:rsid w:val="49FF6DFF"/>
    <w:rsid w:val="4E7E998D"/>
    <w:rsid w:val="4FE7A8A1"/>
    <w:rsid w:val="50C0F9D9"/>
    <w:rsid w:val="5AACB9F8"/>
    <w:rsid w:val="5AF0E8CA"/>
    <w:rsid w:val="5B72FD94"/>
    <w:rsid w:val="5B86356A"/>
    <w:rsid w:val="5D3939C5"/>
    <w:rsid w:val="5DF62A3D"/>
    <w:rsid w:val="5E067B18"/>
    <w:rsid w:val="5E7BAA37"/>
    <w:rsid w:val="5ECC9058"/>
    <w:rsid w:val="5EDC928B"/>
    <w:rsid w:val="5FAE624B"/>
    <w:rsid w:val="63172035"/>
    <w:rsid w:val="64621424"/>
    <w:rsid w:val="6519DF80"/>
    <w:rsid w:val="660BC33C"/>
    <w:rsid w:val="671B76DE"/>
    <w:rsid w:val="6830FCC4"/>
    <w:rsid w:val="6912E9B1"/>
    <w:rsid w:val="6A08B57D"/>
    <w:rsid w:val="6AEF11D8"/>
    <w:rsid w:val="6BFC675C"/>
    <w:rsid w:val="6D766C77"/>
    <w:rsid w:val="6E3BF3EC"/>
    <w:rsid w:val="6F915B2B"/>
    <w:rsid w:val="71D55BB3"/>
    <w:rsid w:val="71DA8618"/>
    <w:rsid w:val="73030412"/>
    <w:rsid w:val="73100252"/>
    <w:rsid w:val="74C17F0E"/>
    <w:rsid w:val="74DE5150"/>
    <w:rsid w:val="7653F073"/>
    <w:rsid w:val="771B1202"/>
    <w:rsid w:val="77C2E22F"/>
    <w:rsid w:val="781CE30A"/>
    <w:rsid w:val="79DE3DAF"/>
    <w:rsid w:val="79E42C77"/>
    <w:rsid w:val="79E5232B"/>
    <w:rsid w:val="7B6EEDFB"/>
    <w:rsid w:val="7D168745"/>
    <w:rsid w:val="7E254549"/>
    <w:rsid w:val="7E8E627F"/>
    <w:rsid w:val="7F30F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928DD"/>
  <w15:docId w15:val="{C8774784-4624-43AF-BA53-DC1F3C43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8F1"/>
    <w:pPr>
      <w:spacing w:after="0" w:line="240" w:lineRule="auto"/>
    </w:pPr>
    <w:rPr>
      <w:rFonts w:ascii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713B8C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Nagwek3">
    <w:name w:val="heading 3"/>
    <w:basedOn w:val="Normalny"/>
    <w:link w:val="Nagwek3Znak"/>
    <w:uiPriority w:val="9"/>
    <w:qFormat/>
    <w:rsid w:val="00713B8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8F1"/>
    <w:pPr>
      <w:ind w:left="720"/>
    </w:pPr>
    <w:rPr>
      <w:lang w:eastAsia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44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44FB"/>
    <w:rPr>
      <w:rFonts w:ascii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F44F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F44F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4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4F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30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Domylnaczcionkaakapitu"/>
    <w:uiPriority w:val="99"/>
    <w:semiHidden/>
    <w:unhideWhenUsed/>
    <w:rsid w:val="006227B8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0CA"/>
    <w:rPr>
      <w:rFonts w:ascii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E75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D65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56F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5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56F1"/>
    <w:rPr>
      <w:rFonts w:ascii="Calibri" w:hAnsi="Calibri" w:cs="Times New Roman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B10A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63E2B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omylnaczcionkaakapitu"/>
    <w:rsid w:val="0051263B"/>
  </w:style>
  <w:style w:type="paragraph" w:customStyle="1" w:styleId="xmsonormal">
    <w:name w:val="x_msonormal"/>
    <w:basedOn w:val="Normalny"/>
    <w:rsid w:val="00C1307A"/>
    <w:rPr>
      <w:rFonts w:ascii="Times New Roman" w:hAnsi="Times New Roman"/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13B8C"/>
    <w:rPr>
      <w:i/>
      <w:iCs/>
    </w:rPr>
  </w:style>
  <w:style w:type="character" w:customStyle="1" w:styleId="text-token-text-secondary">
    <w:name w:val="text-token-text-secondary"/>
    <w:basedOn w:val="Domylnaczcionkaakapitu"/>
    <w:rsid w:val="00713B8C"/>
  </w:style>
  <w:style w:type="character" w:customStyle="1" w:styleId="Nagwek2Znak">
    <w:name w:val="Nagłówek 2 Znak"/>
    <w:basedOn w:val="Domylnaczcionkaakapitu"/>
    <w:link w:val="Nagwek2"/>
    <w:uiPriority w:val="9"/>
    <w:rsid w:val="00713B8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Nagwek3Znak">
    <w:name w:val="Nagłówek 3 Znak"/>
    <w:basedOn w:val="Domylnaczcionkaakapitu"/>
    <w:link w:val="Nagwek3"/>
    <w:uiPriority w:val="9"/>
    <w:rsid w:val="00713B8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3B8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7F35"/>
    <w:rPr>
      <w:color w:val="605E5C"/>
      <w:shd w:val="clear" w:color="auto" w:fill="E1DFDD"/>
    </w:rPr>
  </w:style>
  <w:style w:type="paragraph" w:customStyle="1" w:styleId="Textedesaisie">
    <w:name w:val="Texte de saisie"/>
    <w:basedOn w:val="Normalny"/>
    <w:qFormat/>
    <w:rsid w:val="00CE55EF"/>
    <w:pPr>
      <w:spacing w:line="320" w:lineRule="atLeast"/>
      <w:jc w:val="both"/>
    </w:pPr>
    <w:rPr>
      <w:rFonts w:asciiTheme="minorHAnsi" w:hAnsiTheme="minorHAnsi" w:cstheme="minorBidi"/>
      <w:color w:val="ED7D31" w:themeColor="accent2"/>
      <w:sz w:val="19"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8A57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mailto:agnieszka.kalinowska@accor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group.accor.com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ll.accor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all.accor.com/en/brands/hotels-mercure.shtml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wisstransfer.com/d/b7f25410-a0b1-42c1-a8ca-db23e80b30e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10dab-e936-4f97-b90e-c7757c0f751b">
      <Terms xmlns="http://schemas.microsoft.com/office/infopath/2007/PartnerControls"/>
    </lcf76f155ced4ddcb4097134ff3c332f>
    <TaxCatchAll xmlns="998ed170-1812-4980-bffe-f98284314dc7" xsi:nil="true"/>
    <Year xmlns="03010dab-e936-4f97-b90e-c7757c0f751b">2025</Year>
    <Confidentiality xmlns="03010dab-e936-4f97-b90e-c7757c0f751b">Internal</Confidentiality>
    <Status xmlns="03010dab-e936-4f97-b90e-c7757c0f751b">Draft</Status>
    <Team xmlns="03010dab-e936-4f97-b90e-c7757c0f751b">All team</Te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40807CC5628459DBE7A7888D5889D" ma:contentTypeVersion="20" ma:contentTypeDescription="Create a new document." ma:contentTypeScope="" ma:versionID="ef0bf6a9b10f67c25b91e50305462369">
  <xsd:schema xmlns:xsd="http://www.w3.org/2001/XMLSchema" xmlns:xs="http://www.w3.org/2001/XMLSchema" xmlns:p="http://schemas.microsoft.com/office/2006/metadata/properties" xmlns:ns2="03010dab-e936-4f97-b90e-c7757c0f751b" xmlns:ns3="998ed170-1812-4980-bffe-f98284314dc7" targetNamespace="http://schemas.microsoft.com/office/2006/metadata/properties" ma:root="true" ma:fieldsID="59daf8151e1fc28bfd279b3969efda3f" ns2:_="" ns3:_="">
    <xsd:import namespace="03010dab-e936-4f97-b90e-c7757c0f751b"/>
    <xsd:import namespace="998ed170-1812-4980-bffe-f98284314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onfidentiality" minOccurs="0"/>
                <xsd:element ref="ns2:Year" minOccurs="0"/>
                <xsd:element ref="ns2:Status" minOccurs="0"/>
                <xsd:element ref="ns2: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10dab-e936-4f97-b90e-c7757c0f7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fidentiality" ma:index="24" nillable="true" ma:displayName="Confidentiality" ma:default="Internal" ma:format="Dropdown" ma:internalName="Confidentiality">
      <xsd:simpleType>
        <xsd:restriction base="dms:Choice">
          <xsd:enumeration value="Confidential"/>
          <xsd:enumeration value="Internal"/>
          <xsd:enumeration value="Public"/>
        </xsd:restriction>
      </xsd:simpleType>
    </xsd:element>
    <xsd:element name="Year" ma:index="25" nillable="true" ma:displayName="Year" ma:default="2025" ma:format="Dropdown" ma:internalName="Year">
      <xsd:simpleType>
        <xsd:restriction base="dms:Choice">
          <xsd:enumeration value="Before 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Choix 8"/>
        </xsd:restriction>
      </xsd:simpleType>
    </xsd:element>
    <xsd:element name="Status" ma:index="26" nillable="true" ma:displayName="Status" ma:default="Draft" ma:format="Dropdown" ma:internalName="Status">
      <xsd:simpleType>
        <xsd:restriction base="dms:Choice">
          <xsd:enumeration value="Draft"/>
          <xsd:enumeration value="Final"/>
          <xsd:enumeration value="Archived"/>
        </xsd:restriction>
      </xsd:simpleType>
    </xsd:element>
    <xsd:element name="Team" ma:index="27" nillable="true" ma:displayName="Team" ma:default="All team" ma:format="Dropdown" ma:internalName="Team">
      <xsd:simpleType>
        <xsd:restriction base="dms:Choice">
          <xsd:enumeration value="PR"/>
          <xsd:enumeration value="SoMe"/>
          <xsd:enumeration value="Events"/>
          <xsd:enumeration value="Internal"/>
          <xsd:enumeration value="Partners"/>
          <xsd:enumeration value="Content"/>
          <xsd:enumeration value="Leadership"/>
          <xsd:enumeration value="PA"/>
          <xsd:enumeration value="All tea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ed170-1812-4980-bffe-f98284314d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888e76b-06a5-4c4f-9fce-3d122869b166}" ma:internalName="TaxCatchAll" ma:showField="CatchAllData" ma:web="998ed170-1812-4980-bffe-f98284314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165785-1647-4C58-941B-016861274E5F}">
  <ds:schemaRefs>
    <ds:schemaRef ds:uri="http://schemas.microsoft.com/office/2006/metadata/properties"/>
    <ds:schemaRef ds:uri="http://schemas.microsoft.com/office/infopath/2007/PartnerControls"/>
    <ds:schemaRef ds:uri="03010dab-e936-4f97-b90e-c7757c0f751b"/>
    <ds:schemaRef ds:uri="998ed170-1812-4980-bffe-f98284314dc7"/>
  </ds:schemaRefs>
</ds:datastoreItem>
</file>

<file path=customXml/itemProps2.xml><?xml version="1.0" encoding="utf-8"?>
<ds:datastoreItem xmlns:ds="http://schemas.openxmlformats.org/officeDocument/2006/customXml" ds:itemID="{740DBABE-FAAF-436D-8DA3-FB831529D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31F75-B33F-4FBD-8EEC-831CEE27F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10dab-e936-4f97-b90e-c7757c0f751b"/>
    <ds:schemaRef ds:uri="998ed170-1812-4980-bffe-f98284314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5298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Célina DASILVA</dc:creator>
  <cp:keywords/>
  <cp:lastModifiedBy>Wiktoria Wiza</cp:lastModifiedBy>
  <cp:revision>121</cp:revision>
  <cp:lastPrinted>2026-01-20T02:11:00Z</cp:lastPrinted>
  <dcterms:created xsi:type="dcterms:W3CDTF">2026-08-01T00:08:00Z</dcterms:created>
  <dcterms:modified xsi:type="dcterms:W3CDTF">2026-08-05T08:32:00Z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0x010100BF140807CC5628459DBE7A7888D5889D</vt:lpwstr>
  </property>
  <property fmtid="{D5CDD505-2E9C-101B-9397-08002B2CF9AE}" pid="3" name="GrammarlyDocumentId">
    <vt:lpwstr>8fc79498-9ff3-4562-bb11-020183fc3533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